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16F" w:rsidRDefault="00D7416F">
      <w:pPr>
        <w:pStyle w:val="big-header"/>
        <w:ind w:left="0" w:right="1134"/>
        <w:rPr>
          <w:rFonts w:cs="FrankRuehl" w:hint="cs"/>
          <w:sz w:val="32"/>
          <w:rtl/>
        </w:rPr>
      </w:pPr>
      <w:r>
        <w:rPr>
          <w:rFonts w:cs="FrankRuehl"/>
          <w:sz w:val="32"/>
          <w:rtl/>
        </w:rPr>
        <w:t>תקנות המכס, תשכ"ו-1965</w:t>
      </w:r>
    </w:p>
    <w:p w:rsidR="00BA39BF" w:rsidRDefault="00BA39BF" w:rsidP="00BA39BF">
      <w:pPr>
        <w:spacing w:line="320" w:lineRule="auto"/>
        <w:rPr>
          <w:rFonts w:hint="cs"/>
          <w:rtl/>
        </w:rPr>
      </w:pPr>
    </w:p>
    <w:p w:rsidR="00FB7FE3" w:rsidRDefault="00FB7FE3" w:rsidP="00BA39BF">
      <w:pPr>
        <w:spacing w:line="320" w:lineRule="auto"/>
        <w:rPr>
          <w:rFonts w:hint="cs"/>
          <w:rtl/>
        </w:rPr>
      </w:pPr>
    </w:p>
    <w:p w:rsidR="00BA39BF" w:rsidRDefault="00BA39BF" w:rsidP="00BA39BF">
      <w:pPr>
        <w:spacing w:line="320" w:lineRule="auto"/>
        <w:rPr>
          <w:rFonts w:cs="FrankRuehl"/>
          <w:szCs w:val="26"/>
          <w:rtl/>
        </w:rPr>
      </w:pPr>
      <w:r w:rsidRPr="00BA39BF">
        <w:rPr>
          <w:rFonts w:cs="Miriam"/>
          <w:szCs w:val="22"/>
          <w:rtl/>
        </w:rPr>
        <w:t>מסים</w:t>
      </w:r>
      <w:r w:rsidRPr="00BA39BF">
        <w:rPr>
          <w:rFonts w:cs="FrankRuehl"/>
          <w:szCs w:val="26"/>
          <w:rtl/>
        </w:rPr>
        <w:t xml:space="preserve"> – מכס</w:t>
      </w:r>
    </w:p>
    <w:p w:rsidR="00BA39BF" w:rsidRPr="00BA39BF" w:rsidRDefault="00BA39BF" w:rsidP="00BA39BF">
      <w:pPr>
        <w:spacing w:line="320" w:lineRule="auto"/>
        <w:rPr>
          <w:rFonts w:cs="Miriam"/>
          <w:szCs w:val="22"/>
          <w:rtl/>
        </w:rPr>
      </w:pPr>
      <w:r w:rsidRPr="00BA39BF">
        <w:rPr>
          <w:rFonts w:cs="Miriam"/>
          <w:szCs w:val="22"/>
          <w:rtl/>
        </w:rPr>
        <w:t>מסים</w:t>
      </w:r>
      <w:r w:rsidRPr="00BA39BF">
        <w:rPr>
          <w:rFonts w:cs="FrankRuehl"/>
          <w:szCs w:val="26"/>
          <w:rtl/>
        </w:rPr>
        <w:t xml:space="preserve"> – בלו</w:t>
      </w:r>
    </w:p>
    <w:p w:rsidR="00D7416F" w:rsidRDefault="00D7416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ראשון: פרשנות</w:t>
            </w:r>
          </w:p>
        </w:tc>
        <w:tc>
          <w:tcPr>
            <w:tcW w:w="567" w:type="dxa"/>
          </w:tcPr>
          <w:p w:rsidR="00C64A27" w:rsidRPr="00C64A27" w:rsidRDefault="00C64A27" w:rsidP="00C64A27">
            <w:pPr>
              <w:spacing w:line="240" w:lineRule="auto"/>
              <w:rPr>
                <w:rStyle w:val="Hyperlink"/>
                <w:rtl/>
              </w:rPr>
            </w:pPr>
            <w:hyperlink w:anchor="med0" w:tooltip="פרק ראשון: פרשנ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 </w:t>
            </w:r>
          </w:p>
        </w:tc>
        <w:tc>
          <w:tcPr>
            <w:tcW w:w="5669" w:type="dxa"/>
          </w:tcPr>
          <w:p w:rsidR="00C64A27" w:rsidRPr="00C64A27" w:rsidRDefault="00C64A27" w:rsidP="00C64A27">
            <w:pPr>
              <w:spacing w:line="240" w:lineRule="auto"/>
              <w:rPr>
                <w:rFonts w:cs="Frankruhel"/>
                <w:sz w:val="24"/>
                <w:rtl/>
              </w:rPr>
            </w:pPr>
            <w:r>
              <w:rPr>
                <w:sz w:val="24"/>
                <w:rtl/>
              </w:rPr>
              <w:t>הגדרות</w:t>
            </w:r>
          </w:p>
        </w:tc>
        <w:tc>
          <w:tcPr>
            <w:tcW w:w="567" w:type="dxa"/>
          </w:tcPr>
          <w:p w:rsidR="00C64A27" w:rsidRPr="00C64A27" w:rsidRDefault="00C64A27" w:rsidP="00C64A27">
            <w:pPr>
              <w:spacing w:line="240" w:lineRule="auto"/>
              <w:rPr>
                <w:rStyle w:val="Hyperlink"/>
                <w:rtl/>
              </w:rPr>
            </w:pPr>
            <w:hyperlink w:anchor="Seif25" w:tooltip="הגדר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שני: דגל המכס</w:t>
            </w:r>
          </w:p>
        </w:tc>
        <w:tc>
          <w:tcPr>
            <w:tcW w:w="567" w:type="dxa"/>
          </w:tcPr>
          <w:p w:rsidR="00C64A27" w:rsidRPr="00C64A27" w:rsidRDefault="00C64A27" w:rsidP="00C64A27">
            <w:pPr>
              <w:spacing w:line="240" w:lineRule="auto"/>
              <w:rPr>
                <w:rStyle w:val="Hyperlink"/>
                <w:rtl/>
              </w:rPr>
            </w:pPr>
            <w:hyperlink w:anchor="med1" w:tooltip="פרק שני: דגל ה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 </w:t>
            </w:r>
          </w:p>
        </w:tc>
        <w:tc>
          <w:tcPr>
            <w:tcW w:w="5669" w:type="dxa"/>
          </w:tcPr>
          <w:p w:rsidR="00C64A27" w:rsidRPr="00C64A27" w:rsidRDefault="00C64A27" w:rsidP="00C64A27">
            <w:pPr>
              <w:spacing w:line="240" w:lineRule="auto"/>
              <w:rPr>
                <w:rFonts w:cs="Frankruhel"/>
                <w:sz w:val="24"/>
                <w:rtl/>
              </w:rPr>
            </w:pPr>
            <w:r>
              <w:rPr>
                <w:sz w:val="24"/>
                <w:rtl/>
              </w:rPr>
              <w:t>דגל המכס</w:t>
            </w:r>
          </w:p>
        </w:tc>
        <w:tc>
          <w:tcPr>
            <w:tcW w:w="567" w:type="dxa"/>
          </w:tcPr>
          <w:p w:rsidR="00C64A27" w:rsidRPr="00C64A27" w:rsidRDefault="00C64A27" w:rsidP="00C64A27">
            <w:pPr>
              <w:spacing w:line="240" w:lineRule="auto"/>
              <w:rPr>
                <w:rStyle w:val="Hyperlink"/>
                <w:rtl/>
              </w:rPr>
            </w:pPr>
            <w:hyperlink w:anchor="Seif26" w:tooltip="דגל ה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שלישי: אגרות שעות נוספות</w:t>
            </w:r>
          </w:p>
        </w:tc>
        <w:tc>
          <w:tcPr>
            <w:tcW w:w="567" w:type="dxa"/>
          </w:tcPr>
          <w:p w:rsidR="00C64A27" w:rsidRPr="00C64A27" w:rsidRDefault="00C64A27" w:rsidP="00C64A27">
            <w:pPr>
              <w:spacing w:line="240" w:lineRule="auto"/>
              <w:rPr>
                <w:rStyle w:val="Hyperlink"/>
                <w:rtl/>
              </w:rPr>
            </w:pPr>
            <w:hyperlink w:anchor="med2" w:tooltip="פרק שלישי: אגרות שעות נוספ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 </w:t>
            </w:r>
          </w:p>
        </w:tc>
        <w:tc>
          <w:tcPr>
            <w:tcW w:w="5669" w:type="dxa"/>
          </w:tcPr>
          <w:p w:rsidR="00C64A27" w:rsidRPr="00C64A27" w:rsidRDefault="00C64A27" w:rsidP="00C64A27">
            <w:pPr>
              <w:spacing w:line="240" w:lineRule="auto"/>
              <w:rPr>
                <w:rFonts w:cs="Frankruhel"/>
                <w:sz w:val="24"/>
                <w:rtl/>
              </w:rPr>
            </w:pPr>
            <w:r>
              <w:rPr>
                <w:sz w:val="24"/>
                <w:rtl/>
              </w:rPr>
              <w:t>ימי עבודה ושעות עבודה לענין שעות נוספות</w:t>
            </w:r>
          </w:p>
        </w:tc>
        <w:tc>
          <w:tcPr>
            <w:tcW w:w="567" w:type="dxa"/>
          </w:tcPr>
          <w:p w:rsidR="00C64A27" w:rsidRPr="00C64A27" w:rsidRDefault="00C64A27" w:rsidP="00C64A27">
            <w:pPr>
              <w:spacing w:line="240" w:lineRule="auto"/>
              <w:rPr>
                <w:rStyle w:val="Hyperlink"/>
                <w:rtl/>
              </w:rPr>
            </w:pPr>
            <w:hyperlink w:anchor="Seif27" w:tooltip="ימי עבודה ושעות עבודה לענין שעות נוספ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רביעי: חשבון מכר</w:t>
            </w:r>
          </w:p>
        </w:tc>
        <w:tc>
          <w:tcPr>
            <w:tcW w:w="567" w:type="dxa"/>
          </w:tcPr>
          <w:p w:rsidR="00C64A27" w:rsidRPr="00C64A27" w:rsidRDefault="00C64A27" w:rsidP="00C64A27">
            <w:pPr>
              <w:spacing w:line="240" w:lineRule="auto"/>
              <w:rPr>
                <w:rStyle w:val="Hyperlink"/>
                <w:rtl/>
              </w:rPr>
            </w:pPr>
            <w:hyperlink w:anchor="med3" w:tooltip="פרק רביעי: חשבון מכ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6 </w:t>
            </w:r>
          </w:p>
        </w:tc>
        <w:tc>
          <w:tcPr>
            <w:tcW w:w="5669" w:type="dxa"/>
          </w:tcPr>
          <w:p w:rsidR="00C64A27" w:rsidRPr="00C64A27" w:rsidRDefault="00C64A27" w:rsidP="00C64A27">
            <w:pPr>
              <w:spacing w:line="240" w:lineRule="auto"/>
              <w:rPr>
                <w:rFonts w:cs="Frankruhel"/>
                <w:sz w:val="24"/>
                <w:rtl/>
              </w:rPr>
            </w:pPr>
            <w:r>
              <w:rPr>
                <w:sz w:val="24"/>
                <w:rtl/>
              </w:rPr>
              <w:t>פרטי חשבון</w:t>
            </w:r>
          </w:p>
        </w:tc>
        <w:tc>
          <w:tcPr>
            <w:tcW w:w="567" w:type="dxa"/>
          </w:tcPr>
          <w:p w:rsidR="00C64A27" w:rsidRPr="00C64A27" w:rsidRDefault="00C64A27" w:rsidP="00C64A27">
            <w:pPr>
              <w:spacing w:line="240" w:lineRule="auto"/>
              <w:rPr>
                <w:rStyle w:val="Hyperlink"/>
                <w:rtl/>
              </w:rPr>
            </w:pPr>
            <w:hyperlink w:anchor="Seif1" w:tooltip="פרטי חשבו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7 </w:t>
            </w:r>
          </w:p>
        </w:tc>
        <w:tc>
          <w:tcPr>
            <w:tcW w:w="5669" w:type="dxa"/>
          </w:tcPr>
          <w:p w:rsidR="00C64A27" w:rsidRPr="00C64A27" w:rsidRDefault="00C64A27" w:rsidP="00C64A27">
            <w:pPr>
              <w:spacing w:line="240" w:lineRule="auto"/>
              <w:rPr>
                <w:rFonts w:cs="Frankruhel"/>
                <w:sz w:val="24"/>
                <w:rtl/>
              </w:rPr>
            </w:pPr>
            <w:r>
              <w:rPr>
                <w:sz w:val="24"/>
                <w:rtl/>
              </w:rPr>
              <w:t>משגור המורכב מכמה אריזות</w:t>
            </w:r>
          </w:p>
        </w:tc>
        <w:tc>
          <w:tcPr>
            <w:tcW w:w="567" w:type="dxa"/>
          </w:tcPr>
          <w:p w:rsidR="00C64A27" w:rsidRPr="00C64A27" w:rsidRDefault="00C64A27" w:rsidP="00C64A27">
            <w:pPr>
              <w:spacing w:line="240" w:lineRule="auto"/>
              <w:rPr>
                <w:rStyle w:val="Hyperlink"/>
                <w:rtl/>
              </w:rPr>
            </w:pPr>
            <w:hyperlink w:anchor="Seif2" w:tooltip="משגור המורכב מכמה אריז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8 </w:t>
            </w:r>
          </w:p>
        </w:tc>
        <w:tc>
          <w:tcPr>
            <w:tcW w:w="5669" w:type="dxa"/>
          </w:tcPr>
          <w:p w:rsidR="00C64A27" w:rsidRPr="00C64A27" w:rsidRDefault="00C64A27" w:rsidP="00C64A27">
            <w:pPr>
              <w:spacing w:line="240" w:lineRule="auto"/>
              <w:rPr>
                <w:rFonts w:cs="Frankruhel"/>
                <w:sz w:val="24"/>
                <w:rtl/>
              </w:rPr>
            </w:pPr>
            <w:r>
              <w:rPr>
                <w:sz w:val="24"/>
                <w:rtl/>
              </w:rPr>
              <w:t>חתימה על חשבון מכר</w:t>
            </w:r>
          </w:p>
        </w:tc>
        <w:tc>
          <w:tcPr>
            <w:tcW w:w="567" w:type="dxa"/>
          </w:tcPr>
          <w:p w:rsidR="00C64A27" w:rsidRPr="00C64A27" w:rsidRDefault="00C64A27" w:rsidP="00C64A27">
            <w:pPr>
              <w:spacing w:line="240" w:lineRule="auto"/>
              <w:rPr>
                <w:rStyle w:val="Hyperlink"/>
                <w:rtl/>
              </w:rPr>
            </w:pPr>
            <w:hyperlink w:anchor="Seif3" w:tooltip="חתימה על חשבון מכ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9 </w:t>
            </w:r>
          </w:p>
        </w:tc>
        <w:tc>
          <w:tcPr>
            <w:tcW w:w="5669" w:type="dxa"/>
          </w:tcPr>
          <w:p w:rsidR="00C64A27" w:rsidRPr="00C64A27" w:rsidRDefault="00C64A27" w:rsidP="00C64A27">
            <w:pPr>
              <w:spacing w:line="240" w:lineRule="auto"/>
              <w:rPr>
                <w:rFonts w:cs="Frankruhel"/>
                <w:sz w:val="24"/>
                <w:rtl/>
              </w:rPr>
            </w:pPr>
            <w:r>
              <w:rPr>
                <w:sz w:val="24"/>
                <w:rtl/>
              </w:rPr>
              <w:t>ויתור על המצאת חשבון</w:t>
            </w:r>
          </w:p>
        </w:tc>
        <w:tc>
          <w:tcPr>
            <w:tcW w:w="567" w:type="dxa"/>
          </w:tcPr>
          <w:p w:rsidR="00C64A27" w:rsidRPr="00C64A27" w:rsidRDefault="00C64A27" w:rsidP="00C64A27">
            <w:pPr>
              <w:spacing w:line="240" w:lineRule="auto"/>
              <w:rPr>
                <w:rStyle w:val="Hyperlink"/>
                <w:rtl/>
              </w:rPr>
            </w:pPr>
            <w:hyperlink w:anchor="Seif4" w:tooltip="ויתור על המצאת חשבו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9א </w:t>
            </w:r>
          </w:p>
        </w:tc>
        <w:tc>
          <w:tcPr>
            <w:tcW w:w="5669" w:type="dxa"/>
          </w:tcPr>
          <w:p w:rsidR="00C64A27" w:rsidRPr="00C64A27" w:rsidRDefault="00C64A27" w:rsidP="00C64A27">
            <w:pPr>
              <w:spacing w:line="240" w:lineRule="auto"/>
              <w:rPr>
                <w:rFonts w:cs="Frankruhel"/>
                <w:sz w:val="24"/>
                <w:rtl/>
              </w:rPr>
            </w:pPr>
            <w:r>
              <w:rPr>
                <w:sz w:val="24"/>
                <w:rtl/>
              </w:rPr>
              <w:t>אופן הכנת רשמון</w:t>
            </w:r>
          </w:p>
        </w:tc>
        <w:tc>
          <w:tcPr>
            <w:tcW w:w="567" w:type="dxa"/>
          </w:tcPr>
          <w:p w:rsidR="00C64A27" w:rsidRPr="00C64A27" w:rsidRDefault="00C64A27" w:rsidP="00C64A27">
            <w:pPr>
              <w:spacing w:line="240" w:lineRule="auto"/>
              <w:rPr>
                <w:rStyle w:val="Hyperlink"/>
                <w:rtl/>
              </w:rPr>
            </w:pPr>
            <w:hyperlink w:anchor="Seif5" w:tooltip="אופן הכנת רשמו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חמישי: דוגמאות מסחריות</w:t>
            </w:r>
          </w:p>
        </w:tc>
        <w:tc>
          <w:tcPr>
            <w:tcW w:w="567" w:type="dxa"/>
          </w:tcPr>
          <w:p w:rsidR="00C64A27" w:rsidRPr="00C64A27" w:rsidRDefault="00C64A27" w:rsidP="00C64A27">
            <w:pPr>
              <w:spacing w:line="240" w:lineRule="auto"/>
              <w:rPr>
                <w:rStyle w:val="Hyperlink"/>
                <w:rtl/>
              </w:rPr>
            </w:pPr>
            <w:hyperlink w:anchor="med4" w:tooltip="פרק חמישי: דוגמאות מסחרי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10 </w:t>
            </w:r>
          </w:p>
        </w:tc>
        <w:tc>
          <w:tcPr>
            <w:tcW w:w="5669" w:type="dxa"/>
          </w:tcPr>
          <w:p w:rsidR="00C64A27" w:rsidRPr="00C64A27" w:rsidRDefault="00C64A27" w:rsidP="00C64A27">
            <w:pPr>
              <w:spacing w:line="240" w:lineRule="auto"/>
              <w:rPr>
                <w:rFonts w:cs="Frankruhel"/>
                <w:sz w:val="24"/>
                <w:rtl/>
              </w:rPr>
            </w:pPr>
            <w:r>
              <w:rPr>
                <w:sz w:val="24"/>
                <w:rtl/>
              </w:rPr>
              <w:t>דוגמאות מסחריות</w:t>
            </w:r>
          </w:p>
        </w:tc>
        <w:tc>
          <w:tcPr>
            <w:tcW w:w="567" w:type="dxa"/>
          </w:tcPr>
          <w:p w:rsidR="00C64A27" w:rsidRPr="00C64A27" w:rsidRDefault="00C64A27" w:rsidP="00C64A27">
            <w:pPr>
              <w:spacing w:line="240" w:lineRule="auto"/>
              <w:rPr>
                <w:rStyle w:val="Hyperlink"/>
                <w:rtl/>
              </w:rPr>
            </w:pPr>
            <w:hyperlink w:anchor="Seif50" w:tooltip="דוגמאות מסחרי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שישי: אגרות השגחה</w:t>
            </w:r>
          </w:p>
        </w:tc>
        <w:tc>
          <w:tcPr>
            <w:tcW w:w="567" w:type="dxa"/>
          </w:tcPr>
          <w:p w:rsidR="00C64A27" w:rsidRPr="00C64A27" w:rsidRDefault="00C64A27" w:rsidP="00C64A27">
            <w:pPr>
              <w:spacing w:line="240" w:lineRule="auto"/>
              <w:rPr>
                <w:rStyle w:val="Hyperlink"/>
                <w:rtl/>
              </w:rPr>
            </w:pPr>
            <w:hyperlink w:anchor="med5" w:tooltip="פרק שישי: אגרות השגח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11 </w:t>
            </w:r>
          </w:p>
        </w:tc>
        <w:tc>
          <w:tcPr>
            <w:tcW w:w="5669" w:type="dxa"/>
          </w:tcPr>
          <w:p w:rsidR="00C64A27" w:rsidRPr="00C64A27" w:rsidRDefault="00C64A27" w:rsidP="00C64A27">
            <w:pPr>
              <w:spacing w:line="240" w:lineRule="auto"/>
              <w:rPr>
                <w:rFonts w:cs="Frankruhel"/>
                <w:sz w:val="24"/>
                <w:rtl/>
              </w:rPr>
            </w:pPr>
            <w:r>
              <w:rPr>
                <w:sz w:val="24"/>
                <w:rtl/>
              </w:rPr>
              <w:t>אגרות השגחה</w:t>
            </w:r>
          </w:p>
        </w:tc>
        <w:tc>
          <w:tcPr>
            <w:tcW w:w="567" w:type="dxa"/>
          </w:tcPr>
          <w:p w:rsidR="00C64A27" w:rsidRPr="00C64A27" w:rsidRDefault="00C64A27" w:rsidP="00C64A27">
            <w:pPr>
              <w:spacing w:line="240" w:lineRule="auto"/>
              <w:rPr>
                <w:rStyle w:val="Hyperlink"/>
                <w:rtl/>
              </w:rPr>
            </w:pPr>
            <w:hyperlink w:anchor="Seif51" w:tooltip="אגרות השגח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11א </w:t>
            </w:r>
          </w:p>
        </w:tc>
        <w:tc>
          <w:tcPr>
            <w:tcW w:w="5669" w:type="dxa"/>
          </w:tcPr>
          <w:p w:rsidR="00C64A27" w:rsidRPr="00C64A27" w:rsidRDefault="00C64A27" w:rsidP="00C64A27">
            <w:pPr>
              <w:spacing w:line="240" w:lineRule="auto"/>
              <w:rPr>
                <w:rFonts w:cs="Frankruhel"/>
                <w:sz w:val="24"/>
                <w:rtl/>
              </w:rPr>
            </w:pPr>
            <w:r>
              <w:rPr>
                <w:sz w:val="24"/>
                <w:rtl/>
              </w:rPr>
              <w:t>אגרה לתפעול מחשב</w:t>
            </w:r>
          </w:p>
        </w:tc>
        <w:tc>
          <w:tcPr>
            <w:tcW w:w="567" w:type="dxa"/>
          </w:tcPr>
          <w:p w:rsidR="00C64A27" w:rsidRPr="00C64A27" w:rsidRDefault="00C64A27" w:rsidP="00C64A27">
            <w:pPr>
              <w:spacing w:line="240" w:lineRule="auto"/>
              <w:rPr>
                <w:rStyle w:val="Hyperlink"/>
                <w:rtl/>
              </w:rPr>
            </w:pPr>
            <w:hyperlink w:anchor="Seif52" w:tooltip="אגרה לתפעול מחשב"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שביעי: מחסנים רשויים</w:t>
            </w:r>
          </w:p>
        </w:tc>
        <w:tc>
          <w:tcPr>
            <w:tcW w:w="567" w:type="dxa"/>
          </w:tcPr>
          <w:p w:rsidR="00C64A27" w:rsidRPr="00C64A27" w:rsidRDefault="00C64A27" w:rsidP="00C64A27">
            <w:pPr>
              <w:spacing w:line="240" w:lineRule="auto"/>
              <w:rPr>
                <w:rStyle w:val="Hyperlink"/>
                <w:rtl/>
              </w:rPr>
            </w:pPr>
            <w:hyperlink w:anchor="med6" w:tooltip="פרק שביעי: מחסנים רשוי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12 </w:t>
            </w:r>
          </w:p>
        </w:tc>
        <w:tc>
          <w:tcPr>
            <w:tcW w:w="5669" w:type="dxa"/>
          </w:tcPr>
          <w:p w:rsidR="00C64A27" w:rsidRPr="00C64A27" w:rsidRDefault="00C64A27" w:rsidP="00C64A27">
            <w:pPr>
              <w:spacing w:line="240" w:lineRule="auto"/>
              <w:rPr>
                <w:rFonts w:cs="Frankruhel"/>
                <w:sz w:val="24"/>
                <w:rtl/>
              </w:rPr>
            </w:pPr>
            <w:r>
              <w:rPr>
                <w:sz w:val="24"/>
                <w:rtl/>
              </w:rPr>
              <w:t>הגדרות</w:t>
            </w:r>
          </w:p>
        </w:tc>
        <w:tc>
          <w:tcPr>
            <w:tcW w:w="567" w:type="dxa"/>
          </w:tcPr>
          <w:p w:rsidR="00C64A27" w:rsidRPr="00C64A27" w:rsidRDefault="00C64A27" w:rsidP="00C64A27">
            <w:pPr>
              <w:spacing w:line="240" w:lineRule="auto"/>
              <w:rPr>
                <w:rStyle w:val="Hyperlink"/>
                <w:rtl/>
              </w:rPr>
            </w:pPr>
            <w:hyperlink w:anchor="Seif53" w:tooltip="הגדר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13 </w:t>
            </w:r>
          </w:p>
        </w:tc>
        <w:tc>
          <w:tcPr>
            <w:tcW w:w="5669" w:type="dxa"/>
          </w:tcPr>
          <w:p w:rsidR="00C64A27" w:rsidRPr="00C64A27" w:rsidRDefault="00C64A27" w:rsidP="00C64A27">
            <w:pPr>
              <w:spacing w:line="240" w:lineRule="auto"/>
              <w:rPr>
                <w:rFonts w:cs="Frankruhel"/>
                <w:sz w:val="24"/>
                <w:rtl/>
              </w:rPr>
            </w:pPr>
            <w:r>
              <w:rPr>
                <w:sz w:val="24"/>
                <w:rtl/>
              </w:rPr>
              <w:t>רשיון מחסן רשוי פרטי</w:t>
            </w:r>
          </w:p>
        </w:tc>
        <w:tc>
          <w:tcPr>
            <w:tcW w:w="567" w:type="dxa"/>
          </w:tcPr>
          <w:p w:rsidR="00C64A27" w:rsidRPr="00C64A27" w:rsidRDefault="00C64A27" w:rsidP="00C64A27">
            <w:pPr>
              <w:spacing w:line="240" w:lineRule="auto"/>
              <w:rPr>
                <w:rStyle w:val="Hyperlink"/>
                <w:rtl/>
              </w:rPr>
            </w:pPr>
            <w:hyperlink w:anchor="Seif28" w:tooltip="רשיון מחסן רשוי פרט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14 </w:t>
            </w:r>
          </w:p>
        </w:tc>
        <w:tc>
          <w:tcPr>
            <w:tcW w:w="5669" w:type="dxa"/>
          </w:tcPr>
          <w:p w:rsidR="00C64A27" w:rsidRPr="00C64A27" w:rsidRDefault="00C64A27" w:rsidP="00C64A27">
            <w:pPr>
              <w:spacing w:line="240" w:lineRule="auto"/>
              <w:rPr>
                <w:rFonts w:cs="Frankruhel"/>
                <w:sz w:val="24"/>
                <w:rtl/>
              </w:rPr>
            </w:pPr>
            <w:r>
              <w:rPr>
                <w:sz w:val="24"/>
                <w:rtl/>
              </w:rPr>
              <w:t>בקשה לרשיון ולחידושו</w:t>
            </w:r>
          </w:p>
        </w:tc>
        <w:tc>
          <w:tcPr>
            <w:tcW w:w="567" w:type="dxa"/>
          </w:tcPr>
          <w:p w:rsidR="00C64A27" w:rsidRPr="00C64A27" w:rsidRDefault="00C64A27" w:rsidP="00C64A27">
            <w:pPr>
              <w:spacing w:line="240" w:lineRule="auto"/>
              <w:rPr>
                <w:rStyle w:val="Hyperlink"/>
                <w:rtl/>
              </w:rPr>
            </w:pPr>
            <w:hyperlink w:anchor="Seif29" w:tooltip="בקשה לרשיון ולחידושו"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15 </w:t>
            </w:r>
          </w:p>
        </w:tc>
        <w:tc>
          <w:tcPr>
            <w:tcW w:w="5669" w:type="dxa"/>
          </w:tcPr>
          <w:p w:rsidR="00C64A27" w:rsidRPr="00C64A27" w:rsidRDefault="00C64A27" w:rsidP="00C64A27">
            <w:pPr>
              <w:spacing w:line="240" w:lineRule="auto"/>
              <w:rPr>
                <w:rFonts w:cs="Frankruhel"/>
                <w:sz w:val="24"/>
                <w:rtl/>
              </w:rPr>
            </w:pPr>
            <w:r>
              <w:rPr>
                <w:sz w:val="24"/>
                <w:rtl/>
              </w:rPr>
              <w:t>ערבויות</w:t>
            </w:r>
          </w:p>
        </w:tc>
        <w:tc>
          <w:tcPr>
            <w:tcW w:w="567" w:type="dxa"/>
          </w:tcPr>
          <w:p w:rsidR="00C64A27" w:rsidRPr="00C64A27" w:rsidRDefault="00C64A27" w:rsidP="00C64A27">
            <w:pPr>
              <w:spacing w:line="240" w:lineRule="auto"/>
              <w:rPr>
                <w:rStyle w:val="Hyperlink"/>
                <w:rtl/>
              </w:rPr>
            </w:pPr>
            <w:hyperlink w:anchor="Seif30" w:tooltip="ערבוי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16 </w:t>
            </w:r>
          </w:p>
        </w:tc>
        <w:tc>
          <w:tcPr>
            <w:tcW w:w="5669" w:type="dxa"/>
          </w:tcPr>
          <w:p w:rsidR="00C64A27" w:rsidRPr="00C64A27" w:rsidRDefault="00C64A27" w:rsidP="00C64A27">
            <w:pPr>
              <w:spacing w:line="240" w:lineRule="auto"/>
              <w:rPr>
                <w:rFonts w:cs="Frankruhel"/>
                <w:sz w:val="24"/>
                <w:rtl/>
              </w:rPr>
            </w:pPr>
            <w:r>
              <w:rPr>
                <w:sz w:val="24"/>
                <w:rtl/>
              </w:rPr>
              <w:t>אגרות</w:t>
            </w:r>
          </w:p>
        </w:tc>
        <w:tc>
          <w:tcPr>
            <w:tcW w:w="567" w:type="dxa"/>
          </w:tcPr>
          <w:p w:rsidR="00C64A27" w:rsidRPr="00C64A27" w:rsidRDefault="00C64A27" w:rsidP="00C64A27">
            <w:pPr>
              <w:spacing w:line="240" w:lineRule="auto"/>
              <w:rPr>
                <w:rStyle w:val="Hyperlink"/>
                <w:rtl/>
              </w:rPr>
            </w:pPr>
            <w:hyperlink w:anchor="Seif54" w:tooltip="אגר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17 </w:t>
            </w:r>
          </w:p>
        </w:tc>
        <w:tc>
          <w:tcPr>
            <w:tcW w:w="5669" w:type="dxa"/>
          </w:tcPr>
          <w:p w:rsidR="00C64A27" w:rsidRPr="00C64A27" w:rsidRDefault="00C64A27" w:rsidP="00C64A27">
            <w:pPr>
              <w:spacing w:line="240" w:lineRule="auto"/>
              <w:rPr>
                <w:rFonts w:cs="Frankruhel"/>
                <w:sz w:val="24"/>
                <w:rtl/>
              </w:rPr>
            </w:pPr>
            <w:r>
              <w:rPr>
                <w:sz w:val="24"/>
                <w:rtl/>
              </w:rPr>
              <w:t>תנאים למתן רשיון וחידושו</w:t>
            </w:r>
          </w:p>
        </w:tc>
        <w:tc>
          <w:tcPr>
            <w:tcW w:w="567" w:type="dxa"/>
          </w:tcPr>
          <w:p w:rsidR="00C64A27" w:rsidRPr="00C64A27" w:rsidRDefault="00C64A27" w:rsidP="00C64A27">
            <w:pPr>
              <w:spacing w:line="240" w:lineRule="auto"/>
              <w:rPr>
                <w:rStyle w:val="Hyperlink"/>
                <w:rtl/>
              </w:rPr>
            </w:pPr>
            <w:hyperlink w:anchor="Seif55" w:tooltip="תנאים למתן רשיון וחידושו"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18 </w:t>
            </w:r>
          </w:p>
        </w:tc>
        <w:tc>
          <w:tcPr>
            <w:tcW w:w="5669" w:type="dxa"/>
          </w:tcPr>
          <w:p w:rsidR="00C64A27" w:rsidRPr="00C64A27" w:rsidRDefault="00C64A27" w:rsidP="00C64A27">
            <w:pPr>
              <w:spacing w:line="240" w:lineRule="auto"/>
              <w:rPr>
                <w:rFonts w:cs="Frankruhel"/>
                <w:sz w:val="24"/>
                <w:rtl/>
              </w:rPr>
            </w:pPr>
            <w:r>
              <w:rPr>
                <w:sz w:val="24"/>
                <w:rtl/>
              </w:rPr>
              <w:t>רשיון נפרד</w:t>
            </w:r>
          </w:p>
        </w:tc>
        <w:tc>
          <w:tcPr>
            <w:tcW w:w="567" w:type="dxa"/>
          </w:tcPr>
          <w:p w:rsidR="00C64A27" w:rsidRPr="00C64A27" w:rsidRDefault="00C64A27" w:rsidP="00C64A27">
            <w:pPr>
              <w:spacing w:line="240" w:lineRule="auto"/>
              <w:rPr>
                <w:rStyle w:val="Hyperlink"/>
                <w:rtl/>
              </w:rPr>
            </w:pPr>
            <w:hyperlink w:anchor="Seif31" w:tooltip="רשיון נפרד"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19 </w:t>
            </w:r>
          </w:p>
        </w:tc>
        <w:tc>
          <w:tcPr>
            <w:tcW w:w="5669" w:type="dxa"/>
          </w:tcPr>
          <w:p w:rsidR="00C64A27" w:rsidRPr="00C64A27" w:rsidRDefault="00C64A27" w:rsidP="00C64A27">
            <w:pPr>
              <w:spacing w:line="240" w:lineRule="auto"/>
              <w:rPr>
                <w:rFonts w:cs="Frankruhel"/>
                <w:sz w:val="24"/>
                <w:rtl/>
              </w:rPr>
            </w:pPr>
            <w:r>
              <w:rPr>
                <w:sz w:val="24"/>
                <w:rtl/>
              </w:rPr>
              <w:t>פסול לקבלת רישיון או לחידושו</w:t>
            </w:r>
          </w:p>
        </w:tc>
        <w:tc>
          <w:tcPr>
            <w:tcW w:w="567" w:type="dxa"/>
          </w:tcPr>
          <w:p w:rsidR="00C64A27" w:rsidRPr="00C64A27" w:rsidRDefault="00C64A27" w:rsidP="00C64A27">
            <w:pPr>
              <w:spacing w:line="240" w:lineRule="auto"/>
              <w:rPr>
                <w:rStyle w:val="Hyperlink"/>
                <w:rtl/>
              </w:rPr>
            </w:pPr>
            <w:hyperlink w:anchor="Seif32" w:tooltip="פסול לקבלת רישיון או לחידושו"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20 </w:t>
            </w:r>
          </w:p>
        </w:tc>
        <w:tc>
          <w:tcPr>
            <w:tcW w:w="5669" w:type="dxa"/>
          </w:tcPr>
          <w:p w:rsidR="00C64A27" w:rsidRPr="00C64A27" w:rsidRDefault="00C64A27" w:rsidP="00C64A27">
            <w:pPr>
              <w:spacing w:line="240" w:lineRule="auto"/>
              <w:rPr>
                <w:rFonts w:cs="Frankruhel"/>
                <w:sz w:val="24"/>
                <w:rtl/>
              </w:rPr>
            </w:pPr>
            <w:r>
              <w:rPr>
                <w:sz w:val="24"/>
                <w:rtl/>
              </w:rPr>
              <w:t>המלצות למתן רישיון ואישורים</w:t>
            </w:r>
          </w:p>
        </w:tc>
        <w:tc>
          <w:tcPr>
            <w:tcW w:w="567" w:type="dxa"/>
          </w:tcPr>
          <w:p w:rsidR="00C64A27" w:rsidRPr="00C64A27" w:rsidRDefault="00C64A27" w:rsidP="00C64A27">
            <w:pPr>
              <w:spacing w:line="240" w:lineRule="auto"/>
              <w:rPr>
                <w:rStyle w:val="Hyperlink"/>
                <w:rtl/>
              </w:rPr>
            </w:pPr>
            <w:hyperlink w:anchor="Seif33" w:tooltip="המלצות למתן רישיון ואישור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21 </w:t>
            </w:r>
          </w:p>
        </w:tc>
        <w:tc>
          <w:tcPr>
            <w:tcW w:w="5669" w:type="dxa"/>
          </w:tcPr>
          <w:p w:rsidR="00C64A27" w:rsidRPr="00C64A27" w:rsidRDefault="00C64A27" w:rsidP="00C64A27">
            <w:pPr>
              <w:spacing w:line="240" w:lineRule="auto"/>
              <w:rPr>
                <w:rFonts w:cs="Frankruhel"/>
                <w:sz w:val="24"/>
                <w:rtl/>
              </w:rPr>
            </w:pPr>
            <w:r>
              <w:rPr>
                <w:sz w:val="24"/>
                <w:rtl/>
              </w:rPr>
              <w:t>סימון מחסן</w:t>
            </w:r>
          </w:p>
        </w:tc>
        <w:tc>
          <w:tcPr>
            <w:tcW w:w="567" w:type="dxa"/>
          </w:tcPr>
          <w:p w:rsidR="00C64A27" w:rsidRPr="00C64A27" w:rsidRDefault="00C64A27" w:rsidP="00C64A27">
            <w:pPr>
              <w:spacing w:line="240" w:lineRule="auto"/>
              <w:rPr>
                <w:rStyle w:val="Hyperlink"/>
                <w:rtl/>
              </w:rPr>
            </w:pPr>
            <w:hyperlink w:anchor="Seif34" w:tooltip="סימון מחס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22 </w:t>
            </w:r>
          </w:p>
        </w:tc>
        <w:tc>
          <w:tcPr>
            <w:tcW w:w="5669" w:type="dxa"/>
          </w:tcPr>
          <w:p w:rsidR="00C64A27" w:rsidRPr="00C64A27" w:rsidRDefault="00C64A27" w:rsidP="00C64A27">
            <w:pPr>
              <w:spacing w:line="240" w:lineRule="auto"/>
              <w:rPr>
                <w:rFonts w:cs="Frankruhel"/>
                <w:sz w:val="24"/>
                <w:rtl/>
              </w:rPr>
            </w:pPr>
            <w:r>
              <w:rPr>
                <w:sz w:val="24"/>
                <w:rtl/>
              </w:rPr>
              <w:t>ניהול מחסן וביקורת</w:t>
            </w:r>
          </w:p>
        </w:tc>
        <w:tc>
          <w:tcPr>
            <w:tcW w:w="567" w:type="dxa"/>
          </w:tcPr>
          <w:p w:rsidR="00C64A27" w:rsidRPr="00C64A27" w:rsidRDefault="00C64A27" w:rsidP="00C64A27">
            <w:pPr>
              <w:spacing w:line="240" w:lineRule="auto"/>
              <w:rPr>
                <w:rStyle w:val="Hyperlink"/>
                <w:rtl/>
              </w:rPr>
            </w:pPr>
            <w:hyperlink w:anchor="Seif35" w:tooltip="ניהול מחסן וביקור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 </w:t>
            </w:r>
          </w:p>
        </w:tc>
        <w:tc>
          <w:tcPr>
            <w:tcW w:w="5669" w:type="dxa"/>
          </w:tcPr>
          <w:p w:rsidR="00C64A27" w:rsidRPr="00C64A27" w:rsidRDefault="00C64A27" w:rsidP="00C64A27">
            <w:pPr>
              <w:spacing w:line="240" w:lineRule="auto"/>
              <w:rPr>
                <w:rFonts w:cs="Frankruhel"/>
                <w:sz w:val="24"/>
                <w:rtl/>
              </w:rPr>
            </w:pPr>
            <w:r>
              <w:rPr>
                <w:sz w:val="24"/>
                <w:rtl/>
              </w:rPr>
              <w:t>ניהול מחסן ורישומים</w:t>
            </w:r>
          </w:p>
        </w:tc>
        <w:tc>
          <w:tcPr>
            <w:tcW w:w="567" w:type="dxa"/>
          </w:tcPr>
          <w:p w:rsidR="00C64A27" w:rsidRPr="00C64A27" w:rsidRDefault="00C64A27" w:rsidP="00C64A27">
            <w:pPr>
              <w:spacing w:line="240" w:lineRule="auto"/>
              <w:rPr>
                <w:rStyle w:val="Hyperlink"/>
                <w:rtl/>
              </w:rPr>
            </w:pPr>
            <w:hyperlink w:anchor="Seif36" w:tooltip="ניהול מחסן ורישומ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23א </w:t>
            </w:r>
          </w:p>
        </w:tc>
        <w:tc>
          <w:tcPr>
            <w:tcW w:w="5669" w:type="dxa"/>
          </w:tcPr>
          <w:p w:rsidR="00C64A27" w:rsidRPr="00C64A27" w:rsidRDefault="00C64A27" w:rsidP="00C64A27">
            <w:pPr>
              <w:spacing w:line="240" w:lineRule="auto"/>
              <w:rPr>
                <w:rFonts w:cs="Frankruhel"/>
                <w:sz w:val="24"/>
                <w:rtl/>
              </w:rPr>
            </w:pPr>
            <w:r>
              <w:rPr>
                <w:sz w:val="24"/>
                <w:rtl/>
              </w:rPr>
              <w:t>דו"ח שנתי על מלאי</w:t>
            </w:r>
          </w:p>
        </w:tc>
        <w:tc>
          <w:tcPr>
            <w:tcW w:w="567" w:type="dxa"/>
          </w:tcPr>
          <w:p w:rsidR="00C64A27" w:rsidRPr="00C64A27" w:rsidRDefault="00C64A27" w:rsidP="00C64A27">
            <w:pPr>
              <w:spacing w:line="240" w:lineRule="auto"/>
              <w:rPr>
                <w:rStyle w:val="Hyperlink"/>
                <w:rtl/>
              </w:rPr>
            </w:pPr>
            <w:hyperlink w:anchor="Seif37" w:tooltip="דוח שנתי על מלא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23ב </w:t>
            </w:r>
          </w:p>
        </w:tc>
        <w:tc>
          <w:tcPr>
            <w:tcW w:w="5669" w:type="dxa"/>
          </w:tcPr>
          <w:p w:rsidR="00C64A27" w:rsidRPr="00C64A27" w:rsidRDefault="00C64A27" w:rsidP="00C64A27">
            <w:pPr>
              <w:spacing w:line="240" w:lineRule="auto"/>
              <w:rPr>
                <w:rFonts w:cs="Frankruhel"/>
                <w:sz w:val="24"/>
                <w:rtl/>
              </w:rPr>
            </w:pPr>
            <w:r>
              <w:rPr>
                <w:sz w:val="24"/>
                <w:rtl/>
              </w:rPr>
              <w:t>שמירת מסמכים</w:t>
            </w:r>
          </w:p>
        </w:tc>
        <w:tc>
          <w:tcPr>
            <w:tcW w:w="567" w:type="dxa"/>
          </w:tcPr>
          <w:p w:rsidR="00C64A27" w:rsidRPr="00C64A27" w:rsidRDefault="00C64A27" w:rsidP="00C64A27">
            <w:pPr>
              <w:spacing w:line="240" w:lineRule="auto"/>
              <w:rPr>
                <w:rStyle w:val="Hyperlink"/>
                <w:rtl/>
              </w:rPr>
            </w:pPr>
            <w:hyperlink w:anchor="Seif38" w:tooltip="שמירת מסמכ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23ג </w:t>
            </w:r>
          </w:p>
        </w:tc>
        <w:tc>
          <w:tcPr>
            <w:tcW w:w="5669" w:type="dxa"/>
          </w:tcPr>
          <w:p w:rsidR="00C64A27" w:rsidRPr="00C64A27" w:rsidRDefault="00C64A27" w:rsidP="00C64A27">
            <w:pPr>
              <w:spacing w:line="240" w:lineRule="auto"/>
              <w:rPr>
                <w:rFonts w:cs="Frankruhel"/>
                <w:sz w:val="24"/>
                <w:rtl/>
              </w:rPr>
            </w:pPr>
            <w:r>
              <w:rPr>
                <w:sz w:val="24"/>
                <w:rtl/>
              </w:rPr>
              <w:t>הודעה על שינוי</w:t>
            </w:r>
          </w:p>
        </w:tc>
        <w:tc>
          <w:tcPr>
            <w:tcW w:w="567" w:type="dxa"/>
          </w:tcPr>
          <w:p w:rsidR="00C64A27" w:rsidRPr="00C64A27" w:rsidRDefault="00C64A27" w:rsidP="00C64A27">
            <w:pPr>
              <w:spacing w:line="240" w:lineRule="auto"/>
              <w:rPr>
                <w:rStyle w:val="Hyperlink"/>
                <w:rtl/>
              </w:rPr>
            </w:pPr>
            <w:hyperlink w:anchor="Seif39" w:tooltip="הודעה על שינו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23ד </w:t>
            </w:r>
          </w:p>
        </w:tc>
        <w:tc>
          <w:tcPr>
            <w:tcW w:w="5669" w:type="dxa"/>
          </w:tcPr>
          <w:p w:rsidR="00C64A27" w:rsidRPr="00C64A27" w:rsidRDefault="00C64A27" w:rsidP="00C64A27">
            <w:pPr>
              <w:spacing w:line="240" w:lineRule="auto"/>
              <w:rPr>
                <w:rFonts w:cs="Frankruhel"/>
                <w:sz w:val="24"/>
                <w:rtl/>
              </w:rPr>
            </w:pPr>
            <w:r>
              <w:rPr>
                <w:sz w:val="24"/>
                <w:rtl/>
              </w:rPr>
              <w:t>אישור לשינוי</w:t>
            </w:r>
          </w:p>
        </w:tc>
        <w:tc>
          <w:tcPr>
            <w:tcW w:w="567" w:type="dxa"/>
          </w:tcPr>
          <w:p w:rsidR="00C64A27" w:rsidRPr="00C64A27" w:rsidRDefault="00C64A27" w:rsidP="00C64A27">
            <w:pPr>
              <w:spacing w:line="240" w:lineRule="auto"/>
              <w:rPr>
                <w:rStyle w:val="Hyperlink"/>
                <w:rtl/>
              </w:rPr>
            </w:pPr>
            <w:hyperlink w:anchor="Seif40" w:tooltip="אישור לשינו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23ה </w:t>
            </w:r>
          </w:p>
        </w:tc>
        <w:tc>
          <w:tcPr>
            <w:tcW w:w="5669" w:type="dxa"/>
          </w:tcPr>
          <w:p w:rsidR="00C64A27" w:rsidRPr="00C64A27" w:rsidRDefault="00C64A27" w:rsidP="00C64A27">
            <w:pPr>
              <w:spacing w:line="240" w:lineRule="auto"/>
              <w:rPr>
                <w:rFonts w:cs="Frankruhel"/>
                <w:sz w:val="24"/>
                <w:rtl/>
              </w:rPr>
            </w:pPr>
            <w:r>
              <w:rPr>
                <w:sz w:val="24"/>
                <w:rtl/>
              </w:rPr>
              <w:t>הוראות משלימות</w:t>
            </w:r>
          </w:p>
        </w:tc>
        <w:tc>
          <w:tcPr>
            <w:tcW w:w="567" w:type="dxa"/>
          </w:tcPr>
          <w:p w:rsidR="00C64A27" w:rsidRPr="00C64A27" w:rsidRDefault="00C64A27" w:rsidP="00C64A27">
            <w:pPr>
              <w:spacing w:line="240" w:lineRule="auto"/>
              <w:rPr>
                <w:rStyle w:val="Hyperlink"/>
                <w:rtl/>
              </w:rPr>
            </w:pPr>
            <w:hyperlink w:anchor="Seif41" w:tooltip="הוראות משלימ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23ו </w:t>
            </w:r>
          </w:p>
        </w:tc>
        <w:tc>
          <w:tcPr>
            <w:tcW w:w="5669" w:type="dxa"/>
          </w:tcPr>
          <w:p w:rsidR="00C64A27" w:rsidRPr="00C64A27" w:rsidRDefault="00C64A27" w:rsidP="00C64A27">
            <w:pPr>
              <w:spacing w:line="240" w:lineRule="auto"/>
              <w:rPr>
                <w:rFonts w:cs="Frankruhel"/>
                <w:sz w:val="24"/>
                <w:rtl/>
              </w:rPr>
            </w:pPr>
            <w:r>
              <w:rPr>
                <w:sz w:val="24"/>
                <w:rtl/>
              </w:rPr>
              <w:t>העברת שליטה או פיקוח ואחסנת טובין</w:t>
            </w:r>
          </w:p>
        </w:tc>
        <w:tc>
          <w:tcPr>
            <w:tcW w:w="567" w:type="dxa"/>
          </w:tcPr>
          <w:p w:rsidR="00C64A27" w:rsidRPr="00C64A27" w:rsidRDefault="00C64A27" w:rsidP="00C64A27">
            <w:pPr>
              <w:spacing w:line="240" w:lineRule="auto"/>
              <w:rPr>
                <w:rStyle w:val="Hyperlink"/>
                <w:rtl/>
              </w:rPr>
            </w:pPr>
            <w:hyperlink w:anchor="Seif42" w:tooltip="העברת שליטה או פיקוח ואחסנת טובי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23ז </w:t>
            </w:r>
          </w:p>
        </w:tc>
        <w:tc>
          <w:tcPr>
            <w:tcW w:w="5669" w:type="dxa"/>
          </w:tcPr>
          <w:p w:rsidR="00C64A27" w:rsidRPr="00C64A27" w:rsidRDefault="00C64A27" w:rsidP="00C64A27">
            <w:pPr>
              <w:spacing w:line="240" w:lineRule="auto"/>
              <w:rPr>
                <w:rFonts w:cs="Frankruhel"/>
                <w:sz w:val="24"/>
                <w:rtl/>
              </w:rPr>
            </w:pPr>
            <w:r>
              <w:rPr>
                <w:sz w:val="24"/>
                <w:rtl/>
              </w:rPr>
              <w:t>אחריות בעל הרשיון</w:t>
            </w:r>
          </w:p>
        </w:tc>
        <w:tc>
          <w:tcPr>
            <w:tcW w:w="567" w:type="dxa"/>
          </w:tcPr>
          <w:p w:rsidR="00C64A27" w:rsidRPr="00C64A27" w:rsidRDefault="00C64A27" w:rsidP="00C64A27">
            <w:pPr>
              <w:spacing w:line="240" w:lineRule="auto"/>
              <w:rPr>
                <w:rStyle w:val="Hyperlink"/>
                <w:rtl/>
              </w:rPr>
            </w:pPr>
            <w:hyperlink w:anchor="Seif43" w:tooltip="אחריות בעל הרשיו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lastRenderedPageBreak/>
              <w:t xml:space="preserve">סעיף 23ח </w:t>
            </w:r>
          </w:p>
        </w:tc>
        <w:tc>
          <w:tcPr>
            <w:tcW w:w="5669" w:type="dxa"/>
          </w:tcPr>
          <w:p w:rsidR="00C64A27" w:rsidRPr="00C64A27" w:rsidRDefault="00C64A27" w:rsidP="00C64A27">
            <w:pPr>
              <w:spacing w:line="240" w:lineRule="auto"/>
              <w:rPr>
                <w:rFonts w:cs="Frankruhel"/>
                <w:sz w:val="24"/>
                <w:rtl/>
              </w:rPr>
            </w:pPr>
            <w:r>
              <w:rPr>
                <w:sz w:val="24"/>
                <w:rtl/>
              </w:rPr>
              <w:t>קבלת טובין וסילוקם</w:t>
            </w:r>
          </w:p>
        </w:tc>
        <w:tc>
          <w:tcPr>
            <w:tcW w:w="567" w:type="dxa"/>
          </w:tcPr>
          <w:p w:rsidR="00C64A27" w:rsidRPr="00C64A27" w:rsidRDefault="00C64A27" w:rsidP="00C64A27">
            <w:pPr>
              <w:spacing w:line="240" w:lineRule="auto"/>
              <w:rPr>
                <w:rStyle w:val="Hyperlink"/>
                <w:rtl/>
              </w:rPr>
            </w:pPr>
            <w:hyperlink w:anchor="Seif44" w:tooltip="קבלת טובין וסילוק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23ט </w:t>
            </w:r>
          </w:p>
        </w:tc>
        <w:tc>
          <w:tcPr>
            <w:tcW w:w="5669" w:type="dxa"/>
          </w:tcPr>
          <w:p w:rsidR="00C64A27" w:rsidRPr="00C64A27" w:rsidRDefault="00C64A27" w:rsidP="00C64A27">
            <w:pPr>
              <w:spacing w:line="240" w:lineRule="auto"/>
              <w:rPr>
                <w:rFonts w:cs="Frankruhel"/>
                <w:sz w:val="24"/>
                <w:rtl/>
              </w:rPr>
            </w:pPr>
            <w:r>
              <w:rPr>
                <w:sz w:val="24"/>
                <w:rtl/>
              </w:rPr>
              <w:t>צרופות לרשימון החסנה</w:t>
            </w:r>
          </w:p>
        </w:tc>
        <w:tc>
          <w:tcPr>
            <w:tcW w:w="567" w:type="dxa"/>
          </w:tcPr>
          <w:p w:rsidR="00C64A27" w:rsidRPr="00C64A27" w:rsidRDefault="00C64A27" w:rsidP="00C64A27">
            <w:pPr>
              <w:spacing w:line="240" w:lineRule="auto"/>
              <w:rPr>
                <w:rStyle w:val="Hyperlink"/>
                <w:rtl/>
              </w:rPr>
            </w:pPr>
            <w:hyperlink w:anchor="Seif45" w:tooltip="צרופות לרשימון החסנ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23י </w:t>
            </w:r>
          </w:p>
        </w:tc>
        <w:tc>
          <w:tcPr>
            <w:tcW w:w="5669" w:type="dxa"/>
          </w:tcPr>
          <w:p w:rsidR="00C64A27" w:rsidRPr="00C64A27" w:rsidRDefault="00C64A27" w:rsidP="00C64A27">
            <w:pPr>
              <w:spacing w:line="240" w:lineRule="auto"/>
              <w:rPr>
                <w:rFonts w:cs="Frankruhel"/>
                <w:sz w:val="24"/>
                <w:rtl/>
              </w:rPr>
            </w:pPr>
            <w:r>
              <w:rPr>
                <w:sz w:val="24"/>
                <w:rtl/>
              </w:rPr>
              <w:t>הגבלות החסנה על יבוא בדואר</w:t>
            </w:r>
          </w:p>
        </w:tc>
        <w:tc>
          <w:tcPr>
            <w:tcW w:w="567" w:type="dxa"/>
          </w:tcPr>
          <w:p w:rsidR="00C64A27" w:rsidRPr="00C64A27" w:rsidRDefault="00C64A27" w:rsidP="00C64A27">
            <w:pPr>
              <w:spacing w:line="240" w:lineRule="auto"/>
              <w:rPr>
                <w:rStyle w:val="Hyperlink"/>
                <w:rtl/>
              </w:rPr>
            </w:pPr>
            <w:hyperlink w:anchor="Seif46" w:tooltip="הגבלות החסנה על יבוא בדוא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23יא </w:t>
            </w:r>
          </w:p>
        </w:tc>
        <w:tc>
          <w:tcPr>
            <w:tcW w:w="5669" w:type="dxa"/>
          </w:tcPr>
          <w:p w:rsidR="00C64A27" w:rsidRPr="00C64A27" w:rsidRDefault="00C64A27" w:rsidP="00C64A27">
            <w:pPr>
              <w:spacing w:line="240" w:lineRule="auto"/>
              <w:rPr>
                <w:rFonts w:cs="Frankruhel"/>
                <w:sz w:val="24"/>
                <w:rtl/>
              </w:rPr>
            </w:pPr>
            <w:r>
              <w:rPr>
                <w:sz w:val="24"/>
                <w:rtl/>
              </w:rPr>
              <w:t>סירוב להתיר החסנה</w:t>
            </w:r>
          </w:p>
        </w:tc>
        <w:tc>
          <w:tcPr>
            <w:tcW w:w="567" w:type="dxa"/>
          </w:tcPr>
          <w:p w:rsidR="00C64A27" w:rsidRPr="00C64A27" w:rsidRDefault="00C64A27" w:rsidP="00C64A27">
            <w:pPr>
              <w:spacing w:line="240" w:lineRule="auto"/>
              <w:rPr>
                <w:rStyle w:val="Hyperlink"/>
                <w:rtl/>
              </w:rPr>
            </w:pPr>
            <w:hyperlink w:anchor="Seif47" w:tooltip="סירוב להתיר החסנ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23יב </w:t>
            </w:r>
          </w:p>
        </w:tc>
        <w:tc>
          <w:tcPr>
            <w:tcW w:w="5669" w:type="dxa"/>
          </w:tcPr>
          <w:p w:rsidR="00C64A27" w:rsidRPr="00C64A27" w:rsidRDefault="00C64A27" w:rsidP="00C64A27">
            <w:pPr>
              <w:spacing w:line="240" w:lineRule="auto"/>
              <w:rPr>
                <w:rFonts w:cs="Frankruhel"/>
                <w:sz w:val="24"/>
                <w:rtl/>
              </w:rPr>
            </w:pPr>
            <w:r>
              <w:rPr>
                <w:sz w:val="24"/>
                <w:rtl/>
              </w:rPr>
              <w:t>סמכות לדרוש ידיעות</w:t>
            </w:r>
          </w:p>
        </w:tc>
        <w:tc>
          <w:tcPr>
            <w:tcW w:w="567" w:type="dxa"/>
          </w:tcPr>
          <w:p w:rsidR="00C64A27" w:rsidRPr="00C64A27" w:rsidRDefault="00C64A27" w:rsidP="00C64A27">
            <w:pPr>
              <w:spacing w:line="240" w:lineRule="auto"/>
              <w:rPr>
                <w:rStyle w:val="Hyperlink"/>
                <w:rtl/>
              </w:rPr>
            </w:pPr>
            <w:hyperlink w:anchor="Seif48" w:tooltip="סמכות לדרוש ידיע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23יג </w:t>
            </w:r>
          </w:p>
        </w:tc>
        <w:tc>
          <w:tcPr>
            <w:tcW w:w="5669" w:type="dxa"/>
          </w:tcPr>
          <w:p w:rsidR="00C64A27" w:rsidRPr="00C64A27" w:rsidRDefault="00C64A27" w:rsidP="00C64A27">
            <w:pPr>
              <w:spacing w:line="240" w:lineRule="auto"/>
              <w:rPr>
                <w:rFonts w:cs="Frankruhel"/>
                <w:sz w:val="24"/>
                <w:rtl/>
              </w:rPr>
            </w:pPr>
            <w:r>
              <w:rPr>
                <w:sz w:val="24"/>
                <w:rtl/>
              </w:rPr>
              <w:t>מחסן רשוי זמני</w:t>
            </w:r>
          </w:p>
        </w:tc>
        <w:tc>
          <w:tcPr>
            <w:tcW w:w="567" w:type="dxa"/>
          </w:tcPr>
          <w:p w:rsidR="00C64A27" w:rsidRPr="00C64A27" w:rsidRDefault="00C64A27" w:rsidP="00C64A27">
            <w:pPr>
              <w:spacing w:line="240" w:lineRule="auto"/>
              <w:rPr>
                <w:rStyle w:val="Hyperlink"/>
                <w:rtl/>
              </w:rPr>
            </w:pPr>
            <w:hyperlink w:anchor="Seif49" w:tooltip="מחסן רשוי זמנ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23טו </w:t>
            </w:r>
          </w:p>
        </w:tc>
        <w:tc>
          <w:tcPr>
            <w:tcW w:w="5669" w:type="dxa"/>
          </w:tcPr>
          <w:p w:rsidR="00C64A27" w:rsidRPr="00C64A27" w:rsidRDefault="00C64A27" w:rsidP="00C64A27">
            <w:pPr>
              <w:spacing w:line="240" w:lineRule="auto"/>
              <w:rPr>
                <w:rFonts w:cs="Frankruhel"/>
                <w:sz w:val="24"/>
                <w:rtl/>
              </w:rPr>
            </w:pPr>
            <w:r>
              <w:rPr>
                <w:sz w:val="24"/>
                <w:rtl/>
              </w:rPr>
              <w:t>שמירת סודיות</w:t>
            </w:r>
          </w:p>
        </w:tc>
        <w:tc>
          <w:tcPr>
            <w:tcW w:w="567" w:type="dxa"/>
          </w:tcPr>
          <w:p w:rsidR="00C64A27" w:rsidRPr="00C64A27" w:rsidRDefault="00C64A27" w:rsidP="00C64A27">
            <w:pPr>
              <w:spacing w:line="240" w:lineRule="auto"/>
              <w:rPr>
                <w:rStyle w:val="Hyperlink"/>
                <w:rtl/>
              </w:rPr>
            </w:pPr>
            <w:hyperlink w:anchor="Seif56" w:tooltip="שמירת סודי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שמיני: תעודות מכס</w:t>
            </w:r>
          </w:p>
        </w:tc>
        <w:tc>
          <w:tcPr>
            <w:tcW w:w="567" w:type="dxa"/>
          </w:tcPr>
          <w:p w:rsidR="00C64A27" w:rsidRPr="00C64A27" w:rsidRDefault="00C64A27" w:rsidP="00C64A27">
            <w:pPr>
              <w:spacing w:line="240" w:lineRule="auto"/>
              <w:rPr>
                <w:rStyle w:val="Hyperlink"/>
                <w:rtl/>
              </w:rPr>
            </w:pPr>
            <w:hyperlink w:anchor="med7" w:tooltip="פרק שמיני: תעודות 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24 </w:t>
            </w:r>
          </w:p>
        </w:tc>
        <w:tc>
          <w:tcPr>
            <w:tcW w:w="5669" w:type="dxa"/>
          </w:tcPr>
          <w:p w:rsidR="00C64A27" w:rsidRPr="00C64A27" w:rsidRDefault="00C64A27" w:rsidP="00C64A27">
            <w:pPr>
              <w:spacing w:line="240" w:lineRule="auto"/>
              <w:rPr>
                <w:rFonts w:cs="Frankruhel"/>
                <w:sz w:val="24"/>
                <w:rtl/>
              </w:rPr>
            </w:pPr>
            <w:r>
              <w:rPr>
                <w:sz w:val="24"/>
                <w:rtl/>
              </w:rPr>
              <w:t>תעודות מכס הודעה תשמ"ח 1988</w:t>
            </w:r>
          </w:p>
        </w:tc>
        <w:tc>
          <w:tcPr>
            <w:tcW w:w="567" w:type="dxa"/>
          </w:tcPr>
          <w:p w:rsidR="00C64A27" w:rsidRPr="00C64A27" w:rsidRDefault="00C64A27" w:rsidP="00C64A27">
            <w:pPr>
              <w:spacing w:line="240" w:lineRule="auto"/>
              <w:rPr>
                <w:rStyle w:val="Hyperlink"/>
                <w:rtl/>
              </w:rPr>
            </w:pPr>
            <w:hyperlink w:anchor="Seif57" w:tooltip="תעודות מכס הודעה תשמח 1988"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תשיעי:</w:t>
            </w:r>
          </w:p>
        </w:tc>
        <w:tc>
          <w:tcPr>
            <w:tcW w:w="567" w:type="dxa"/>
          </w:tcPr>
          <w:p w:rsidR="00C64A27" w:rsidRPr="00C64A27" w:rsidRDefault="00C64A27" w:rsidP="00C64A27">
            <w:pPr>
              <w:spacing w:line="240" w:lineRule="auto"/>
              <w:rPr>
                <w:rStyle w:val="Hyperlink"/>
                <w:rtl/>
              </w:rPr>
            </w:pPr>
            <w:hyperlink w:anchor="med8" w:tooltip="פרק תשיע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תשיעי: מתן הצהרות בנמל תעופה, בנמל ים ובמסוף מעבר יבשתי</w:t>
            </w:r>
          </w:p>
        </w:tc>
        <w:tc>
          <w:tcPr>
            <w:tcW w:w="567" w:type="dxa"/>
          </w:tcPr>
          <w:p w:rsidR="00C64A27" w:rsidRPr="00C64A27" w:rsidRDefault="00C64A27" w:rsidP="00C64A27">
            <w:pPr>
              <w:spacing w:line="240" w:lineRule="auto"/>
              <w:rPr>
                <w:rStyle w:val="Hyperlink"/>
                <w:rtl/>
              </w:rPr>
            </w:pPr>
            <w:hyperlink w:anchor="med9" w:tooltip="פרק תשיעי: מתן הצהרות בנמל תעופה, בנמל ים ובמסוף מעבר יבשת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30א </w:t>
            </w:r>
          </w:p>
        </w:tc>
        <w:tc>
          <w:tcPr>
            <w:tcW w:w="5669" w:type="dxa"/>
          </w:tcPr>
          <w:p w:rsidR="00C64A27" w:rsidRPr="00C64A27" w:rsidRDefault="00C64A27" w:rsidP="00C64A27">
            <w:pPr>
              <w:spacing w:line="240" w:lineRule="auto"/>
              <w:rPr>
                <w:rFonts w:cs="Frankruhel"/>
                <w:sz w:val="24"/>
                <w:rtl/>
              </w:rPr>
            </w:pPr>
            <w:r>
              <w:rPr>
                <w:sz w:val="24"/>
                <w:rtl/>
              </w:rPr>
              <w:t>חובת הצהרה</w:t>
            </w:r>
          </w:p>
        </w:tc>
        <w:tc>
          <w:tcPr>
            <w:tcW w:w="567" w:type="dxa"/>
          </w:tcPr>
          <w:p w:rsidR="00C64A27" w:rsidRPr="00C64A27" w:rsidRDefault="00C64A27" w:rsidP="00C64A27">
            <w:pPr>
              <w:spacing w:line="240" w:lineRule="auto"/>
              <w:rPr>
                <w:rStyle w:val="Hyperlink"/>
                <w:rtl/>
              </w:rPr>
            </w:pPr>
            <w:hyperlink w:anchor="Seif6" w:tooltip="חובת הצהר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30ב </w:t>
            </w:r>
          </w:p>
        </w:tc>
        <w:tc>
          <w:tcPr>
            <w:tcW w:w="5669" w:type="dxa"/>
          </w:tcPr>
          <w:p w:rsidR="00C64A27" w:rsidRPr="00C64A27" w:rsidRDefault="00C64A27" w:rsidP="00C64A27">
            <w:pPr>
              <w:spacing w:line="240" w:lineRule="auto"/>
              <w:rPr>
                <w:rFonts w:cs="Frankruhel"/>
                <w:sz w:val="24"/>
                <w:rtl/>
              </w:rPr>
            </w:pPr>
            <w:r>
              <w:rPr>
                <w:sz w:val="24"/>
                <w:rtl/>
              </w:rPr>
              <w:t>התקנת מסלולי מעבר</w:t>
            </w:r>
          </w:p>
        </w:tc>
        <w:tc>
          <w:tcPr>
            <w:tcW w:w="567" w:type="dxa"/>
          </w:tcPr>
          <w:p w:rsidR="00C64A27" w:rsidRPr="00C64A27" w:rsidRDefault="00C64A27" w:rsidP="00C64A27">
            <w:pPr>
              <w:spacing w:line="240" w:lineRule="auto"/>
              <w:rPr>
                <w:rStyle w:val="Hyperlink"/>
                <w:rtl/>
              </w:rPr>
            </w:pPr>
            <w:hyperlink w:anchor="Seif7" w:tooltip="התקנת מסלולי מעב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30ג </w:t>
            </w:r>
          </w:p>
        </w:tc>
        <w:tc>
          <w:tcPr>
            <w:tcW w:w="5669" w:type="dxa"/>
          </w:tcPr>
          <w:p w:rsidR="00C64A27" w:rsidRPr="00C64A27" w:rsidRDefault="00C64A27" w:rsidP="00C64A27">
            <w:pPr>
              <w:spacing w:line="240" w:lineRule="auto"/>
              <w:rPr>
                <w:rFonts w:cs="Frankruhel"/>
                <w:sz w:val="24"/>
                <w:rtl/>
              </w:rPr>
            </w:pPr>
            <w:r>
              <w:rPr>
                <w:sz w:val="24"/>
                <w:rtl/>
              </w:rPr>
              <w:t>חובת מעבר במסלול</w:t>
            </w:r>
          </w:p>
        </w:tc>
        <w:tc>
          <w:tcPr>
            <w:tcW w:w="567" w:type="dxa"/>
          </w:tcPr>
          <w:p w:rsidR="00C64A27" w:rsidRPr="00C64A27" w:rsidRDefault="00C64A27" w:rsidP="00C64A27">
            <w:pPr>
              <w:spacing w:line="240" w:lineRule="auto"/>
              <w:rPr>
                <w:rStyle w:val="Hyperlink"/>
                <w:rtl/>
              </w:rPr>
            </w:pPr>
            <w:hyperlink w:anchor="Seif8" w:tooltip="חובת מעבר במסלול"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30ד </w:t>
            </w:r>
          </w:p>
        </w:tc>
        <w:tc>
          <w:tcPr>
            <w:tcW w:w="5669" w:type="dxa"/>
          </w:tcPr>
          <w:p w:rsidR="00C64A27" w:rsidRPr="00C64A27" w:rsidRDefault="00C64A27" w:rsidP="00C64A27">
            <w:pPr>
              <w:spacing w:line="240" w:lineRule="auto"/>
              <w:rPr>
                <w:rFonts w:cs="Frankruhel"/>
                <w:sz w:val="24"/>
                <w:rtl/>
              </w:rPr>
            </w:pPr>
            <w:r>
              <w:rPr>
                <w:sz w:val="24"/>
                <w:rtl/>
              </w:rPr>
              <w:t>המעבר במסלול הירוק ומשמעותו</w:t>
            </w:r>
          </w:p>
        </w:tc>
        <w:tc>
          <w:tcPr>
            <w:tcW w:w="567" w:type="dxa"/>
          </w:tcPr>
          <w:p w:rsidR="00C64A27" w:rsidRPr="00C64A27" w:rsidRDefault="00C64A27" w:rsidP="00C64A27">
            <w:pPr>
              <w:spacing w:line="240" w:lineRule="auto"/>
              <w:rPr>
                <w:rStyle w:val="Hyperlink"/>
                <w:rtl/>
              </w:rPr>
            </w:pPr>
            <w:hyperlink w:anchor="Seif9" w:tooltip="המעבר במסלול הירוק ומשמעותו"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30ה </w:t>
            </w:r>
          </w:p>
        </w:tc>
        <w:tc>
          <w:tcPr>
            <w:tcW w:w="5669" w:type="dxa"/>
          </w:tcPr>
          <w:p w:rsidR="00C64A27" w:rsidRPr="00C64A27" w:rsidRDefault="00C64A27" w:rsidP="00C64A27">
            <w:pPr>
              <w:spacing w:line="240" w:lineRule="auto"/>
              <w:rPr>
                <w:rFonts w:cs="Frankruhel"/>
                <w:sz w:val="24"/>
                <w:rtl/>
              </w:rPr>
            </w:pPr>
            <w:r>
              <w:rPr>
                <w:sz w:val="24"/>
                <w:rtl/>
              </w:rPr>
              <w:t>המעבר במסלול האדום</w:t>
            </w:r>
          </w:p>
        </w:tc>
        <w:tc>
          <w:tcPr>
            <w:tcW w:w="567" w:type="dxa"/>
          </w:tcPr>
          <w:p w:rsidR="00C64A27" w:rsidRPr="00C64A27" w:rsidRDefault="00C64A27" w:rsidP="00C64A27">
            <w:pPr>
              <w:spacing w:line="240" w:lineRule="auto"/>
              <w:rPr>
                <w:rStyle w:val="Hyperlink"/>
                <w:rtl/>
              </w:rPr>
            </w:pPr>
            <w:hyperlink w:anchor="Seif10" w:tooltip="המעבר במסלול האדו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30ו </w:t>
            </w:r>
          </w:p>
        </w:tc>
        <w:tc>
          <w:tcPr>
            <w:tcW w:w="5669" w:type="dxa"/>
          </w:tcPr>
          <w:p w:rsidR="00C64A27" w:rsidRPr="00C64A27" w:rsidRDefault="00C64A27" w:rsidP="00C64A27">
            <w:pPr>
              <w:spacing w:line="240" w:lineRule="auto"/>
              <w:rPr>
                <w:rFonts w:cs="Frankruhel"/>
                <w:sz w:val="24"/>
                <w:rtl/>
              </w:rPr>
            </w:pPr>
            <w:r>
              <w:rPr>
                <w:sz w:val="24"/>
                <w:rtl/>
              </w:rPr>
              <w:t>פרסום חובת הצהרה</w:t>
            </w:r>
          </w:p>
        </w:tc>
        <w:tc>
          <w:tcPr>
            <w:tcW w:w="567" w:type="dxa"/>
          </w:tcPr>
          <w:p w:rsidR="00C64A27" w:rsidRPr="00C64A27" w:rsidRDefault="00C64A27" w:rsidP="00C64A27">
            <w:pPr>
              <w:spacing w:line="240" w:lineRule="auto"/>
              <w:rPr>
                <w:rStyle w:val="Hyperlink"/>
                <w:rtl/>
              </w:rPr>
            </w:pPr>
            <w:hyperlink w:anchor="Seif11" w:tooltip="פרסום חובת הצהר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30ז </w:t>
            </w:r>
          </w:p>
        </w:tc>
        <w:tc>
          <w:tcPr>
            <w:tcW w:w="5669" w:type="dxa"/>
          </w:tcPr>
          <w:p w:rsidR="00C64A27" w:rsidRPr="00C64A27" w:rsidRDefault="00C64A27" w:rsidP="00C64A27">
            <w:pPr>
              <w:spacing w:line="240" w:lineRule="auto"/>
              <w:rPr>
                <w:rFonts w:cs="Frankruhel"/>
                <w:sz w:val="24"/>
                <w:rtl/>
              </w:rPr>
            </w:pPr>
            <w:r>
              <w:rPr>
                <w:sz w:val="24"/>
                <w:rtl/>
              </w:rPr>
              <w:t>הצהרה מפורטת</w:t>
            </w:r>
          </w:p>
        </w:tc>
        <w:tc>
          <w:tcPr>
            <w:tcW w:w="567" w:type="dxa"/>
          </w:tcPr>
          <w:p w:rsidR="00C64A27" w:rsidRPr="00C64A27" w:rsidRDefault="00C64A27" w:rsidP="00C64A27">
            <w:pPr>
              <w:spacing w:line="240" w:lineRule="auto"/>
              <w:rPr>
                <w:rStyle w:val="Hyperlink"/>
                <w:rtl/>
              </w:rPr>
            </w:pPr>
            <w:hyperlink w:anchor="Seif12" w:tooltip="הצהרה מפורט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30ח </w:t>
            </w:r>
          </w:p>
        </w:tc>
        <w:tc>
          <w:tcPr>
            <w:tcW w:w="5669" w:type="dxa"/>
          </w:tcPr>
          <w:p w:rsidR="00C64A27" w:rsidRPr="00C64A27" w:rsidRDefault="00C64A27" w:rsidP="00C64A27">
            <w:pPr>
              <w:spacing w:line="240" w:lineRule="auto"/>
              <w:rPr>
                <w:rFonts w:cs="Frankruhel"/>
                <w:sz w:val="24"/>
                <w:rtl/>
              </w:rPr>
            </w:pPr>
            <w:r>
              <w:rPr>
                <w:sz w:val="24"/>
                <w:rtl/>
              </w:rPr>
              <w:t>סמכויות במקרה מיוחד</w:t>
            </w:r>
          </w:p>
        </w:tc>
        <w:tc>
          <w:tcPr>
            <w:tcW w:w="567" w:type="dxa"/>
          </w:tcPr>
          <w:p w:rsidR="00C64A27" w:rsidRPr="00C64A27" w:rsidRDefault="00C64A27" w:rsidP="00C64A27">
            <w:pPr>
              <w:spacing w:line="240" w:lineRule="auto"/>
              <w:rPr>
                <w:rStyle w:val="Hyperlink"/>
                <w:rtl/>
              </w:rPr>
            </w:pPr>
            <w:hyperlink w:anchor="Seif13" w:tooltip="סמכויות במקרה מיוחד"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30ט </w:t>
            </w:r>
          </w:p>
        </w:tc>
        <w:tc>
          <w:tcPr>
            <w:tcW w:w="5669" w:type="dxa"/>
          </w:tcPr>
          <w:p w:rsidR="00C64A27" w:rsidRPr="00C64A27" w:rsidRDefault="00C64A27" w:rsidP="00C64A27">
            <w:pPr>
              <w:spacing w:line="240" w:lineRule="auto"/>
              <w:rPr>
                <w:rFonts w:cs="Frankruhel"/>
                <w:sz w:val="24"/>
                <w:rtl/>
              </w:rPr>
            </w:pPr>
            <w:r>
              <w:rPr>
                <w:sz w:val="24"/>
                <w:rtl/>
              </w:rPr>
              <w:t>הוראות לביצוע</w:t>
            </w:r>
          </w:p>
        </w:tc>
        <w:tc>
          <w:tcPr>
            <w:tcW w:w="567" w:type="dxa"/>
          </w:tcPr>
          <w:p w:rsidR="00C64A27" w:rsidRPr="00C64A27" w:rsidRDefault="00C64A27" w:rsidP="00C64A27">
            <w:pPr>
              <w:spacing w:line="240" w:lineRule="auto"/>
              <w:rPr>
                <w:rStyle w:val="Hyperlink"/>
                <w:rtl/>
              </w:rPr>
            </w:pPr>
            <w:hyperlink w:anchor="Seif14" w:tooltip="הוראות לביצוע"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עשירי: הגשת הרשמון ותשלום המכס</w:t>
            </w:r>
          </w:p>
        </w:tc>
        <w:tc>
          <w:tcPr>
            <w:tcW w:w="567" w:type="dxa"/>
          </w:tcPr>
          <w:p w:rsidR="00C64A27" w:rsidRPr="00C64A27" w:rsidRDefault="00C64A27" w:rsidP="00C64A27">
            <w:pPr>
              <w:spacing w:line="240" w:lineRule="auto"/>
              <w:rPr>
                <w:rStyle w:val="Hyperlink"/>
                <w:rtl/>
              </w:rPr>
            </w:pPr>
            <w:hyperlink w:anchor="med10" w:tooltip="פרק עשירי: הגשת הרשמון ותשלום ה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31 </w:t>
            </w:r>
          </w:p>
        </w:tc>
        <w:tc>
          <w:tcPr>
            <w:tcW w:w="5669" w:type="dxa"/>
          </w:tcPr>
          <w:p w:rsidR="00C64A27" w:rsidRPr="00C64A27" w:rsidRDefault="00C64A27" w:rsidP="00C64A27">
            <w:pPr>
              <w:spacing w:line="240" w:lineRule="auto"/>
              <w:rPr>
                <w:rFonts w:cs="Frankruhel"/>
                <w:sz w:val="24"/>
                <w:rtl/>
              </w:rPr>
            </w:pPr>
            <w:r>
              <w:rPr>
                <w:sz w:val="24"/>
                <w:rtl/>
              </w:rPr>
              <w:t>הגשת רשמון</w:t>
            </w:r>
          </w:p>
        </w:tc>
        <w:tc>
          <w:tcPr>
            <w:tcW w:w="567" w:type="dxa"/>
          </w:tcPr>
          <w:p w:rsidR="00C64A27" w:rsidRPr="00C64A27" w:rsidRDefault="00C64A27" w:rsidP="00C64A27">
            <w:pPr>
              <w:spacing w:line="240" w:lineRule="auto"/>
              <w:rPr>
                <w:rStyle w:val="Hyperlink"/>
                <w:rtl/>
              </w:rPr>
            </w:pPr>
            <w:hyperlink w:anchor="Seif15" w:tooltip="הגשת רשמו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 </w:t>
            </w:r>
          </w:p>
        </w:tc>
        <w:tc>
          <w:tcPr>
            <w:tcW w:w="5669" w:type="dxa"/>
          </w:tcPr>
          <w:p w:rsidR="00C64A27" w:rsidRPr="00C64A27" w:rsidRDefault="00C64A27" w:rsidP="00C64A27">
            <w:pPr>
              <w:spacing w:line="240" w:lineRule="auto"/>
              <w:rPr>
                <w:rFonts w:cs="Frankruhel"/>
                <w:sz w:val="24"/>
                <w:rtl/>
              </w:rPr>
            </w:pPr>
            <w:r>
              <w:rPr>
                <w:sz w:val="24"/>
                <w:rtl/>
              </w:rPr>
              <w:t>מקום תשלום המכס</w:t>
            </w:r>
          </w:p>
        </w:tc>
        <w:tc>
          <w:tcPr>
            <w:tcW w:w="567" w:type="dxa"/>
          </w:tcPr>
          <w:p w:rsidR="00C64A27" w:rsidRPr="00C64A27" w:rsidRDefault="00C64A27" w:rsidP="00C64A27">
            <w:pPr>
              <w:spacing w:line="240" w:lineRule="auto"/>
              <w:rPr>
                <w:rStyle w:val="Hyperlink"/>
                <w:rtl/>
              </w:rPr>
            </w:pPr>
            <w:hyperlink w:anchor="Seif16" w:tooltip="מקום תשלום ה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עשירי 1: מקומות ליצוא טובין ורישום טובין לשם יצוא</w:t>
            </w:r>
          </w:p>
        </w:tc>
        <w:tc>
          <w:tcPr>
            <w:tcW w:w="567" w:type="dxa"/>
          </w:tcPr>
          <w:p w:rsidR="00C64A27" w:rsidRPr="00C64A27" w:rsidRDefault="00C64A27" w:rsidP="00C64A27">
            <w:pPr>
              <w:spacing w:line="240" w:lineRule="auto"/>
              <w:rPr>
                <w:rStyle w:val="Hyperlink"/>
                <w:rtl/>
              </w:rPr>
            </w:pPr>
            <w:hyperlink w:anchor="med11" w:tooltip="פרק עשירי 1: מקומות ליצוא טובין ורישום טובין לשם יצוא"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32א </w:t>
            </w:r>
          </w:p>
        </w:tc>
        <w:tc>
          <w:tcPr>
            <w:tcW w:w="5669" w:type="dxa"/>
          </w:tcPr>
          <w:p w:rsidR="00C64A27" w:rsidRPr="00C64A27" w:rsidRDefault="00C64A27" w:rsidP="00C64A27">
            <w:pPr>
              <w:spacing w:line="240" w:lineRule="auto"/>
              <w:rPr>
                <w:rFonts w:cs="Frankruhel"/>
                <w:sz w:val="24"/>
                <w:rtl/>
              </w:rPr>
            </w:pPr>
            <w:r>
              <w:rPr>
                <w:sz w:val="24"/>
                <w:rtl/>
              </w:rPr>
              <w:t>מקומות ליצוא טובין</w:t>
            </w:r>
          </w:p>
        </w:tc>
        <w:tc>
          <w:tcPr>
            <w:tcW w:w="567" w:type="dxa"/>
          </w:tcPr>
          <w:p w:rsidR="00C64A27" w:rsidRPr="00C64A27" w:rsidRDefault="00C64A27" w:rsidP="00C64A27">
            <w:pPr>
              <w:spacing w:line="240" w:lineRule="auto"/>
              <w:rPr>
                <w:rStyle w:val="Hyperlink"/>
                <w:rtl/>
              </w:rPr>
            </w:pPr>
            <w:hyperlink w:anchor="Seif17" w:tooltip="מקומות ליצוא טובין"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32ב </w:t>
            </w:r>
          </w:p>
        </w:tc>
        <w:tc>
          <w:tcPr>
            <w:tcW w:w="5669" w:type="dxa"/>
          </w:tcPr>
          <w:p w:rsidR="00C64A27" w:rsidRPr="00C64A27" w:rsidRDefault="00C64A27" w:rsidP="00C64A27">
            <w:pPr>
              <w:spacing w:line="240" w:lineRule="auto"/>
              <w:rPr>
                <w:rFonts w:cs="Frankruhel"/>
                <w:sz w:val="24"/>
                <w:rtl/>
              </w:rPr>
            </w:pPr>
            <w:r>
              <w:rPr>
                <w:sz w:val="24"/>
                <w:rtl/>
              </w:rPr>
              <w:t>רישום טובין לשם יצוא כללי</w:t>
            </w:r>
          </w:p>
        </w:tc>
        <w:tc>
          <w:tcPr>
            <w:tcW w:w="567" w:type="dxa"/>
          </w:tcPr>
          <w:p w:rsidR="00C64A27" w:rsidRPr="00C64A27" w:rsidRDefault="00C64A27" w:rsidP="00C64A27">
            <w:pPr>
              <w:spacing w:line="240" w:lineRule="auto"/>
              <w:rPr>
                <w:rStyle w:val="Hyperlink"/>
                <w:rtl/>
              </w:rPr>
            </w:pPr>
            <w:hyperlink w:anchor="Seif18" w:tooltip="רישום טובין לשם יצוא כלל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32ג </w:t>
            </w:r>
          </w:p>
        </w:tc>
        <w:tc>
          <w:tcPr>
            <w:tcW w:w="5669" w:type="dxa"/>
          </w:tcPr>
          <w:p w:rsidR="00C64A27" w:rsidRPr="00C64A27" w:rsidRDefault="00C64A27" w:rsidP="00C64A27">
            <w:pPr>
              <w:spacing w:line="240" w:lineRule="auto"/>
              <w:rPr>
                <w:rFonts w:cs="Frankruhel"/>
                <w:sz w:val="24"/>
                <w:rtl/>
              </w:rPr>
            </w:pPr>
            <w:r>
              <w:rPr>
                <w:sz w:val="24"/>
                <w:rtl/>
              </w:rPr>
              <w:t>רישום טובין מסויימים לשם יצוא</w:t>
            </w:r>
          </w:p>
        </w:tc>
        <w:tc>
          <w:tcPr>
            <w:tcW w:w="567" w:type="dxa"/>
          </w:tcPr>
          <w:p w:rsidR="00C64A27" w:rsidRPr="00C64A27" w:rsidRDefault="00C64A27" w:rsidP="00C64A27">
            <w:pPr>
              <w:spacing w:line="240" w:lineRule="auto"/>
              <w:rPr>
                <w:rStyle w:val="Hyperlink"/>
                <w:rtl/>
              </w:rPr>
            </w:pPr>
            <w:hyperlink w:anchor="Seif19" w:tooltip="רישום טובין מסויימים לשם יצוא"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32ד </w:t>
            </w:r>
          </w:p>
        </w:tc>
        <w:tc>
          <w:tcPr>
            <w:tcW w:w="5669" w:type="dxa"/>
          </w:tcPr>
          <w:p w:rsidR="00C64A27" w:rsidRPr="00C64A27" w:rsidRDefault="00C64A27" w:rsidP="00C64A27">
            <w:pPr>
              <w:spacing w:line="240" w:lineRule="auto"/>
              <w:rPr>
                <w:rFonts w:cs="Frankruhel"/>
                <w:sz w:val="24"/>
                <w:rtl/>
              </w:rPr>
            </w:pPr>
            <w:r>
              <w:rPr>
                <w:sz w:val="24"/>
                <w:rtl/>
              </w:rPr>
              <w:t>טובין המיוצאים בדואר</w:t>
            </w:r>
          </w:p>
        </w:tc>
        <w:tc>
          <w:tcPr>
            <w:tcW w:w="567" w:type="dxa"/>
          </w:tcPr>
          <w:p w:rsidR="00C64A27" w:rsidRPr="00C64A27" w:rsidRDefault="00C64A27" w:rsidP="00C64A27">
            <w:pPr>
              <w:spacing w:line="240" w:lineRule="auto"/>
              <w:rPr>
                <w:rStyle w:val="Hyperlink"/>
                <w:rtl/>
              </w:rPr>
            </w:pPr>
            <w:hyperlink w:anchor="Seif20" w:tooltip="טובין המיוצאים בדוא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32ה </w:t>
            </w:r>
          </w:p>
        </w:tc>
        <w:tc>
          <w:tcPr>
            <w:tcW w:w="5669" w:type="dxa"/>
          </w:tcPr>
          <w:p w:rsidR="00C64A27" w:rsidRPr="00C64A27" w:rsidRDefault="00C64A27" w:rsidP="00C64A27">
            <w:pPr>
              <w:spacing w:line="240" w:lineRule="auto"/>
              <w:rPr>
                <w:rFonts w:cs="Frankruhel"/>
                <w:sz w:val="24"/>
                <w:rtl/>
              </w:rPr>
            </w:pPr>
            <w:r>
              <w:rPr>
                <w:sz w:val="24"/>
                <w:rtl/>
              </w:rPr>
              <w:t>פטור</w:t>
            </w:r>
          </w:p>
        </w:tc>
        <w:tc>
          <w:tcPr>
            <w:tcW w:w="567" w:type="dxa"/>
          </w:tcPr>
          <w:p w:rsidR="00C64A27" w:rsidRPr="00C64A27" w:rsidRDefault="00C64A27" w:rsidP="00C64A27">
            <w:pPr>
              <w:spacing w:line="240" w:lineRule="auto"/>
              <w:rPr>
                <w:rStyle w:val="Hyperlink"/>
                <w:rtl/>
              </w:rPr>
            </w:pPr>
            <w:hyperlink w:anchor="Seif21" w:tooltip="פטו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32ו </w:t>
            </w:r>
          </w:p>
        </w:tc>
        <w:tc>
          <w:tcPr>
            <w:tcW w:w="5669" w:type="dxa"/>
          </w:tcPr>
          <w:p w:rsidR="00C64A27" w:rsidRPr="00C64A27" w:rsidRDefault="00C64A27" w:rsidP="00C64A27">
            <w:pPr>
              <w:spacing w:line="240" w:lineRule="auto"/>
              <w:rPr>
                <w:rFonts w:cs="Frankruhel"/>
                <w:sz w:val="24"/>
                <w:rtl/>
              </w:rPr>
            </w:pPr>
            <w:r>
              <w:rPr>
                <w:sz w:val="24"/>
                <w:rtl/>
              </w:rPr>
              <w:t>אופן הרישום</w:t>
            </w:r>
          </w:p>
        </w:tc>
        <w:tc>
          <w:tcPr>
            <w:tcW w:w="567" w:type="dxa"/>
          </w:tcPr>
          <w:p w:rsidR="00C64A27" w:rsidRPr="00C64A27" w:rsidRDefault="00C64A27" w:rsidP="00C64A27">
            <w:pPr>
              <w:spacing w:line="240" w:lineRule="auto"/>
              <w:rPr>
                <w:rStyle w:val="Hyperlink"/>
                <w:rtl/>
              </w:rPr>
            </w:pPr>
            <w:hyperlink w:anchor="Seif22" w:tooltip="אופן הרישו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אחד עשר: טובין בלתי נתבעים</w:t>
            </w:r>
          </w:p>
        </w:tc>
        <w:tc>
          <w:tcPr>
            <w:tcW w:w="567" w:type="dxa"/>
          </w:tcPr>
          <w:p w:rsidR="00C64A27" w:rsidRPr="00C64A27" w:rsidRDefault="00C64A27" w:rsidP="00C64A27">
            <w:pPr>
              <w:spacing w:line="240" w:lineRule="auto"/>
              <w:rPr>
                <w:rStyle w:val="Hyperlink"/>
                <w:rtl/>
              </w:rPr>
            </w:pPr>
            <w:hyperlink w:anchor="med12" w:tooltip="פרק אחד עשר: טובין בלתי נתבע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33 </w:t>
            </w:r>
          </w:p>
        </w:tc>
        <w:tc>
          <w:tcPr>
            <w:tcW w:w="5669" w:type="dxa"/>
          </w:tcPr>
          <w:p w:rsidR="00C64A27" w:rsidRPr="00C64A27" w:rsidRDefault="00C64A27" w:rsidP="00C64A27">
            <w:pPr>
              <w:spacing w:line="240" w:lineRule="auto"/>
              <w:rPr>
                <w:rFonts w:cs="Frankruhel"/>
                <w:sz w:val="24"/>
                <w:rtl/>
              </w:rPr>
            </w:pPr>
            <w:r>
              <w:rPr>
                <w:sz w:val="24"/>
                <w:rtl/>
              </w:rPr>
              <w:t>עשיה בדמי המכר</w:t>
            </w:r>
          </w:p>
        </w:tc>
        <w:tc>
          <w:tcPr>
            <w:tcW w:w="567" w:type="dxa"/>
          </w:tcPr>
          <w:p w:rsidR="00C64A27" w:rsidRPr="00C64A27" w:rsidRDefault="00C64A27" w:rsidP="00C64A27">
            <w:pPr>
              <w:spacing w:line="240" w:lineRule="auto"/>
              <w:rPr>
                <w:rStyle w:val="Hyperlink"/>
                <w:rtl/>
              </w:rPr>
            </w:pPr>
            <w:hyperlink w:anchor="Seif23" w:tooltip="עשיה בדמי המכ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34 </w:t>
            </w:r>
          </w:p>
        </w:tc>
        <w:tc>
          <w:tcPr>
            <w:tcW w:w="5669" w:type="dxa"/>
          </w:tcPr>
          <w:p w:rsidR="00C64A27" w:rsidRPr="00C64A27" w:rsidRDefault="00C64A27" w:rsidP="00C64A27">
            <w:pPr>
              <w:spacing w:line="240" w:lineRule="auto"/>
              <w:rPr>
                <w:rFonts w:cs="Frankruhel"/>
                <w:sz w:val="24"/>
                <w:rtl/>
              </w:rPr>
            </w:pPr>
            <w:r>
              <w:rPr>
                <w:sz w:val="24"/>
                <w:rtl/>
              </w:rPr>
              <w:t>מועד סילוקם של טובין שהותר רשמונם</w:t>
            </w:r>
          </w:p>
        </w:tc>
        <w:tc>
          <w:tcPr>
            <w:tcW w:w="567" w:type="dxa"/>
          </w:tcPr>
          <w:p w:rsidR="00C64A27" w:rsidRPr="00C64A27" w:rsidRDefault="00C64A27" w:rsidP="00C64A27">
            <w:pPr>
              <w:spacing w:line="240" w:lineRule="auto"/>
              <w:rPr>
                <w:rStyle w:val="Hyperlink"/>
                <w:rtl/>
              </w:rPr>
            </w:pPr>
            <w:hyperlink w:anchor="Seif24" w:tooltip="מועד סילוקם של טובין שהותר רשמונ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פרק שנים-עשר: הוראות שונות</w:t>
            </w:r>
          </w:p>
        </w:tc>
        <w:tc>
          <w:tcPr>
            <w:tcW w:w="567" w:type="dxa"/>
          </w:tcPr>
          <w:p w:rsidR="00C64A27" w:rsidRPr="00C64A27" w:rsidRDefault="00C64A27" w:rsidP="00C64A27">
            <w:pPr>
              <w:spacing w:line="240" w:lineRule="auto"/>
              <w:rPr>
                <w:rStyle w:val="Hyperlink"/>
                <w:rtl/>
              </w:rPr>
            </w:pPr>
            <w:hyperlink w:anchor="med13" w:tooltip="פרק שנים-עשר: הוראות שונ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35א </w:t>
            </w:r>
          </w:p>
        </w:tc>
        <w:tc>
          <w:tcPr>
            <w:tcW w:w="5669" w:type="dxa"/>
          </w:tcPr>
          <w:p w:rsidR="00C64A27" w:rsidRPr="00C64A27" w:rsidRDefault="00C64A27" w:rsidP="00C64A27">
            <w:pPr>
              <w:spacing w:line="240" w:lineRule="auto"/>
              <w:rPr>
                <w:rFonts w:cs="Frankruhel"/>
                <w:sz w:val="24"/>
                <w:rtl/>
              </w:rPr>
            </w:pPr>
            <w:r>
              <w:rPr>
                <w:sz w:val="24"/>
                <w:rtl/>
              </w:rPr>
              <w:t>בית מכס</w:t>
            </w:r>
          </w:p>
        </w:tc>
        <w:tc>
          <w:tcPr>
            <w:tcW w:w="567" w:type="dxa"/>
          </w:tcPr>
          <w:p w:rsidR="00C64A27" w:rsidRPr="00C64A27" w:rsidRDefault="00C64A27" w:rsidP="00C64A27">
            <w:pPr>
              <w:spacing w:line="240" w:lineRule="auto"/>
              <w:rPr>
                <w:rStyle w:val="Hyperlink"/>
                <w:rtl/>
              </w:rPr>
            </w:pPr>
            <w:hyperlink w:anchor="Seif58" w:tooltip="בית 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36 </w:t>
            </w:r>
          </w:p>
        </w:tc>
        <w:tc>
          <w:tcPr>
            <w:tcW w:w="5669" w:type="dxa"/>
          </w:tcPr>
          <w:p w:rsidR="00C64A27" w:rsidRPr="00C64A27" w:rsidRDefault="00C64A27" w:rsidP="00C64A27">
            <w:pPr>
              <w:spacing w:line="240" w:lineRule="auto"/>
              <w:rPr>
                <w:rFonts w:cs="Frankruhel"/>
                <w:sz w:val="24"/>
                <w:rtl/>
              </w:rPr>
            </w:pPr>
            <w:r>
              <w:rPr>
                <w:sz w:val="24"/>
                <w:rtl/>
              </w:rPr>
              <w:t>תרגום מסמכים</w:t>
            </w:r>
          </w:p>
        </w:tc>
        <w:tc>
          <w:tcPr>
            <w:tcW w:w="567" w:type="dxa"/>
          </w:tcPr>
          <w:p w:rsidR="00C64A27" w:rsidRPr="00C64A27" w:rsidRDefault="00C64A27" w:rsidP="00C64A27">
            <w:pPr>
              <w:spacing w:line="240" w:lineRule="auto"/>
              <w:rPr>
                <w:rStyle w:val="Hyperlink"/>
                <w:rtl/>
              </w:rPr>
            </w:pPr>
            <w:hyperlink w:anchor="Seif59" w:tooltip="תרגום מסמכ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36א </w:t>
            </w:r>
          </w:p>
        </w:tc>
        <w:tc>
          <w:tcPr>
            <w:tcW w:w="5669" w:type="dxa"/>
          </w:tcPr>
          <w:p w:rsidR="00C64A27" w:rsidRPr="00C64A27" w:rsidRDefault="00C64A27" w:rsidP="00C64A27">
            <w:pPr>
              <w:spacing w:line="240" w:lineRule="auto"/>
              <w:rPr>
                <w:rFonts w:cs="Frankruhel"/>
                <w:sz w:val="24"/>
                <w:rtl/>
              </w:rPr>
            </w:pPr>
            <w:r>
              <w:rPr>
                <w:sz w:val="24"/>
                <w:rtl/>
              </w:rPr>
              <w:t>הגשת טפסים מודפסים</w:t>
            </w:r>
          </w:p>
        </w:tc>
        <w:tc>
          <w:tcPr>
            <w:tcW w:w="567" w:type="dxa"/>
          </w:tcPr>
          <w:p w:rsidR="00C64A27" w:rsidRPr="00C64A27" w:rsidRDefault="00C64A27" w:rsidP="00C64A27">
            <w:pPr>
              <w:spacing w:line="240" w:lineRule="auto"/>
              <w:rPr>
                <w:rStyle w:val="Hyperlink"/>
                <w:rtl/>
              </w:rPr>
            </w:pPr>
            <w:hyperlink w:anchor="Seif60" w:tooltip="הגשת טפסים מודפס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37 </w:t>
            </w:r>
          </w:p>
        </w:tc>
        <w:tc>
          <w:tcPr>
            <w:tcW w:w="5669" w:type="dxa"/>
          </w:tcPr>
          <w:p w:rsidR="00C64A27" w:rsidRPr="00C64A27" w:rsidRDefault="00C64A27" w:rsidP="00C64A27">
            <w:pPr>
              <w:spacing w:line="240" w:lineRule="auto"/>
              <w:rPr>
                <w:rFonts w:cs="Frankruhel"/>
                <w:sz w:val="24"/>
                <w:rtl/>
              </w:rPr>
            </w:pPr>
            <w:r>
              <w:rPr>
                <w:sz w:val="24"/>
                <w:rtl/>
              </w:rPr>
              <w:t>אגרה עבור מצהר מתוקן או מצהר מילואים הודעה</w:t>
            </w:r>
          </w:p>
        </w:tc>
        <w:tc>
          <w:tcPr>
            <w:tcW w:w="567" w:type="dxa"/>
          </w:tcPr>
          <w:p w:rsidR="00C64A27" w:rsidRPr="00C64A27" w:rsidRDefault="00C64A27" w:rsidP="00C64A27">
            <w:pPr>
              <w:spacing w:line="240" w:lineRule="auto"/>
              <w:rPr>
                <w:rStyle w:val="Hyperlink"/>
                <w:rtl/>
              </w:rPr>
            </w:pPr>
            <w:hyperlink w:anchor="Seif61" w:tooltip="אגרה עבור מצהר מתוקן או מצהר מילואים הודע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37א </w:t>
            </w:r>
          </w:p>
        </w:tc>
        <w:tc>
          <w:tcPr>
            <w:tcW w:w="5669" w:type="dxa"/>
          </w:tcPr>
          <w:p w:rsidR="00C64A27" w:rsidRPr="00C64A27" w:rsidRDefault="00C64A27" w:rsidP="00C64A27">
            <w:pPr>
              <w:spacing w:line="240" w:lineRule="auto"/>
              <w:rPr>
                <w:rFonts w:cs="Frankruhel"/>
                <w:sz w:val="24"/>
                <w:rtl/>
              </w:rPr>
            </w:pPr>
            <w:r>
              <w:rPr>
                <w:sz w:val="24"/>
                <w:rtl/>
              </w:rPr>
              <w:t>אגרה עבור העתק או אישור</w:t>
            </w:r>
          </w:p>
        </w:tc>
        <w:tc>
          <w:tcPr>
            <w:tcW w:w="567" w:type="dxa"/>
          </w:tcPr>
          <w:p w:rsidR="00C64A27" w:rsidRPr="00C64A27" w:rsidRDefault="00C64A27" w:rsidP="00C64A27">
            <w:pPr>
              <w:spacing w:line="240" w:lineRule="auto"/>
              <w:rPr>
                <w:rStyle w:val="Hyperlink"/>
                <w:rtl/>
              </w:rPr>
            </w:pPr>
            <w:hyperlink w:anchor="Seif62" w:tooltip="אגרה עבור העתק או אישו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38 </w:t>
            </w:r>
          </w:p>
        </w:tc>
        <w:tc>
          <w:tcPr>
            <w:tcW w:w="5669" w:type="dxa"/>
          </w:tcPr>
          <w:p w:rsidR="00C64A27" w:rsidRPr="00C64A27" w:rsidRDefault="00C64A27" w:rsidP="00C64A27">
            <w:pPr>
              <w:spacing w:line="240" w:lineRule="auto"/>
              <w:rPr>
                <w:rFonts w:cs="Frankruhel"/>
                <w:sz w:val="24"/>
                <w:rtl/>
              </w:rPr>
            </w:pPr>
            <w:r>
              <w:rPr>
                <w:sz w:val="24"/>
                <w:rtl/>
              </w:rPr>
              <w:t>סמכות להפסיק או לצמצם טעינה ופריקה וכיוצא באלה</w:t>
            </w:r>
          </w:p>
        </w:tc>
        <w:tc>
          <w:tcPr>
            <w:tcW w:w="567" w:type="dxa"/>
          </w:tcPr>
          <w:p w:rsidR="00C64A27" w:rsidRPr="00C64A27" w:rsidRDefault="00C64A27" w:rsidP="00C64A27">
            <w:pPr>
              <w:spacing w:line="240" w:lineRule="auto"/>
              <w:rPr>
                <w:rStyle w:val="Hyperlink"/>
                <w:rtl/>
              </w:rPr>
            </w:pPr>
            <w:hyperlink w:anchor="Seif63" w:tooltip="סמכות להפסיק או לצמצם טעינה ופריקה וכיוצא באל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39 </w:t>
            </w:r>
          </w:p>
        </w:tc>
        <w:tc>
          <w:tcPr>
            <w:tcW w:w="5669" w:type="dxa"/>
          </w:tcPr>
          <w:p w:rsidR="00C64A27" w:rsidRPr="00C64A27" w:rsidRDefault="00C64A27" w:rsidP="00C64A27">
            <w:pPr>
              <w:spacing w:line="240" w:lineRule="auto"/>
              <w:rPr>
                <w:rFonts w:cs="Frankruhel"/>
                <w:sz w:val="24"/>
                <w:rtl/>
              </w:rPr>
            </w:pPr>
            <w:r>
              <w:rPr>
                <w:sz w:val="24"/>
                <w:rtl/>
              </w:rPr>
              <w:t>כניסת טובין לנמל שאינו נמל המשגור</w:t>
            </w:r>
          </w:p>
        </w:tc>
        <w:tc>
          <w:tcPr>
            <w:tcW w:w="567" w:type="dxa"/>
          </w:tcPr>
          <w:p w:rsidR="00C64A27" w:rsidRPr="00C64A27" w:rsidRDefault="00C64A27" w:rsidP="00C64A27">
            <w:pPr>
              <w:spacing w:line="240" w:lineRule="auto"/>
              <w:rPr>
                <w:rStyle w:val="Hyperlink"/>
                <w:rtl/>
              </w:rPr>
            </w:pPr>
            <w:hyperlink w:anchor="Seif64" w:tooltip="כניסת טובין לנמל שאינו נמל המשגו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40 </w:t>
            </w:r>
          </w:p>
        </w:tc>
        <w:tc>
          <w:tcPr>
            <w:tcW w:w="5669" w:type="dxa"/>
          </w:tcPr>
          <w:p w:rsidR="00C64A27" w:rsidRPr="00C64A27" w:rsidRDefault="00C64A27" w:rsidP="00C64A27">
            <w:pPr>
              <w:spacing w:line="240" w:lineRule="auto"/>
              <w:rPr>
                <w:rFonts w:cs="Frankruhel"/>
                <w:sz w:val="24"/>
                <w:rtl/>
              </w:rPr>
            </w:pPr>
            <w:r>
              <w:rPr>
                <w:sz w:val="24"/>
                <w:rtl/>
              </w:rPr>
              <w:t>מתן פרס</w:t>
            </w:r>
          </w:p>
        </w:tc>
        <w:tc>
          <w:tcPr>
            <w:tcW w:w="567" w:type="dxa"/>
          </w:tcPr>
          <w:p w:rsidR="00C64A27" w:rsidRPr="00C64A27" w:rsidRDefault="00C64A27" w:rsidP="00C64A27">
            <w:pPr>
              <w:spacing w:line="240" w:lineRule="auto"/>
              <w:rPr>
                <w:rStyle w:val="Hyperlink"/>
                <w:rtl/>
              </w:rPr>
            </w:pPr>
            <w:hyperlink w:anchor="Seif65" w:tooltip="מתן פר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40א </w:t>
            </w:r>
          </w:p>
        </w:tc>
        <w:tc>
          <w:tcPr>
            <w:tcW w:w="5669" w:type="dxa"/>
          </w:tcPr>
          <w:p w:rsidR="00C64A27" w:rsidRPr="00C64A27" w:rsidRDefault="00C64A27" w:rsidP="00C64A27">
            <w:pPr>
              <w:spacing w:line="240" w:lineRule="auto"/>
              <w:rPr>
                <w:rFonts w:cs="Frankruhel"/>
                <w:sz w:val="24"/>
                <w:rtl/>
              </w:rPr>
            </w:pPr>
            <w:r>
              <w:rPr>
                <w:sz w:val="24"/>
                <w:rtl/>
              </w:rPr>
              <w:t>קביעת טופס</w:t>
            </w:r>
          </w:p>
        </w:tc>
        <w:tc>
          <w:tcPr>
            <w:tcW w:w="567" w:type="dxa"/>
          </w:tcPr>
          <w:p w:rsidR="00C64A27" w:rsidRPr="00C64A27" w:rsidRDefault="00C64A27" w:rsidP="00C64A27">
            <w:pPr>
              <w:spacing w:line="240" w:lineRule="auto"/>
              <w:rPr>
                <w:rStyle w:val="Hyperlink"/>
                <w:rtl/>
              </w:rPr>
            </w:pPr>
            <w:hyperlink w:anchor="Seif66" w:tooltip="קביעת טופ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41 </w:t>
            </w:r>
          </w:p>
        </w:tc>
        <w:tc>
          <w:tcPr>
            <w:tcW w:w="5669" w:type="dxa"/>
          </w:tcPr>
          <w:p w:rsidR="00C64A27" w:rsidRPr="00C64A27" w:rsidRDefault="00C64A27" w:rsidP="00C64A27">
            <w:pPr>
              <w:spacing w:line="240" w:lineRule="auto"/>
              <w:rPr>
                <w:rFonts w:cs="Frankruhel"/>
                <w:sz w:val="24"/>
                <w:rtl/>
              </w:rPr>
            </w:pPr>
            <w:r>
              <w:rPr>
                <w:sz w:val="24"/>
                <w:rtl/>
              </w:rPr>
              <w:t>הצמדה</w:t>
            </w:r>
          </w:p>
        </w:tc>
        <w:tc>
          <w:tcPr>
            <w:tcW w:w="567" w:type="dxa"/>
          </w:tcPr>
          <w:p w:rsidR="00C64A27" w:rsidRPr="00C64A27" w:rsidRDefault="00C64A27" w:rsidP="00C64A27">
            <w:pPr>
              <w:spacing w:line="240" w:lineRule="auto"/>
              <w:rPr>
                <w:rStyle w:val="Hyperlink"/>
                <w:rtl/>
              </w:rPr>
            </w:pPr>
            <w:hyperlink w:anchor="Seif67" w:tooltip="הצמד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42 </w:t>
            </w:r>
          </w:p>
        </w:tc>
        <w:tc>
          <w:tcPr>
            <w:tcW w:w="5669" w:type="dxa"/>
          </w:tcPr>
          <w:p w:rsidR="00C64A27" w:rsidRPr="00C64A27" w:rsidRDefault="00C64A27" w:rsidP="00C64A27">
            <w:pPr>
              <w:spacing w:line="240" w:lineRule="auto"/>
              <w:rPr>
                <w:rFonts w:cs="Frankruhel"/>
                <w:sz w:val="24"/>
                <w:rtl/>
              </w:rPr>
            </w:pPr>
            <w:r>
              <w:rPr>
                <w:sz w:val="24"/>
                <w:rtl/>
              </w:rPr>
              <w:t>ענשים</w:t>
            </w:r>
          </w:p>
        </w:tc>
        <w:tc>
          <w:tcPr>
            <w:tcW w:w="567" w:type="dxa"/>
          </w:tcPr>
          <w:p w:rsidR="00C64A27" w:rsidRPr="00C64A27" w:rsidRDefault="00C64A27" w:rsidP="00C64A27">
            <w:pPr>
              <w:spacing w:line="240" w:lineRule="auto"/>
              <w:rPr>
                <w:rStyle w:val="Hyperlink"/>
                <w:rtl/>
              </w:rPr>
            </w:pPr>
            <w:hyperlink w:anchor="Seif68" w:tooltip="ענשי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43 </w:t>
            </w:r>
          </w:p>
        </w:tc>
        <w:tc>
          <w:tcPr>
            <w:tcW w:w="5669" w:type="dxa"/>
          </w:tcPr>
          <w:p w:rsidR="00C64A27" w:rsidRPr="00C64A27" w:rsidRDefault="00C64A27" w:rsidP="00C64A27">
            <w:pPr>
              <w:spacing w:line="240" w:lineRule="auto"/>
              <w:rPr>
                <w:rFonts w:cs="Frankruhel"/>
                <w:sz w:val="24"/>
                <w:rtl/>
              </w:rPr>
            </w:pPr>
            <w:r>
              <w:rPr>
                <w:sz w:val="24"/>
                <w:rtl/>
              </w:rPr>
              <w:t>שמירת תקפן של תקנות</w:t>
            </w:r>
          </w:p>
        </w:tc>
        <w:tc>
          <w:tcPr>
            <w:tcW w:w="567" w:type="dxa"/>
          </w:tcPr>
          <w:p w:rsidR="00C64A27" w:rsidRPr="00C64A27" w:rsidRDefault="00C64A27" w:rsidP="00C64A27">
            <w:pPr>
              <w:spacing w:line="240" w:lineRule="auto"/>
              <w:rPr>
                <w:rStyle w:val="Hyperlink"/>
                <w:rtl/>
              </w:rPr>
            </w:pPr>
            <w:hyperlink w:anchor="Seif69" w:tooltip="שמירת תקפן של תקנו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44 </w:t>
            </w:r>
          </w:p>
        </w:tc>
        <w:tc>
          <w:tcPr>
            <w:tcW w:w="5669" w:type="dxa"/>
          </w:tcPr>
          <w:p w:rsidR="00C64A27" w:rsidRPr="00C64A27" w:rsidRDefault="00C64A27" w:rsidP="00C64A27">
            <w:pPr>
              <w:spacing w:line="240" w:lineRule="auto"/>
              <w:rPr>
                <w:rFonts w:cs="Frankruhel"/>
                <w:sz w:val="24"/>
                <w:rtl/>
              </w:rPr>
            </w:pPr>
            <w:r>
              <w:rPr>
                <w:sz w:val="24"/>
                <w:rtl/>
              </w:rPr>
              <w:t>ביטול</w:t>
            </w:r>
          </w:p>
        </w:tc>
        <w:tc>
          <w:tcPr>
            <w:tcW w:w="567" w:type="dxa"/>
          </w:tcPr>
          <w:p w:rsidR="00C64A27" w:rsidRPr="00C64A27" w:rsidRDefault="00C64A27" w:rsidP="00C64A27">
            <w:pPr>
              <w:spacing w:line="240" w:lineRule="auto"/>
              <w:rPr>
                <w:rStyle w:val="Hyperlink"/>
                <w:rtl/>
              </w:rPr>
            </w:pPr>
            <w:hyperlink w:anchor="Seif70" w:tooltip="ביטול"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r>
              <w:rPr>
                <w:sz w:val="24"/>
                <w:rtl/>
              </w:rPr>
              <w:t xml:space="preserve">סעיף 45 </w:t>
            </w:r>
          </w:p>
        </w:tc>
        <w:tc>
          <w:tcPr>
            <w:tcW w:w="5669" w:type="dxa"/>
          </w:tcPr>
          <w:p w:rsidR="00C64A27" w:rsidRPr="00C64A27" w:rsidRDefault="00C64A27" w:rsidP="00C64A27">
            <w:pPr>
              <w:spacing w:line="240" w:lineRule="auto"/>
              <w:rPr>
                <w:rFonts w:cs="Frankruhel"/>
                <w:sz w:val="24"/>
                <w:rtl/>
              </w:rPr>
            </w:pPr>
            <w:r>
              <w:rPr>
                <w:sz w:val="24"/>
                <w:rtl/>
              </w:rPr>
              <w:t>השם</w:t>
            </w:r>
          </w:p>
        </w:tc>
        <w:tc>
          <w:tcPr>
            <w:tcW w:w="567" w:type="dxa"/>
          </w:tcPr>
          <w:p w:rsidR="00C64A27" w:rsidRPr="00C64A27" w:rsidRDefault="00C64A27" w:rsidP="00C64A27">
            <w:pPr>
              <w:spacing w:line="240" w:lineRule="auto"/>
              <w:rPr>
                <w:rStyle w:val="Hyperlink"/>
                <w:rtl/>
              </w:rPr>
            </w:pPr>
            <w:hyperlink w:anchor="Seif71" w:tooltip="השם"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ראשונה</w:t>
            </w:r>
          </w:p>
        </w:tc>
        <w:tc>
          <w:tcPr>
            <w:tcW w:w="567" w:type="dxa"/>
          </w:tcPr>
          <w:p w:rsidR="00C64A27" w:rsidRPr="00C64A27" w:rsidRDefault="00C64A27" w:rsidP="00C64A27">
            <w:pPr>
              <w:spacing w:line="240" w:lineRule="auto"/>
              <w:rPr>
                <w:rStyle w:val="Hyperlink"/>
                <w:rtl/>
              </w:rPr>
            </w:pPr>
            <w:hyperlink w:anchor="med14" w:tooltip="תוספת ראשונ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שניה</w:t>
            </w:r>
          </w:p>
        </w:tc>
        <w:tc>
          <w:tcPr>
            <w:tcW w:w="567" w:type="dxa"/>
          </w:tcPr>
          <w:p w:rsidR="00C64A27" w:rsidRPr="00C64A27" w:rsidRDefault="00C64A27" w:rsidP="00C64A27">
            <w:pPr>
              <w:spacing w:line="240" w:lineRule="auto"/>
              <w:rPr>
                <w:rStyle w:val="Hyperlink"/>
                <w:rtl/>
              </w:rPr>
            </w:pPr>
            <w:hyperlink w:anchor="med15" w:tooltip="תוספת שני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1. התיאור</w:t>
            </w:r>
          </w:p>
        </w:tc>
        <w:tc>
          <w:tcPr>
            <w:tcW w:w="567" w:type="dxa"/>
          </w:tcPr>
          <w:p w:rsidR="00C64A27" w:rsidRPr="00C64A27" w:rsidRDefault="00C64A27" w:rsidP="00C64A27">
            <w:pPr>
              <w:spacing w:line="240" w:lineRule="auto"/>
              <w:rPr>
                <w:rStyle w:val="Hyperlink"/>
                <w:rtl/>
              </w:rPr>
            </w:pPr>
            <w:hyperlink w:anchor="med16" w:tooltip="1. התיאו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א': דגל בית המכס</w:t>
            </w:r>
          </w:p>
        </w:tc>
        <w:tc>
          <w:tcPr>
            <w:tcW w:w="567" w:type="dxa"/>
          </w:tcPr>
          <w:p w:rsidR="00C64A27" w:rsidRPr="00C64A27" w:rsidRDefault="00C64A27" w:rsidP="00C64A27">
            <w:pPr>
              <w:spacing w:line="240" w:lineRule="auto"/>
              <w:rPr>
                <w:rStyle w:val="Hyperlink"/>
                <w:rtl/>
              </w:rPr>
            </w:pPr>
            <w:hyperlink w:anchor="med17" w:tooltip="חלק א: דגל בית המכ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ב': דגל חרטום כלי השיט</w:t>
            </w:r>
          </w:p>
        </w:tc>
        <w:tc>
          <w:tcPr>
            <w:tcW w:w="567" w:type="dxa"/>
          </w:tcPr>
          <w:p w:rsidR="00C64A27" w:rsidRPr="00C64A27" w:rsidRDefault="00C64A27" w:rsidP="00C64A27">
            <w:pPr>
              <w:spacing w:line="240" w:lineRule="auto"/>
              <w:rPr>
                <w:rStyle w:val="Hyperlink"/>
                <w:rtl/>
              </w:rPr>
            </w:pPr>
            <w:hyperlink w:anchor="med18" w:tooltip="חלק ב: דגל חרטום כלי השיט"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2. הציור</w:t>
            </w:r>
          </w:p>
        </w:tc>
        <w:tc>
          <w:tcPr>
            <w:tcW w:w="567" w:type="dxa"/>
          </w:tcPr>
          <w:p w:rsidR="00C64A27" w:rsidRPr="00C64A27" w:rsidRDefault="00C64A27" w:rsidP="00C64A27">
            <w:pPr>
              <w:spacing w:line="240" w:lineRule="auto"/>
              <w:rPr>
                <w:rStyle w:val="Hyperlink"/>
                <w:rtl/>
              </w:rPr>
            </w:pPr>
            <w:hyperlink w:anchor="med19" w:tooltip="2. הציור"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שלישית</w:t>
            </w:r>
          </w:p>
        </w:tc>
        <w:tc>
          <w:tcPr>
            <w:tcW w:w="567" w:type="dxa"/>
          </w:tcPr>
          <w:p w:rsidR="00C64A27" w:rsidRPr="00C64A27" w:rsidRDefault="00C64A27" w:rsidP="00C64A27">
            <w:pPr>
              <w:spacing w:line="240" w:lineRule="auto"/>
              <w:rPr>
                <w:rStyle w:val="Hyperlink"/>
                <w:rtl/>
              </w:rPr>
            </w:pPr>
            <w:hyperlink w:anchor="med20" w:tooltip="תוספת שליש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רביעית</w:t>
            </w:r>
          </w:p>
        </w:tc>
        <w:tc>
          <w:tcPr>
            <w:tcW w:w="567" w:type="dxa"/>
          </w:tcPr>
          <w:p w:rsidR="00C64A27" w:rsidRPr="00C64A27" w:rsidRDefault="00C64A27" w:rsidP="00C64A27">
            <w:pPr>
              <w:spacing w:line="240" w:lineRule="auto"/>
              <w:rPr>
                <w:rStyle w:val="Hyperlink"/>
                <w:rtl/>
              </w:rPr>
            </w:pPr>
            <w:hyperlink w:anchor="med21" w:tooltip="תוספת רביע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חמישית</w:t>
            </w:r>
          </w:p>
        </w:tc>
        <w:tc>
          <w:tcPr>
            <w:tcW w:w="567" w:type="dxa"/>
          </w:tcPr>
          <w:p w:rsidR="00C64A27" w:rsidRPr="00C64A27" w:rsidRDefault="00C64A27" w:rsidP="00C64A27">
            <w:pPr>
              <w:spacing w:line="240" w:lineRule="auto"/>
              <w:rPr>
                <w:rStyle w:val="Hyperlink"/>
                <w:rtl/>
              </w:rPr>
            </w:pPr>
            <w:hyperlink w:anchor="med22" w:tooltip="תוספת חמיש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ששית</w:t>
            </w:r>
          </w:p>
        </w:tc>
        <w:tc>
          <w:tcPr>
            <w:tcW w:w="567" w:type="dxa"/>
          </w:tcPr>
          <w:p w:rsidR="00C64A27" w:rsidRPr="00C64A27" w:rsidRDefault="00C64A27" w:rsidP="00C64A27">
            <w:pPr>
              <w:spacing w:line="240" w:lineRule="auto"/>
              <w:rPr>
                <w:rStyle w:val="Hyperlink"/>
                <w:rtl/>
              </w:rPr>
            </w:pPr>
            <w:hyperlink w:anchor="med23" w:tooltip="תוספת שש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בקשה   למחסן רשוי</w:t>
            </w:r>
          </w:p>
        </w:tc>
        <w:tc>
          <w:tcPr>
            <w:tcW w:w="567" w:type="dxa"/>
          </w:tcPr>
          <w:p w:rsidR="00C64A27" w:rsidRPr="00C64A27" w:rsidRDefault="00C64A27" w:rsidP="00C64A27">
            <w:pPr>
              <w:spacing w:line="240" w:lineRule="auto"/>
              <w:rPr>
                <w:rStyle w:val="Hyperlink"/>
                <w:rtl/>
              </w:rPr>
            </w:pPr>
            <w:hyperlink w:anchor="hed20" w:tooltip="בקשה   למחסן רשו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א'</w:t>
            </w:r>
          </w:p>
        </w:tc>
        <w:tc>
          <w:tcPr>
            <w:tcW w:w="567" w:type="dxa"/>
          </w:tcPr>
          <w:p w:rsidR="00C64A27" w:rsidRPr="00C64A27" w:rsidRDefault="00C64A27" w:rsidP="00C64A27">
            <w:pPr>
              <w:spacing w:line="240" w:lineRule="auto"/>
              <w:rPr>
                <w:rStyle w:val="Hyperlink"/>
                <w:rtl/>
              </w:rPr>
            </w:pPr>
            <w:hyperlink w:anchor="med24" w:tooltip="חלק א"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ב'</w:t>
            </w:r>
          </w:p>
        </w:tc>
        <w:tc>
          <w:tcPr>
            <w:tcW w:w="567" w:type="dxa"/>
          </w:tcPr>
          <w:p w:rsidR="00C64A27" w:rsidRPr="00C64A27" w:rsidRDefault="00C64A27" w:rsidP="00C64A27">
            <w:pPr>
              <w:spacing w:line="240" w:lineRule="auto"/>
              <w:rPr>
                <w:rStyle w:val="Hyperlink"/>
                <w:rtl/>
              </w:rPr>
            </w:pPr>
            <w:hyperlink w:anchor="med25" w:tooltip="חלק ב"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ג'</w:t>
            </w:r>
          </w:p>
        </w:tc>
        <w:tc>
          <w:tcPr>
            <w:tcW w:w="567" w:type="dxa"/>
          </w:tcPr>
          <w:p w:rsidR="00C64A27" w:rsidRPr="00C64A27" w:rsidRDefault="00C64A27" w:rsidP="00C64A27">
            <w:pPr>
              <w:spacing w:line="240" w:lineRule="auto"/>
              <w:rPr>
                <w:rStyle w:val="Hyperlink"/>
                <w:rtl/>
              </w:rPr>
            </w:pPr>
            <w:hyperlink w:anchor="med26" w:tooltip="חלק ג"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ד'</w:t>
            </w:r>
          </w:p>
        </w:tc>
        <w:tc>
          <w:tcPr>
            <w:tcW w:w="567" w:type="dxa"/>
          </w:tcPr>
          <w:p w:rsidR="00C64A27" w:rsidRPr="00C64A27" w:rsidRDefault="00C64A27" w:rsidP="00C64A27">
            <w:pPr>
              <w:spacing w:line="240" w:lineRule="auto"/>
              <w:rPr>
                <w:rStyle w:val="Hyperlink"/>
                <w:rtl/>
              </w:rPr>
            </w:pPr>
            <w:hyperlink w:anchor="med27" w:tooltip="חלק ד"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ה'</w:t>
            </w:r>
          </w:p>
        </w:tc>
        <w:tc>
          <w:tcPr>
            <w:tcW w:w="567" w:type="dxa"/>
          </w:tcPr>
          <w:p w:rsidR="00C64A27" w:rsidRPr="00C64A27" w:rsidRDefault="00C64A27" w:rsidP="00C64A27">
            <w:pPr>
              <w:spacing w:line="240" w:lineRule="auto"/>
              <w:rPr>
                <w:rStyle w:val="Hyperlink"/>
                <w:rtl/>
              </w:rPr>
            </w:pPr>
            <w:hyperlink w:anchor="med28" w:tooltip="חלק 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חלק ו'</w:t>
            </w:r>
          </w:p>
        </w:tc>
        <w:tc>
          <w:tcPr>
            <w:tcW w:w="567" w:type="dxa"/>
          </w:tcPr>
          <w:p w:rsidR="00C64A27" w:rsidRPr="00C64A27" w:rsidRDefault="00C64A27" w:rsidP="00C64A27">
            <w:pPr>
              <w:spacing w:line="240" w:lineRule="auto"/>
              <w:rPr>
                <w:rStyle w:val="Hyperlink"/>
                <w:rtl/>
              </w:rPr>
            </w:pPr>
            <w:hyperlink w:anchor="med29" w:tooltip="חלק ו"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שביעית</w:t>
            </w:r>
          </w:p>
        </w:tc>
        <w:tc>
          <w:tcPr>
            <w:tcW w:w="567" w:type="dxa"/>
          </w:tcPr>
          <w:p w:rsidR="00C64A27" w:rsidRPr="00C64A27" w:rsidRDefault="00C64A27" w:rsidP="00C64A27">
            <w:pPr>
              <w:spacing w:line="240" w:lineRule="auto"/>
              <w:rPr>
                <w:rStyle w:val="Hyperlink"/>
                <w:rtl/>
              </w:rPr>
            </w:pPr>
            <w:hyperlink w:anchor="med30" w:tooltip="תוספת שביע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שמינית</w:t>
            </w:r>
          </w:p>
        </w:tc>
        <w:tc>
          <w:tcPr>
            <w:tcW w:w="567" w:type="dxa"/>
          </w:tcPr>
          <w:p w:rsidR="00C64A27" w:rsidRPr="00C64A27" w:rsidRDefault="00C64A27" w:rsidP="00C64A27">
            <w:pPr>
              <w:spacing w:line="240" w:lineRule="auto"/>
              <w:rPr>
                <w:rStyle w:val="Hyperlink"/>
                <w:rtl/>
              </w:rPr>
            </w:pPr>
            <w:hyperlink w:anchor="med31" w:tooltip="תוספת שמינ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   דו"ח שנתי על המלאי ביום      /31/12</w:t>
            </w:r>
          </w:p>
        </w:tc>
        <w:tc>
          <w:tcPr>
            <w:tcW w:w="567" w:type="dxa"/>
          </w:tcPr>
          <w:p w:rsidR="00C64A27" w:rsidRPr="00C64A27" w:rsidRDefault="00C64A27" w:rsidP="00C64A27">
            <w:pPr>
              <w:spacing w:line="240" w:lineRule="auto"/>
              <w:rPr>
                <w:rStyle w:val="Hyperlink"/>
                <w:rtl/>
              </w:rPr>
            </w:pPr>
            <w:hyperlink w:anchor="hed21" w:tooltip="   דוח שנתי על המלאי ביום      /31/12"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תשיעית</w:t>
            </w:r>
          </w:p>
        </w:tc>
        <w:tc>
          <w:tcPr>
            <w:tcW w:w="567" w:type="dxa"/>
          </w:tcPr>
          <w:p w:rsidR="00C64A27" w:rsidRPr="00C64A27" w:rsidRDefault="00C64A27" w:rsidP="00C64A27">
            <w:pPr>
              <w:spacing w:line="240" w:lineRule="auto"/>
              <w:rPr>
                <w:rStyle w:val="Hyperlink"/>
                <w:rtl/>
              </w:rPr>
            </w:pPr>
            <w:hyperlink w:anchor="med32" w:tooltip="תוספת תשיע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הצהרת בעל רשיון למחסן כללי</w:t>
            </w:r>
          </w:p>
        </w:tc>
        <w:tc>
          <w:tcPr>
            <w:tcW w:w="567" w:type="dxa"/>
          </w:tcPr>
          <w:p w:rsidR="00C64A27" w:rsidRPr="00C64A27" w:rsidRDefault="00C64A27" w:rsidP="00C64A27">
            <w:pPr>
              <w:spacing w:line="240" w:lineRule="auto"/>
              <w:rPr>
                <w:rStyle w:val="Hyperlink"/>
                <w:rtl/>
              </w:rPr>
            </w:pPr>
            <w:hyperlink w:anchor="hed22" w:tooltip="הצהרת בעל רשיון למחסן כללי"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עשירית</w:t>
            </w:r>
          </w:p>
        </w:tc>
        <w:tc>
          <w:tcPr>
            <w:tcW w:w="567" w:type="dxa"/>
          </w:tcPr>
          <w:p w:rsidR="00C64A27" w:rsidRPr="00C64A27" w:rsidRDefault="00C64A27" w:rsidP="00C64A27">
            <w:pPr>
              <w:spacing w:line="240" w:lineRule="auto"/>
              <w:rPr>
                <w:rStyle w:val="Hyperlink"/>
                <w:rtl/>
              </w:rPr>
            </w:pPr>
            <w:hyperlink w:anchor="med33" w:tooltip="תוספת עשירית"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אחת עשרה</w:t>
            </w:r>
          </w:p>
        </w:tc>
        <w:tc>
          <w:tcPr>
            <w:tcW w:w="567" w:type="dxa"/>
          </w:tcPr>
          <w:p w:rsidR="00C64A27" w:rsidRPr="00C64A27" w:rsidRDefault="00C64A27" w:rsidP="00C64A27">
            <w:pPr>
              <w:spacing w:line="240" w:lineRule="auto"/>
              <w:rPr>
                <w:rStyle w:val="Hyperlink"/>
                <w:rtl/>
              </w:rPr>
            </w:pPr>
            <w:hyperlink w:anchor="med34" w:tooltip="תוספת אחת עשר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הנדון: ביטוח מחסן לצידת אניות וכלי טיס</w:t>
            </w:r>
          </w:p>
        </w:tc>
        <w:tc>
          <w:tcPr>
            <w:tcW w:w="567" w:type="dxa"/>
          </w:tcPr>
          <w:p w:rsidR="00C64A27" w:rsidRPr="00C64A27" w:rsidRDefault="00C64A27" w:rsidP="00C64A27">
            <w:pPr>
              <w:spacing w:line="240" w:lineRule="auto"/>
              <w:rPr>
                <w:rStyle w:val="Hyperlink"/>
                <w:rtl/>
              </w:rPr>
            </w:pPr>
            <w:hyperlink w:anchor="med35" w:tooltip="הנדון: ביטוח מחסן לצידת אניות וכלי טיס"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C64A27" w:rsidRPr="00C64A27" w:rsidTr="00C64A27">
        <w:tblPrEx>
          <w:tblCellMar>
            <w:top w:w="0" w:type="dxa"/>
            <w:bottom w:w="0" w:type="dxa"/>
          </w:tblCellMar>
        </w:tblPrEx>
        <w:tc>
          <w:tcPr>
            <w:tcW w:w="1247" w:type="dxa"/>
          </w:tcPr>
          <w:p w:rsidR="00C64A27" w:rsidRPr="00C64A27" w:rsidRDefault="00C64A27" w:rsidP="00C64A27">
            <w:pPr>
              <w:spacing w:line="240" w:lineRule="auto"/>
              <w:rPr>
                <w:rFonts w:cs="Frankruhel"/>
                <w:sz w:val="24"/>
                <w:rtl/>
              </w:rPr>
            </w:pPr>
          </w:p>
        </w:tc>
        <w:tc>
          <w:tcPr>
            <w:tcW w:w="5669" w:type="dxa"/>
          </w:tcPr>
          <w:p w:rsidR="00C64A27" w:rsidRPr="00C64A27" w:rsidRDefault="00C64A27" w:rsidP="00C64A27">
            <w:pPr>
              <w:spacing w:line="240" w:lineRule="auto"/>
              <w:rPr>
                <w:rFonts w:cs="Frankruhel"/>
                <w:sz w:val="24"/>
                <w:rtl/>
              </w:rPr>
            </w:pPr>
            <w:r>
              <w:rPr>
                <w:sz w:val="24"/>
                <w:rtl/>
              </w:rPr>
              <w:t>תוספת שתים עשרה</w:t>
            </w:r>
          </w:p>
        </w:tc>
        <w:tc>
          <w:tcPr>
            <w:tcW w:w="567" w:type="dxa"/>
          </w:tcPr>
          <w:p w:rsidR="00C64A27" w:rsidRPr="00C64A27" w:rsidRDefault="00C64A27" w:rsidP="00C64A27">
            <w:pPr>
              <w:spacing w:line="240" w:lineRule="auto"/>
              <w:rPr>
                <w:rStyle w:val="Hyperlink"/>
                <w:rtl/>
              </w:rPr>
            </w:pPr>
            <w:hyperlink w:anchor="med36" w:tooltip="תוספת שתים עשרה" w:history="1">
              <w:r w:rsidRPr="00C64A27">
                <w:rPr>
                  <w:rStyle w:val="Hyperlink"/>
                </w:rPr>
                <w:t>Go</w:t>
              </w:r>
            </w:hyperlink>
          </w:p>
        </w:tc>
        <w:tc>
          <w:tcPr>
            <w:tcW w:w="850" w:type="dxa"/>
          </w:tcPr>
          <w:p w:rsidR="00C64A27" w:rsidRPr="00C64A27" w:rsidRDefault="00C64A27" w:rsidP="00C64A27">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bl>
    <w:p w:rsidR="00D7416F" w:rsidRDefault="00D7416F">
      <w:pPr>
        <w:pStyle w:val="big-header"/>
        <w:ind w:left="0" w:right="1134"/>
        <w:rPr>
          <w:rFonts w:cs="FrankRuehl"/>
          <w:sz w:val="32"/>
          <w:rtl/>
        </w:rPr>
      </w:pPr>
    </w:p>
    <w:p w:rsidR="00D7416F" w:rsidRDefault="00D7416F" w:rsidP="00BA39BF">
      <w:pPr>
        <w:pStyle w:val="big-header"/>
        <w:ind w:left="0" w:right="1134"/>
        <w:rPr>
          <w:rStyle w:val="default"/>
          <w:rFonts w:cs="FrankRuehl" w:hint="cs"/>
          <w:rtl/>
        </w:rPr>
      </w:pPr>
      <w:r>
        <w:rPr>
          <w:rFonts w:cs="FrankRuehl"/>
          <w:sz w:val="32"/>
          <w:rtl/>
        </w:rPr>
        <w:br w:type="page"/>
        <w:t>תק</w:t>
      </w:r>
      <w:r>
        <w:rPr>
          <w:rFonts w:cs="FrankRuehl" w:hint="cs"/>
          <w:sz w:val="32"/>
          <w:rtl/>
        </w:rPr>
        <w:t>נות המכס, תשכ"ו-1965</w:t>
      </w:r>
      <w:r>
        <w:rPr>
          <w:rStyle w:val="default"/>
          <w:rtl/>
        </w:rPr>
        <w:footnoteReference w:customMarkFollows="1" w:id="1"/>
        <w:t>*</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 ו-232 לפקודת המכס וסעיף 2(ד) לפקודת סדרי השלטון והמשפט, תש"ח-1948, אני מתקין תקנות אלה:</w:t>
      </w:r>
    </w:p>
    <w:p w:rsidR="00D7416F" w:rsidRDefault="00D7416F">
      <w:pPr>
        <w:pStyle w:val="medium2-header"/>
        <w:keepLines w:val="0"/>
        <w:spacing w:before="72"/>
        <w:ind w:left="0" w:right="1134"/>
        <w:rPr>
          <w:rFonts w:cs="FrankRuehl"/>
          <w:noProof/>
          <w:rtl/>
        </w:rPr>
      </w:pPr>
      <w:bookmarkStart w:id="2" w:name="med0"/>
      <w:bookmarkEnd w:id="2"/>
      <w:r>
        <w:rPr>
          <w:rFonts w:cs="FrankRuehl"/>
          <w:noProof/>
          <w:rtl/>
        </w:rPr>
        <w:t>פר</w:t>
      </w:r>
      <w:r>
        <w:rPr>
          <w:rFonts w:cs="FrankRuehl" w:hint="cs"/>
          <w:noProof/>
          <w:rtl/>
        </w:rPr>
        <w:t>ק ראשון: פרשנות</w:t>
      </w:r>
    </w:p>
    <w:p w:rsidR="00D7416F" w:rsidRDefault="00D7416F">
      <w:pPr>
        <w:pStyle w:val="P00"/>
        <w:spacing w:before="72"/>
        <w:ind w:left="0" w:right="1134"/>
        <w:rPr>
          <w:rStyle w:val="default"/>
          <w:rFonts w:cs="FrankRuehl" w:hint="cs"/>
          <w:rtl/>
        </w:rPr>
      </w:pPr>
      <w:bookmarkStart w:id="3" w:name="Seif25"/>
      <w:bookmarkEnd w:id="3"/>
      <w:r>
        <w:rPr>
          <w:lang w:val="he-IL"/>
        </w:rPr>
        <w:pict>
          <v:rect id="_x0000_s2050" style="position:absolute;left:0;text-align:left;margin-left:464.5pt;margin-top:8.05pt;width:75.05pt;height:10pt;z-index:251585024"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7F58DA">
        <w:rPr>
          <w:rStyle w:val="default"/>
          <w:rFonts w:cs="FrankRuehl" w:hint="cs"/>
          <w:rtl/>
        </w:rPr>
        <w:t xml:space="preserve">קנות אלה </w:t>
      </w:r>
      <w:r w:rsidR="007F58DA">
        <w:rPr>
          <w:rStyle w:val="default"/>
          <w:rFonts w:cs="FrankRuehl"/>
          <w:rtl/>
        </w:rPr>
        <w:t>–</w:t>
      </w:r>
    </w:p>
    <w:p w:rsidR="00D7416F" w:rsidRDefault="00EF7AB1" w:rsidP="00EF7AB1">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284" type="#_x0000_t202" style="position:absolute;left:0;text-align:left;margin-left:470.25pt;margin-top:7.1pt;width:1in;height:11.2pt;z-index:251703808" filled="f" stroked="f">
            <v:textbox inset="1mm,0,1mm,0">
              <w:txbxContent>
                <w:p w:rsidR="00ED259A" w:rsidRDefault="00ED259A" w:rsidP="00EF7AB1">
                  <w:pPr>
                    <w:spacing w:line="160" w:lineRule="exact"/>
                    <w:rPr>
                      <w:rFonts w:cs="Miriam"/>
                      <w:noProof/>
                      <w:sz w:val="18"/>
                      <w:szCs w:val="18"/>
                      <w:rtl/>
                    </w:rPr>
                  </w:pPr>
                  <w:r>
                    <w:rPr>
                      <w:rFonts w:cs="Miriam"/>
                      <w:sz w:val="18"/>
                      <w:szCs w:val="18"/>
                      <w:rtl/>
                    </w:rPr>
                    <w:t>תק</w:t>
                  </w:r>
                  <w:r>
                    <w:rPr>
                      <w:rFonts w:cs="Miriam" w:hint="cs"/>
                      <w:sz w:val="18"/>
                      <w:szCs w:val="18"/>
                      <w:rtl/>
                    </w:rPr>
                    <w:t>' תשכ"ו-1966</w:t>
                  </w:r>
                </w:p>
              </w:txbxContent>
            </v:textbox>
          </v:shape>
        </w:pict>
      </w:r>
      <w:r w:rsidR="00D7416F">
        <w:rPr>
          <w:rFonts w:cs="FrankRuehl"/>
          <w:sz w:val="26"/>
          <w:rtl/>
        </w:rPr>
        <w:tab/>
      </w:r>
      <w:r w:rsidR="00D7416F">
        <w:rPr>
          <w:rStyle w:val="default"/>
          <w:rFonts w:cs="FrankRuehl"/>
          <w:rtl/>
        </w:rPr>
        <w:t>"ב</w:t>
      </w:r>
      <w:r w:rsidR="00D7416F">
        <w:rPr>
          <w:rStyle w:val="default"/>
          <w:rFonts w:cs="FrankRuehl" w:hint="cs"/>
          <w:rtl/>
        </w:rPr>
        <w:t>ית מכס" - המקומות המפורטים בתוספת הראשונה;</w:t>
      </w:r>
    </w:p>
    <w:p w:rsidR="00733B62" w:rsidRPr="005C41FB" w:rsidRDefault="00733B62" w:rsidP="006832E9">
      <w:pPr>
        <w:pStyle w:val="P00"/>
        <w:spacing w:before="0"/>
        <w:ind w:left="0" w:right="1134"/>
        <w:rPr>
          <w:rFonts w:cs="FrankRuehl" w:hint="cs"/>
          <w:b/>
          <w:bCs/>
          <w:vanish/>
          <w:szCs w:val="20"/>
          <w:shd w:val="clear" w:color="auto" w:fill="FFFF99"/>
          <w:rtl/>
        </w:rPr>
      </w:pPr>
      <w:bookmarkStart w:id="4" w:name="Rov126"/>
      <w:r w:rsidRPr="005C41FB">
        <w:rPr>
          <w:rFonts w:cs="FrankRuehl" w:hint="cs"/>
          <w:vanish/>
          <w:color w:val="FF0000"/>
          <w:szCs w:val="20"/>
          <w:shd w:val="clear" w:color="auto" w:fill="FFFF99"/>
          <w:rtl/>
        </w:rPr>
        <w:t xml:space="preserve">מיום </w:t>
      </w:r>
      <w:r w:rsidR="006832E9" w:rsidRPr="005C41FB">
        <w:rPr>
          <w:rFonts w:cs="FrankRuehl" w:hint="cs"/>
          <w:vanish/>
          <w:color w:val="FF0000"/>
          <w:szCs w:val="20"/>
          <w:shd w:val="clear" w:color="auto" w:fill="FFFF99"/>
          <w:rtl/>
        </w:rPr>
        <w:t>27</w:t>
      </w:r>
      <w:r w:rsidRPr="005C41FB">
        <w:rPr>
          <w:rFonts w:cs="FrankRuehl" w:hint="cs"/>
          <w:vanish/>
          <w:color w:val="FF0000"/>
          <w:szCs w:val="20"/>
          <w:shd w:val="clear" w:color="auto" w:fill="FFFF99"/>
          <w:rtl/>
        </w:rPr>
        <w:t>.</w:t>
      </w:r>
      <w:r w:rsidR="006832E9"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.1966</w:t>
      </w:r>
    </w:p>
    <w:p w:rsidR="00733B62" w:rsidRPr="005C41FB" w:rsidRDefault="00733B62" w:rsidP="00733B6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תשכ"ו-1966</w:t>
      </w:r>
    </w:p>
    <w:p w:rsidR="00733B62" w:rsidRPr="005C41FB" w:rsidRDefault="006832E9" w:rsidP="006832E9">
      <w:pPr>
        <w:pStyle w:val="P00"/>
        <w:tabs>
          <w:tab w:val="clear" w:pos="6259"/>
        </w:tabs>
        <w:spacing w:before="0"/>
        <w:ind w:left="0" w:right="1134"/>
        <w:rPr>
          <w:rFonts w:cs="FrankRuehl" w:hint="cs"/>
          <w:vanish/>
          <w:szCs w:val="20"/>
          <w:shd w:val="clear" w:color="auto" w:fill="FFFF99"/>
          <w:rtl/>
        </w:rPr>
      </w:pPr>
      <w:hyperlink r:id="rId7" w:history="1">
        <w:r w:rsidR="00733B62" w:rsidRPr="005C41FB">
          <w:rPr>
            <w:rStyle w:val="Hyperlink"/>
            <w:rFonts w:cs="FrankRuehl" w:hint="cs"/>
            <w:vanish/>
            <w:szCs w:val="20"/>
            <w:shd w:val="clear" w:color="auto" w:fill="FFFF99"/>
            <w:rtl/>
          </w:rPr>
          <w:t>ק"ת תשכ"ו מס' 18</w:t>
        </w:r>
        <w:r w:rsidRPr="005C41FB">
          <w:rPr>
            <w:rStyle w:val="Hyperlink"/>
            <w:rFonts w:cs="FrankRuehl" w:hint="cs"/>
            <w:vanish/>
            <w:szCs w:val="20"/>
            <w:shd w:val="clear" w:color="auto" w:fill="FFFF99"/>
            <w:rtl/>
          </w:rPr>
          <w:t>30</w:t>
        </w:r>
      </w:hyperlink>
      <w:r w:rsidR="00733B62"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27</w:t>
      </w:r>
      <w:r w:rsidR="00733B62" w:rsidRPr="005C41FB">
        <w:rPr>
          <w:rFonts w:cs="FrankRuehl" w:hint="cs"/>
          <w:vanish/>
          <w:szCs w:val="20"/>
          <w:shd w:val="clear" w:color="auto" w:fill="FFFF99"/>
          <w:rtl/>
        </w:rPr>
        <w:t>.</w:t>
      </w:r>
      <w:r w:rsidRPr="005C41FB">
        <w:rPr>
          <w:rFonts w:cs="FrankRuehl" w:hint="cs"/>
          <w:vanish/>
          <w:szCs w:val="20"/>
          <w:shd w:val="clear" w:color="auto" w:fill="FFFF99"/>
          <w:rtl/>
        </w:rPr>
        <w:t>1</w:t>
      </w:r>
      <w:r w:rsidR="00733B62" w:rsidRPr="005C41FB">
        <w:rPr>
          <w:rFonts w:cs="FrankRuehl" w:hint="cs"/>
          <w:vanish/>
          <w:szCs w:val="20"/>
          <w:shd w:val="clear" w:color="auto" w:fill="FFFF99"/>
          <w:rtl/>
        </w:rPr>
        <w:t xml:space="preserve">.1966 עמ' </w:t>
      </w:r>
      <w:r w:rsidRPr="005C41FB">
        <w:rPr>
          <w:rFonts w:cs="FrankRuehl" w:hint="cs"/>
          <w:vanish/>
          <w:szCs w:val="20"/>
          <w:shd w:val="clear" w:color="auto" w:fill="FFFF99"/>
          <w:rtl/>
        </w:rPr>
        <w:t>752</w:t>
      </w:r>
    </w:p>
    <w:p w:rsidR="006832E9" w:rsidRPr="005C41FB" w:rsidRDefault="006832E9" w:rsidP="006832E9">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מחיקת הגדרת "בית מכס"</w:t>
      </w:r>
    </w:p>
    <w:p w:rsidR="006832E9" w:rsidRPr="005C41FB" w:rsidRDefault="006832E9" w:rsidP="006832E9">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6832E9" w:rsidRPr="009E2CF9" w:rsidRDefault="006832E9" w:rsidP="009E2CF9">
      <w:pPr>
        <w:pStyle w:val="P00"/>
        <w:tabs>
          <w:tab w:val="clear" w:pos="6259"/>
        </w:tabs>
        <w:spacing w:before="0"/>
        <w:ind w:left="0" w:right="1134"/>
        <w:rPr>
          <w:rStyle w:val="default"/>
          <w:rFonts w:cs="FrankRuehl"/>
          <w:strike/>
          <w:sz w:val="2"/>
          <w:szCs w:val="2"/>
          <w:highlight w:val="yellow"/>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 xml:space="preserve">"בית מכס"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המקומות המפורטים בתוספת הראשונה;</w:t>
      </w:r>
      <w:bookmarkEnd w:id="4"/>
    </w:p>
    <w:p w:rsidR="00D7416F" w:rsidRDefault="00D7416F" w:rsidP="00EF7AB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מי מ</w:t>
      </w:r>
      <w:r>
        <w:rPr>
          <w:rStyle w:val="default"/>
          <w:rFonts w:cs="FrankRuehl"/>
          <w:rtl/>
        </w:rPr>
        <w:t>נו</w:t>
      </w:r>
      <w:r>
        <w:rPr>
          <w:rStyle w:val="default"/>
          <w:rFonts w:cs="FrankRuehl" w:hint="cs"/>
          <w:rtl/>
        </w:rPr>
        <w:t>חה" - ימי מנוחה הקבועים בפקודת ימי המנוחה, תש"ח-1948, ויום העצמאות על פי חוק יום העצמאות, תש"ט- 1949;</w:t>
      </w:r>
    </w:p>
    <w:p w:rsidR="00D7416F" w:rsidRDefault="00D7416F" w:rsidP="00EF7AB1">
      <w:pPr>
        <w:pStyle w:val="P00"/>
        <w:spacing w:before="72"/>
        <w:ind w:left="0" w:right="1134"/>
        <w:rPr>
          <w:rStyle w:val="default"/>
          <w:rFonts w:cs="FrankRuehl" w:hint="cs"/>
          <w:rtl/>
        </w:rPr>
      </w:pPr>
      <w:r>
        <w:rPr>
          <w:lang w:val="he-IL"/>
        </w:rPr>
        <w:pict>
          <v:rect id="_x0000_s2051" style="position:absolute;left:0;text-align:left;margin-left:464.5pt;margin-top:8.05pt;width:75.05pt;height:10pt;z-index:251586048"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"מ</w:t>
      </w:r>
      <w:r>
        <w:rPr>
          <w:rStyle w:val="default"/>
          <w:rFonts w:cs="FrankRuehl" w:hint="cs"/>
          <w:rtl/>
        </w:rPr>
        <w:t>סי יבוא" - מכס, מס ערך מוסף, מס קניה וכן מסים אחרים המוטלים לפי כל דין בישראל על יבוא;</w:t>
      </w:r>
    </w:p>
    <w:p w:rsidR="00901E36" w:rsidRPr="005C41FB" w:rsidRDefault="00901E36" w:rsidP="00901E36">
      <w:pPr>
        <w:pStyle w:val="P00"/>
        <w:spacing w:before="0"/>
        <w:ind w:left="0" w:right="1134"/>
        <w:rPr>
          <w:rFonts w:cs="FrankRuehl" w:hint="cs"/>
          <w:b/>
          <w:bCs/>
          <w:vanish/>
          <w:szCs w:val="20"/>
          <w:shd w:val="clear" w:color="auto" w:fill="FFFF99"/>
          <w:rtl/>
        </w:rPr>
      </w:pPr>
      <w:bookmarkStart w:id="5" w:name="Rov127"/>
      <w:r w:rsidRPr="005C41FB">
        <w:rPr>
          <w:rFonts w:cs="FrankRuehl" w:hint="cs"/>
          <w:vanish/>
          <w:color w:val="FF0000"/>
          <w:szCs w:val="20"/>
          <w:shd w:val="clear" w:color="auto" w:fill="FFFF99"/>
          <w:rtl/>
        </w:rPr>
        <w:t>מיום 22.1.2001</w:t>
      </w:r>
    </w:p>
    <w:p w:rsidR="00901E36" w:rsidRPr="005C41FB" w:rsidRDefault="00901E36" w:rsidP="00901E3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תשס"ב-2001</w:t>
      </w:r>
    </w:p>
    <w:p w:rsidR="00901E36" w:rsidRPr="005C41FB" w:rsidRDefault="00901E36" w:rsidP="00901E36">
      <w:pPr>
        <w:pStyle w:val="P00"/>
        <w:tabs>
          <w:tab w:val="clear" w:pos="6259"/>
        </w:tabs>
        <w:spacing w:before="0"/>
        <w:ind w:left="0" w:right="1134"/>
        <w:rPr>
          <w:rFonts w:cs="FrankRuehl" w:hint="cs"/>
          <w:vanish/>
          <w:szCs w:val="20"/>
          <w:shd w:val="clear" w:color="auto" w:fill="FFFF99"/>
          <w:rtl/>
        </w:rPr>
      </w:pPr>
      <w:hyperlink r:id="rId8" w:history="1">
        <w:r w:rsidRPr="005C41FB">
          <w:rPr>
            <w:rStyle w:val="Hyperlink"/>
            <w:rFonts w:cs="FrankRuehl" w:hint="cs"/>
            <w:vanish/>
            <w:szCs w:val="20"/>
            <w:shd w:val="clear" w:color="auto" w:fill="FFFF99"/>
            <w:rtl/>
          </w:rPr>
          <w:t>ק"ת תשס"ב מס' 6134</w:t>
        </w:r>
      </w:hyperlink>
      <w:r w:rsidRPr="005C41FB">
        <w:rPr>
          <w:rFonts w:cs="FrankRuehl" w:hint="cs"/>
          <w:vanish/>
          <w:szCs w:val="20"/>
          <w:shd w:val="clear" w:color="auto" w:fill="FFFF99"/>
          <w:rtl/>
        </w:rPr>
        <w:t xml:space="preserve"> מיום 22.1.2001 עמ' 114</w:t>
      </w:r>
    </w:p>
    <w:p w:rsidR="00901E36" w:rsidRPr="009E2CF9" w:rsidRDefault="00901E36" w:rsidP="009E2CF9">
      <w:pPr>
        <w:pStyle w:val="P00"/>
        <w:tabs>
          <w:tab w:val="clear" w:pos="6259"/>
        </w:tabs>
        <w:spacing w:before="0"/>
        <w:ind w:left="0" w:right="1134"/>
        <w:rPr>
          <w:rStyle w:val="default"/>
          <w:rFonts w:cs="FrankRuehl"/>
          <w:b/>
          <w:bCs/>
          <w:sz w:val="2"/>
          <w:szCs w:val="2"/>
          <w:highlight w:val="yellow"/>
          <w:rtl/>
        </w:rPr>
      </w:pPr>
      <w:r w:rsidRPr="005C41FB">
        <w:rPr>
          <w:rFonts w:cs="FrankRuehl" w:hint="cs"/>
          <w:b/>
          <w:bCs/>
          <w:vanish/>
          <w:szCs w:val="20"/>
          <w:shd w:val="clear" w:color="auto" w:fill="FFFF99"/>
          <w:rtl/>
        </w:rPr>
        <w:t>הוספת הגדרת "מסי יבוא"</w:t>
      </w:r>
      <w:bookmarkEnd w:id="5"/>
    </w:p>
    <w:p w:rsidR="00D7416F" w:rsidRDefault="00D7416F" w:rsidP="00EF7AB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עה נוספת" - שעת עבודה ביום מנוחה או שעת עבודה מחוץ לשעות העבודה הרגילות;</w:t>
      </w:r>
    </w:p>
    <w:p w:rsidR="00D7416F" w:rsidRDefault="00D7416F" w:rsidP="005209C7">
      <w:pPr>
        <w:pStyle w:val="P00"/>
        <w:spacing w:before="72"/>
        <w:ind w:left="0" w:right="1134"/>
        <w:rPr>
          <w:rStyle w:val="default"/>
          <w:rFonts w:cs="FrankRuehl" w:hint="cs"/>
          <w:rtl/>
        </w:rPr>
      </w:pPr>
      <w:r>
        <w:rPr>
          <w:lang w:val="he-IL"/>
        </w:rPr>
        <w:pict>
          <v:rect id="_x0000_s2052" style="position:absolute;left:0;text-align:left;margin-left:464.5pt;margin-top:8.05pt;width:75.05pt;height:25.75pt;z-index:251587072" o:allowincell="f" filled="f" stroked="f" strokecolor="lime" strokeweight=".25pt">
            <v:textbox inset="0,0,0,0">
              <w:txbxContent>
                <w:p w:rsidR="00ED259A" w:rsidRDefault="00ED259A">
                  <w:pPr>
                    <w:spacing w:line="160" w:lineRule="exact"/>
                    <w:rPr>
                      <w:rFonts w:cs="Miriam" w:hint="cs"/>
                      <w:noProof/>
                      <w:sz w:val="18"/>
                      <w:szCs w:val="18"/>
                      <w:rtl/>
                    </w:rPr>
                  </w:pPr>
                  <w:r>
                    <w:rPr>
                      <w:rFonts w:cs="Miriam"/>
                      <w:sz w:val="18"/>
                      <w:szCs w:val="18"/>
                      <w:rtl/>
                    </w:rPr>
                    <w:t>תק</w:t>
                  </w:r>
                  <w:r>
                    <w:rPr>
                      <w:rFonts w:cs="Miriam" w:hint="cs"/>
                      <w:sz w:val="18"/>
                      <w:szCs w:val="18"/>
                      <w:rtl/>
                    </w:rPr>
                    <w:t>' תשס"ב-2001</w:t>
                  </w:r>
                </w:p>
                <w:p w:rsidR="005209C7" w:rsidRDefault="005209C7">
                  <w:pPr>
                    <w:spacing w:line="160" w:lineRule="exact"/>
                    <w:rPr>
                      <w:rFonts w:cs="Miriam" w:hint="cs"/>
                      <w:noProof/>
                      <w:sz w:val="18"/>
                      <w:szCs w:val="18"/>
                      <w:rtl/>
                    </w:rPr>
                  </w:pPr>
                  <w:r>
                    <w:rPr>
                      <w:rFonts w:cs="Miriam" w:hint="cs"/>
                      <w:noProof/>
                      <w:sz w:val="18"/>
                      <w:szCs w:val="18"/>
                      <w:rtl/>
                    </w:rPr>
                    <w:t xml:space="preserve">תק' </w:t>
                  </w:r>
                  <w:r w:rsidR="00C45F95">
                    <w:rPr>
                      <w:rFonts w:cs="Miriam" w:hint="cs"/>
                      <w:noProof/>
                      <w:sz w:val="18"/>
                      <w:szCs w:val="18"/>
                      <w:rtl/>
                    </w:rPr>
                    <w:t xml:space="preserve">(מס' 2) </w:t>
                  </w:r>
                  <w:r w:rsidR="00C45F95">
                    <w:rPr>
                      <w:rFonts w:cs="Miriam"/>
                      <w:noProof/>
                      <w:sz w:val="18"/>
                      <w:szCs w:val="18"/>
                      <w:rtl/>
                    </w:rPr>
                    <w:br/>
                  </w:r>
                  <w:r>
                    <w:rPr>
                      <w:rFonts w:cs="Miriam" w:hint="cs"/>
                      <w:noProof/>
                      <w:sz w:val="18"/>
                      <w:szCs w:val="18"/>
                      <w:rtl/>
                    </w:rPr>
                    <w:t>תשע"ז-2017</w:t>
                  </w:r>
                </w:p>
              </w:txbxContent>
            </v:textbox>
            <w10:anchorlock/>
          </v:rect>
        </w:pict>
      </w:r>
      <w:r>
        <w:rPr>
          <w:rFonts w:cs="FrankRuehl"/>
          <w:sz w:val="26"/>
          <w:rtl/>
        </w:rPr>
        <w:tab/>
      </w:r>
      <w:r>
        <w:rPr>
          <w:rStyle w:val="default"/>
          <w:rFonts w:cs="FrankRuehl"/>
          <w:rtl/>
        </w:rPr>
        <w:t>"ת</w:t>
      </w:r>
      <w:r>
        <w:rPr>
          <w:rStyle w:val="default"/>
          <w:rFonts w:cs="FrankRuehl" w:hint="cs"/>
          <w:rtl/>
        </w:rPr>
        <w:t xml:space="preserve">עריף המכס" </w:t>
      </w:r>
      <w:r w:rsidR="005209C7">
        <w:rPr>
          <w:rStyle w:val="default"/>
          <w:rFonts w:cs="FrankRuehl"/>
          <w:rtl/>
        </w:rPr>
        <w:t>–</w:t>
      </w:r>
      <w:r>
        <w:rPr>
          <w:rStyle w:val="default"/>
          <w:rFonts w:cs="FrankRuehl" w:hint="cs"/>
          <w:rtl/>
        </w:rPr>
        <w:t xml:space="preserve"> </w:t>
      </w:r>
      <w:r w:rsidR="005209C7" w:rsidRPr="005209C7">
        <w:rPr>
          <w:rStyle w:val="default"/>
          <w:rFonts w:cs="FrankRuehl" w:hint="cs"/>
          <w:rtl/>
        </w:rPr>
        <w:t>צו תעריף המכס והפטורים ומס קנייה על טובין, התשע"ז-2017</w:t>
      </w:r>
      <w:r>
        <w:rPr>
          <w:rStyle w:val="default"/>
          <w:rFonts w:cs="FrankRuehl" w:hint="cs"/>
          <w:rtl/>
        </w:rPr>
        <w:t>.</w:t>
      </w:r>
    </w:p>
    <w:p w:rsidR="00C45F95" w:rsidRPr="005C41FB" w:rsidRDefault="00C45F95" w:rsidP="00C45F95">
      <w:pPr>
        <w:pStyle w:val="P00"/>
        <w:spacing w:before="0"/>
        <w:ind w:left="0" w:right="1134"/>
        <w:rPr>
          <w:rFonts w:cs="FrankRuehl" w:hint="cs"/>
          <w:b/>
          <w:bCs/>
          <w:vanish/>
          <w:szCs w:val="20"/>
          <w:shd w:val="clear" w:color="auto" w:fill="FFFF99"/>
          <w:rtl/>
        </w:rPr>
      </w:pPr>
      <w:bookmarkStart w:id="6" w:name="Rov364"/>
      <w:r w:rsidRPr="005C41FB">
        <w:rPr>
          <w:rFonts w:cs="FrankRuehl" w:hint="cs"/>
          <w:vanish/>
          <w:color w:val="FF0000"/>
          <w:szCs w:val="20"/>
          <w:shd w:val="clear" w:color="auto" w:fill="FFFF99"/>
          <w:rtl/>
        </w:rPr>
        <w:t>מיום 22.1.2001</w:t>
      </w:r>
    </w:p>
    <w:p w:rsidR="00C45F95" w:rsidRPr="005C41FB" w:rsidRDefault="00C45F95" w:rsidP="00C45F9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תשס"ב-2001</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hyperlink r:id="rId9" w:history="1">
        <w:r w:rsidRPr="005C41FB">
          <w:rPr>
            <w:rStyle w:val="Hyperlink"/>
            <w:rFonts w:cs="FrankRuehl" w:hint="cs"/>
            <w:vanish/>
            <w:szCs w:val="20"/>
            <w:shd w:val="clear" w:color="auto" w:fill="FFFF99"/>
            <w:rtl/>
          </w:rPr>
          <w:t>ק"ת תשס"ב מס' 6134</w:t>
        </w:r>
      </w:hyperlink>
      <w:r w:rsidRPr="005C41FB">
        <w:rPr>
          <w:rFonts w:cs="FrankRuehl" w:hint="cs"/>
          <w:vanish/>
          <w:szCs w:val="20"/>
          <w:shd w:val="clear" w:color="auto" w:fill="FFFF99"/>
          <w:rtl/>
        </w:rPr>
        <w:t xml:space="preserve"> מיום 22.1.2001 עמ' 114</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הוספת הגדרת "תעריף המכס"</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p>
    <w:p w:rsidR="00C45F95" w:rsidRPr="005C41FB" w:rsidRDefault="00C45F95" w:rsidP="00C45F95">
      <w:pPr>
        <w:pStyle w:val="P00"/>
        <w:tabs>
          <w:tab w:val="clear" w:pos="6259"/>
        </w:tabs>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6.4.2017</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תק' (מס' 2) תשע"ז-2017</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hyperlink r:id="rId10" w:history="1">
        <w:r w:rsidRPr="005C41FB">
          <w:rPr>
            <w:rStyle w:val="Hyperlink"/>
            <w:rFonts w:cs="FrankRuehl" w:hint="cs"/>
            <w:vanish/>
            <w:szCs w:val="20"/>
            <w:shd w:val="clear" w:color="auto" w:fill="FFFF99"/>
            <w:rtl/>
          </w:rPr>
          <w:t>ק"ת תשע"ז מס' 7799</w:t>
        </w:r>
      </w:hyperlink>
      <w:r w:rsidRPr="005C41FB">
        <w:rPr>
          <w:rFonts w:cs="FrankRuehl" w:hint="cs"/>
          <w:vanish/>
          <w:szCs w:val="20"/>
          <w:shd w:val="clear" w:color="auto" w:fill="FFFF99"/>
          <w:rtl/>
        </w:rPr>
        <w:t xml:space="preserve"> מיום 6.4.2017 עמ' 955</w:t>
      </w:r>
    </w:p>
    <w:p w:rsidR="00C45F95" w:rsidRPr="005209C7" w:rsidRDefault="00C45F95" w:rsidP="00C45F95">
      <w:pPr>
        <w:pStyle w:val="P00"/>
        <w:ind w:left="0" w:right="1134"/>
        <w:rPr>
          <w:rStyle w:val="default"/>
          <w:rFonts w:cs="FrankRuehl" w:hint="cs"/>
          <w:sz w:val="2"/>
          <w:szCs w:val="2"/>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"ת</w:t>
      </w:r>
      <w:r w:rsidRPr="005C41FB">
        <w:rPr>
          <w:rStyle w:val="default"/>
          <w:rFonts w:cs="FrankRuehl" w:hint="cs"/>
          <w:vanish/>
          <w:sz w:val="22"/>
          <w:szCs w:val="22"/>
          <w:shd w:val="clear" w:color="auto" w:fill="FFFF99"/>
          <w:rtl/>
        </w:rPr>
        <w:t xml:space="preserve">עריף המכס"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r w:rsidRPr="005C41FB">
        <w:rPr>
          <w:rStyle w:val="default"/>
          <w:rFonts w:cs="FrankRuehl" w:hint="cs"/>
          <w:strike/>
          <w:vanish/>
          <w:sz w:val="22"/>
          <w:szCs w:val="22"/>
          <w:shd w:val="clear" w:color="auto" w:fill="FFFF99"/>
          <w:rtl/>
        </w:rPr>
        <w:t>צו תעריף המכס והפטורים ומס קניה על טובין, תש"ס-1999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צו תעריף המכס והפטורים ומס קנייה על טובין, התשע"ז-2017</w:t>
      </w:r>
      <w:r w:rsidRPr="005C41FB">
        <w:rPr>
          <w:rStyle w:val="default"/>
          <w:rFonts w:cs="FrankRuehl" w:hint="cs"/>
          <w:vanish/>
          <w:sz w:val="22"/>
          <w:szCs w:val="22"/>
          <w:shd w:val="clear" w:color="auto" w:fill="FFFF99"/>
          <w:rtl/>
        </w:rPr>
        <w:t>.</w:t>
      </w:r>
      <w:bookmarkEnd w:id="6"/>
    </w:p>
    <w:p w:rsidR="00C45F95" w:rsidRDefault="00C45F95" w:rsidP="005209C7">
      <w:pPr>
        <w:pStyle w:val="P00"/>
        <w:spacing w:before="72"/>
        <w:ind w:left="0" w:right="1134"/>
        <w:rPr>
          <w:rStyle w:val="default"/>
          <w:rFonts w:cs="FrankRuehl" w:hint="cs"/>
          <w:rtl/>
        </w:rPr>
      </w:pPr>
    </w:p>
    <w:p w:rsidR="00D7416F" w:rsidRDefault="00D7416F">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 xml:space="preserve">ק </w:t>
      </w:r>
      <w:r>
        <w:rPr>
          <w:rFonts w:cs="FrankRuehl"/>
          <w:noProof/>
          <w:rtl/>
        </w:rPr>
        <w:t>שנ</w:t>
      </w:r>
      <w:r>
        <w:rPr>
          <w:rFonts w:cs="FrankRuehl" w:hint="cs"/>
          <w:noProof/>
          <w:rtl/>
        </w:rPr>
        <w:t>י: דגל המכס</w:t>
      </w:r>
    </w:p>
    <w:p w:rsidR="00D7416F" w:rsidRDefault="00D7416F" w:rsidP="00EF7AB1">
      <w:pPr>
        <w:pStyle w:val="P00"/>
        <w:spacing w:before="72"/>
        <w:ind w:left="0" w:right="1134"/>
        <w:rPr>
          <w:rStyle w:val="default"/>
          <w:rFonts w:cs="FrankRuehl"/>
          <w:rtl/>
        </w:rPr>
      </w:pPr>
      <w:bookmarkStart w:id="8" w:name="Seif26"/>
      <w:bookmarkEnd w:id="8"/>
      <w:r>
        <w:rPr>
          <w:lang w:val="he-IL"/>
        </w:rPr>
        <w:pict>
          <v:rect id="_x0000_s2053" style="position:absolute;left:0;text-align:left;margin-left:464.5pt;margin-top:8.05pt;width:75.05pt;height:10pt;z-index:25158809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דג</w:t>
                  </w:r>
                  <w:r>
                    <w:rPr>
                      <w:rFonts w:cs="Miriam" w:hint="cs"/>
                      <w:sz w:val="18"/>
                      <w:szCs w:val="18"/>
                      <w:rtl/>
                    </w:rPr>
                    <w:t>ל המכס</w:t>
                  </w:r>
                </w:p>
              </w:txbxContent>
            </v:textbox>
            <w10:anchorlock/>
          </v:rect>
        </w:pict>
      </w:r>
      <w:r>
        <w:rPr>
          <w:rStyle w:val="big-number"/>
          <w:rFonts w:cs="Miriam"/>
          <w:rtl/>
        </w:rPr>
        <w:t>2.</w:t>
      </w:r>
      <w:r>
        <w:rPr>
          <w:rStyle w:val="big-number"/>
          <w:rFonts w:cs="Miriam"/>
          <w:rtl/>
        </w:rPr>
        <w:tab/>
      </w:r>
      <w:r>
        <w:rPr>
          <w:rStyle w:val="default"/>
          <w:rFonts w:cs="FrankRuehl"/>
          <w:rtl/>
        </w:rPr>
        <w:t>דג</w:t>
      </w:r>
      <w:r>
        <w:rPr>
          <w:rStyle w:val="default"/>
          <w:rFonts w:cs="FrankRuehl" w:hint="cs"/>
          <w:rtl/>
        </w:rPr>
        <w:t>ל המכס כאמור וכמצוייר בתוספת השניה יונף על בית המכס ועל חרטום כלי-השיט בשירות רשות המכס, הכל לפי הענין.</w:t>
      </w:r>
    </w:p>
    <w:p w:rsidR="00D7416F" w:rsidRDefault="00D7416F">
      <w:pPr>
        <w:pStyle w:val="medium2-header"/>
        <w:keepLines w:val="0"/>
        <w:spacing w:before="72"/>
        <w:ind w:left="0" w:right="1134"/>
        <w:rPr>
          <w:rFonts w:cs="FrankRuehl"/>
          <w:noProof/>
          <w:rtl/>
        </w:rPr>
      </w:pPr>
      <w:bookmarkStart w:id="9" w:name="med2"/>
      <w:bookmarkEnd w:id="9"/>
      <w:r>
        <w:rPr>
          <w:rFonts w:cs="FrankRuehl"/>
          <w:noProof/>
          <w:rtl/>
        </w:rPr>
        <w:t>פר</w:t>
      </w:r>
      <w:r>
        <w:rPr>
          <w:rFonts w:cs="FrankRuehl" w:hint="cs"/>
          <w:noProof/>
          <w:rtl/>
        </w:rPr>
        <w:t>ק שליש</w:t>
      </w:r>
      <w:r>
        <w:rPr>
          <w:rFonts w:cs="FrankRuehl"/>
          <w:noProof/>
          <w:rtl/>
        </w:rPr>
        <w:t xml:space="preserve">י: </w:t>
      </w:r>
      <w:r>
        <w:rPr>
          <w:rFonts w:cs="FrankRuehl" w:hint="cs"/>
          <w:noProof/>
          <w:rtl/>
        </w:rPr>
        <w:t>אגרות שעות נוספות</w:t>
      </w:r>
    </w:p>
    <w:p w:rsidR="00D7416F" w:rsidRDefault="00D7416F">
      <w:pPr>
        <w:pStyle w:val="P00"/>
        <w:spacing w:before="72"/>
        <w:ind w:left="0" w:right="1134"/>
        <w:rPr>
          <w:rStyle w:val="default"/>
          <w:rFonts w:cs="FrankRuehl" w:hint="cs"/>
          <w:rtl/>
        </w:rPr>
      </w:pPr>
      <w:bookmarkStart w:id="10" w:name="Seif27"/>
      <w:bookmarkEnd w:id="10"/>
      <w:r>
        <w:rPr>
          <w:lang w:val="he-IL"/>
        </w:rPr>
        <w:pict>
          <v:rect id="_x0000_s2054" style="position:absolute;left:0;text-align:left;margin-left:464.5pt;margin-top:8.05pt;width:75.05pt;height:26.65pt;z-index:251589120" o:allowincell="f" filled="f" stroked="f" strokecolor="lime" strokeweight=".25pt">
            <v:textbox inset="0,0,0,0">
              <w:txbxContent>
                <w:p w:rsidR="00ED259A" w:rsidRDefault="00ED259A" w:rsidP="00BB4755">
                  <w:pPr>
                    <w:spacing w:line="160" w:lineRule="exact"/>
                    <w:rPr>
                      <w:rFonts w:cs="Miriam"/>
                      <w:noProof/>
                      <w:sz w:val="18"/>
                      <w:szCs w:val="18"/>
                      <w:rtl/>
                    </w:rPr>
                  </w:pPr>
                  <w:r>
                    <w:rPr>
                      <w:rFonts w:cs="Miriam"/>
                      <w:sz w:val="18"/>
                      <w:szCs w:val="18"/>
                      <w:rtl/>
                    </w:rPr>
                    <w:t>ימ</w:t>
                  </w:r>
                  <w:r>
                    <w:rPr>
                      <w:rFonts w:cs="Miriam" w:hint="cs"/>
                      <w:sz w:val="18"/>
                      <w:szCs w:val="18"/>
                      <w:rtl/>
                    </w:rPr>
                    <w:t xml:space="preserve">י עבודה </w:t>
                  </w:r>
                  <w:r>
                    <w:rPr>
                      <w:rFonts w:cs="Miriam"/>
                      <w:sz w:val="18"/>
                      <w:szCs w:val="18"/>
                      <w:rtl/>
                    </w:rPr>
                    <w:t>וש</w:t>
                  </w:r>
                  <w:r>
                    <w:rPr>
                      <w:rFonts w:cs="Miriam" w:hint="cs"/>
                      <w:sz w:val="18"/>
                      <w:szCs w:val="18"/>
                      <w:rtl/>
                    </w:rPr>
                    <w:t>עות עבודה</w:t>
                  </w:r>
                  <w:r>
                    <w:rPr>
                      <w:rFonts w:cs="Miriam" w:hint="cs"/>
                      <w:noProof/>
                      <w:sz w:val="18"/>
                      <w:szCs w:val="18"/>
                      <w:rtl/>
                    </w:rPr>
                    <w:t xml:space="preserve"> </w:t>
                  </w:r>
                  <w:r>
                    <w:rPr>
                      <w:rFonts w:cs="Miriam"/>
                      <w:sz w:val="18"/>
                      <w:szCs w:val="18"/>
                      <w:rtl/>
                    </w:rPr>
                    <w:t>לע</w:t>
                  </w:r>
                  <w:r>
                    <w:rPr>
                      <w:rFonts w:cs="Miriam" w:hint="cs"/>
                      <w:sz w:val="18"/>
                      <w:szCs w:val="18"/>
                      <w:rtl/>
                    </w:rPr>
                    <w:t>נין ש</w:t>
                  </w:r>
                  <w:r>
                    <w:rPr>
                      <w:rFonts w:cs="Miriam"/>
                      <w:sz w:val="18"/>
                      <w:szCs w:val="18"/>
                      <w:rtl/>
                    </w:rPr>
                    <w:t>עו</w:t>
                  </w:r>
                  <w:r>
                    <w:rPr>
                      <w:rFonts w:cs="Miriam" w:hint="cs"/>
                      <w:sz w:val="18"/>
                      <w:szCs w:val="18"/>
                      <w:rtl/>
                    </w:rPr>
                    <w:t xml:space="preserve">ת </w:t>
                  </w:r>
                  <w:r>
                    <w:rPr>
                      <w:rFonts w:cs="Miriam"/>
                      <w:sz w:val="18"/>
                      <w:szCs w:val="18"/>
                      <w:rtl/>
                    </w:rPr>
                    <w:t>נו</w:t>
                  </w:r>
                  <w:r>
                    <w:rPr>
                      <w:rFonts w:cs="Miriam" w:hint="cs"/>
                      <w:sz w:val="18"/>
                      <w:szCs w:val="18"/>
                      <w:rtl/>
                    </w:rPr>
                    <w:t>ספות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פרק זה, </w:t>
      </w:r>
      <w:r w:rsidR="00EF7AB1">
        <w:rPr>
          <w:rStyle w:val="default"/>
          <w:rFonts w:cs="FrankRuehl" w:hint="cs"/>
          <w:rtl/>
        </w:rPr>
        <w:t xml:space="preserve">אם לא נאמר אחרת בחיקוק </w:t>
      </w:r>
      <w:r w:rsidR="00EF7AB1">
        <w:rPr>
          <w:rStyle w:val="default"/>
          <w:rFonts w:cs="FrankRuehl"/>
          <w:rtl/>
        </w:rPr>
        <w:t>–</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מי העבודה הרגילים של רשות המכס הם כל ימות השנה למעט ימי המנוחה;</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עות העבודה הרגילות של רשות המכס הן כמפורט בתוספת השלישית.</w:t>
      </w:r>
    </w:p>
    <w:p w:rsidR="00D7416F" w:rsidRDefault="00D7416F" w:rsidP="00EF7A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 xml:space="preserve">ובה המכס רשאי להרשות עבודה בימים שאינם ימי עבודה </w:t>
      </w:r>
      <w:r>
        <w:rPr>
          <w:rStyle w:val="default"/>
          <w:rFonts w:cs="FrankRuehl"/>
          <w:rtl/>
        </w:rPr>
        <w:t>רג</w:t>
      </w:r>
      <w:r>
        <w:rPr>
          <w:rStyle w:val="default"/>
          <w:rFonts w:cs="FrankRuehl" w:hint="cs"/>
          <w:rtl/>
        </w:rPr>
        <w:t>ילים או בשעות שאינן שעות עבודה רגילות, בכפוף להוראות חוק שעות עבודה ומנוחה, תשי"א-</w:t>
      </w:r>
      <w:r>
        <w:rPr>
          <w:rStyle w:val="default"/>
          <w:rFonts w:cs="FrankRuehl"/>
          <w:rtl/>
        </w:rPr>
        <w:t>1951.</w:t>
      </w:r>
    </w:p>
    <w:p w:rsidR="00BE5C84" w:rsidRDefault="00EF7AB1" w:rsidP="00BE5C84">
      <w:pPr>
        <w:pStyle w:val="P00"/>
        <w:spacing w:before="72"/>
        <w:ind w:left="0" w:right="1134"/>
        <w:rPr>
          <w:rStyle w:val="default"/>
          <w:rFonts w:cs="FrankRuehl" w:hint="cs"/>
          <w:rtl/>
        </w:rPr>
      </w:pPr>
      <w:r>
        <w:rPr>
          <w:rFonts w:cs="Miriam"/>
          <w:sz w:val="32"/>
          <w:szCs w:val="32"/>
          <w:rtl/>
          <w:lang w:eastAsia="en-US"/>
        </w:rPr>
        <w:pict>
          <v:shape id="_x0000_s2285" type="#_x0000_t202" style="position:absolute;left:0;text-align:left;margin-left:470.25pt;margin-top:8pt;width:1in;height:16.8pt;z-index:251704832" filled="f" stroked="f">
            <v:textbox inset="1mm,0,1mm,0">
              <w:txbxContent>
                <w:p w:rsidR="00ED259A" w:rsidRDefault="00ED259A" w:rsidP="00EF7AB1">
                  <w:pPr>
                    <w:spacing w:line="160" w:lineRule="exact"/>
                    <w:rPr>
                      <w:rFonts w:cs="Miriam"/>
                      <w:noProof/>
                      <w:sz w:val="18"/>
                      <w:szCs w:val="18"/>
                      <w:rtl/>
                    </w:rPr>
                  </w:pPr>
                  <w:r>
                    <w:rPr>
                      <w:rFonts w:cs="Miriam"/>
                      <w:sz w:val="18"/>
                      <w:szCs w:val="18"/>
                      <w:rtl/>
                    </w:rPr>
                    <w:t>תק</w:t>
                  </w:r>
                  <w:r>
                    <w:rPr>
                      <w:rFonts w:cs="Miriam" w:hint="cs"/>
                      <w:sz w:val="18"/>
                      <w:szCs w:val="18"/>
                      <w:rtl/>
                    </w:rPr>
                    <w:t>' תשמ"א-1980</w:t>
                  </w:r>
                </w:p>
              </w:txbxContent>
            </v:textbox>
          </v:shape>
        </w:pict>
      </w:r>
      <w:r w:rsidR="00D7416F">
        <w:rPr>
          <w:rStyle w:val="big-number"/>
          <w:rFonts w:cs="Miriam"/>
          <w:rtl/>
        </w:rPr>
        <w:t>4</w:t>
      </w:r>
      <w:r w:rsidR="00BE5C84">
        <w:rPr>
          <w:rStyle w:val="big-number"/>
          <w:rFonts w:cs="Miriam" w:hint="cs"/>
          <w:rtl/>
        </w:rPr>
        <w:t>.</w:t>
      </w:r>
      <w:r w:rsidR="00BE5C84">
        <w:rPr>
          <w:rStyle w:val="big-number"/>
          <w:rFonts w:cs="Miriam" w:hint="cs"/>
          <w:rtl/>
        </w:rPr>
        <w:tab/>
      </w:r>
      <w:r w:rsidR="00BE5C84">
        <w:rPr>
          <w:rStyle w:val="default"/>
          <w:rFonts w:cs="FrankRuehl" w:hint="cs"/>
          <w:rtl/>
        </w:rPr>
        <w:t>(בוטלה)</w:t>
      </w:r>
      <w:r>
        <w:rPr>
          <w:rStyle w:val="default"/>
          <w:rFonts w:cs="FrankRuehl" w:hint="cs"/>
          <w:rtl/>
        </w:rPr>
        <w:t>.</w:t>
      </w:r>
    </w:p>
    <w:p w:rsidR="00BE5C84" w:rsidRPr="005C41FB" w:rsidRDefault="00BE5C84" w:rsidP="00BE5C84">
      <w:pPr>
        <w:pStyle w:val="P00"/>
        <w:spacing w:before="0"/>
        <w:ind w:left="0" w:right="1134"/>
        <w:rPr>
          <w:rFonts w:cs="FrankRuehl" w:hint="cs"/>
          <w:b/>
          <w:bCs/>
          <w:vanish/>
          <w:szCs w:val="20"/>
          <w:shd w:val="clear" w:color="auto" w:fill="FFFF99"/>
          <w:rtl/>
        </w:rPr>
      </w:pPr>
      <w:bookmarkStart w:id="11" w:name="Rov129"/>
      <w:r w:rsidRPr="005C41FB">
        <w:rPr>
          <w:rFonts w:cs="FrankRuehl" w:hint="cs"/>
          <w:vanish/>
          <w:color w:val="FF0000"/>
          <w:szCs w:val="20"/>
          <w:shd w:val="clear" w:color="auto" w:fill="FFFF99"/>
          <w:rtl/>
        </w:rPr>
        <w:t>מיום 1.4.1966</w:t>
      </w:r>
    </w:p>
    <w:p w:rsidR="00BE5C84" w:rsidRPr="005C41FB" w:rsidRDefault="00BE5C84" w:rsidP="00BE5C8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תק' </w:t>
      </w:r>
      <w:r w:rsidR="00D97C9A" w:rsidRPr="005C41FB">
        <w:rPr>
          <w:rFonts w:cs="FrankRuehl" w:hint="cs"/>
          <w:b/>
          <w:bCs/>
          <w:vanish/>
          <w:szCs w:val="20"/>
          <w:shd w:val="clear" w:color="auto" w:fill="FFFF99"/>
          <w:rtl/>
        </w:rPr>
        <w:t xml:space="preserve">(מס' 2) </w:t>
      </w:r>
      <w:r w:rsidRPr="005C41FB">
        <w:rPr>
          <w:rFonts w:cs="FrankRuehl" w:hint="cs"/>
          <w:b/>
          <w:bCs/>
          <w:vanish/>
          <w:szCs w:val="20"/>
          <w:shd w:val="clear" w:color="auto" w:fill="FFFF99"/>
          <w:rtl/>
        </w:rPr>
        <w:t>תשכ"ו-1966</w:t>
      </w:r>
    </w:p>
    <w:p w:rsidR="00BE5C84" w:rsidRPr="005C41FB" w:rsidRDefault="00BE5C84" w:rsidP="00733B62">
      <w:pPr>
        <w:pStyle w:val="P00"/>
        <w:tabs>
          <w:tab w:val="clear" w:pos="6259"/>
        </w:tabs>
        <w:spacing w:before="0"/>
        <w:ind w:left="0" w:right="1134"/>
        <w:rPr>
          <w:rFonts w:cs="FrankRuehl" w:hint="cs"/>
          <w:vanish/>
          <w:szCs w:val="20"/>
          <w:shd w:val="clear" w:color="auto" w:fill="FFFF99"/>
          <w:rtl/>
        </w:rPr>
      </w:pPr>
      <w:hyperlink r:id="rId11" w:history="1">
        <w:r w:rsidRPr="005C41FB">
          <w:rPr>
            <w:rStyle w:val="Hyperlink"/>
            <w:rFonts w:cs="FrankRuehl" w:hint="cs"/>
            <w:vanish/>
            <w:szCs w:val="20"/>
            <w:shd w:val="clear" w:color="auto" w:fill="FFFF99"/>
            <w:rtl/>
          </w:rPr>
          <w:t>ק"ת תשכ"ו מס' 1858</w:t>
        </w:r>
      </w:hyperlink>
      <w:r w:rsidRPr="005C41FB">
        <w:rPr>
          <w:rFonts w:cs="FrankRuehl" w:hint="cs"/>
          <w:vanish/>
          <w:szCs w:val="20"/>
          <w:shd w:val="clear" w:color="auto" w:fill="FFFF99"/>
          <w:rtl/>
        </w:rPr>
        <w:t xml:space="preserve"> מיום </w:t>
      </w:r>
      <w:r w:rsidR="00733B62" w:rsidRPr="005C41FB">
        <w:rPr>
          <w:rFonts w:cs="FrankRuehl" w:hint="cs"/>
          <w:vanish/>
          <w:szCs w:val="20"/>
          <w:shd w:val="clear" w:color="auto" w:fill="FFFF99"/>
          <w:rtl/>
        </w:rPr>
        <w:t>24</w:t>
      </w:r>
      <w:r w:rsidRPr="005C41FB">
        <w:rPr>
          <w:rFonts w:cs="FrankRuehl" w:hint="cs"/>
          <w:vanish/>
          <w:szCs w:val="20"/>
          <w:shd w:val="clear" w:color="auto" w:fill="FFFF99"/>
          <w:rtl/>
        </w:rPr>
        <w:t>.</w:t>
      </w:r>
      <w:r w:rsidR="00733B62" w:rsidRPr="005C41FB">
        <w:rPr>
          <w:rFonts w:cs="FrankRuehl" w:hint="cs"/>
          <w:vanish/>
          <w:szCs w:val="20"/>
          <w:shd w:val="clear" w:color="auto" w:fill="FFFF99"/>
          <w:rtl/>
        </w:rPr>
        <w:t>3</w:t>
      </w:r>
      <w:r w:rsidRPr="005C41FB">
        <w:rPr>
          <w:rFonts w:cs="FrankRuehl" w:hint="cs"/>
          <w:vanish/>
          <w:szCs w:val="20"/>
          <w:shd w:val="clear" w:color="auto" w:fill="FFFF99"/>
          <w:rtl/>
        </w:rPr>
        <w:t>.19</w:t>
      </w:r>
      <w:r w:rsidR="00733B62" w:rsidRPr="005C41FB">
        <w:rPr>
          <w:rFonts w:cs="FrankRuehl" w:hint="cs"/>
          <w:vanish/>
          <w:szCs w:val="20"/>
          <w:shd w:val="clear" w:color="auto" w:fill="FFFF99"/>
          <w:rtl/>
        </w:rPr>
        <w:t>66</w:t>
      </w:r>
      <w:r w:rsidRPr="005C41FB">
        <w:rPr>
          <w:rFonts w:cs="FrankRuehl" w:hint="cs"/>
          <w:vanish/>
          <w:szCs w:val="20"/>
          <w:shd w:val="clear" w:color="auto" w:fill="FFFF99"/>
          <w:rtl/>
        </w:rPr>
        <w:t xml:space="preserve"> עמ' </w:t>
      </w:r>
      <w:r w:rsidR="00733B62" w:rsidRPr="005C41FB">
        <w:rPr>
          <w:rFonts w:cs="FrankRuehl" w:hint="cs"/>
          <w:vanish/>
          <w:szCs w:val="20"/>
          <w:shd w:val="clear" w:color="auto" w:fill="FFFF99"/>
          <w:rtl/>
        </w:rPr>
        <w:t>1600</w:t>
      </w:r>
    </w:p>
    <w:p w:rsidR="00733B62" w:rsidRPr="005C41FB" w:rsidRDefault="00733B62" w:rsidP="00733B62">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r>
      <w:r w:rsidR="00C731DF" w:rsidRPr="005C41FB">
        <w:rPr>
          <w:rFonts w:cs="FrankRuehl" w:hint="cs"/>
          <w:vanish/>
          <w:sz w:val="22"/>
          <w:szCs w:val="22"/>
          <w:shd w:val="clear" w:color="auto" w:fill="FFFF99"/>
          <w:rtl/>
        </w:rPr>
        <w:t>(א)</w:t>
      </w:r>
      <w:r w:rsidRPr="005C41FB">
        <w:rPr>
          <w:rFonts w:cs="FrankRuehl" w:hint="cs"/>
          <w:vanish/>
          <w:sz w:val="22"/>
          <w:szCs w:val="22"/>
          <w:shd w:val="clear" w:color="auto" w:fill="FFFF99"/>
          <w:rtl/>
        </w:rPr>
        <w:tab/>
      </w:r>
      <w:r w:rsidR="00C731DF" w:rsidRPr="005C41FB">
        <w:rPr>
          <w:rFonts w:cs="FrankRuehl" w:hint="cs"/>
          <w:vanish/>
          <w:sz w:val="22"/>
          <w:szCs w:val="22"/>
          <w:shd w:val="clear" w:color="auto" w:fill="FFFF99"/>
          <w:rtl/>
        </w:rPr>
        <w:t>אגרה בשיעורים המפורטים להלן תשולם לכל שעה נוספת או לחלק ממנה בעד השירותים הבאים, ובלבד שהאגרה בעד זמן שאינו עולה על מחצית השעה תהיה מחצית השיעור הנגבה לשעה שלמה:</w:t>
      </w:r>
      <w:r w:rsidR="00E34308" w:rsidRPr="005C41FB">
        <w:rPr>
          <w:rFonts w:cs="FrankRuehl" w:hint="cs"/>
          <w:vanish/>
          <w:sz w:val="22"/>
          <w:szCs w:val="22"/>
          <w:shd w:val="clear" w:color="auto" w:fill="FFFF99"/>
          <w:rtl/>
        </w:rPr>
        <w:tab/>
      </w:r>
      <w:r w:rsidR="00E34308" w:rsidRPr="005C41FB">
        <w:rPr>
          <w:rFonts w:cs="FrankRuehl" w:hint="cs"/>
          <w:vanish/>
          <w:sz w:val="22"/>
          <w:szCs w:val="22"/>
          <w:shd w:val="clear" w:color="auto" w:fill="FFFF99"/>
          <w:rtl/>
        </w:rPr>
        <w:tab/>
      </w:r>
    </w:p>
    <w:p w:rsidR="00C731DF" w:rsidRPr="005C41FB" w:rsidRDefault="00C731DF" w:rsidP="00C731DF">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E34308" w:rsidRPr="005C41FB">
        <w:rPr>
          <w:rFonts w:cs="FrankRuehl" w:hint="cs"/>
          <w:vanish/>
          <w:sz w:val="22"/>
          <w:szCs w:val="22"/>
          <w:shd w:val="clear" w:color="auto" w:fill="FFFF99"/>
          <w:rtl/>
        </w:rPr>
        <w:t xml:space="preserve">            האגרה בלירות</w:t>
      </w:r>
      <w:r w:rsidR="00E34308" w:rsidRPr="005C41FB">
        <w:rPr>
          <w:rFonts w:cs="FrankRuehl" w:hint="cs"/>
          <w:vanish/>
          <w:sz w:val="22"/>
          <w:szCs w:val="22"/>
          <w:shd w:val="clear" w:color="auto" w:fill="FFFF99"/>
          <w:rtl/>
        </w:rPr>
        <w:tab/>
      </w:r>
      <w:r w:rsidR="00E34308" w:rsidRPr="005C41FB">
        <w:rPr>
          <w:rFonts w:cs="FrankRuehl" w:hint="cs"/>
          <w:vanish/>
          <w:sz w:val="22"/>
          <w:szCs w:val="22"/>
          <w:shd w:val="clear" w:color="auto" w:fill="FFFF99"/>
          <w:rtl/>
        </w:rPr>
        <w:tab/>
      </w:r>
    </w:p>
    <w:p w:rsidR="00E34308" w:rsidRPr="005C41FB" w:rsidRDefault="00E34308" w:rsidP="00C731DF">
      <w:pPr>
        <w:pStyle w:val="P00"/>
        <w:tabs>
          <w:tab w:val="clear" w:pos="6259"/>
        </w:tabs>
        <w:spacing w:before="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בין השעות</w:t>
      </w:r>
      <w:r w:rsidRPr="005C41FB">
        <w:rPr>
          <w:rFonts w:cs="FrankRuehl" w:hint="cs"/>
          <w:vanish/>
          <w:sz w:val="22"/>
          <w:szCs w:val="22"/>
          <w:shd w:val="clear" w:color="auto" w:fill="FFFF99"/>
          <w:rtl/>
        </w:rPr>
        <w:tab/>
        <w:t xml:space="preserve"> בין השעות</w:t>
      </w:r>
      <w:r w:rsidRPr="005C41FB">
        <w:rPr>
          <w:rFonts w:cs="FrankRuehl" w:hint="cs"/>
          <w:vanish/>
          <w:sz w:val="22"/>
          <w:szCs w:val="22"/>
          <w:shd w:val="clear" w:color="auto" w:fill="FFFF99"/>
          <w:rtl/>
        </w:rPr>
        <w:tab/>
      </w:r>
    </w:p>
    <w:p w:rsidR="00E34308" w:rsidRPr="005C41FB" w:rsidRDefault="00E34308" w:rsidP="00E34308">
      <w:pPr>
        <w:pStyle w:val="P00"/>
        <w:tabs>
          <w:tab w:val="clear" w:pos="6259"/>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               </w:t>
      </w:r>
      <w:r w:rsidRPr="005C41FB">
        <w:rPr>
          <w:rStyle w:val="default"/>
          <w:rFonts w:cs="FrankRuehl" w:hint="cs"/>
          <w:vanish/>
          <w:sz w:val="22"/>
          <w:szCs w:val="22"/>
          <w:u w:val="single"/>
          <w:shd w:val="clear" w:color="auto" w:fill="FFFF99"/>
          <w:rtl/>
        </w:rPr>
        <w:t>20.00-05.00</w:t>
      </w:r>
      <w:r w:rsidRPr="005C41FB">
        <w:rPr>
          <w:rStyle w:val="default"/>
          <w:rFonts w:cs="FrankRuehl" w:hint="cs"/>
          <w:vanish/>
          <w:sz w:val="22"/>
          <w:szCs w:val="22"/>
          <w:u w:val="single"/>
          <w:shd w:val="clear" w:color="auto" w:fill="FFFF99"/>
          <w:rtl/>
        </w:rPr>
        <w:tab/>
        <w:t>05.00-20.00</w:t>
      </w:r>
      <w:r w:rsidRPr="005C41FB">
        <w:rPr>
          <w:rStyle w:val="default"/>
          <w:rFonts w:cs="FrankRuehl" w:hint="cs"/>
          <w:vanish/>
          <w:sz w:val="22"/>
          <w:szCs w:val="22"/>
          <w:shd w:val="clear" w:color="auto" w:fill="FFFF99"/>
          <w:rtl/>
        </w:rPr>
        <w:tab/>
      </w:r>
    </w:p>
    <w:p w:rsidR="001716C3" w:rsidRPr="005C41FB" w:rsidRDefault="001716C3"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שירות בקשר לטעינה או לפריקה של מטען או</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716C3" w:rsidRPr="005C41FB" w:rsidRDefault="001716C3"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בקשר להובלת טובין, העברתם, סילוקם, הפקדתם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716C3" w:rsidRPr="005C41FB" w:rsidRDefault="001716C3"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במחסן או מסירתם</w:t>
      </w:r>
      <w:r w:rsidR="00B45A00" w:rsidRPr="005C41FB">
        <w:rPr>
          <w:rStyle w:val="default"/>
          <w:rFonts w:cs="FrankRuehl" w:hint="cs"/>
          <w:vanish/>
          <w:sz w:val="22"/>
          <w:szCs w:val="22"/>
          <w:shd w:val="clear" w:color="auto" w:fill="FFFF99"/>
          <w:rtl/>
        </w:rPr>
        <w:t xml:space="preserve">, למעט שירות כאמור בפסקה </w:t>
      </w:r>
      <w:r w:rsidR="00B45A00" w:rsidRPr="005C41FB">
        <w:rPr>
          <w:rStyle w:val="default"/>
          <w:rFonts w:cs="FrankRuehl" w:hint="cs"/>
          <w:vanish/>
          <w:sz w:val="22"/>
          <w:szCs w:val="22"/>
          <w:shd w:val="clear" w:color="auto" w:fill="FFFF99"/>
          <w:rtl/>
        </w:rPr>
        <w:tab/>
      </w:r>
      <w:r w:rsidR="00B45A00" w:rsidRPr="005C41FB">
        <w:rPr>
          <w:rStyle w:val="default"/>
          <w:rFonts w:cs="FrankRuehl" w:hint="cs"/>
          <w:vanish/>
          <w:sz w:val="22"/>
          <w:szCs w:val="22"/>
          <w:shd w:val="clear" w:color="auto" w:fill="FFFF99"/>
          <w:rtl/>
        </w:rPr>
        <w:tab/>
      </w:r>
      <w:r w:rsidR="00B45A00" w:rsidRPr="005C41FB">
        <w:rPr>
          <w:rStyle w:val="default"/>
          <w:rFonts w:cs="FrankRuehl" w:hint="cs"/>
          <w:vanish/>
          <w:sz w:val="22"/>
          <w:szCs w:val="22"/>
          <w:shd w:val="clear" w:color="auto" w:fill="FFFF99"/>
          <w:rtl/>
        </w:rPr>
        <w:tab/>
      </w:r>
      <w:r w:rsidR="00B45A00" w:rsidRPr="005C41FB">
        <w:rPr>
          <w:rStyle w:val="default"/>
          <w:rFonts w:cs="FrankRuehl" w:hint="cs"/>
          <w:vanish/>
          <w:sz w:val="22"/>
          <w:szCs w:val="22"/>
          <w:shd w:val="clear" w:color="auto" w:fill="FFFF99"/>
          <w:rtl/>
        </w:rPr>
        <w:tab/>
      </w:r>
    </w:p>
    <w:p w:rsidR="00B45A00" w:rsidRPr="005C41FB" w:rsidRDefault="00B45A00"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 ובלבד שבעד שירות בקשר לסילוקם של טובין</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45A00" w:rsidRPr="005C41FB" w:rsidRDefault="00B45A00"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מאילת או לאילת תשולם מחצית האגרה</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-.6</w:t>
      </w:r>
      <w:r w:rsidRPr="005C41FB">
        <w:rPr>
          <w:rStyle w:val="default"/>
          <w:rFonts w:cs="FrankRuehl" w:hint="cs"/>
          <w:vanish/>
          <w:sz w:val="22"/>
          <w:szCs w:val="22"/>
          <w:shd w:val="clear" w:color="auto" w:fill="FFFF99"/>
          <w:rtl/>
        </w:rPr>
        <w:tab/>
      </w:r>
      <w:r w:rsidR="007C2687" w:rsidRPr="005C41FB">
        <w:rPr>
          <w:rStyle w:val="default"/>
          <w:rFonts w:cs="FrankRuehl" w:hint="cs"/>
          <w:vanish/>
          <w:sz w:val="22"/>
          <w:szCs w:val="22"/>
          <w:u w:val="single"/>
          <w:shd w:val="clear" w:color="auto" w:fill="FFFF99"/>
          <w:rtl/>
        </w:rPr>
        <w:t>-.12</w:t>
      </w:r>
      <w:r w:rsidRPr="005C41FB">
        <w:rPr>
          <w:rStyle w:val="default"/>
          <w:rFonts w:cs="FrankRuehl" w:hint="cs"/>
          <w:vanish/>
          <w:sz w:val="22"/>
          <w:szCs w:val="22"/>
          <w:shd w:val="clear" w:color="auto" w:fill="FFFF99"/>
          <w:rtl/>
        </w:rPr>
        <w:tab/>
      </w:r>
    </w:p>
    <w:p w:rsidR="00B45A00" w:rsidRPr="005C41FB" w:rsidRDefault="00B45A00"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שירות בקשר לייצואם של טובין או בקשר למתן</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45A00" w:rsidRPr="005C41FB" w:rsidRDefault="00B45A00"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הישבון עליהם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-.4</w:t>
      </w:r>
      <w:r w:rsidR="007C2687" w:rsidRPr="005C41FB">
        <w:rPr>
          <w:rStyle w:val="default"/>
          <w:rFonts w:cs="FrankRuehl" w:hint="cs"/>
          <w:vanish/>
          <w:sz w:val="22"/>
          <w:szCs w:val="22"/>
          <w:shd w:val="clear" w:color="auto" w:fill="FFFF99"/>
          <w:rtl/>
        </w:rPr>
        <w:tab/>
      </w:r>
    </w:p>
    <w:p w:rsidR="00B45A00" w:rsidRPr="005C41FB" w:rsidRDefault="00B45A00"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t>שירות בקשר לטובין המופקדים במיתקן נפט או</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45A00" w:rsidRPr="005C41FB" w:rsidRDefault="00B45A00"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00840925" w:rsidRPr="005C41FB">
        <w:rPr>
          <w:rStyle w:val="default"/>
          <w:rFonts w:cs="FrankRuehl" w:hint="cs"/>
          <w:vanish/>
          <w:sz w:val="22"/>
          <w:szCs w:val="22"/>
          <w:shd w:val="clear" w:color="auto" w:fill="FFFF99"/>
          <w:rtl/>
        </w:rPr>
        <w:t xml:space="preserve">בקשר להפקדתם במיתקן כאמור </w:t>
      </w:r>
      <w:r w:rsidR="00840925" w:rsidRPr="005C41FB">
        <w:rPr>
          <w:rStyle w:val="default"/>
          <w:rFonts w:cs="FrankRuehl"/>
          <w:vanish/>
          <w:sz w:val="22"/>
          <w:szCs w:val="22"/>
          <w:shd w:val="clear" w:color="auto" w:fill="FFFF99"/>
          <w:rtl/>
        </w:rPr>
        <w:t>–</w:t>
      </w:r>
      <w:r w:rsidR="00840925" w:rsidRPr="005C41FB">
        <w:rPr>
          <w:rStyle w:val="default"/>
          <w:rFonts w:cs="FrankRuehl" w:hint="cs"/>
          <w:vanish/>
          <w:sz w:val="22"/>
          <w:szCs w:val="22"/>
          <w:shd w:val="clear" w:color="auto" w:fill="FFFF99"/>
          <w:rtl/>
        </w:rPr>
        <w:t xml:space="preserve"> לכל פקיד מכס</w:t>
      </w:r>
      <w:r w:rsidR="00840925" w:rsidRPr="005C41FB">
        <w:rPr>
          <w:rStyle w:val="default"/>
          <w:rFonts w:cs="FrankRuehl" w:hint="cs"/>
          <w:vanish/>
          <w:sz w:val="22"/>
          <w:szCs w:val="22"/>
          <w:shd w:val="clear" w:color="auto" w:fill="FFFF99"/>
          <w:rtl/>
        </w:rPr>
        <w:tab/>
      </w:r>
      <w:r w:rsidR="00840925" w:rsidRPr="005C41FB">
        <w:rPr>
          <w:rStyle w:val="default"/>
          <w:rFonts w:cs="FrankRuehl" w:hint="cs"/>
          <w:strike/>
          <w:vanish/>
          <w:sz w:val="22"/>
          <w:szCs w:val="22"/>
          <w:shd w:val="clear" w:color="auto" w:fill="FFFF99"/>
          <w:rtl/>
        </w:rPr>
        <w:t>-.4</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-.6</w:t>
      </w:r>
      <w:r w:rsidR="00840925" w:rsidRPr="005C41FB">
        <w:rPr>
          <w:rStyle w:val="default"/>
          <w:rFonts w:cs="FrankRuehl" w:hint="cs"/>
          <w:vanish/>
          <w:sz w:val="22"/>
          <w:szCs w:val="22"/>
          <w:shd w:val="clear" w:color="auto" w:fill="FFFF99"/>
          <w:rtl/>
        </w:rPr>
        <w:tab/>
      </w:r>
      <w:r w:rsidR="00840925" w:rsidRPr="005C41FB">
        <w:rPr>
          <w:rStyle w:val="default"/>
          <w:rFonts w:cs="FrankRuehl" w:hint="cs"/>
          <w:strike/>
          <w:vanish/>
          <w:sz w:val="22"/>
          <w:szCs w:val="22"/>
          <w:shd w:val="clear" w:color="auto" w:fill="FFFF99"/>
          <w:rtl/>
        </w:rPr>
        <w:t>-.8</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-.12</w:t>
      </w:r>
      <w:r w:rsidR="00840925"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t>שירות בקשר להעלאת נוסעים לאניה או להורדתם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מאניה או בקשר לשמירה על חמרים במפעל הנמצא</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במחסן רשוי ועוסק בעיבודם או בהרכבתם, וכן</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 xml:space="preserve">שירות בקשר לשמירה על מוצרים באותו מפעל -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לכל פקיד מכס</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-.8</w:t>
      </w:r>
      <w:r w:rsidR="007C2687"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t>שירות, שאינו מהשירותים המפורטים בפסקאות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40925" w:rsidRPr="005C41FB" w:rsidRDefault="00840925" w:rsidP="001716C3">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 עד (4)</w:t>
      </w:r>
      <w:r w:rsidR="00CD77D4" w:rsidRPr="005C41FB">
        <w:rPr>
          <w:rStyle w:val="default"/>
          <w:rFonts w:cs="FrankRuehl" w:hint="cs"/>
          <w:vanish/>
          <w:sz w:val="22"/>
          <w:szCs w:val="22"/>
          <w:shd w:val="clear" w:color="auto" w:fill="FFFF99"/>
          <w:rtl/>
        </w:rPr>
        <w:t>, בקשר לפדייתם של טובין, לרבות</w:t>
      </w:r>
      <w:r w:rsidR="00CD77D4" w:rsidRPr="005C41FB">
        <w:rPr>
          <w:rStyle w:val="default"/>
          <w:rFonts w:cs="FrankRuehl" w:hint="cs"/>
          <w:vanish/>
          <w:sz w:val="22"/>
          <w:szCs w:val="22"/>
          <w:shd w:val="clear" w:color="auto" w:fill="FFFF99"/>
          <w:rtl/>
        </w:rPr>
        <w:tab/>
      </w:r>
      <w:r w:rsidR="00CD77D4" w:rsidRPr="005C41FB">
        <w:rPr>
          <w:rStyle w:val="default"/>
          <w:rFonts w:cs="FrankRuehl" w:hint="cs"/>
          <w:vanish/>
          <w:sz w:val="22"/>
          <w:szCs w:val="22"/>
          <w:shd w:val="clear" w:color="auto" w:fill="FFFF99"/>
          <w:rtl/>
        </w:rPr>
        <w:tab/>
      </w:r>
      <w:r w:rsidR="00CD77D4" w:rsidRPr="005C41FB">
        <w:rPr>
          <w:rStyle w:val="default"/>
          <w:rFonts w:cs="FrankRuehl" w:hint="cs"/>
          <w:vanish/>
          <w:sz w:val="22"/>
          <w:szCs w:val="22"/>
          <w:shd w:val="clear" w:color="auto" w:fill="FFFF99"/>
          <w:rtl/>
        </w:rPr>
        <w:tab/>
      </w:r>
      <w:r w:rsidR="00CD77D4" w:rsidRPr="005C41FB">
        <w:rPr>
          <w:rStyle w:val="default"/>
          <w:rFonts w:cs="FrankRuehl" w:hint="cs"/>
          <w:vanish/>
          <w:sz w:val="22"/>
          <w:szCs w:val="22"/>
          <w:shd w:val="clear" w:color="auto" w:fill="FFFF99"/>
          <w:rtl/>
        </w:rPr>
        <w:tab/>
      </w:r>
    </w:p>
    <w:p w:rsidR="00CD77D4" w:rsidRPr="005C41FB" w:rsidRDefault="00CD77D4" w:rsidP="00CD77D4">
      <w:pPr>
        <w:pStyle w:val="P00"/>
        <w:tabs>
          <w:tab w:val="clear" w:pos="1928"/>
          <w:tab w:val="clear" w:pos="2381"/>
          <w:tab w:val="clear" w:pos="2835"/>
          <w:tab w:val="clear" w:pos="6259"/>
          <w:tab w:val="left" w:pos="5386"/>
          <w:tab w:val="left" w:pos="6945"/>
        </w:tabs>
        <w:spacing w:before="0"/>
        <w:ind w:left="1021" w:right="4111"/>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בדיקתם והגשת רשמון עליהם או התרתו</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w:t>
      </w:r>
      <w:r w:rsidR="007C2687" w:rsidRPr="005C41FB">
        <w:rPr>
          <w:rStyle w:val="default"/>
          <w:rFonts w:cs="FrankRuehl" w:hint="cs"/>
          <w:vanish/>
          <w:sz w:val="22"/>
          <w:szCs w:val="22"/>
          <w:shd w:val="clear" w:color="auto" w:fill="FFFF99"/>
          <w:rtl/>
        </w:rPr>
        <w:t xml:space="preserve"> </w:t>
      </w:r>
      <w:r w:rsidR="007C2687" w:rsidRPr="005C41FB">
        <w:rPr>
          <w:rStyle w:val="default"/>
          <w:rFonts w:cs="FrankRuehl" w:hint="cs"/>
          <w:vanish/>
          <w:sz w:val="22"/>
          <w:szCs w:val="22"/>
          <w:u w:val="single"/>
          <w:shd w:val="clear" w:color="auto" w:fill="FFFF99"/>
          <w:rtl/>
        </w:rPr>
        <w:t>-.14</w:t>
      </w:r>
      <w:r w:rsidRPr="005C41FB">
        <w:rPr>
          <w:rStyle w:val="default"/>
          <w:rFonts w:cs="FrankRuehl" w:hint="cs"/>
          <w:vanish/>
          <w:sz w:val="22"/>
          <w:szCs w:val="22"/>
          <w:shd w:val="clear" w:color="auto" w:fill="FFFF99"/>
          <w:rtl/>
        </w:rPr>
        <w:tab/>
      </w:r>
    </w:p>
    <w:p w:rsidR="00FA37FA" w:rsidRPr="005C41FB" w:rsidRDefault="00FA37FA" w:rsidP="00FA37FA">
      <w:pPr>
        <w:pStyle w:val="P00"/>
        <w:spacing w:before="0"/>
        <w:ind w:left="0" w:right="1134"/>
        <w:rPr>
          <w:rFonts w:cs="FrankRuehl" w:hint="cs"/>
          <w:vanish/>
          <w:color w:val="FF0000"/>
          <w:szCs w:val="20"/>
          <w:shd w:val="clear" w:color="auto" w:fill="FFFF99"/>
          <w:rtl/>
        </w:rPr>
      </w:pPr>
    </w:p>
    <w:p w:rsidR="00FA37FA" w:rsidRPr="005C41FB" w:rsidRDefault="00FA37FA" w:rsidP="00FA37F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FA37FA" w:rsidRPr="005C41FB" w:rsidRDefault="00FA37FA" w:rsidP="00FA37F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FA37FA" w:rsidRPr="005C41FB" w:rsidRDefault="00FA37FA" w:rsidP="00FA37FA">
      <w:pPr>
        <w:pStyle w:val="P00"/>
        <w:tabs>
          <w:tab w:val="clear" w:pos="6259"/>
        </w:tabs>
        <w:spacing w:before="0"/>
        <w:ind w:left="0" w:right="1134"/>
        <w:rPr>
          <w:rFonts w:cs="FrankRuehl" w:hint="cs"/>
          <w:vanish/>
          <w:szCs w:val="20"/>
          <w:shd w:val="clear" w:color="auto" w:fill="FFFF99"/>
          <w:rtl/>
        </w:rPr>
      </w:pPr>
      <w:hyperlink r:id="rId12"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904</w:t>
      </w:r>
    </w:p>
    <w:p w:rsidR="00FA37FA" w:rsidRPr="005C41FB" w:rsidRDefault="00FA37FA" w:rsidP="00FA37FA">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(א)</w:t>
      </w:r>
      <w:r w:rsidRPr="005C41FB">
        <w:rPr>
          <w:rFonts w:cs="FrankRuehl" w:hint="cs"/>
          <w:strike/>
          <w:vanish/>
          <w:sz w:val="22"/>
          <w:szCs w:val="22"/>
          <w:shd w:val="clear" w:color="auto" w:fill="FFFF99"/>
          <w:rtl/>
        </w:rPr>
        <w:tab/>
        <w:t>אגרה בשיעורים המפורטים להלן תשולם לכל שעה נוספת או לחלק ממנה בעד השירותים הבאים, ובלבד שהאגרה בעד זמן שאינו עולה על מחצית השעה תהיה מחצית השיעור הנגבה לשעה שלמה:</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A37FA" w:rsidRPr="005C41FB" w:rsidRDefault="00FA37FA" w:rsidP="00FA37FA">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 xml:space="preserve">            </w:t>
      </w:r>
      <w:r w:rsidRPr="005C41FB">
        <w:rPr>
          <w:rFonts w:cs="FrankRuehl" w:hint="cs"/>
          <w:strike/>
          <w:vanish/>
          <w:sz w:val="22"/>
          <w:szCs w:val="22"/>
          <w:shd w:val="clear" w:color="auto" w:fill="FFFF99"/>
          <w:rtl/>
        </w:rPr>
        <w:t>האגרה בלירות</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A37FA" w:rsidRPr="005C41FB" w:rsidRDefault="00FA37FA" w:rsidP="00FA37FA">
      <w:pPr>
        <w:pStyle w:val="P00"/>
        <w:tabs>
          <w:tab w:val="clear" w:pos="6259"/>
        </w:tabs>
        <w:spacing w:before="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בין השעות</w:t>
      </w:r>
      <w:r w:rsidRPr="005C41FB">
        <w:rPr>
          <w:rFonts w:cs="FrankRuehl" w:hint="cs"/>
          <w:vanish/>
          <w:sz w:val="22"/>
          <w:szCs w:val="22"/>
          <w:shd w:val="clear" w:color="auto" w:fill="FFFF99"/>
          <w:rtl/>
        </w:rPr>
        <w:tab/>
        <w:t xml:space="preserve"> </w:t>
      </w:r>
      <w:r w:rsidRPr="005C41FB">
        <w:rPr>
          <w:rFonts w:cs="FrankRuehl" w:hint="cs"/>
          <w:strike/>
          <w:vanish/>
          <w:sz w:val="22"/>
          <w:szCs w:val="22"/>
          <w:shd w:val="clear" w:color="auto" w:fill="FFFF99"/>
          <w:rtl/>
        </w:rPr>
        <w:t>בין השעות</w:t>
      </w:r>
      <w:r w:rsidRPr="005C41FB">
        <w:rPr>
          <w:rFonts w:cs="FrankRuehl" w:hint="cs"/>
          <w:vanish/>
          <w:sz w:val="22"/>
          <w:szCs w:val="22"/>
          <w:shd w:val="clear" w:color="auto" w:fill="FFFF99"/>
          <w:rtl/>
        </w:rPr>
        <w:tab/>
      </w:r>
    </w:p>
    <w:p w:rsidR="00FA37FA" w:rsidRPr="005C41FB" w:rsidRDefault="00FA37FA" w:rsidP="00FA37FA">
      <w:pPr>
        <w:pStyle w:val="P00"/>
        <w:tabs>
          <w:tab w:val="clear" w:pos="6259"/>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               </w:t>
      </w:r>
      <w:r w:rsidRPr="005C41FB">
        <w:rPr>
          <w:rStyle w:val="default"/>
          <w:rFonts w:cs="FrankRuehl" w:hint="cs"/>
          <w:strike/>
          <w:vanish/>
          <w:sz w:val="22"/>
          <w:szCs w:val="22"/>
          <w:u w:val="single"/>
          <w:shd w:val="clear" w:color="auto" w:fill="FFFF99"/>
          <w:rtl/>
        </w:rPr>
        <w:t>20.00-05.00</w:t>
      </w:r>
      <w:r w:rsidRPr="005C41FB">
        <w:rPr>
          <w:rStyle w:val="default"/>
          <w:rFonts w:cs="FrankRuehl" w:hint="cs"/>
          <w:vanish/>
          <w:sz w:val="22"/>
          <w:szCs w:val="22"/>
          <w:u w:val="single"/>
          <w:shd w:val="clear" w:color="auto" w:fill="FFFF99"/>
          <w:rtl/>
        </w:rPr>
        <w:tab/>
      </w:r>
      <w:r w:rsidRPr="005C41FB">
        <w:rPr>
          <w:rStyle w:val="default"/>
          <w:rFonts w:cs="FrankRuehl" w:hint="cs"/>
          <w:strike/>
          <w:vanish/>
          <w:sz w:val="22"/>
          <w:szCs w:val="22"/>
          <w:u w:val="single"/>
          <w:shd w:val="clear" w:color="auto" w:fill="FFFF99"/>
          <w:rtl/>
        </w:rPr>
        <w:t>05.00-20.00</w:t>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שירות בקשר לטעינה או לפריקה של מטען או</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בקשר להובלת טובין, העברתם, סילוקם, הפקדתם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במחסן או מסירתם, למעט שירות כאמור בפסקה</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 ובלבד שבעד שירות בקשר לסילוקם של טובין</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0B42D4">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מאילת או לאילת תשולם מחצית האגרה</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-.12</w:t>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שירות בקשר לייצואם של טובין או בקשר למתן</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0B42D4">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הישבון עליהם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w:t>
      </w:r>
      <w:r w:rsidRPr="005C41FB">
        <w:rPr>
          <w:rStyle w:val="default"/>
          <w:rFonts w:cs="FrankRuehl" w:hint="cs"/>
          <w:vanish/>
          <w:sz w:val="22"/>
          <w:szCs w:val="22"/>
          <w:shd w:val="clear" w:color="auto" w:fill="FFFF99"/>
          <w:rtl/>
        </w:rPr>
        <w:tab/>
      </w:r>
      <w:r w:rsidR="000B42D4"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שירות בקשר לטובין המופקדים במיתקן נפט או</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0B42D4">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 xml:space="preserve">בקשר להפקדתם במיתקן כאמור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לכל פקיד מכס</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-.12</w:t>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t>שירות בקשר להעלאת נוסעים לאניה או להורדתם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מאניה או בקשר לשמירה על חמרים במפעל הנמצא</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במחסן רשוי ועוסק בעיבודם או בהרכבתם, וכן</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 xml:space="preserve">שירות בקשר לשמירה על מוצרים באותו מפעל -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0B42D4">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לכל פקיד מכס</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-.8</w:t>
      </w:r>
      <w:r w:rsidRPr="005C41FB">
        <w:rPr>
          <w:rStyle w:val="default"/>
          <w:rFonts w:cs="FrankRuehl" w:hint="cs"/>
          <w:vanish/>
          <w:sz w:val="22"/>
          <w:szCs w:val="22"/>
          <w:shd w:val="clear" w:color="auto" w:fill="FFFF99"/>
          <w:rtl/>
        </w:rPr>
        <w:tab/>
      </w:r>
      <w:r w:rsidR="000B42D4"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(5)</w:t>
      </w:r>
      <w:r w:rsidRPr="005C41FB">
        <w:rPr>
          <w:rStyle w:val="default"/>
          <w:rFonts w:cs="FrankRuehl" w:hint="cs"/>
          <w:strike/>
          <w:vanish/>
          <w:sz w:val="22"/>
          <w:szCs w:val="22"/>
          <w:shd w:val="clear" w:color="auto" w:fill="FFFF99"/>
          <w:rtl/>
        </w:rPr>
        <w:tab/>
        <w:t>שירות, שאינו מהשירותים המפורטים בפסקאות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FA37FA">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 עד (4), בקשר לפדייתם של טובין, לרבות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A37FA" w:rsidRPr="005C41FB" w:rsidRDefault="00FA37FA" w:rsidP="000B42D4">
      <w:pPr>
        <w:pStyle w:val="P00"/>
        <w:tabs>
          <w:tab w:val="clear" w:pos="1928"/>
          <w:tab w:val="clear" w:pos="2381"/>
          <w:tab w:val="clear" w:pos="2835"/>
          <w:tab w:val="clear" w:pos="6259"/>
          <w:tab w:val="left" w:pos="5386"/>
          <w:tab w:val="left" w:pos="6945"/>
        </w:tabs>
        <w:spacing w:before="0"/>
        <w:ind w:left="1021" w:right="4111"/>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בדיקתם והגשת רשמון עליהם או התרתו</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-.14</w:t>
      </w:r>
      <w:r w:rsidRPr="005C41FB">
        <w:rPr>
          <w:rStyle w:val="default"/>
          <w:rFonts w:cs="FrankRuehl" w:hint="cs"/>
          <w:vanish/>
          <w:sz w:val="22"/>
          <w:szCs w:val="22"/>
          <w:shd w:val="clear" w:color="auto" w:fill="FFFF99"/>
          <w:rtl/>
        </w:rPr>
        <w:tab/>
      </w:r>
    </w:p>
    <w:p w:rsidR="000B42D4" w:rsidRPr="005C41FB" w:rsidRDefault="000B42D4" w:rsidP="0030366F">
      <w:pPr>
        <w:pStyle w:val="P00"/>
        <w:tabs>
          <w:tab w:val="clear" w:pos="1928"/>
          <w:tab w:val="clear" w:pos="2381"/>
          <w:tab w:val="clear" w:pos="2835"/>
          <w:tab w:val="clear" w:pos="6259"/>
          <w:tab w:val="left" w:pos="5386"/>
          <w:tab w:val="left" w:pos="6945"/>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(א)</w:t>
      </w:r>
      <w:r w:rsidRPr="005C41FB">
        <w:rPr>
          <w:rStyle w:val="default"/>
          <w:rFonts w:cs="FrankRuehl" w:hint="cs"/>
          <w:vanish/>
          <w:sz w:val="22"/>
          <w:szCs w:val="22"/>
          <w:u w:val="single"/>
          <w:shd w:val="clear" w:color="auto" w:fill="FFFF99"/>
          <w:rtl/>
        </w:rPr>
        <w:tab/>
        <w:t xml:space="preserve">אגרה בסך 40 לירות תשולם בעד השירותים המפורטים להלן לכל </w:t>
      </w:r>
      <w:r w:rsidR="0030366F" w:rsidRPr="005C41FB">
        <w:rPr>
          <w:rStyle w:val="default"/>
          <w:rFonts w:cs="FrankRuehl" w:hint="cs"/>
          <w:vanish/>
          <w:sz w:val="22"/>
          <w:szCs w:val="22"/>
          <w:u w:val="single"/>
          <w:shd w:val="clear" w:color="auto" w:fill="FFFF99"/>
          <w:rtl/>
        </w:rPr>
        <w:t>שעה נוספת לכל פקיד מכס או לחלק ממנה, ובלבד שהאגרה בעד זמן שאינו עולה על מחצית השעה תהיה בשיעור מחצית האגרה לשעה שלמה:</w:t>
      </w:r>
    </w:p>
    <w:p w:rsidR="0030366F" w:rsidRPr="005C41FB" w:rsidRDefault="0030366F" w:rsidP="0030366F">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t>שירות בקשר לטעינה או לפריקה של מטען או בקשר להובלת טובין, העברתם, סילוקם, הפקדתם במחסן או מסירתם;</w:t>
      </w:r>
    </w:p>
    <w:p w:rsidR="0030366F" w:rsidRPr="005C41FB" w:rsidRDefault="0030366F" w:rsidP="0030366F">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שירות בקשר לטובין המופקדים במיתקן נפט או בקשר להפקדתם כאמור;</w:t>
      </w:r>
    </w:p>
    <w:p w:rsidR="0030366F" w:rsidRPr="005C41FB" w:rsidRDefault="0030366F" w:rsidP="0030366F">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(3)</w:t>
      </w:r>
      <w:r w:rsidRPr="005C41FB">
        <w:rPr>
          <w:rStyle w:val="default"/>
          <w:rFonts w:cs="FrankRuehl" w:hint="cs"/>
          <w:vanish/>
          <w:sz w:val="22"/>
          <w:szCs w:val="22"/>
          <w:u w:val="single"/>
          <w:shd w:val="clear" w:color="auto" w:fill="FFFF99"/>
          <w:rtl/>
        </w:rPr>
        <w:tab/>
        <w:t xml:space="preserve">שירות בקשר להעלאת נוסעים לאניה או להורדתם ממנה או בקשר </w:t>
      </w:r>
      <w:r w:rsidR="00906D08" w:rsidRPr="005C41FB">
        <w:rPr>
          <w:rStyle w:val="default"/>
          <w:rFonts w:cs="FrankRuehl" w:hint="cs"/>
          <w:vanish/>
          <w:sz w:val="22"/>
          <w:szCs w:val="22"/>
          <w:u w:val="single"/>
          <w:shd w:val="clear" w:color="auto" w:fill="FFFF99"/>
          <w:rtl/>
        </w:rPr>
        <w:t>לשמירה על חמרים במפעל הנמצא במחסן רישוי או על מוצרים שיוצאו ממנו.</w:t>
      </w:r>
    </w:p>
    <w:p w:rsidR="00906D08" w:rsidRPr="005C41FB" w:rsidRDefault="00906D08" w:rsidP="0030366F">
      <w:pPr>
        <w:pStyle w:val="P00"/>
        <w:tabs>
          <w:tab w:val="clear" w:pos="1928"/>
          <w:tab w:val="clear" w:pos="2381"/>
          <w:tab w:val="clear" w:pos="2835"/>
          <w:tab w:val="clear" w:pos="6259"/>
          <w:tab w:val="left" w:pos="5386"/>
          <w:tab w:val="left" w:pos="6945"/>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(4)</w:t>
      </w:r>
      <w:r w:rsidRPr="005C41FB">
        <w:rPr>
          <w:rStyle w:val="default"/>
          <w:rFonts w:cs="FrankRuehl" w:hint="cs"/>
          <w:vanish/>
          <w:sz w:val="22"/>
          <w:szCs w:val="22"/>
          <w:u w:val="single"/>
          <w:shd w:val="clear" w:color="auto" w:fill="FFFF99"/>
          <w:rtl/>
        </w:rPr>
        <w:tab/>
        <w:t>כל שירות אחר בקשר לפדייתם של טובין לרבות בדיקתם והגשת רשימון עליהם או התרתו.</w:t>
      </w:r>
    </w:p>
    <w:p w:rsidR="00906D08" w:rsidRPr="005C41FB" w:rsidRDefault="00906D08" w:rsidP="00906D08">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בעד שירות שחלה עליו אגרה בשיעורים שונים תשולם עליו אגרה בשיעור הגבוה שבין אותם שירותים.</w:t>
      </w:r>
    </w:p>
    <w:p w:rsidR="00FD7098" w:rsidRPr="005C41FB" w:rsidRDefault="00FD7098" w:rsidP="00906D08">
      <w:pPr>
        <w:pStyle w:val="P00"/>
        <w:tabs>
          <w:tab w:val="clear" w:pos="1928"/>
          <w:tab w:val="clear" w:pos="2381"/>
          <w:tab w:val="clear" w:pos="2835"/>
          <w:tab w:val="clear" w:pos="6259"/>
          <w:tab w:val="left" w:pos="5386"/>
          <w:tab w:val="left" w:pos="6945"/>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w:t>
      </w:r>
      <w:r w:rsidRPr="005C41FB">
        <w:rPr>
          <w:rStyle w:val="default"/>
          <w:rFonts w:cs="FrankRuehl" w:hint="cs"/>
          <w:vanish/>
          <w:sz w:val="22"/>
          <w:szCs w:val="22"/>
          <w:u w:val="single"/>
          <w:shd w:val="clear" w:color="auto" w:fill="FFFF99"/>
          <w:rtl/>
        </w:rPr>
        <w:tab/>
        <w:t>גובה המכס יקבע בכל מקרה את מספר פקידי המכס ששירותם דרוש לענין תקנת משנה (א).</w:t>
      </w:r>
    </w:p>
    <w:p w:rsidR="00906D08" w:rsidRPr="005C41FB" w:rsidRDefault="00906D08" w:rsidP="00906D08">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(ג)</w:t>
      </w:r>
      <w:r w:rsidRPr="005C41FB">
        <w:rPr>
          <w:rStyle w:val="default"/>
          <w:rFonts w:cs="FrankRuehl" w:hint="cs"/>
          <w:strike/>
          <w:vanish/>
          <w:sz w:val="22"/>
          <w:szCs w:val="22"/>
          <w:shd w:val="clear" w:color="auto" w:fill="FFFF99"/>
          <w:rtl/>
        </w:rPr>
        <w:tab/>
        <w:t>לצורך תקנת משנה (א) יראו את טעינתו או פריקתו של מטען דוברות שבאמצעותן מבוצעת טעינה על אניה או פריקה ממנה, כטעינה או פריקה של מטען אותה אניה.</w:t>
      </w:r>
    </w:p>
    <w:p w:rsidR="00906D08" w:rsidRPr="005C41FB" w:rsidRDefault="00906D08" w:rsidP="00906D08">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(ד)</w:t>
      </w:r>
      <w:r w:rsidRPr="005C41FB">
        <w:rPr>
          <w:rStyle w:val="default"/>
          <w:rFonts w:cs="FrankRuehl" w:hint="cs"/>
          <w:strike/>
          <w:vanish/>
          <w:sz w:val="22"/>
          <w:szCs w:val="22"/>
          <w:shd w:val="clear" w:color="auto" w:fill="FFFF99"/>
          <w:rtl/>
        </w:rPr>
        <w:tab/>
        <w:t>גובה המכס יקבע סופית את מספר פקידי המכס ששירותם דרוש בהתאם לפסקה (3) או (4) לתקנת משנה (א).</w:t>
      </w:r>
    </w:p>
    <w:p w:rsidR="00906D08" w:rsidRPr="005C41FB" w:rsidRDefault="00906D08" w:rsidP="00906D08">
      <w:pPr>
        <w:pStyle w:val="P00"/>
        <w:tabs>
          <w:tab w:val="clear" w:pos="1928"/>
          <w:tab w:val="clear" w:pos="2381"/>
          <w:tab w:val="clear" w:pos="2835"/>
          <w:tab w:val="clear" w:pos="6259"/>
          <w:tab w:val="left" w:pos="5386"/>
          <w:tab w:val="left" w:pos="6945"/>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(ה)</w:t>
      </w:r>
      <w:r w:rsidR="00FD7098" w:rsidRPr="005C41FB">
        <w:rPr>
          <w:rStyle w:val="default"/>
          <w:rFonts w:cs="FrankRuehl" w:hint="cs"/>
          <w:vanish/>
          <w:sz w:val="22"/>
          <w:szCs w:val="22"/>
          <w:shd w:val="clear" w:color="auto" w:fill="FFFF99"/>
          <w:rtl/>
        </w:rPr>
        <w:t xml:space="preserve"> </w:t>
      </w:r>
      <w:r w:rsidR="00FD7098" w:rsidRPr="005C41FB">
        <w:rPr>
          <w:rStyle w:val="default"/>
          <w:rFonts w:cs="FrankRuehl" w:hint="cs"/>
          <w:vanish/>
          <w:sz w:val="22"/>
          <w:szCs w:val="22"/>
          <w:u w:val="single"/>
          <w:shd w:val="clear" w:color="auto" w:fill="FFFF99"/>
          <w:rtl/>
        </w:rPr>
        <w:t>(ג)</w:t>
      </w:r>
      <w:r w:rsidR="00EF7AB1"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ניתן שירותו של פקיד מכס מחוץ למקום עבודתו הרגיל, יביאו במנין זמן שירותו </w:t>
      </w:r>
      <w:r w:rsidR="0055441C" w:rsidRPr="005C41FB">
        <w:rPr>
          <w:rStyle w:val="default"/>
          <w:rFonts w:cs="FrankRuehl" w:hint="cs"/>
          <w:vanish/>
          <w:sz w:val="22"/>
          <w:szCs w:val="22"/>
          <w:shd w:val="clear" w:color="auto" w:fill="FFFF99"/>
          <w:rtl/>
        </w:rPr>
        <w:t>לצורך תקנת משנה (א) את הזמן משעת צאתו את מקום עבודתו הרגיל עד לשובו אליו.</w:t>
      </w:r>
    </w:p>
    <w:p w:rsidR="0055441C" w:rsidRPr="005C41FB" w:rsidRDefault="0055441C" w:rsidP="00906D08">
      <w:pPr>
        <w:pStyle w:val="P00"/>
        <w:tabs>
          <w:tab w:val="clear" w:pos="1928"/>
          <w:tab w:val="clear" w:pos="2381"/>
          <w:tab w:val="clear" w:pos="2835"/>
          <w:tab w:val="clear" w:pos="6259"/>
          <w:tab w:val="left" w:pos="5386"/>
          <w:tab w:val="left" w:pos="6945"/>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(ו)</w:t>
      </w:r>
      <w:r w:rsidR="00FD7098" w:rsidRPr="005C41FB">
        <w:rPr>
          <w:rStyle w:val="default"/>
          <w:rFonts w:cs="FrankRuehl" w:hint="cs"/>
          <w:vanish/>
          <w:sz w:val="22"/>
          <w:szCs w:val="22"/>
          <w:shd w:val="clear" w:color="auto" w:fill="FFFF99"/>
          <w:rtl/>
        </w:rPr>
        <w:t xml:space="preserve"> </w:t>
      </w:r>
      <w:r w:rsidR="00FD7098" w:rsidRPr="005C41FB">
        <w:rPr>
          <w:rStyle w:val="default"/>
          <w:rFonts w:cs="FrankRuehl" w:hint="cs"/>
          <w:vanish/>
          <w:sz w:val="22"/>
          <w:szCs w:val="22"/>
          <w:u w:val="single"/>
          <w:shd w:val="clear" w:color="auto" w:fill="FFFF99"/>
          <w:rtl/>
        </w:rPr>
        <w:t>(ד)</w:t>
      </w:r>
      <w:r w:rsidR="00EF7AB1"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אם מסר הנוגע בדבר הודעה על ביטול הצורך בשירות שעה אחת לפחות לפני המועד </w:t>
      </w:r>
      <w:r w:rsidR="00AB1275" w:rsidRPr="005C41FB">
        <w:rPr>
          <w:rStyle w:val="default"/>
          <w:rFonts w:cs="FrankRuehl" w:hint="cs"/>
          <w:vanish/>
          <w:sz w:val="22"/>
          <w:szCs w:val="22"/>
          <w:shd w:val="clear" w:color="auto" w:fill="FFFF99"/>
          <w:rtl/>
        </w:rPr>
        <w:t>שנקבע להתחלת אותו השירות, לא תשולם כל אגרה; נמסרה ההודעה במועד מאוחר יותר אך לפני התחלת השירות, תשולם אגרה עבור שעה אחת; ואם נמסרה ההודעה אחרי המועד שנקבע להתחלת השירות, תשולם אגרה מאותו מועד ועד כדי השעה הקרובה ביותר שלאחר מסירת ההודעה.</w:t>
      </w:r>
    </w:p>
    <w:p w:rsidR="00AB1275" w:rsidRPr="005C41FB" w:rsidRDefault="00AB1275" w:rsidP="00AB1275">
      <w:pPr>
        <w:pStyle w:val="P00"/>
        <w:tabs>
          <w:tab w:val="clear" w:pos="1928"/>
          <w:tab w:val="clear" w:pos="2381"/>
          <w:tab w:val="clear" w:pos="2835"/>
          <w:tab w:val="clear" w:pos="6259"/>
          <w:tab w:val="left" w:pos="5386"/>
          <w:tab w:val="left" w:pos="6945"/>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(ז)</w:t>
      </w:r>
      <w:r w:rsidR="00FD7098" w:rsidRPr="005C41FB">
        <w:rPr>
          <w:rStyle w:val="default"/>
          <w:rFonts w:cs="FrankRuehl" w:hint="cs"/>
          <w:vanish/>
          <w:sz w:val="22"/>
          <w:szCs w:val="22"/>
          <w:shd w:val="clear" w:color="auto" w:fill="FFFF99"/>
          <w:rtl/>
        </w:rPr>
        <w:t xml:space="preserve"> </w:t>
      </w:r>
      <w:r w:rsidR="00FD7098" w:rsidRPr="005C41FB">
        <w:rPr>
          <w:rStyle w:val="default"/>
          <w:rFonts w:cs="FrankRuehl" w:hint="cs"/>
          <w:vanish/>
          <w:sz w:val="22"/>
          <w:szCs w:val="22"/>
          <w:u w:val="single"/>
          <w:shd w:val="clear" w:color="auto" w:fill="FFFF99"/>
          <w:rtl/>
        </w:rPr>
        <w:t>(ה)</w:t>
      </w:r>
      <w:r w:rsidR="00EF7AB1"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המנהל רשאי לפטור מהחובה לשלם אגרה לפי תקנת משנה (א) בעד שירות שניתן, בקשר לסילוקם של טובין משטח נמל, בכל שעה שהיא שעת עבודה על פי פקודת הנמלים.</w:t>
      </w:r>
    </w:p>
    <w:p w:rsidR="007B55C5" w:rsidRPr="005C41FB" w:rsidRDefault="007B55C5" w:rsidP="007B55C5">
      <w:pPr>
        <w:pStyle w:val="P00"/>
        <w:spacing w:before="0"/>
        <w:ind w:left="0" w:right="1134"/>
        <w:rPr>
          <w:rFonts w:cs="FrankRuehl" w:hint="cs"/>
          <w:vanish/>
          <w:color w:val="FF0000"/>
          <w:szCs w:val="20"/>
          <w:shd w:val="clear" w:color="auto" w:fill="FFFF99"/>
          <w:rtl/>
        </w:rPr>
      </w:pPr>
    </w:p>
    <w:p w:rsidR="007B55C5" w:rsidRPr="005C41FB" w:rsidRDefault="007B55C5" w:rsidP="007B55C5">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16.10.1980</w:t>
      </w:r>
    </w:p>
    <w:p w:rsidR="007B55C5" w:rsidRPr="005C41FB" w:rsidRDefault="007B55C5" w:rsidP="007B55C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תשמ"א-1980</w:t>
      </w:r>
    </w:p>
    <w:p w:rsidR="007B55C5" w:rsidRPr="005C41FB" w:rsidRDefault="007B55C5" w:rsidP="007B55C5">
      <w:pPr>
        <w:pStyle w:val="P00"/>
        <w:tabs>
          <w:tab w:val="clear" w:pos="6259"/>
        </w:tabs>
        <w:spacing w:before="0"/>
        <w:ind w:left="0" w:right="1134"/>
        <w:rPr>
          <w:rFonts w:cs="FrankRuehl" w:hint="cs"/>
          <w:vanish/>
          <w:szCs w:val="20"/>
          <w:shd w:val="clear" w:color="auto" w:fill="FFFF99"/>
          <w:rtl/>
        </w:rPr>
      </w:pPr>
      <w:hyperlink r:id="rId13" w:history="1">
        <w:r w:rsidRPr="005C41FB">
          <w:rPr>
            <w:rStyle w:val="Hyperlink"/>
            <w:rFonts w:cs="FrankRuehl" w:hint="cs"/>
            <w:vanish/>
            <w:szCs w:val="20"/>
            <w:shd w:val="clear" w:color="auto" w:fill="FFFF99"/>
            <w:rtl/>
          </w:rPr>
          <w:t>ק"ת תשמ"א מס' 4171</w:t>
        </w:r>
      </w:hyperlink>
      <w:r w:rsidRPr="005C41FB">
        <w:rPr>
          <w:rFonts w:cs="FrankRuehl" w:hint="cs"/>
          <w:vanish/>
          <w:szCs w:val="20"/>
          <w:shd w:val="clear" w:color="auto" w:fill="FFFF99"/>
          <w:rtl/>
        </w:rPr>
        <w:t xml:space="preserve"> מיום 16.10.1980 עמ' 61</w:t>
      </w:r>
    </w:p>
    <w:p w:rsidR="007B55C5" w:rsidRPr="005C41FB" w:rsidRDefault="007B55C5" w:rsidP="007B55C5">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4</w:t>
      </w:r>
    </w:p>
    <w:p w:rsidR="007B55C5" w:rsidRPr="005C41FB" w:rsidRDefault="007B55C5" w:rsidP="007B55C5">
      <w:pPr>
        <w:pStyle w:val="P00"/>
        <w:tabs>
          <w:tab w:val="clear" w:pos="6259"/>
        </w:tabs>
        <w:ind w:left="0" w:right="1134"/>
        <w:rPr>
          <w:rStyle w:val="default"/>
          <w:rFonts w:cs="FrankRuehl" w:hint="cs"/>
          <w:vanish/>
          <w:sz w:val="20"/>
          <w:szCs w:val="20"/>
          <w:shd w:val="clear" w:color="auto" w:fill="FFFF99"/>
          <w:rtl/>
        </w:rPr>
      </w:pPr>
      <w:r w:rsidRPr="005C41FB">
        <w:rPr>
          <w:rFonts w:cs="FrankRuehl" w:hint="cs"/>
          <w:vanish/>
          <w:szCs w:val="20"/>
          <w:shd w:val="clear" w:color="auto" w:fill="FFFF99"/>
          <w:rtl/>
        </w:rPr>
        <w:t>הנוסח הקודם:</w:t>
      </w:r>
    </w:p>
    <w:p w:rsidR="00781FAE" w:rsidRPr="005C41FB" w:rsidRDefault="00781FAE" w:rsidP="00781FAE">
      <w:pPr>
        <w:pStyle w:val="P00"/>
        <w:tabs>
          <w:tab w:val="clear" w:pos="6259"/>
        </w:tabs>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אגרת שעות נוספות</w:t>
      </w:r>
    </w:p>
    <w:p w:rsidR="007B55C5" w:rsidRPr="005C41FB" w:rsidRDefault="007B55C5" w:rsidP="00781FAE">
      <w:pPr>
        <w:pStyle w:val="P00"/>
        <w:tabs>
          <w:tab w:val="clear" w:pos="6259"/>
        </w:tabs>
        <w:spacing w:before="0"/>
        <w:ind w:left="0" w:right="1134"/>
        <w:rPr>
          <w:rStyle w:val="default"/>
          <w:rFonts w:cs="FrankRuehl" w:hint="cs"/>
          <w:strike/>
          <w:vanish/>
          <w:sz w:val="22"/>
          <w:szCs w:val="22"/>
          <w:shd w:val="clear" w:color="auto" w:fill="FFFF99"/>
          <w:rtl/>
        </w:rPr>
      </w:pPr>
      <w:r w:rsidRPr="005C41FB">
        <w:rPr>
          <w:rFonts w:cs="FrankRuehl" w:hint="cs"/>
          <w:strike/>
          <w:vanish/>
          <w:sz w:val="22"/>
          <w:szCs w:val="22"/>
          <w:shd w:val="clear" w:color="auto" w:fill="FFFF99"/>
          <w:rtl/>
        </w:rPr>
        <w:t>4.</w:t>
      </w:r>
      <w:r w:rsidRPr="005C41FB">
        <w:rPr>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(א)</w:t>
      </w:r>
      <w:r w:rsidRPr="005C41FB">
        <w:rPr>
          <w:rStyle w:val="default"/>
          <w:rFonts w:cs="FrankRuehl" w:hint="cs"/>
          <w:strike/>
          <w:vanish/>
          <w:sz w:val="22"/>
          <w:szCs w:val="22"/>
          <w:shd w:val="clear" w:color="auto" w:fill="FFFF99"/>
          <w:rtl/>
        </w:rPr>
        <w:tab/>
        <w:t>אגרה בסך 40 לירות תשולם בעד השירותים המפורטים להלן לכל שעה נוספת לכל פקיד מכס או לחלק ממנה, ובלבד שהאגרה בעד זמן שאינו עולה על מחצית השעה תהיה בשיעור מחצית האגרה לשעה שלמה:</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שירות בקשר לטעינה או לפריקה של מטען או בקשר להובלת טובין, העברתם, סילוקם, הפקדתם במחסן או מסירתם;</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שירות בקשר לטובין המופקדים במיתקן נפט או בקשר להפקדתם כאמור;</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שירות בקשר להעלאת נוסעים לאניה או להורדתם ממנה או בקשר לשמירה על חמרים במפעל הנמצא במחסן רישוי או על מוצרים שיוצאו ממנו.</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t>כל שירות אחר בקשר לפדייתם של טובין לרבות בדיקתם והגשת רשימון עליהם או התרתו.</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גובה המכס יקבע בכל מקרה את מספר פקידי המכס ששירותם דרוש לענין תקנת משנה (א).</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(ג)</w:t>
      </w:r>
      <w:r w:rsidRPr="005C41FB">
        <w:rPr>
          <w:rStyle w:val="default"/>
          <w:rFonts w:cs="FrankRuehl" w:hint="cs"/>
          <w:strike/>
          <w:vanish/>
          <w:sz w:val="22"/>
          <w:szCs w:val="22"/>
          <w:shd w:val="clear" w:color="auto" w:fill="FFFF99"/>
          <w:rtl/>
        </w:rPr>
        <w:tab/>
        <w:t>ניתן שירותו של פקיד מכס מחוץ למקום עבודתו הרגיל, יביאו במנין זמן שירותו לצורך תקנת משנה (א) את הזמן משעת צאתו את מקום עבודתו הרגיל עד לשובו אליו.</w:t>
      </w:r>
    </w:p>
    <w:p w:rsidR="007B55C5" w:rsidRPr="005C41FB" w:rsidRDefault="007B55C5" w:rsidP="007B55C5">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(ד)</w:t>
      </w:r>
      <w:r w:rsidRPr="005C41FB">
        <w:rPr>
          <w:rStyle w:val="default"/>
          <w:rFonts w:cs="FrankRuehl" w:hint="cs"/>
          <w:strike/>
          <w:vanish/>
          <w:sz w:val="22"/>
          <w:szCs w:val="22"/>
          <w:shd w:val="clear" w:color="auto" w:fill="FFFF99"/>
          <w:rtl/>
        </w:rPr>
        <w:tab/>
        <w:t>אם מסר הנוגע בדבר הודעה על ביטול הצורך בשירות שעה אחת לפחות לפני המועד שנקבע להתחלת אותו השירות, לא תשולם כל אגרה; נמסרה ההודעה במועד מאוחר יותר אך לפני התחלת השירות, תשולם אגרה עבור שעה אחת; ואם נמסרה ההודעה אחרי המועד שנקבע להתחלת השירות, תשולם אגרה מאותו מועד ועד כדי השעה הקרובה ביותר שלאחר מסירת ההודעה.</w:t>
      </w:r>
    </w:p>
    <w:p w:rsidR="007B55C5" w:rsidRPr="009E2CF9" w:rsidRDefault="007B55C5" w:rsidP="009E2CF9">
      <w:pPr>
        <w:pStyle w:val="P00"/>
        <w:tabs>
          <w:tab w:val="clear" w:pos="1928"/>
          <w:tab w:val="clear" w:pos="2381"/>
          <w:tab w:val="clear" w:pos="2835"/>
          <w:tab w:val="clear" w:pos="6259"/>
          <w:tab w:val="left" w:pos="5386"/>
          <w:tab w:val="left" w:pos="6945"/>
        </w:tabs>
        <w:spacing w:before="0"/>
        <w:ind w:left="0" w:right="1134"/>
        <w:rPr>
          <w:rStyle w:val="default"/>
          <w:rFonts w:cs="FrankRuehl" w:hint="cs"/>
          <w:strike/>
          <w:sz w:val="2"/>
          <w:szCs w:val="2"/>
          <w:highlight w:val="yellow"/>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(ה)</w:t>
      </w:r>
      <w:r w:rsidRPr="005C41FB">
        <w:rPr>
          <w:rStyle w:val="default"/>
          <w:rFonts w:cs="FrankRuehl" w:hint="cs"/>
          <w:strike/>
          <w:vanish/>
          <w:sz w:val="22"/>
          <w:szCs w:val="22"/>
          <w:shd w:val="clear" w:color="auto" w:fill="FFFF99"/>
          <w:rtl/>
        </w:rPr>
        <w:tab/>
        <w:t>המנהל רשאי לפטור מהחובה לשלם אגרה לפי תקנת משנה (א) בעד שירות שניתן, בקשר לסילוקם של טובין משטח נמל, בכל שעה שהיא שעת עבודה על פי פקודת הנמלים.</w:t>
      </w:r>
      <w:bookmarkEnd w:id="11"/>
    </w:p>
    <w:p w:rsidR="00D7416F" w:rsidRDefault="00621598" w:rsidP="00BE5C84">
      <w:pPr>
        <w:pStyle w:val="P00"/>
        <w:spacing w:before="72"/>
        <w:ind w:left="0" w:right="1134"/>
        <w:rPr>
          <w:rStyle w:val="default"/>
          <w:rFonts w:cs="FrankRuehl" w:hint="cs"/>
          <w:rtl/>
        </w:rPr>
      </w:pPr>
      <w:r>
        <w:rPr>
          <w:rFonts w:cs="Miriam"/>
          <w:sz w:val="32"/>
          <w:szCs w:val="32"/>
          <w:rtl/>
          <w:lang w:eastAsia="en-US"/>
        </w:rPr>
        <w:pict>
          <v:shape id="_x0000_s2286" type="#_x0000_t202" style="position:absolute;left:0;text-align:left;margin-left:470.25pt;margin-top:7.1pt;width:1in;height:11.2pt;z-index:251705856" filled="f" stroked="f">
            <v:textbox inset="1mm,0,1mm,0">
              <w:txbxContent>
                <w:p w:rsidR="00ED259A" w:rsidRDefault="00ED259A" w:rsidP="00621598">
                  <w:pPr>
                    <w:spacing w:line="160" w:lineRule="exact"/>
                    <w:rPr>
                      <w:rFonts w:cs="Miriam"/>
                      <w:noProof/>
                      <w:sz w:val="18"/>
                      <w:szCs w:val="18"/>
                      <w:rtl/>
                    </w:rPr>
                  </w:pPr>
                  <w:r>
                    <w:rPr>
                      <w:rFonts w:cs="Miriam"/>
                      <w:sz w:val="18"/>
                      <w:szCs w:val="18"/>
                      <w:rtl/>
                    </w:rPr>
                    <w:t>תק</w:t>
                  </w:r>
                  <w:r>
                    <w:rPr>
                      <w:rFonts w:cs="Miriam" w:hint="cs"/>
                      <w:sz w:val="18"/>
                      <w:szCs w:val="18"/>
                      <w:rtl/>
                    </w:rPr>
                    <w:t>' תשמ"א-1980</w:t>
                  </w:r>
                </w:p>
              </w:txbxContent>
            </v:textbox>
          </v:shape>
        </w:pict>
      </w:r>
      <w:r w:rsidR="00D7416F">
        <w:rPr>
          <w:rStyle w:val="big-number"/>
          <w:rFonts w:cs="Miriam"/>
          <w:rtl/>
        </w:rPr>
        <w:t>5</w:t>
      </w:r>
      <w:r w:rsidR="00BE5C84">
        <w:rPr>
          <w:rStyle w:val="big-number"/>
          <w:rFonts w:cs="Miriam" w:hint="cs"/>
          <w:rtl/>
        </w:rPr>
        <w:t>.</w:t>
      </w:r>
      <w:r w:rsidR="00BE5C84">
        <w:rPr>
          <w:rStyle w:val="big-number"/>
          <w:rFonts w:cs="Miriam" w:hint="cs"/>
          <w:rtl/>
        </w:rPr>
        <w:tab/>
      </w:r>
      <w:r w:rsidR="00D7416F">
        <w:rPr>
          <w:rStyle w:val="default"/>
          <w:rFonts w:cs="FrankRuehl"/>
          <w:rtl/>
        </w:rPr>
        <w:t>(ב</w:t>
      </w:r>
      <w:r w:rsidR="00D7416F">
        <w:rPr>
          <w:rStyle w:val="default"/>
          <w:rFonts w:cs="FrankRuehl" w:hint="cs"/>
          <w:rtl/>
        </w:rPr>
        <w:t>וטל</w:t>
      </w:r>
      <w:r w:rsidR="00BE5C84">
        <w:rPr>
          <w:rStyle w:val="default"/>
          <w:rFonts w:cs="FrankRuehl" w:hint="cs"/>
          <w:rtl/>
        </w:rPr>
        <w:t>ה)</w:t>
      </w:r>
      <w:r>
        <w:rPr>
          <w:rStyle w:val="default"/>
          <w:rFonts w:cs="FrankRuehl" w:hint="cs"/>
          <w:rtl/>
        </w:rPr>
        <w:t>.</w:t>
      </w:r>
    </w:p>
    <w:p w:rsidR="00781FAE" w:rsidRPr="005C41FB" w:rsidRDefault="00781FAE" w:rsidP="00781FAE">
      <w:pPr>
        <w:pStyle w:val="P00"/>
        <w:spacing w:before="0"/>
        <w:ind w:left="0" w:right="1134"/>
        <w:rPr>
          <w:rFonts w:cs="FrankRuehl" w:hint="cs"/>
          <w:b/>
          <w:bCs/>
          <w:vanish/>
          <w:szCs w:val="20"/>
          <w:shd w:val="clear" w:color="auto" w:fill="FFFF99"/>
          <w:rtl/>
        </w:rPr>
      </w:pPr>
      <w:bookmarkStart w:id="12" w:name="Rov130"/>
      <w:r w:rsidRPr="005C41FB">
        <w:rPr>
          <w:rFonts w:cs="FrankRuehl" w:hint="cs"/>
          <w:vanish/>
          <w:color w:val="FF0000"/>
          <w:szCs w:val="20"/>
          <w:shd w:val="clear" w:color="auto" w:fill="FFFF99"/>
          <w:rtl/>
        </w:rPr>
        <w:t>מיום 16.10.1980</w:t>
      </w:r>
    </w:p>
    <w:p w:rsidR="00781FAE" w:rsidRPr="005C41FB" w:rsidRDefault="00781FAE" w:rsidP="00781FA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תשמ"א-1980</w:t>
      </w:r>
    </w:p>
    <w:p w:rsidR="00781FAE" w:rsidRPr="005C41FB" w:rsidRDefault="00781FAE" w:rsidP="00781FAE">
      <w:pPr>
        <w:pStyle w:val="P00"/>
        <w:tabs>
          <w:tab w:val="clear" w:pos="6259"/>
        </w:tabs>
        <w:spacing w:before="0"/>
        <w:ind w:left="0" w:right="1134"/>
        <w:rPr>
          <w:rFonts w:cs="FrankRuehl" w:hint="cs"/>
          <w:vanish/>
          <w:szCs w:val="20"/>
          <w:shd w:val="clear" w:color="auto" w:fill="FFFF99"/>
          <w:rtl/>
        </w:rPr>
      </w:pPr>
      <w:hyperlink r:id="rId14" w:history="1">
        <w:r w:rsidRPr="005C41FB">
          <w:rPr>
            <w:rStyle w:val="Hyperlink"/>
            <w:rFonts w:cs="FrankRuehl" w:hint="cs"/>
            <w:vanish/>
            <w:szCs w:val="20"/>
            <w:shd w:val="clear" w:color="auto" w:fill="FFFF99"/>
            <w:rtl/>
          </w:rPr>
          <w:t>ק"ת תשמ"א מס' 4171</w:t>
        </w:r>
      </w:hyperlink>
      <w:r w:rsidRPr="005C41FB">
        <w:rPr>
          <w:rFonts w:cs="FrankRuehl" w:hint="cs"/>
          <w:vanish/>
          <w:szCs w:val="20"/>
          <w:shd w:val="clear" w:color="auto" w:fill="FFFF99"/>
          <w:rtl/>
        </w:rPr>
        <w:t xml:space="preserve"> מיום 16.10.1980 עמ' 61</w:t>
      </w:r>
    </w:p>
    <w:p w:rsidR="00781FAE" w:rsidRPr="005C41FB" w:rsidRDefault="00781FAE" w:rsidP="00781FAE">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5</w:t>
      </w:r>
    </w:p>
    <w:p w:rsidR="00781FAE" w:rsidRPr="005C41FB" w:rsidRDefault="00781FAE" w:rsidP="00781FAE">
      <w:pPr>
        <w:pStyle w:val="P00"/>
        <w:tabs>
          <w:tab w:val="clear" w:pos="6259"/>
        </w:tabs>
        <w:ind w:left="0" w:right="1134"/>
        <w:rPr>
          <w:rStyle w:val="default"/>
          <w:rFonts w:cs="FrankRuehl" w:hint="cs"/>
          <w:vanish/>
          <w:sz w:val="20"/>
          <w:szCs w:val="20"/>
          <w:shd w:val="clear" w:color="auto" w:fill="FFFF99"/>
          <w:rtl/>
        </w:rPr>
      </w:pPr>
      <w:r w:rsidRPr="005C41FB">
        <w:rPr>
          <w:rFonts w:cs="FrankRuehl" w:hint="cs"/>
          <w:vanish/>
          <w:szCs w:val="20"/>
          <w:shd w:val="clear" w:color="auto" w:fill="FFFF99"/>
          <w:rtl/>
        </w:rPr>
        <w:t>הנוסח הקודם:</w:t>
      </w:r>
    </w:p>
    <w:p w:rsidR="00781FAE" w:rsidRPr="005C41FB" w:rsidRDefault="00781FAE" w:rsidP="00781FAE">
      <w:pPr>
        <w:pStyle w:val="P00"/>
        <w:tabs>
          <w:tab w:val="clear" w:pos="6259"/>
        </w:tabs>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שירות ליותר מקברניט אחד או בעל טובין אחד</w:t>
      </w:r>
    </w:p>
    <w:p w:rsidR="00781FAE" w:rsidRPr="009E2CF9" w:rsidRDefault="00781FAE" w:rsidP="009E2CF9">
      <w:pPr>
        <w:pStyle w:val="P00"/>
        <w:tabs>
          <w:tab w:val="clear" w:pos="6259"/>
        </w:tabs>
        <w:spacing w:before="0"/>
        <w:ind w:left="0" w:right="1134"/>
        <w:rPr>
          <w:rStyle w:val="default"/>
          <w:rFonts w:cs="FrankRuehl" w:hint="cs"/>
          <w:strike/>
          <w:sz w:val="2"/>
          <w:szCs w:val="2"/>
          <w:highlight w:val="yellow"/>
          <w:rtl/>
        </w:rPr>
      </w:pPr>
      <w:r w:rsidRPr="005C41FB">
        <w:rPr>
          <w:rFonts w:cs="FrankRuehl" w:hint="cs"/>
          <w:strike/>
          <w:vanish/>
          <w:sz w:val="22"/>
          <w:szCs w:val="22"/>
          <w:shd w:val="clear" w:color="auto" w:fill="FFFF99"/>
          <w:rtl/>
        </w:rPr>
        <w:t>5.</w:t>
      </w:r>
      <w:r w:rsidRPr="005C41FB">
        <w:rPr>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 xml:space="preserve">ניתן שירות על ידי פקיד מכס בפרק זמן אחד </w:t>
      </w:r>
      <w:r w:rsidR="006F2DFC" w:rsidRPr="005C41FB">
        <w:rPr>
          <w:rStyle w:val="default"/>
          <w:rFonts w:cs="FrankRuehl" w:hint="cs"/>
          <w:strike/>
          <w:vanish/>
          <w:sz w:val="22"/>
          <w:szCs w:val="22"/>
          <w:shd w:val="clear" w:color="auto" w:fill="FFFF99"/>
          <w:rtl/>
        </w:rPr>
        <w:t>בקשר עם כלי שיט, כלי הובלה או טובין של יותר מקברניט אחד או של יותר מבעל טובין אחד, הכל לפי הענין, ישולמו אגרות שעות נוספות ב</w:t>
      </w:r>
      <w:r w:rsidR="00A05C9F" w:rsidRPr="005C41FB">
        <w:rPr>
          <w:rStyle w:val="default"/>
          <w:rFonts w:cs="FrankRuehl" w:hint="cs"/>
          <w:strike/>
          <w:vanish/>
          <w:sz w:val="22"/>
          <w:szCs w:val="22"/>
          <w:shd w:val="clear" w:color="auto" w:fill="FFFF99"/>
          <w:rtl/>
        </w:rPr>
        <w:t>מ</w:t>
      </w:r>
      <w:r w:rsidR="006F2DFC" w:rsidRPr="005C41FB">
        <w:rPr>
          <w:rStyle w:val="default"/>
          <w:rFonts w:cs="FrankRuehl" w:hint="cs"/>
          <w:strike/>
          <w:vanish/>
          <w:sz w:val="22"/>
          <w:szCs w:val="22"/>
          <w:shd w:val="clear" w:color="auto" w:fill="FFFF99"/>
          <w:rtl/>
        </w:rPr>
        <w:t>לואן על ידי כל אחד מהאמורים.</w:t>
      </w:r>
      <w:bookmarkEnd w:id="12"/>
    </w:p>
    <w:p w:rsidR="00D7416F" w:rsidRDefault="00D7416F">
      <w:pPr>
        <w:pStyle w:val="medium2-header"/>
        <w:keepLines w:val="0"/>
        <w:spacing w:before="72"/>
        <w:ind w:left="0" w:right="1134"/>
        <w:rPr>
          <w:rFonts w:cs="FrankRuehl"/>
          <w:noProof/>
          <w:rtl/>
        </w:rPr>
      </w:pPr>
      <w:bookmarkStart w:id="13" w:name="med3"/>
      <w:bookmarkEnd w:id="13"/>
      <w:r>
        <w:rPr>
          <w:rFonts w:cs="FrankRuehl"/>
          <w:noProof/>
          <w:rtl/>
        </w:rPr>
        <w:t>פר</w:t>
      </w:r>
      <w:r>
        <w:rPr>
          <w:rFonts w:cs="FrankRuehl" w:hint="cs"/>
          <w:noProof/>
          <w:rtl/>
        </w:rPr>
        <w:t>ק רביעי: חשבון מכר</w:t>
      </w:r>
    </w:p>
    <w:p w:rsidR="00D7416F" w:rsidRDefault="00D7416F">
      <w:pPr>
        <w:pStyle w:val="P00"/>
        <w:spacing w:before="72"/>
        <w:ind w:left="0" w:right="1134"/>
        <w:rPr>
          <w:rStyle w:val="default"/>
          <w:rFonts w:cs="FrankRuehl" w:hint="cs"/>
          <w:rtl/>
        </w:rPr>
      </w:pPr>
      <w:bookmarkStart w:id="14" w:name="Seif1"/>
      <w:bookmarkEnd w:id="14"/>
      <w:r>
        <w:rPr>
          <w:lang w:val="he-IL"/>
        </w:rPr>
        <w:pict>
          <v:rect id="_x0000_s2055" style="position:absolute;left:0;text-align:left;margin-left:464.5pt;margin-top:8.05pt;width:75.05pt;height:27.05pt;z-index:251551232" o:allowincell="f" filled="f" stroked="f" strokecolor="lime" strokeweight=".25pt">
            <v:textbox style="mso-next-textbox:#_x0000_s2055" inset="0,0,0,0">
              <w:txbxContent>
                <w:p w:rsidR="00ED259A" w:rsidRDefault="00ED259A">
                  <w:pPr>
                    <w:spacing w:line="160" w:lineRule="exact"/>
                    <w:rPr>
                      <w:rFonts w:cs="Miriam"/>
                      <w:noProof/>
                      <w:sz w:val="18"/>
                      <w:szCs w:val="18"/>
                      <w:rtl/>
                    </w:rPr>
                  </w:pPr>
                  <w:r>
                    <w:rPr>
                      <w:rFonts w:cs="Miriam"/>
                      <w:sz w:val="18"/>
                      <w:szCs w:val="18"/>
                      <w:rtl/>
                    </w:rPr>
                    <w:t>פר</w:t>
                  </w:r>
                  <w:r>
                    <w:rPr>
                      <w:rFonts w:cs="Miriam" w:hint="cs"/>
                      <w:sz w:val="18"/>
                      <w:szCs w:val="18"/>
                      <w:rtl/>
                    </w:rPr>
                    <w:t>טי חשבון</w:t>
                  </w:r>
                </w:p>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(מס' 2)</w:t>
                  </w:r>
                  <w:r>
                    <w:rPr>
                      <w:rFonts w:cs="Miriam" w:hint="cs"/>
                      <w:noProof/>
                      <w:sz w:val="18"/>
                      <w:szCs w:val="18"/>
                      <w:rtl/>
                    </w:rPr>
                    <w:t xml:space="preserve"> </w:t>
                  </w:r>
                  <w:r>
                    <w:rPr>
                      <w:rFonts w:cs="Miriam"/>
                      <w:noProof/>
                      <w:sz w:val="18"/>
                      <w:szCs w:val="18"/>
                      <w:rtl/>
                    </w:rPr>
                    <w:br/>
                  </w:r>
                  <w:r>
                    <w:rPr>
                      <w:rFonts w:cs="Miriam"/>
                      <w:sz w:val="18"/>
                      <w:szCs w:val="18"/>
                      <w:rtl/>
                    </w:rPr>
                    <w:t>תש</w:t>
                  </w:r>
                  <w:r>
                    <w:rPr>
                      <w:rFonts w:cs="Miriam" w:hint="cs"/>
                      <w:sz w:val="18"/>
                      <w:szCs w:val="18"/>
                      <w:rtl/>
                    </w:rPr>
                    <w:t>ל"ג-</w:t>
                  </w:r>
                  <w:r>
                    <w:rPr>
                      <w:rFonts w:cs="Miriam"/>
                      <w:sz w:val="18"/>
                      <w:szCs w:val="18"/>
                      <w:rtl/>
                    </w:rPr>
                    <w:t>1972</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חשבון מכר לטובין מיובאי</w:t>
      </w:r>
      <w:r>
        <w:rPr>
          <w:rStyle w:val="default"/>
          <w:rFonts w:cs="FrankRuehl"/>
          <w:rtl/>
        </w:rPr>
        <w:t xml:space="preserve">ם </w:t>
      </w:r>
      <w:r>
        <w:rPr>
          <w:rStyle w:val="default"/>
          <w:rFonts w:cs="FrankRuehl" w:hint="cs"/>
          <w:rtl/>
        </w:rPr>
        <w:t xml:space="preserve">או טובין מיוצאים יכיל פרטים אלה </w:t>
      </w:r>
      <w:r w:rsidR="00621598">
        <w:rPr>
          <w:rStyle w:val="default"/>
          <w:rFonts w:cs="FrankRuehl"/>
          <w:rtl/>
        </w:rPr>
        <w:t>–</w:t>
      </w:r>
    </w:p>
    <w:p w:rsidR="00D7416F" w:rsidRDefault="00D7416F" w:rsidP="0062159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רץ המקור; ארץ המקור היא, ביחס לטובין מעובדים </w:t>
      </w:r>
      <w:r w:rsidR="00621598">
        <w:rPr>
          <w:rStyle w:val="default"/>
          <w:rFonts w:cs="FrankRuehl" w:hint="cs"/>
          <w:rtl/>
        </w:rPr>
        <w:t>-</w:t>
      </w:r>
      <w:r>
        <w:rPr>
          <w:rStyle w:val="default"/>
          <w:rFonts w:cs="FrankRuehl"/>
          <w:rtl/>
        </w:rPr>
        <w:t xml:space="preserve"> </w:t>
      </w:r>
      <w:r>
        <w:rPr>
          <w:rStyle w:val="default"/>
          <w:rFonts w:cs="FrankRuehl" w:hint="cs"/>
          <w:rtl/>
        </w:rPr>
        <w:t xml:space="preserve">הארץ בה הסתיים בעיקרו תהליך עיבודם וביחס לטובין אחרים </w:t>
      </w:r>
      <w:r w:rsidR="00621598">
        <w:rPr>
          <w:rStyle w:val="default"/>
          <w:rFonts w:cs="FrankRuehl" w:hint="cs"/>
          <w:rtl/>
        </w:rPr>
        <w:t>-</w:t>
      </w:r>
      <w:r>
        <w:rPr>
          <w:rStyle w:val="default"/>
          <w:rFonts w:cs="FrankRuehl"/>
          <w:rtl/>
        </w:rPr>
        <w:t xml:space="preserve"> </w:t>
      </w:r>
      <w:r>
        <w:rPr>
          <w:rStyle w:val="default"/>
          <w:rFonts w:cs="FrankRuehl" w:hint="cs"/>
          <w:rtl/>
        </w:rPr>
        <w:t>הארץ בה גדלו או הופקו;</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מקום והתאריך בהם הוכן החשבון;</w:t>
      </w:r>
    </w:p>
    <w:p w:rsidR="00D7416F" w:rsidRDefault="00D741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שם והמען של המוכר והקונה;</w:t>
      </w:r>
    </w:p>
    <w:p w:rsidR="00D7416F" w:rsidRDefault="00D7416F">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מות האריזות, תיאור</w:t>
      </w:r>
      <w:r>
        <w:rPr>
          <w:rStyle w:val="default"/>
          <w:rFonts w:cs="FrankRuehl"/>
          <w:rtl/>
        </w:rPr>
        <w:t xml:space="preserve">ם, </w:t>
      </w:r>
      <w:r>
        <w:rPr>
          <w:rStyle w:val="default"/>
          <w:rFonts w:cs="FrankRuehl" w:hint="cs"/>
          <w:rtl/>
        </w:rPr>
        <w:t>סימונם ומספריהם;</w:t>
      </w:r>
    </w:p>
    <w:p w:rsidR="00D7416F" w:rsidRDefault="00D7416F">
      <w:pPr>
        <w:pStyle w:val="P22"/>
        <w:spacing w:before="72"/>
        <w:ind w:left="1021" w:right="1134"/>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יאור הטובין בהתאם לסוג, מהות, טיב וכדומה, תוך הדגשת התכונות המיוחדות העשויות להעלות או להפחית את ערכם;</w:t>
      </w:r>
    </w:p>
    <w:p w:rsidR="00D7416F" w:rsidRDefault="00D7416F">
      <w:pPr>
        <w:pStyle w:val="P22"/>
        <w:spacing w:before="72"/>
        <w:ind w:left="1021" w:right="1134"/>
        <w:rPr>
          <w:rStyle w:val="default"/>
          <w:rFonts w:cs="FrankRuehl"/>
          <w:rtl/>
        </w:rPr>
      </w:pPr>
      <w:r>
        <w:rPr>
          <w:rStyle w:val="default"/>
          <w:rFonts w:cs="FrankRuehl" w:hint="cs"/>
          <w:rtl/>
        </w:rPr>
        <w:t>א</w:t>
      </w:r>
      <w:r>
        <w:rPr>
          <w:rStyle w:val="default"/>
          <w:rFonts w:cs="FrankRuehl"/>
          <w:rtl/>
        </w:rPr>
        <w:t>ם</w:t>
      </w:r>
      <w:r>
        <w:rPr>
          <w:rStyle w:val="default"/>
          <w:rFonts w:cs="FrankRuehl" w:hint="cs"/>
          <w:rtl/>
        </w:rPr>
        <w:t xml:space="preserve"> התכונות המיוחדות, כ</w:t>
      </w:r>
      <w:r>
        <w:rPr>
          <w:rStyle w:val="default"/>
          <w:rFonts w:cs="FrankRuehl"/>
          <w:rtl/>
        </w:rPr>
        <w:t>אמ</w:t>
      </w:r>
      <w:r>
        <w:rPr>
          <w:rStyle w:val="default"/>
          <w:rFonts w:cs="FrankRuehl" w:hint="cs"/>
          <w:rtl/>
        </w:rPr>
        <w:t>ור, הנן היות הטובין מורכבים משני חמרים או יותר, צריך לפרט את מכסת האחוזים, לפי משקל, של כל סוג מן החמרים הכלול בטובין, הכל כמקובל באותו ענף;</w:t>
      </w:r>
    </w:p>
    <w:p w:rsidR="00D7416F" w:rsidRDefault="00D7416F">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מות הטובין לפי היחידה המסחרית המקובלת לגבי אותם טובין;</w:t>
      </w:r>
    </w:p>
    <w:p w:rsidR="00D7416F" w:rsidRDefault="00D7416F">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משקל ברוטו, נטו ונט נטו של כל אריזה, וכן המשקל ה</w:t>
      </w:r>
      <w:r>
        <w:rPr>
          <w:rStyle w:val="default"/>
          <w:rFonts w:cs="FrankRuehl"/>
          <w:rtl/>
        </w:rPr>
        <w:t>כו</w:t>
      </w:r>
      <w:r>
        <w:rPr>
          <w:rStyle w:val="default"/>
          <w:rFonts w:cs="FrankRuehl" w:hint="cs"/>
          <w:rtl/>
        </w:rPr>
        <w:t>לל ברוטו, נטו ונט נטו של המשגור;</w:t>
      </w:r>
    </w:p>
    <w:p w:rsidR="00D7416F" w:rsidRDefault="00D7416F">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מחיר המו</w:t>
      </w:r>
      <w:r>
        <w:rPr>
          <w:rStyle w:val="default"/>
          <w:rFonts w:cs="FrankRuehl"/>
          <w:rtl/>
        </w:rPr>
        <w:t>ס</w:t>
      </w:r>
      <w:r>
        <w:rPr>
          <w:rStyle w:val="default"/>
          <w:rFonts w:cs="FrankRuehl" w:hint="cs"/>
          <w:rtl/>
        </w:rPr>
        <w:t>כם של הטובין;</w:t>
      </w:r>
    </w:p>
    <w:p w:rsidR="00D7416F" w:rsidRDefault="00D7416F">
      <w:pPr>
        <w:pStyle w:val="P22"/>
        <w:spacing w:before="72"/>
        <w:ind w:left="1021" w:right="1134"/>
        <w:rPr>
          <w:rStyle w:val="default"/>
          <w:rFonts w:cs="FrankRuehl"/>
          <w:rtl/>
        </w:rPr>
      </w:pPr>
      <w:r>
        <w:rPr>
          <w:rStyle w:val="default"/>
          <w:rFonts w:cs="FrankRuehl"/>
          <w:rtl/>
        </w:rPr>
        <w:t>(9)</w:t>
      </w:r>
      <w:r>
        <w:rPr>
          <w:rStyle w:val="default"/>
          <w:rFonts w:cs="FrankRuehl"/>
          <w:rtl/>
        </w:rPr>
        <w:tab/>
        <w:t>ת</w:t>
      </w:r>
      <w:r>
        <w:rPr>
          <w:rStyle w:val="default"/>
          <w:rFonts w:cs="FrankRuehl" w:hint="cs"/>
          <w:rtl/>
        </w:rPr>
        <w:t>נאי המשלוח, השיגור והתשלום, לרבות הנחות שמקובל לציינם בחשבון מכר;</w:t>
      </w:r>
    </w:p>
    <w:p w:rsidR="00D7416F" w:rsidRDefault="00621598">
      <w:pPr>
        <w:pStyle w:val="P22"/>
        <w:spacing w:before="72"/>
        <w:ind w:left="1021" w:right="1134"/>
        <w:rPr>
          <w:rStyle w:val="default"/>
          <w:rFonts w:cs="FrankRuehl" w:hint="cs"/>
          <w:rtl/>
        </w:rPr>
      </w:pPr>
      <w:r>
        <w:rPr>
          <w:rFonts w:cs="FrankRuehl"/>
          <w:sz w:val="26"/>
          <w:rtl/>
          <w:lang w:eastAsia="en-US"/>
        </w:rPr>
        <w:pict>
          <v:shape id="_x0000_s2287" type="#_x0000_t202" style="position:absolute;left:0;text-align:left;margin-left:470.25pt;margin-top:7.1pt;width:1in;height:11.2pt;z-index:251706880" filled="f" stroked="f">
            <v:textbox inset="1mm,0,1mm,0">
              <w:txbxContent>
                <w:p w:rsidR="00ED259A" w:rsidRDefault="00ED259A" w:rsidP="00621598">
                  <w:pPr>
                    <w:spacing w:line="160" w:lineRule="exact"/>
                    <w:rPr>
                      <w:rFonts w:cs="Miriam"/>
                      <w:noProof/>
                      <w:sz w:val="18"/>
                      <w:szCs w:val="18"/>
                      <w:rtl/>
                    </w:rPr>
                  </w:pPr>
                  <w:r>
                    <w:rPr>
                      <w:rFonts w:cs="Miriam"/>
                      <w:sz w:val="18"/>
                      <w:szCs w:val="18"/>
                      <w:rtl/>
                    </w:rPr>
                    <w:t>תק</w:t>
                  </w:r>
                  <w:r>
                    <w:rPr>
                      <w:rFonts w:cs="Miriam" w:hint="cs"/>
                      <w:sz w:val="18"/>
                      <w:szCs w:val="18"/>
                      <w:rtl/>
                    </w:rPr>
                    <w:t>' תשל"ה-1974</w:t>
                  </w:r>
                </w:p>
              </w:txbxContent>
            </v:textbox>
          </v:shape>
        </w:pict>
      </w:r>
      <w:r w:rsidR="00D7416F">
        <w:rPr>
          <w:rStyle w:val="default"/>
          <w:rFonts w:cs="FrankRuehl" w:hint="cs"/>
          <w:rtl/>
        </w:rPr>
        <w:t>(10)</w:t>
      </w:r>
      <w:r w:rsidR="00D7416F">
        <w:rPr>
          <w:rStyle w:val="default"/>
          <w:rFonts w:cs="FrankRuehl"/>
          <w:rtl/>
        </w:rPr>
        <w:tab/>
        <w:t>ה</w:t>
      </w:r>
      <w:r w:rsidR="00D7416F">
        <w:rPr>
          <w:rStyle w:val="default"/>
          <w:rFonts w:cs="FrankRuehl" w:hint="cs"/>
          <w:rtl/>
        </w:rPr>
        <w:t>מספר הסידורי של מוכר הטובין כפי שקבע המנהל.</w:t>
      </w:r>
    </w:p>
    <w:p w:rsidR="00AC2337" w:rsidRPr="005C41FB" w:rsidRDefault="00AC2337" w:rsidP="00AC2337">
      <w:pPr>
        <w:pStyle w:val="P00"/>
        <w:spacing w:before="0"/>
        <w:ind w:left="0" w:right="1134"/>
        <w:rPr>
          <w:rFonts w:cs="FrankRuehl" w:hint="cs"/>
          <w:b/>
          <w:bCs/>
          <w:vanish/>
          <w:szCs w:val="20"/>
          <w:shd w:val="clear" w:color="auto" w:fill="FFFF99"/>
          <w:rtl/>
        </w:rPr>
      </w:pPr>
      <w:bookmarkStart w:id="15" w:name="Rov131"/>
      <w:r w:rsidRPr="005C41FB">
        <w:rPr>
          <w:rFonts w:cs="FrankRuehl" w:hint="cs"/>
          <w:vanish/>
          <w:color w:val="FF0000"/>
          <w:szCs w:val="20"/>
          <w:shd w:val="clear" w:color="auto" w:fill="FFFF99"/>
          <w:rtl/>
        </w:rPr>
        <w:t>מיום 20.1.1973</w:t>
      </w:r>
    </w:p>
    <w:p w:rsidR="00AC2337" w:rsidRPr="005C41FB" w:rsidRDefault="00AC2337" w:rsidP="00AC233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תשל"ג-1972</w:t>
      </w:r>
    </w:p>
    <w:p w:rsidR="00AC2337" w:rsidRPr="005C41FB" w:rsidRDefault="00AC2337" w:rsidP="00AC2337">
      <w:pPr>
        <w:pStyle w:val="P00"/>
        <w:tabs>
          <w:tab w:val="clear" w:pos="6259"/>
        </w:tabs>
        <w:spacing w:before="0"/>
        <w:ind w:left="0" w:right="1134"/>
        <w:rPr>
          <w:rStyle w:val="default"/>
          <w:rFonts w:cs="FrankRuehl" w:hint="cs"/>
          <w:vanish/>
          <w:sz w:val="20"/>
          <w:szCs w:val="20"/>
          <w:shd w:val="clear" w:color="auto" w:fill="FFFF99"/>
          <w:rtl/>
        </w:rPr>
      </w:pPr>
      <w:hyperlink r:id="rId15" w:history="1">
        <w:r w:rsidRPr="005C41FB">
          <w:rPr>
            <w:rStyle w:val="Hyperlink"/>
            <w:rFonts w:cs="FrankRuehl" w:hint="cs"/>
            <w:vanish/>
            <w:szCs w:val="20"/>
            <w:shd w:val="clear" w:color="auto" w:fill="FFFF99"/>
            <w:rtl/>
          </w:rPr>
          <w:t>ק"ת תשל"ג מס' 2946</w:t>
        </w:r>
      </w:hyperlink>
      <w:r w:rsidRPr="005C41FB">
        <w:rPr>
          <w:rFonts w:cs="FrankRuehl" w:hint="cs"/>
          <w:vanish/>
          <w:szCs w:val="20"/>
          <w:shd w:val="clear" w:color="auto" w:fill="FFFF99"/>
          <w:rtl/>
        </w:rPr>
        <w:t xml:space="preserve"> מיום 21.12.1972 עמ' 468</w:t>
      </w:r>
    </w:p>
    <w:p w:rsidR="00AC2337" w:rsidRPr="005C41FB" w:rsidRDefault="00AC2337" w:rsidP="00A05C9F">
      <w:pPr>
        <w:pStyle w:val="P00"/>
        <w:ind w:left="0" w:right="1134"/>
        <w:rPr>
          <w:rStyle w:val="default"/>
          <w:rFonts w:cs="FrankRuehl" w:hint="cs"/>
          <w:vanish/>
          <w:sz w:val="22"/>
          <w:szCs w:val="22"/>
          <w:u w:val="single"/>
          <w:shd w:val="clear" w:color="auto" w:fill="FFFF99"/>
          <w:rtl/>
        </w:rPr>
      </w:pPr>
      <w:r w:rsidRPr="005C41FB">
        <w:rPr>
          <w:rStyle w:val="big-number"/>
          <w:rFonts w:cs="FrankRuehl"/>
          <w:vanish/>
          <w:sz w:val="22"/>
          <w:szCs w:val="22"/>
          <w:shd w:val="clear" w:color="auto" w:fill="FFFF99"/>
          <w:rtl/>
        </w:rPr>
        <w:t>6.</w:t>
      </w:r>
      <w:r w:rsidR="00A05C9F" w:rsidRPr="005C41FB">
        <w:rPr>
          <w:rStyle w:val="big-number"/>
          <w:rFonts w:cs="FrankRuehl" w:hint="cs"/>
          <w:vanish/>
          <w:sz w:val="22"/>
          <w:szCs w:val="22"/>
          <w:shd w:val="clear" w:color="auto" w:fill="FFFF99"/>
          <w:rtl/>
        </w:rPr>
        <w:tab/>
      </w:r>
      <w:r w:rsidR="00D0361D" w:rsidRPr="005C41FB">
        <w:rPr>
          <w:rStyle w:val="default"/>
          <w:rFonts w:cs="FrankRuehl" w:hint="cs"/>
          <w:strike/>
          <w:vanish/>
          <w:sz w:val="22"/>
          <w:szCs w:val="22"/>
          <w:shd w:val="clear" w:color="auto" w:fill="FFFF99"/>
          <w:rtl/>
        </w:rPr>
        <w:t>כל חשבון מכר של טובי יבוא יכיל ציון</w:t>
      </w:r>
      <w:r w:rsidR="00A05C9F" w:rsidRPr="005C41FB">
        <w:rPr>
          <w:rStyle w:val="default"/>
          <w:rFonts w:cs="FrankRuehl" w:hint="cs"/>
          <w:vanish/>
          <w:sz w:val="22"/>
          <w:szCs w:val="22"/>
          <w:shd w:val="clear" w:color="auto" w:fill="FFFF99"/>
          <w:rtl/>
        </w:rPr>
        <w:t xml:space="preserve"> </w:t>
      </w:r>
      <w:r w:rsidR="00A05C9F" w:rsidRPr="005C41FB">
        <w:rPr>
          <w:rStyle w:val="default"/>
          <w:rFonts w:cs="FrankRuehl"/>
          <w:vanish/>
          <w:sz w:val="22"/>
          <w:szCs w:val="22"/>
          <w:u w:val="single"/>
          <w:shd w:val="clear" w:color="auto" w:fill="FFFF99"/>
          <w:rtl/>
        </w:rPr>
        <w:t>כל</w:t>
      </w:r>
      <w:r w:rsidR="00A05C9F" w:rsidRPr="005C41FB">
        <w:rPr>
          <w:rStyle w:val="default"/>
          <w:rFonts w:cs="FrankRuehl" w:hint="cs"/>
          <w:vanish/>
          <w:sz w:val="22"/>
          <w:szCs w:val="22"/>
          <w:u w:val="single"/>
          <w:shd w:val="clear" w:color="auto" w:fill="FFFF99"/>
          <w:rtl/>
        </w:rPr>
        <w:t xml:space="preserve"> חשבון מכר לטובין מיובאי</w:t>
      </w:r>
      <w:r w:rsidR="00A05C9F" w:rsidRPr="005C41FB">
        <w:rPr>
          <w:rStyle w:val="default"/>
          <w:rFonts w:cs="FrankRuehl"/>
          <w:vanish/>
          <w:sz w:val="22"/>
          <w:szCs w:val="22"/>
          <w:u w:val="single"/>
          <w:shd w:val="clear" w:color="auto" w:fill="FFFF99"/>
          <w:rtl/>
        </w:rPr>
        <w:t xml:space="preserve">ם </w:t>
      </w:r>
      <w:r w:rsidR="00A05C9F" w:rsidRPr="005C41FB">
        <w:rPr>
          <w:rStyle w:val="default"/>
          <w:rFonts w:cs="FrankRuehl" w:hint="cs"/>
          <w:vanish/>
          <w:sz w:val="22"/>
          <w:szCs w:val="22"/>
          <w:u w:val="single"/>
          <w:shd w:val="clear" w:color="auto" w:fill="FFFF99"/>
          <w:rtl/>
        </w:rPr>
        <w:t xml:space="preserve">או טובין מיוצאים יכיל פרטים אלה - </w:t>
      </w:r>
    </w:p>
    <w:p w:rsidR="00137E6F" w:rsidRPr="005C41FB" w:rsidRDefault="00137E6F" w:rsidP="00137E6F">
      <w:pPr>
        <w:pStyle w:val="P00"/>
        <w:spacing w:before="0"/>
        <w:ind w:left="0" w:right="1134"/>
        <w:rPr>
          <w:rFonts w:cs="FrankRuehl" w:hint="cs"/>
          <w:vanish/>
          <w:color w:val="FF0000"/>
          <w:szCs w:val="20"/>
          <w:shd w:val="clear" w:color="auto" w:fill="FFFF99"/>
          <w:rtl/>
        </w:rPr>
      </w:pPr>
    </w:p>
    <w:p w:rsidR="00137E6F" w:rsidRPr="005C41FB" w:rsidRDefault="00137E6F" w:rsidP="00137E6F">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137E6F" w:rsidRPr="005C41FB" w:rsidRDefault="00137E6F" w:rsidP="00137E6F">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137E6F" w:rsidRPr="005C41FB" w:rsidRDefault="00137E6F" w:rsidP="00137E6F">
      <w:pPr>
        <w:pStyle w:val="P00"/>
        <w:tabs>
          <w:tab w:val="clear" w:pos="6259"/>
        </w:tabs>
        <w:spacing w:before="0"/>
        <w:ind w:left="1021" w:right="1134"/>
        <w:rPr>
          <w:rFonts w:cs="FrankRuehl" w:hint="cs"/>
          <w:vanish/>
          <w:szCs w:val="20"/>
          <w:shd w:val="clear" w:color="auto" w:fill="FFFF99"/>
          <w:rtl/>
        </w:rPr>
      </w:pPr>
      <w:hyperlink r:id="rId16"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137E6F" w:rsidRPr="00A16CD3" w:rsidRDefault="00137E6F" w:rsidP="00A16CD3">
      <w:pPr>
        <w:pStyle w:val="P00"/>
        <w:tabs>
          <w:tab w:val="clear" w:pos="6259"/>
        </w:tabs>
        <w:spacing w:before="0"/>
        <w:ind w:left="1021" w:right="1134"/>
        <w:rPr>
          <w:rStyle w:val="default"/>
          <w:rFonts w:cs="FrankRuehl" w:hint="cs"/>
          <w:b/>
          <w:bCs/>
          <w:sz w:val="2"/>
          <w:szCs w:val="2"/>
          <w:rtl/>
        </w:rPr>
      </w:pPr>
      <w:r w:rsidRPr="005C41FB">
        <w:rPr>
          <w:rFonts w:cs="FrankRuehl" w:hint="cs"/>
          <w:b/>
          <w:bCs/>
          <w:vanish/>
          <w:szCs w:val="20"/>
          <w:shd w:val="clear" w:color="auto" w:fill="FFFF99"/>
          <w:rtl/>
        </w:rPr>
        <w:t>הוספת פסקה 6(10)</w:t>
      </w:r>
      <w:bookmarkEnd w:id="15"/>
    </w:p>
    <w:p w:rsidR="00D7416F" w:rsidRDefault="00D7416F" w:rsidP="00AC2337">
      <w:pPr>
        <w:pStyle w:val="P00"/>
        <w:ind w:left="0" w:right="1134"/>
        <w:rPr>
          <w:rStyle w:val="default"/>
          <w:rFonts w:cs="FrankRuehl"/>
          <w:rtl/>
        </w:rPr>
      </w:pPr>
      <w:bookmarkStart w:id="16" w:name="Seif2"/>
      <w:bookmarkEnd w:id="16"/>
      <w:r>
        <w:rPr>
          <w:lang w:val="he-IL"/>
        </w:rPr>
        <w:pict>
          <v:rect id="_x0000_s2057" style="position:absolute;left:0;text-align:left;margin-left:464.5pt;margin-top:8.05pt;width:75.05pt;height:24.1pt;z-index:251552256" o:allowincell="f" filled="f" stroked="f" strokecolor="lime" strokeweight=".25pt">
            <v:textbox style="mso-next-textbox:#_x0000_s2057" inset="0,0,0,0">
              <w:txbxContent>
                <w:p w:rsidR="00ED259A" w:rsidRDefault="00ED259A" w:rsidP="00BB4755">
                  <w:pPr>
                    <w:spacing w:line="160" w:lineRule="exact"/>
                    <w:rPr>
                      <w:rFonts w:cs="Miriam"/>
                      <w:noProof/>
                      <w:sz w:val="18"/>
                      <w:szCs w:val="18"/>
                      <w:rtl/>
                    </w:rPr>
                  </w:pPr>
                  <w:r>
                    <w:rPr>
                      <w:rFonts w:cs="Miriam"/>
                      <w:sz w:val="18"/>
                      <w:szCs w:val="18"/>
                      <w:rtl/>
                    </w:rPr>
                    <w:t>מש</w:t>
                  </w:r>
                  <w:r>
                    <w:rPr>
                      <w:rFonts w:cs="Miriam" w:hint="cs"/>
                      <w:sz w:val="18"/>
                      <w:szCs w:val="18"/>
                      <w:rtl/>
                    </w:rPr>
                    <w:t xml:space="preserve">גור המורכב </w:t>
                  </w:r>
                  <w:r>
                    <w:rPr>
                      <w:rFonts w:cs="Miriam"/>
                      <w:sz w:val="18"/>
                      <w:szCs w:val="18"/>
                      <w:rtl/>
                    </w:rPr>
                    <w:t>מכ</w:t>
                  </w:r>
                  <w:r>
                    <w:rPr>
                      <w:rFonts w:cs="Miriam" w:hint="cs"/>
                      <w:sz w:val="18"/>
                      <w:szCs w:val="18"/>
                      <w:rtl/>
                    </w:rPr>
                    <w:t>מה אריזות</w:t>
                  </w:r>
                </w:p>
              </w:txbxContent>
            </v:textbox>
            <w10:anchorlock/>
          </v:rect>
        </w:pict>
      </w:r>
      <w:r>
        <w:rPr>
          <w:rStyle w:val="big-number"/>
          <w:rFonts w:cs="Miriam"/>
          <w:rtl/>
        </w:rPr>
        <w:t>7.</w:t>
      </w:r>
      <w:r>
        <w:rPr>
          <w:rStyle w:val="big-number"/>
          <w:rFonts w:cs="Miriam"/>
          <w:rtl/>
        </w:rPr>
        <w:tab/>
      </w:r>
      <w:r>
        <w:rPr>
          <w:rStyle w:val="default"/>
          <w:rFonts w:cs="FrankRuehl"/>
          <w:rtl/>
        </w:rPr>
        <w:t>הי</w:t>
      </w:r>
      <w:r>
        <w:rPr>
          <w:rStyle w:val="default"/>
          <w:rFonts w:cs="FrankRuehl" w:hint="cs"/>
          <w:rtl/>
        </w:rPr>
        <w:t xml:space="preserve">ה המשגור מורכב מיותר מאריזה אחת, יש לציין את הפרטים הנדרשים ביחס </w:t>
      </w:r>
      <w:r>
        <w:rPr>
          <w:rStyle w:val="default"/>
          <w:rFonts w:cs="FrankRuehl"/>
          <w:rtl/>
        </w:rPr>
        <w:t>לת</w:t>
      </w:r>
      <w:r>
        <w:rPr>
          <w:rStyle w:val="default"/>
          <w:rFonts w:cs="FrankRuehl" w:hint="cs"/>
          <w:rtl/>
        </w:rPr>
        <w:t>כולת כל אריזה במפרט נפרד, אלא אם מופיעים הפרטים הללו בחשבון המכר. הוראות תקנה זו באות להוסיף על הוראות תקנה 6 ולא לגרוע מהן.</w:t>
      </w:r>
    </w:p>
    <w:p w:rsidR="00D7416F" w:rsidRDefault="00D7416F">
      <w:pPr>
        <w:pStyle w:val="P00"/>
        <w:spacing w:before="72"/>
        <w:ind w:left="0" w:right="1134"/>
        <w:rPr>
          <w:rStyle w:val="default"/>
          <w:rFonts w:cs="FrankRuehl" w:hint="cs"/>
          <w:rtl/>
        </w:rPr>
      </w:pPr>
      <w:bookmarkStart w:id="17" w:name="Seif3"/>
      <w:bookmarkEnd w:id="17"/>
      <w:r>
        <w:rPr>
          <w:lang w:val="he-IL"/>
        </w:rPr>
        <w:pict>
          <v:rect id="_x0000_s2058" style="position:absolute;left:0;text-align:left;margin-left:464.5pt;margin-top:8.05pt;width:75.05pt;height:29.2pt;z-index:251553280" o:allowincell="f" filled="f" stroked="f" strokecolor="lime" strokeweight=".25pt">
            <v:textbox style="mso-next-textbox:#_x0000_s2058" inset="0,0,0,0">
              <w:txbxContent>
                <w:p w:rsidR="00ED259A" w:rsidRDefault="00ED259A" w:rsidP="00BB4755">
                  <w:pPr>
                    <w:spacing w:line="160" w:lineRule="exact"/>
                    <w:rPr>
                      <w:rFonts w:cs="Miriam"/>
                      <w:noProof/>
                      <w:sz w:val="18"/>
                      <w:szCs w:val="18"/>
                      <w:rtl/>
                    </w:rPr>
                  </w:pPr>
                  <w:r>
                    <w:rPr>
                      <w:rFonts w:cs="Miriam"/>
                      <w:sz w:val="18"/>
                      <w:szCs w:val="18"/>
                      <w:rtl/>
                    </w:rPr>
                    <w:t>חת</w:t>
                  </w:r>
                  <w:r>
                    <w:rPr>
                      <w:rFonts w:cs="Miriam" w:hint="cs"/>
                      <w:sz w:val="18"/>
                      <w:szCs w:val="18"/>
                      <w:rtl/>
                    </w:rPr>
                    <w:t xml:space="preserve">ימה על </w:t>
                  </w:r>
                  <w:r>
                    <w:rPr>
                      <w:rFonts w:cs="Miriam"/>
                      <w:sz w:val="18"/>
                      <w:szCs w:val="18"/>
                      <w:rtl/>
                    </w:rPr>
                    <w:t>חש</w:t>
                  </w:r>
                  <w:r>
                    <w:rPr>
                      <w:rFonts w:cs="Miriam" w:hint="cs"/>
                      <w:sz w:val="18"/>
                      <w:szCs w:val="18"/>
                      <w:rtl/>
                    </w:rPr>
                    <w:t>בון מכר</w:t>
                  </w:r>
                </w:p>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1974</w:t>
                  </w:r>
                </w:p>
              </w:txbxContent>
            </v:textbox>
            <w10:anchorlock/>
          </v:rect>
        </w:pict>
      </w:r>
      <w:r>
        <w:rPr>
          <w:rStyle w:val="big-number"/>
          <w:rFonts w:cs="Miriam"/>
          <w:rtl/>
        </w:rPr>
        <w:t>8.</w:t>
      </w:r>
      <w:r>
        <w:rPr>
          <w:rStyle w:val="big-number"/>
          <w:rFonts w:cs="Miriam"/>
          <w:rtl/>
        </w:rPr>
        <w:tab/>
      </w:r>
      <w:r>
        <w:rPr>
          <w:rStyle w:val="default"/>
          <w:rFonts w:cs="FrankRuehl"/>
          <w:rtl/>
        </w:rPr>
        <w:t>חש</w:t>
      </w:r>
      <w:r>
        <w:rPr>
          <w:rStyle w:val="default"/>
          <w:rFonts w:cs="FrankRuehl" w:hint="cs"/>
          <w:rtl/>
        </w:rPr>
        <w:t>בון המכר יהיה חתום על ידי המוכר או מטעמו, ובלבד שאם חתם אדם מטעם המוכר יציין עובדה זו על הח</w:t>
      </w:r>
      <w:r>
        <w:rPr>
          <w:rStyle w:val="default"/>
          <w:rFonts w:cs="FrankRuehl"/>
          <w:rtl/>
        </w:rPr>
        <w:t>ש</w:t>
      </w:r>
      <w:r>
        <w:rPr>
          <w:rStyle w:val="default"/>
          <w:rFonts w:cs="FrankRuehl" w:hint="cs"/>
          <w:rtl/>
        </w:rPr>
        <w:t>בון. לצדו של המספר הסידורי על פ</w:t>
      </w:r>
      <w:r>
        <w:rPr>
          <w:rStyle w:val="default"/>
          <w:rFonts w:cs="FrankRuehl"/>
          <w:rtl/>
        </w:rPr>
        <w:t xml:space="preserve">י </w:t>
      </w:r>
      <w:r>
        <w:rPr>
          <w:rStyle w:val="default"/>
          <w:rFonts w:cs="FrankRuehl" w:hint="cs"/>
          <w:rtl/>
        </w:rPr>
        <w:t>תקנה 6(10), יחתום היבואן או סוכנו.</w:t>
      </w:r>
    </w:p>
    <w:p w:rsidR="00231801" w:rsidRPr="005C41FB" w:rsidRDefault="00231801" w:rsidP="00231801">
      <w:pPr>
        <w:pStyle w:val="P00"/>
        <w:spacing w:before="0"/>
        <w:ind w:left="0" w:right="1134"/>
        <w:rPr>
          <w:rFonts w:cs="FrankRuehl" w:hint="cs"/>
          <w:b/>
          <w:bCs/>
          <w:vanish/>
          <w:szCs w:val="20"/>
          <w:shd w:val="clear" w:color="auto" w:fill="FFFF99"/>
          <w:rtl/>
        </w:rPr>
      </w:pPr>
      <w:bookmarkStart w:id="18" w:name="Rov132"/>
      <w:r w:rsidRPr="005C41FB">
        <w:rPr>
          <w:rFonts w:cs="FrankRuehl" w:hint="cs"/>
          <w:vanish/>
          <w:color w:val="FF0000"/>
          <w:szCs w:val="20"/>
          <w:shd w:val="clear" w:color="auto" w:fill="FFFF99"/>
          <w:rtl/>
        </w:rPr>
        <w:t>מיום 6.10.1974</w:t>
      </w:r>
    </w:p>
    <w:p w:rsidR="00231801" w:rsidRPr="005C41FB" w:rsidRDefault="00231801" w:rsidP="002318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231801" w:rsidRPr="005C41FB" w:rsidRDefault="00231801" w:rsidP="00231801">
      <w:pPr>
        <w:pStyle w:val="P00"/>
        <w:tabs>
          <w:tab w:val="clear" w:pos="6259"/>
        </w:tabs>
        <w:spacing w:before="0"/>
        <w:ind w:left="0" w:right="1134"/>
        <w:rPr>
          <w:rStyle w:val="default"/>
          <w:rFonts w:cs="FrankRuehl" w:hint="cs"/>
          <w:vanish/>
          <w:sz w:val="20"/>
          <w:szCs w:val="20"/>
          <w:shd w:val="clear" w:color="auto" w:fill="FFFF99"/>
          <w:rtl/>
        </w:rPr>
      </w:pPr>
      <w:hyperlink r:id="rId17"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231801" w:rsidRPr="00A16CD3" w:rsidRDefault="00231801" w:rsidP="00085CCB">
      <w:pPr>
        <w:pStyle w:val="P00"/>
        <w:ind w:left="0" w:right="1134"/>
        <w:rPr>
          <w:rStyle w:val="default"/>
          <w:rFonts w:cs="FrankRuehl"/>
          <w:sz w:val="2"/>
          <w:szCs w:val="2"/>
          <w:rtl/>
        </w:rPr>
      </w:pPr>
      <w:r w:rsidRPr="005C41FB">
        <w:rPr>
          <w:rStyle w:val="big-number"/>
          <w:rFonts w:cs="FrankRuehl"/>
          <w:vanish/>
          <w:sz w:val="22"/>
          <w:szCs w:val="22"/>
          <w:shd w:val="clear" w:color="auto" w:fill="FFFF99"/>
          <w:rtl/>
        </w:rPr>
        <w:t>8.</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חש</w:t>
      </w:r>
      <w:r w:rsidRPr="005C41FB">
        <w:rPr>
          <w:rStyle w:val="default"/>
          <w:rFonts w:cs="FrankRuehl" w:hint="cs"/>
          <w:vanish/>
          <w:sz w:val="22"/>
          <w:szCs w:val="22"/>
          <w:shd w:val="clear" w:color="auto" w:fill="FFFF99"/>
          <w:rtl/>
        </w:rPr>
        <w:t>בון המכר יהיה חתום על ידי המוכר או מטעמו, ובלבד שאם חתם אדם מטעם המוכר יציין עובדה זו על הח</w:t>
      </w:r>
      <w:r w:rsidRPr="005C41FB">
        <w:rPr>
          <w:rStyle w:val="default"/>
          <w:rFonts w:cs="FrankRuehl"/>
          <w:vanish/>
          <w:sz w:val="22"/>
          <w:szCs w:val="22"/>
          <w:shd w:val="clear" w:color="auto" w:fill="FFFF99"/>
          <w:rtl/>
        </w:rPr>
        <w:t>ש</w:t>
      </w:r>
      <w:r w:rsidRPr="005C41FB">
        <w:rPr>
          <w:rStyle w:val="default"/>
          <w:rFonts w:cs="FrankRuehl" w:hint="cs"/>
          <w:vanish/>
          <w:sz w:val="22"/>
          <w:szCs w:val="22"/>
          <w:shd w:val="clear" w:color="auto" w:fill="FFFF99"/>
          <w:rtl/>
        </w:rPr>
        <w:t xml:space="preserve">בון. </w:t>
      </w:r>
      <w:r w:rsidRPr="005C41FB">
        <w:rPr>
          <w:rStyle w:val="default"/>
          <w:rFonts w:cs="FrankRuehl" w:hint="cs"/>
          <w:vanish/>
          <w:sz w:val="22"/>
          <w:szCs w:val="22"/>
          <w:u w:val="single"/>
          <w:shd w:val="clear" w:color="auto" w:fill="FFFF99"/>
          <w:rtl/>
        </w:rPr>
        <w:t>לצדו של המספר הסידורי על פ</w:t>
      </w:r>
      <w:r w:rsidRPr="005C41FB">
        <w:rPr>
          <w:rStyle w:val="default"/>
          <w:rFonts w:cs="FrankRuehl"/>
          <w:vanish/>
          <w:sz w:val="22"/>
          <w:szCs w:val="22"/>
          <w:u w:val="single"/>
          <w:shd w:val="clear" w:color="auto" w:fill="FFFF99"/>
          <w:rtl/>
        </w:rPr>
        <w:t xml:space="preserve">י </w:t>
      </w:r>
      <w:r w:rsidRPr="005C41FB">
        <w:rPr>
          <w:rStyle w:val="default"/>
          <w:rFonts w:cs="FrankRuehl" w:hint="cs"/>
          <w:vanish/>
          <w:sz w:val="22"/>
          <w:szCs w:val="22"/>
          <w:u w:val="single"/>
          <w:shd w:val="clear" w:color="auto" w:fill="FFFF99"/>
          <w:rtl/>
        </w:rPr>
        <w:t>תקנה 6(10), יחתום היבואן או סוכנו.</w:t>
      </w:r>
      <w:bookmarkEnd w:id="18"/>
    </w:p>
    <w:p w:rsidR="00D7416F" w:rsidRDefault="00D7416F" w:rsidP="00231801">
      <w:pPr>
        <w:pStyle w:val="P00"/>
        <w:ind w:left="0" w:right="1134"/>
        <w:rPr>
          <w:rStyle w:val="default"/>
          <w:rFonts w:cs="FrankRuehl" w:hint="cs"/>
          <w:rtl/>
        </w:rPr>
      </w:pPr>
      <w:bookmarkStart w:id="19" w:name="Seif4"/>
      <w:bookmarkEnd w:id="19"/>
      <w:r>
        <w:rPr>
          <w:lang w:val="he-IL"/>
        </w:rPr>
        <w:pict>
          <v:rect id="_x0000_s2059" style="position:absolute;left:0;text-align:left;margin-left:464.5pt;margin-top:8.05pt;width:75.05pt;height:36.45pt;z-index:251554304" o:allowincell="f" filled="f" stroked="f" strokecolor="lime" strokeweight=".25pt">
            <v:textbox style="mso-next-textbox:#_x0000_s2059" inset="0,0,0,0">
              <w:txbxContent>
                <w:p w:rsidR="00ED259A" w:rsidRDefault="00ED259A" w:rsidP="00BB4755">
                  <w:pPr>
                    <w:spacing w:line="160" w:lineRule="exact"/>
                    <w:rPr>
                      <w:rFonts w:cs="Miriam"/>
                      <w:noProof/>
                      <w:sz w:val="18"/>
                      <w:szCs w:val="18"/>
                      <w:rtl/>
                    </w:rPr>
                  </w:pPr>
                  <w:r>
                    <w:rPr>
                      <w:rFonts w:cs="Miriam"/>
                      <w:sz w:val="18"/>
                      <w:szCs w:val="18"/>
                      <w:rtl/>
                    </w:rPr>
                    <w:t>וי</w:t>
                  </w:r>
                  <w:r>
                    <w:rPr>
                      <w:rFonts w:cs="Miriam" w:hint="cs"/>
                      <w:sz w:val="18"/>
                      <w:szCs w:val="18"/>
                      <w:rtl/>
                    </w:rPr>
                    <w:t xml:space="preserve">תור על </w:t>
                  </w:r>
                  <w:r>
                    <w:rPr>
                      <w:rFonts w:cs="Miriam"/>
                      <w:sz w:val="18"/>
                      <w:szCs w:val="18"/>
                      <w:rtl/>
                    </w:rPr>
                    <w:t>המ</w:t>
                  </w:r>
                  <w:r>
                    <w:rPr>
                      <w:rFonts w:cs="Miriam" w:hint="cs"/>
                      <w:sz w:val="18"/>
                      <w:szCs w:val="18"/>
                      <w:rtl/>
                    </w:rPr>
                    <w:t>צאת חשבון</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1972</w:t>
                  </w:r>
                </w:p>
              </w:txbxContent>
            </v:textbox>
            <w10:anchorlock/>
          </v:rect>
        </w:pict>
      </w:r>
      <w:r>
        <w:rPr>
          <w:rStyle w:val="big-number"/>
          <w:rFonts w:cs="Miriam"/>
          <w:rtl/>
        </w:rPr>
        <w:t>9.</w:t>
      </w:r>
      <w:r>
        <w:rPr>
          <w:rStyle w:val="big-number"/>
          <w:rFonts w:cs="Miriam"/>
          <w:rtl/>
        </w:rPr>
        <w:tab/>
      </w:r>
      <w:r>
        <w:rPr>
          <w:rStyle w:val="default"/>
          <w:rFonts w:cs="FrankRuehl"/>
          <w:rtl/>
        </w:rPr>
        <w:t>מק</w:t>
      </w:r>
      <w:r>
        <w:rPr>
          <w:rStyle w:val="default"/>
          <w:rFonts w:cs="FrankRuehl" w:hint="cs"/>
          <w:rtl/>
        </w:rPr>
        <w:t>ום שיבוא טובין או ייצואם הוא בגין פעולת מכר, לא יותר רשמונם בטרם יומצא חשבון מכר עליהם כמפורט כאמור, אלא אם הוכח להנחת דעתו של גובה המכס, כי לא נתמלא תנאי מתנאי פרק זה מסיבות שהן מחוץ לשליטתו של בעל טובין.</w:t>
      </w:r>
    </w:p>
    <w:p w:rsidR="00C00255" w:rsidRPr="005C41FB" w:rsidRDefault="00C00255" w:rsidP="00C00255">
      <w:pPr>
        <w:pStyle w:val="P00"/>
        <w:spacing w:before="0"/>
        <w:ind w:left="0" w:right="1134"/>
        <w:rPr>
          <w:rFonts w:cs="FrankRuehl" w:hint="cs"/>
          <w:b/>
          <w:bCs/>
          <w:vanish/>
          <w:szCs w:val="20"/>
          <w:shd w:val="clear" w:color="auto" w:fill="FFFF99"/>
          <w:rtl/>
        </w:rPr>
      </w:pPr>
      <w:bookmarkStart w:id="20" w:name="Rov133"/>
      <w:r w:rsidRPr="005C41FB">
        <w:rPr>
          <w:rFonts w:cs="FrankRuehl" w:hint="cs"/>
          <w:vanish/>
          <w:color w:val="FF0000"/>
          <w:szCs w:val="20"/>
          <w:shd w:val="clear" w:color="auto" w:fill="FFFF99"/>
          <w:rtl/>
        </w:rPr>
        <w:t>מיום 20.1.1973</w:t>
      </w:r>
    </w:p>
    <w:p w:rsidR="00C00255" w:rsidRPr="005C41FB" w:rsidRDefault="00C00255" w:rsidP="00C0025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תשל"ג-1972</w:t>
      </w:r>
    </w:p>
    <w:p w:rsidR="00C00255" w:rsidRPr="005C41FB" w:rsidRDefault="00C00255" w:rsidP="00C00255">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5C41FB">
          <w:rPr>
            <w:rStyle w:val="Hyperlink"/>
            <w:rFonts w:cs="FrankRuehl" w:hint="cs"/>
            <w:vanish/>
            <w:szCs w:val="20"/>
            <w:shd w:val="clear" w:color="auto" w:fill="FFFF99"/>
            <w:rtl/>
          </w:rPr>
          <w:t>ק"ת תשל"ג מס' 2946</w:t>
        </w:r>
      </w:hyperlink>
      <w:r w:rsidRPr="005C41FB">
        <w:rPr>
          <w:rFonts w:cs="FrankRuehl" w:hint="cs"/>
          <w:vanish/>
          <w:szCs w:val="20"/>
          <w:shd w:val="clear" w:color="auto" w:fill="FFFF99"/>
          <w:rtl/>
        </w:rPr>
        <w:t xml:space="preserve"> מיום 21.12.1972 עמ' 468</w:t>
      </w:r>
    </w:p>
    <w:p w:rsidR="00C00255" w:rsidRPr="00A16CD3" w:rsidRDefault="00C00255" w:rsidP="00085CCB">
      <w:pPr>
        <w:pStyle w:val="P00"/>
        <w:ind w:left="0" w:right="1134"/>
        <w:rPr>
          <w:rStyle w:val="default"/>
          <w:rFonts w:cs="FrankRuehl" w:hint="cs"/>
          <w:sz w:val="2"/>
          <w:szCs w:val="2"/>
          <w:rtl/>
        </w:rPr>
      </w:pPr>
      <w:r w:rsidRPr="005C41FB">
        <w:rPr>
          <w:rStyle w:val="big-number"/>
          <w:rFonts w:cs="FrankRuehl"/>
          <w:vanish/>
          <w:sz w:val="22"/>
          <w:szCs w:val="22"/>
          <w:shd w:val="clear" w:color="auto" w:fill="FFFF99"/>
          <w:rtl/>
        </w:rPr>
        <w:t>9.</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מק</w:t>
      </w:r>
      <w:r w:rsidRPr="005C41FB">
        <w:rPr>
          <w:rStyle w:val="default"/>
          <w:rFonts w:cs="FrankRuehl" w:hint="cs"/>
          <w:vanish/>
          <w:sz w:val="22"/>
          <w:szCs w:val="22"/>
          <w:shd w:val="clear" w:color="auto" w:fill="FFFF99"/>
          <w:rtl/>
        </w:rPr>
        <w:t xml:space="preserve">ום שיבוא טובין </w:t>
      </w:r>
      <w:r w:rsidRPr="005C41FB">
        <w:rPr>
          <w:rStyle w:val="default"/>
          <w:rFonts w:cs="FrankRuehl" w:hint="cs"/>
          <w:vanish/>
          <w:sz w:val="22"/>
          <w:szCs w:val="22"/>
          <w:u w:val="single"/>
          <w:shd w:val="clear" w:color="auto" w:fill="FFFF99"/>
          <w:rtl/>
        </w:rPr>
        <w:t>או ייצואם</w:t>
      </w:r>
      <w:r w:rsidRPr="005C41FB">
        <w:rPr>
          <w:rStyle w:val="default"/>
          <w:rFonts w:cs="FrankRuehl" w:hint="cs"/>
          <w:vanish/>
          <w:sz w:val="22"/>
          <w:szCs w:val="22"/>
          <w:shd w:val="clear" w:color="auto" w:fill="FFFF99"/>
          <w:rtl/>
        </w:rPr>
        <w:t xml:space="preserve"> הוא בגין פעולת מכר, לא יותר רשמונם בטרם יומצא חשבון מכר עליהם </w:t>
      </w:r>
      <w:r w:rsidR="00D7583B" w:rsidRPr="005C41FB">
        <w:rPr>
          <w:rStyle w:val="default"/>
          <w:rFonts w:cs="FrankRuehl" w:hint="cs"/>
          <w:vanish/>
          <w:sz w:val="22"/>
          <w:szCs w:val="22"/>
          <w:shd w:val="clear" w:color="auto" w:fill="FFFF99"/>
          <w:rtl/>
        </w:rPr>
        <w:t>כ</w:t>
      </w:r>
      <w:r w:rsidRPr="005C41FB">
        <w:rPr>
          <w:rStyle w:val="default"/>
          <w:rFonts w:cs="FrankRuehl" w:hint="cs"/>
          <w:vanish/>
          <w:sz w:val="22"/>
          <w:szCs w:val="22"/>
          <w:shd w:val="clear" w:color="auto" w:fill="FFFF99"/>
          <w:rtl/>
        </w:rPr>
        <w:t>מפורט כאמור, אלא אם הוכח להנחת דעתו של גובה המכס, כי לא נתמלא תנאי מתנאי פרק זה מסיבות שהן מחוץ לשליטתו של בעל טובין.</w:t>
      </w:r>
      <w:bookmarkEnd w:id="20"/>
    </w:p>
    <w:p w:rsidR="00D7416F" w:rsidRDefault="00D7416F" w:rsidP="00C00255">
      <w:pPr>
        <w:pStyle w:val="P00"/>
        <w:spacing w:before="0"/>
        <w:ind w:left="0" w:right="1134"/>
        <w:rPr>
          <w:rStyle w:val="default"/>
          <w:rFonts w:cs="FrankRuehl" w:hint="cs"/>
          <w:rtl/>
        </w:rPr>
      </w:pPr>
      <w:bookmarkStart w:id="21" w:name="Seif5"/>
      <w:bookmarkEnd w:id="21"/>
      <w:r>
        <w:rPr>
          <w:lang w:val="he-IL"/>
        </w:rPr>
        <w:pict>
          <v:rect id="_x0000_s2060" style="position:absolute;left:0;text-align:left;margin-left:464.5pt;margin-top:8.05pt;width:75.05pt;height:32pt;z-index:251555328" o:allowincell="f" filled="f" stroked="f" strokecolor="lime" strokeweight=".25pt">
            <v:textbox style="mso-next-textbox:#_x0000_s2060" inset="0,0,0,0">
              <w:txbxContent>
                <w:p w:rsidR="00ED259A" w:rsidRDefault="00ED259A" w:rsidP="00BB4755">
                  <w:pPr>
                    <w:spacing w:line="160" w:lineRule="exact"/>
                    <w:rPr>
                      <w:rFonts w:cs="Miriam"/>
                      <w:noProof/>
                      <w:sz w:val="18"/>
                      <w:szCs w:val="18"/>
                      <w:rtl/>
                    </w:rPr>
                  </w:pPr>
                  <w:r>
                    <w:rPr>
                      <w:rFonts w:cs="Miriam"/>
                      <w:sz w:val="18"/>
                      <w:szCs w:val="18"/>
                      <w:rtl/>
                    </w:rPr>
                    <w:t>או</w:t>
                  </w:r>
                  <w:r>
                    <w:rPr>
                      <w:rFonts w:cs="Miriam" w:hint="cs"/>
                      <w:sz w:val="18"/>
                      <w:szCs w:val="18"/>
                      <w:rtl/>
                    </w:rPr>
                    <w:t xml:space="preserve">פן הכנת </w:t>
                  </w:r>
                  <w:r>
                    <w:rPr>
                      <w:rFonts w:cs="Miriam"/>
                      <w:sz w:val="18"/>
                      <w:szCs w:val="18"/>
                      <w:rtl/>
                    </w:rPr>
                    <w:t>רש</w:t>
                  </w:r>
                  <w:r>
                    <w:rPr>
                      <w:rFonts w:cs="Miriam" w:hint="cs"/>
                      <w:sz w:val="18"/>
                      <w:szCs w:val="18"/>
                      <w:rtl/>
                    </w:rPr>
                    <w:t>מון</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1983</w:t>
                  </w:r>
                </w:p>
              </w:txbxContent>
            </v:textbox>
            <w10:anchorlock/>
          </v:rect>
        </w:pict>
      </w:r>
      <w:r>
        <w:rPr>
          <w:rStyle w:val="big-number"/>
          <w:rFonts w:cs="Miriam"/>
          <w:rtl/>
        </w:rPr>
        <w:t>9</w:t>
      </w:r>
      <w:r>
        <w:rPr>
          <w:rStyle w:val="default"/>
          <w:rFonts w:cs="FrankRuehl"/>
          <w:rtl/>
        </w:rPr>
        <w:t>א.</w:t>
      </w:r>
      <w:r>
        <w:rPr>
          <w:rStyle w:val="default"/>
          <w:rFonts w:cs="FrankRuehl"/>
          <w:rtl/>
        </w:rPr>
        <w:tab/>
        <w:t>ר</w:t>
      </w:r>
      <w:r>
        <w:rPr>
          <w:rStyle w:val="default"/>
          <w:rFonts w:cs="FrankRuehl" w:hint="cs"/>
          <w:rtl/>
        </w:rPr>
        <w:t>ש</w:t>
      </w:r>
      <w:r>
        <w:rPr>
          <w:rStyle w:val="default"/>
          <w:rFonts w:cs="FrankRuehl"/>
          <w:rtl/>
        </w:rPr>
        <w:t>מו</w:t>
      </w:r>
      <w:r>
        <w:rPr>
          <w:rStyle w:val="default"/>
          <w:rFonts w:cs="FrankRuehl" w:hint="cs"/>
          <w:rtl/>
        </w:rPr>
        <w:t>ן יוכן לרשות המכס באמצעות מסוף הקשור למחשב של המרכז למיכון משרדי במשרד האוצר.</w:t>
      </w:r>
    </w:p>
    <w:p w:rsidR="005F0BDC" w:rsidRPr="005C41FB" w:rsidRDefault="005F0BDC" w:rsidP="005F0BDC">
      <w:pPr>
        <w:pStyle w:val="P00"/>
        <w:spacing w:before="0"/>
        <w:ind w:left="0" w:right="1134"/>
        <w:rPr>
          <w:rFonts w:cs="FrankRuehl" w:hint="cs"/>
          <w:b/>
          <w:bCs/>
          <w:vanish/>
          <w:szCs w:val="20"/>
          <w:shd w:val="clear" w:color="auto" w:fill="FFFF99"/>
          <w:rtl/>
        </w:rPr>
      </w:pPr>
      <w:bookmarkStart w:id="22" w:name="Rov134"/>
      <w:r w:rsidRPr="005C41FB">
        <w:rPr>
          <w:rFonts w:cs="FrankRuehl" w:hint="cs"/>
          <w:vanish/>
          <w:color w:val="FF0000"/>
          <w:szCs w:val="20"/>
          <w:shd w:val="clear" w:color="auto" w:fill="FFFF99"/>
          <w:rtl/>
        </w:rPr>
        <w:t>מיום 1.1.1984</w:t>
      </w:r>
    </w:p>
    <w:p w:rsidR="005F0BDC" w:rsidRPr="005C41FB" w:rsidRDefault="005F0BDC" w:rsidP="005F0BD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תשמ"ד-1983</w:t>
      </w:r>
    </w:p>
    <w:p w:rsidR="005F0BDC" w:rsidRPr="005C41FB" w:rsidRDefault="00D56E72" w:rsidP="00D56E72">
      <w:pPr>
        <w:pStyle w:val="P00"/>
        <w:tabs>
          <w:tab w:val="clear" w:pos="6259"/>
        </w:tabs>
        <w:spacing w:before="0"/>
        <w:ind w:left="0" w:right="1134"/>
        <w:rPr>
          <w:rFonts w:cs="FrankRuehl" w:hint="cs"/>
          <w:vanish/>
          <w:szCs w:val="20"/>
          <w:shd w:val="clear" w:color="auto" w:fill="FFFF99"/>
          <w:rtl/>
        </w:rPr>
      </w:pPr>
      <w:hyperlink r:id="rId19" w:history="1">
        <w:r w:rsidR="005F0BDC" w:rsidRPr="005C41FB">
          <w:rPr>
            <w:rStyle w:val="Hyperlink"/>
            <w:rFonts w:cs="FrankRuehl" w:hint="cs"/>
            <w:vanish/>
            <w:szCs w:val="20"/>
            <w:shd w:val="clear" w:color="auto" w:fill="FFFF99"/>
            <w:rtl/>
          </w:rPr>
          <w:t>ק"ת תשמ"ד מס' 45</w:t>
        </w:r>
        <w:r w:rsidRPr="005C41FB">
          <w:rPr>
            <w:rStyle w:val="Hyperlink"/>
            <w:rFonts w:cs="FrankRuehl" w:hint="cs"/>
            <w:vanish/>
            <w:szCs w:val="20"/>
            <w:shd w:val="clear" w:color="auto" w:fill="FFFF99"/>
            <w:rtl/>
          </w:rPr>
          <w:t>64</w:t>
        </w:r>
      </w:hyperlink>
      <w:r w:rsidR="005F0BDC"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1</w:t>
      </w:r>
      <w:r w:rsidR="005F0BDC" w:rsidRPr="005C41FB">
        <w:rPr>
          <w:rFonts w:cs="FrankRuehl" w:hint="cs"/>
          <w:vanish/>
          <w:szCs w:val="20"/>
          <w:shd w:val="clear" w:color="auto" w:fill="FFFF99"/>
          <w:rtl/>
        </w:rPr>
        <w:t>.</w:t>
      </w:r>
      <w:r w:rsidRPr="005C41FB">
        <w:rPr>
          <w:rFonts w:cs="FrankRuehl" w:hint="cs"/>
          <w:vanish/>
          <w:szCs w:val="20"/>
          <w:shd w:val="clear" w:color="auto" w:fill="FFFF99"/>
          <w:rtl/>
        </w:rPr>
        <w:t>1</w:t>
      </w:r>
      <w:r w:rsidR="005F0BDC" w:rsidRPr="005C41FB">
        <w:rPr>
          <w:rFonts w:cs="FrankRuehl" w:hint="cs"/>
          <w:vanish/>
          <w:szCs w:val="20"/>
          <w:shd w:val="clear" w:color="auto" w:fill="FFFF99"/>
          <w:rtl/>
        </w:rPr>
        <w:t>.198</w:t>
      </w:r>
      <w:r w:rsidRPr="005C41FB">
        <w:rPr>
          <w:rFonts w:cs="FrankRuehl" w:hint="cs"/>
          <w:vanish/>
          <w:szCs w:val="20"/>
          <w:shd w:val="clear" w:color="auto" w:fill="FFFF99"/>
          <w:rtl/>
        </w:rPr>
        <w:t>4</w:t>
      </w:r>
      <w:r w:rsidR="005F0BDC" w:rsidRPr="005C41FB">
        <w:rPr>
          <w:rFonts w:cs="FrankRuehl" w:hint="cs"/>
          <w:vanish/>
          <w:szCs w:val="20"/>
          <w:shd w:val="clear" w:color="auto" w:fill="FFFF99"/>
          <w:rtl/>
        </w:rPr>
        <w:t xml:space="preserve"> עמ' </w:t>
      </w:r>
      <w:r w:rsidRPr="005C41FB">
        <w:rPr>
          <w:rFonts w:cs="FrankRuehl" w:hint="cs"/>
          <w:vanish/>
          <w:szCs w:val="20"/>
          <w:shd w:val="clear" w:color="auto" w:fill="FFFF99"/>
          <w:rtl/>
        </w:rPr>
        <w:t>592</w:t>
      </w:r>
    </w:p>
    <w:p w:rsidR="005F0BDC" w:rsidRPr="00A16CD3" w:rsidRDefault="005F0BDC" w:rsidP="00A16CD3">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w:t>
      </w:r>
      <w:r w:rsidR="00D56E72" w:rsidRPr="005C41FB">
        <w:rPr>
          <w:rFonts w:cs="FrankRuehl" w:hint="cs"/>
          <w:b/>
          <w:bCs/>
          <w:vanish/>
          <w:szCs w:val="20"/>
          <w:shd w:val="clear" w:color="auto" w:fill="FFFF99"/>
          <w:rtl/>
        </w:rPr>
        <w:t>וס</w:t>
      </w:r>
      <w:r w:rsidRPr="005C41FB">
        <w:rPr>
          <w:rFonts w:cs="FrankRuehl" w:hint="cs"/>
          <w:b/>
          <w:bCs/>
          <w:vanish/>
          <w:szCs w:val="20"/>
          <w:shd w:val="clear" w:color="auto" w:fill="FFFF99"/>
          <w:rtl/>
        </w:rPr>
        <w:t xml:space="preserve">פת </w:t>
      </w:r>
      <w:r w:rsidR="00D56E72" w:rsidRPr="005C41FB">
        <w:rPr>
          <w:rFonts w:cs="FrankRuehl" w:hint="cs"/>
          <w:b/>
          <w:bCs/>
          <w:vanish/>
          <w:szCs w:val="20"/>
          <w:shd w:val="clear" w:color="auto" w:fill="FFFF99"/>
          <w:rtl/>
        </w:rPr>
        <w:t>תקנה 9א</w:t>
      </w:r>
      <w:bookmarkEnd w:id="22"/>
    </w:p>
    <w:p w:rsidR="00D7416F" w:rsidRDefault="00D7416F">
      <w:pPr>
        <w:pStyle w:val="medium2-header"/>
        <w:keepLines w:val="0"/>
        <w:spacing w:before="72"/>
        <w:ind w:left="0" w:right="1134"/>
        <w:rPr>
          <w:rFonts w:cs="FrankRuehl"/>
          <w:noProof/>
          <w:rtl/>
        </w:rPr>
      </w:pPr>
      <w:bookmarkStart w:id="23" w:name="med4"/>
      <w:bookmarkEnd w:id="23"/>
      <w:r>
        <w:rPr>
          <w:rFonts w:cs="FrankRuehl"/>
          <w:noProof/>
          <w:rtl/>
        </w:rPr>
        <w:t>פר</w:t>
      </w:r>
      <w:r>
        <w:rPr>
          <w:rFonts w:cs="FrankRuehl" w:hint="cs"/>
          <w:noProof/>
          <w:rtl/>
        </w:rPr>
        <w:t>ק חמישי: דוגמאות מסחריות</w:t>
      </w:r>
    </w:p>
    <w:p w:rsidR="00D7416F" w:rsidRDefault="00D7416F">
      <w:pPr>
        <w:pStyle w:val="P00"/>
        <w:spacing w:before="72"/>
        <w:ind w:left="0" w:right="1134"/>
        <w:rPr>
          <w:rStyle w:val="default"/>
          <w:rFonts w:cs="FrankRuehl"/>
          <w:rtl/>
        </w:rPr>
      </w:pPr>
      <w:bookmarkStart w:id="24" w:name="Seif50"/>
      <w:bookmarkEnd w:id="24"/>
      <w:r>
        <w:rPr>
          <w:lang w:val="he-IL"/>
        </w:rPr>
        <w:pict>
          <v:rect id="_x0000_s2061" style="position:absolute;left:0;text-align:left;margin-left:464.5pt;margin-top:8.05pt;width:75.05pt;height:10pt;z-index:251638272"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דו</w:t>
                  </w:r>
                  <w:r>
                    <w:rPr>
                      <w:rFonts w:cs="Miriam" w:hint="cs"/>
                      <w:sz w:val="18"/>
                      <w:szCs w:val="18"/>
                      <w:rtl/>
                    </w:rPr>
                    <w:t>גמאות מסחריות</w:t>
                  </w:r>
                </w:p>
              </w:txbxContent>
            </v:textbox>
            <w10:anchorlock/>
          </v:rect>
        </w:pict>
      </w:r>
      <w:r>
        <w:rPr>
          <w:rStyle w:val="big-number"/>
          <w:rFonts w:cs="Miriam"/>
          <w:rtl/>
        </w:rPr>
        <w:t>10.</w:t>
      </w:r>
      <w:r>
        <w:rPr>
          <w:rStyle w:val="big-number"/>
          <w:rFonts w:cs="Miriam"/>
          <w:rtl/>
        </w:rPr>
        <w:tab/>
      </w:r>
      <w:r>
        <w:rPr>
          <w:rStyle w:val="default"/>
          <w:rFonts w:cs="FrankRuehl"/>
          <w:rtl/>
        </w:rPr>
        <w:t>כש</w:t>
      </w:r>
      <w:r>
        <w:rPr>
          <w:rStyle w:val="default"/>
          <w:rFonts w:cs="FrankRuehl" w:hint="cs"/>
          <w:rtl/>
        </w:rPr>
        <w:t>טובין חבי מכס מי</w:t>
      </w:r>
      <w:r>
        <w:rPr>
          <w:rStyle w:val="default"/>
          <w:rFonts w:cs="FrankRuehl"/>
          <w:rtl/>
        </w:rPr>
        <w:t>וב</w:t>
      </w:r>
      <w:r>
        <w:rPr>
          <w:rStyle w:val="default"/>
          <w:rFonts w:cs="FrankRuehl" w:hint="cs"/>
          <w:rtl/>
        </w:rPr>
        <w:t>אים על ידי נוסע בתורת דוגמאות מסחריות:</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תו</w:t>
      </w:r>
      <w:r>
        <w:rPr>
          <w:rStyle w:val="default"/>
          <w:rFonts w:cs="FrankRuehl" w:hint="cs"/>
          <w:rtl/>
        </w:rPr>
        <w:t>גש לגובה המכס אמרה חתומה בידי היבואן המראה את מינו וערכו של כל פריט של טובין אלה, והמציינת כי אלה דוגמאות מסחריות;</w:t>
      </w:r>
    </w:p>
    <w:p w:rsidR="00D7416F" w:rsidRDefault="00D7416F">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ינתן ערובה להנחת דעתו של </w:t>
      </w:r>
      <w:r>
        <w:rPr>
          <w:rStyle w:val="default"/>
          <w:rFonts w:cs="FrankRuehl"/>
          <w:rtl/>
        </w:rPr>
        <w:t>גו</w:t>
      </w:r>
      <w:r>
        <w:rPr>
          <w:rStyle w:val="default"/>
          <w:rFonts w:cs="FrankRuehl" w:hint="cs"/>
          <w:rtl/>
        </w:rPr>
        <w:t>בה המכס;</w:t>
      </w:r>
    </w:p>
    <w:p w:rsidR="00D7416F" w:rsidRDefault="00D7416F">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הדוגמאות יוצאו תוך ששה חדשים מתאריך הגיען ארצה או תוך תקופה נוספת שיורה גובה המכס, תוחזר הערובה אחרי תשלום המכס ושאר התשלומים החלים על הדוגמאות שלא יוצאו.</w:t>
      </w:r>
    </w:p>
    <w:p w:rsidR="00D7416F" w:rsidRDefault="00D7416F">
      <w:pPr>
        <w:pStyle w:val="medium2-header"/>
        <w:keepLines w:val="0"/>
        <w:spacing w:before="72"/>
        <w:ind w:left="0" w:right="1134"/>
        <w:rPr>
          <w:rFonts w:cs="FrankRuehl"/>
          <w:noProof/>
          <w:rtl/>
        </w:rPr>
      </w:pPr>
      <w:bookmarkStart w:id="25" w:name="med5"/>
      <w:bookmarkEnd w:id="25"/>
      <w:r>
        <w:rPr>
          <w:rFonts w:cs="FrankRuehl"/>
          <w:noProof/>
          <w:rtl/>
        </w:rPr>
        <w:t>פר</w:t>
      </w:r>
      <w:r>
        <w:rPr>
          <w:rFonts w:cs="FrankRuehl" w:hint="cs"/>
          <w:noProof/>
          <w:rtl/>
        </w:rPr>
        <w:t>ק שישי: אגרות השגחה</w:t>
      </w:r>
    </w:p>
    <w:p w:rsidR="00D7416F" w:rsidRDefault="00D7416F">
      <w:pPr>
        <w:pStyle w:val="P00"/>
        <w:spacing w:before="72"/>
        <w:ind w:left="0" w:right="1134"/>
        <w:rPr>
          <w:rStyle w:val="default"/>
          <w:rFonts w:cs="FrankRuehl"/>
          <w:rtl/>
        </w:rPr>
      </w:pPr>
      <w:bookmarkStart w:id="26" w:name="Seif51"/>
      <w:bookmarkEnd w:id="26"/>
      <w:r>
        <w:rPr>
          <w:lang w:val="he-IL"/>
        </w:rPr>
        <w:pict>
          <v:rect id="_x0000_s2062" style="position:absolute;left:0;text-align:left;margin-left:464.5pt;margin-top:8.05pt;width:75.05pt;height:12.7pt;z-index:251639296" filled="f" stroked="f" strokecolor="lime" strokeweight=".25pt">
            <v:textbox inset="0,0,0,0">
              <w:txbxContent>
                <w:p w:rsidR="00ED259A" w:rsidRDefault="00ED259A">
                  <w:pPr>
                    <w:spacing w:line="160" w:lineRule="exact"/>
                    <w:rPr>
                      <w:rFonts w:cs="Miriam"/>
                      <w:sz w:val="18"/>
                      <w:szCs w:val="18"/>
                      <w:rtl/>
                    </w:rPr>
                  </w:pPr>
                  <w:r>
                    <w:rPr>
                      <w:rFonts w:cs="Miriam"/>
                      <w:sz w:val="18"/>
                      <w:szCs w:val="18"/>
                      <w:rtl/>
                    </w:rPr>
                    <w:t>אג</w:t>
                  </w:r>
                  <w:r>
                    <w:rPr>
                      <w:rFonts w:cs="Miriam" w:hint="cs"/>
                      <w:sz w:val="18"/>
                      <w:szCs w:val="18"/>
                      <w:rtl/>
                    </w:rPr>
                    <w:t>רות השגחה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השירותים המפורטים להלן ישולמו אגרות בשיעורים הנק</w:t>
      </w:r>
      <w:r>
        <w:rPr>
          <w:rStyle w:val="default"/>
          <w:rFonts w:cs="FrankRuehl"/>
          <w:rtl/>
        </w:rPr>
        <w:t>וב</w:t>
      </w:r>
      <w:r>
        <w:rPr>
          <w:rStyle w:val="default"/>
          <w:rFonts w:cs="FrankRuehl" w:hint="cs"/>
          <w:rtl/>
        </w:rPr>
        <w:t>ים לצדם:</w:t>
      </w:r>
    </w:p>
    <w:p w:rsidR="00D7416F" w:rsidRDefault="00D7416F">
      <w:pPr>
        <w:pStyle w:val="P00"/>
        <w:tabs>
          <w:tab w:val="left" w:pos="4536"/>
        </w:tabs>
        <w:spacing w:before="72"/>
        <w:ind w:left="0" w:right="1134"/>
        <w:rPr>
          <w:rStyle w:val="default"/>
          <w:rFonts w:cs="FrankRuehl"/>
          <w:sz w:val="20"/>
          <w:szCs w:val="20"/>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 xml:space="preserve"> </w:t>
      </w:r>
      <w:r>
        <w:rPr>
          <w:rStyle w:val="default"/>
          <w:rFonts w:cs="FrankRuehl"/>
          <w:sz w:val="20"/>
          <w:szCs w:val="20"/>
          <w:rtl/>
        </w:rPr>
        <w:t>שי</w:t>
      </w:r>
      <w:r>
        <w:rPr>
          <w:rStyle w:val="default"/>
          <w:rFonts w:cs="FrankRuehl" w:hint="cs"/>
          <w:sz w:val="20"/>
          <w:szCs w:val="20"/>
          <w:rtl/>
        </w:rPr>
        <w:t>עור האגרה</w:t>
      </w:r>
    </w:p>
    <w:p w:rsidR="00D7416F" w:rsidRDefault="00D7416F" w:rsidP="00621598">
      <w:pPr>
        <w:pStyle w:val="P00"/>
        <w:tabs>
          <w:tab w:val="left" w:pos="4536"/>
        </w:tabs>
        <w:spacing w:before="0"/>
        <w:ind w:left="0" w:right="1134"/>
        <w:rPr>
          <w:rStyle w:val="default"/>
          <w:rFonts w:cs="FrankRuehl"/>
          <w:u w:val="single"/>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u w:val="single"/>
          <w:rtl/>
        </w:rPr>
        <w:t xml:space="preserve"> ב</w:t>
      </w:r>
      <w:r>
        <w:rPr>
          <w:rStyle w:val="default"/>
          <w:rFonts w:cs="FrankRuehl" w:hint="cs"/>
          <w:sz w:val="20"/>
          <w:szCs w:val="20"/>
          <w:u w:val="single"/>
          <w:rtl/>
        </w:rPr>
        <w:t>שקלים חדשים</w:t>
      </w:r>
    </w:p>
    <w:p w:rsidR="00D7416F" w:rsidRDefault="00C62509">
      <w:pPr>
        <w:pStyle w:val="P22"/>
        <w:spacing w:before="72"/>
        <w:ind w:left="1021" w:right="1134"/>
        <w:rPr>
          <w:rStyle w:val="default"/>
          <w:rFonts w:cs="FrankRuehl" w:hint="cs"/>
          <w:rtl/>
        </w:rPr>
      </w:pPr>
      <w:r>
        <w:rPr>
          <w:rFonts w:cs="FrankRuehl"/>
          <w:sz w:val="26"/>
          <w:rtl/>
          <w:lang w:eastAsia="en-US"/>
        </w:rPr>
        <w:pict>
          <v:shape id="_x0000_s2288" type="#_x0000_t202" style="position:absolute;left:0;text-align:left;margin-left:470.25pt;margin-top:7.1pt;width:1in;height:16.8pt;z-index:251707904" filled="f" stroked="f">
            <v:textbox inset="1mm,0,1mm,0">
              <w:txbxContent>
                <w:p w:rsidR="00ED259A" w:rsidRDefault="00ED259A" w:rsidP="00C62509">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C62509">
                  <w:pPr>
                    <w:spacing w:line="160" w:lineRule="exact"/>
                    <w:rPr>
                      <w:rFonts w:cs="Miriam"/>
                      <w:sz w:val="18"/>
                      <w:szCs w:val="18"/>
                      <w:rtl/>
                    </w:rPr>
                  </w:pPr>
                  <w:r>
                    <w:rPr>
                      <w:rFonts w:cs="Miriam"/>
                      <w:sz w:val="18"/>
                      <w:szCs w:val="18"/>
                      <w:rtl/>
                    </w:rPr>
                    <w:t>תש</w:t>
                  </w:r>
                  <w:r>
                    <w:rPr>
                      <w:rFonts w:cs="Miriam" w:hint="cs"/>
                      <w:sz w:val="18"/>
                      <w:szCs w:val="18"/>
                      <w:rtl/>
                    </w:rPr>
                    <w:t>מ"א-1981</w:t>
                  </w:r>
                </w:p>
              </w:txbxContent>
            </v:textbox>
          </v:shape>
        </w:pict>
      </w:r>
      <w:r w:rsidR="00D7416F">
        <w:rPr>
          <w:rStyle w:val="default"/>
          <w:rFonts w:cs="FrankRuehl"/>
          <w:rtl/>
        </w:rPr>
        <w:t>(1)</w:t>
      </w:r>
      <w:r w:rsidR="00D7416F">
        <w:rPr>
          <w:rStyle w:val="default"/>
          <w:rFonts w:cs="FrankRuehl"/>
          <w:rtl/>
        </w:rPr>
        <w:tab/>
        <w:t>(</w:t>
      </w:r>
      <w:r w:rsidR="00D7416F">
        <w:rPr>
          <w:rStyle w:val="default"/>
          <w:rFonts w:cs="FrankRuehl" w:hint="cs"/>
          <w:rtl/>
        </w:rPr>
        <w:t>בוטלה)</w:t>
      </w:r>
      <w:r w:rsidR="00621598">
        <w:rPr>
          <w:rStyle w:val="default"/>
          <w:rFonts w:cs="FrankRuehl" w:hint="cs"/>
          <w:rtl/>
        </w:rPr>
        <w:t>;</w:t>
      </w:r>
    </w:p>
    <w:p w:rsidR="00D7416F" w:rsidRDefault="00C62509">
      <w:pPr>
        <w:pStyle w:val="P22"/>
        <w:spacing w:before="72"/>
        <w:ind w:left="1021" w:right="1134"/>
        <w:rPr>
          <w:rStyle w:val="default"/>
          <w:rFonts w:cs="FrankRuehl" w:hint="cs"/>
          <w:rtl/>
        </w:rPr>
      </w:pPr>
      <w:r>
        <w:rPr>
          <w:rFonts w:cs="FrankRuehl"/>
          <w:sz w:val="26"/>
          <w:rtl/>
          <w:lang w:eastAsia="en-US"/>
        </w:rPr>
        <w:pict>
          <v:shape id="_x0000_s2289" type="#_x0000_t202" style="position:absolute;left:0;text-align:left;margin-left:470.25pt;margin-top:7.1pt;width:1in;height:16.8pt;z-index:251708928" filled="f" stroked="f">
            <v:textbox inset="1mm,0,1mm,0">
              <w:txbxContent>
                <w:p w:rsidR="00ED259A" w:rsidRDefault="00ED259A" w:rsidP="00C62509">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C62509">
                  <w:pPr>
                    <w:spacing w:line="160" w:lineRule="exact"/>
                    <w:rPr>
                      <w:rFonts w:cs="Miriam"/>
                      <w:sz w:val="18"/>
                      <w:szCs w:val="18"/>
                      <w:rtl/>
                    </w:rPr>
                  </w:pPr>
                  <w:r>
                    <w:rPr>
                      <w:rFonts w:cs="Miriam"/>
                      <w:sz w:val="18"/>
                      <w:szCs w:val="18"/>
                      <w:rtl/>
                    </w:rPr>
                    <w:t>תש</w:t>
                  </w:r>
                  <w:r>
                    <w:rPr>
                      <w:rFonts w:cs="Miriam" w:hint="cs"/>
                      <w:sz w:val="18"/>
                      <w:szCs w:val="18"/>
                      <w:rtl/>
                    </w:rPr>
                    <w:t>מ"א-1981</w:t>
                  </w:r>
                </w:p>
              </w:txbxContent>
            </v:textbox>
          </v:shape>
        </w:pict>
      </w:r>
      <w:r w:rsidR="00D7416F">
        <w:rPr>
          <w:rStyle w:val="default"/>
          <w:rFonts w:cs="FrankRuehl" w:hint="cs"/>
          <w:rtl/>
        </w:rPr>
        <w:t>(2)</w:t>
      </w:r>
      <w:r w:rsidR="00D7416F">
        <w:rPr>
          <w:rStyle w:val="default"/>
          <w:rFonts w:cs="FrankRuehl"/>
          <w:rtl/>
        </w:rPr>
        <w:tab/>
        <w:t>(</w:t>
      </w:r>
      <w:r w:rsidR="00D7416F">
        <w:rPr>
          <w:rStyle w:val="default"/>
          <w:rFonts w:cs="FrankRuehl" w:hint="cs"/>
          <w:rtl/>
        </w:rPr>
        <w:t>בוטלה)</w:t>
      </w:r>
      <w:r w:rsidR="00621598">
        <w:rPr>
          <w:rStyle w:val="default"/>
          <w:rFonts w:cs="FrankRuehl" w:hint="cs"/>
          <w:rtl/>
        </w:rPr>
        <w:t>;</w:t>
      </w:r>
    </w:p>
    <w:p w:rsidR="00D7416F" w:rsidRDefault="00C62509">
      <w:pPr>
        <w:pStyle w:val="P22"/>
        <w:spacing w:before="72"/>
        <w:ind w:left="1021" w:right="1134"/>
        <w:rPr>
          <w:rStyle w:val="default"/>
          <w:rFonts w:cs="FrankRuehl" w:hint="cs"/>
          <w:rtl/>
        </w:rPr>
      </w:pPr>
      <w:r>
        <w:rPr>
          <w:rFonts w:cs="FrankRuehl"/>
          <w:sz w:val="26"/>
          <w:rtl/>
          <w:lang w:eastAsia="en-US"/>
        </w:rPr>
        <w:pict>
          <v:shape id="_x0000_s2290" type="#_x0000_t202" style="position:absolute;left:0;text-align:left;margin-left:470.25pt;margin-top:7.1pt;width:1in;height:16.8pt;z-index:251709952" filled="f" stroked="f">
            <v:textbox inset="1mm,0,1mm,0">
              <w:txbxContent>
                <w:p w:rsidR="00ED259A" w:rsidRDefault="00ED259A" w:rsidP="00C62509">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C62509">
                  <w:pPr>
                    <w:spacing w:line="160" w:lineRule="exact"/>
                    <w:rPr>
                      <w:rFonts w:cs="Miriam"/>
                      <w:sz w:val="18"/>
                      <w:szCs w:val="18"/>
                      <w:rtl/>
                    </w:rPr>
                  </w:pPr>
                  <w:r>
                    <w:rPr>
                      <w:rFonts w:cs="Miriam"/>
                      <w:sz w:val="18"/>
                      <w:szCs w:val="18"/>
                      <w:rtl/>
                    </w:rPr>
                    <w:t>תש</w:t>
                  </w:r>
                  <w:r>
                    <w:rPr>
                      <w:rFonts w:cs="Miriam" w:hint="cs"/>
                      <w:sz w:val="18"/>
                      <w:szCs w:val="18"/>
                      <w:rtl/>
                    </w:rPr>
                    <w:t>מ"ז-1987</w:t>
                  </w:r>
                </w:p>
              </w:txbxContent>
            </v:textbox>
          </v:shape>
        </w:pict>
      </w:r>
      <w:r w:rsidR="00D7416F">
        <w:rPr>
          <w:rStyle w:val="default"/>
          <w:rFonts w:cs="FrankRuehl" w:hint="cs"/>
          <w:rtl/>
        </w:rPr>
        <w:t>(3)</w:t>
      </w:r>
      <w:r w:rsidR="00D7416F">
        <w:rPr>
          <w:rStyle w:val="default"/>
          <w:rFonts w:cs="FrankRuehl"/>
          <w:rtl/>
        </w:rPr>
        <w:tab/>
        <w:t>(</w:t>
      </w:r>
      <w:r w:rsidR="00D7416F">
        <w:rPr>
          <w:rStyle w:val="default"/>
          <w:rFonts w:cs="FrankRuehl" w:hint="cs"/>
          <w:rtl/>
        </w:rPr>
        <w:t>בוטלה)</w:t>
      </w:r>
      <w:r w:rsidR="00621598">
        <w:rPr>
          <w:rStyle w:val="default"/>
          <w:rFonts w:cs="FrankRuehl" w:hint="cs"/>
          <w:rtl/>
        </w:rPr>
        <w:t>;</w:t>
      </w:r>
    </w:p>
    <w:p w:rsidR="00D7416F" w:rsidRDefault="00C62509">
      <w:pPr>
        <w:pStyle w:val="P22"/>
        <w:spacing w:before="72"/>
        <w:ind w:left="1021" w:right="1134"/>
        <w:rPr>
          <w:rStyle w:val="default"/>
          <w:rFonts w:cs="FrankRuehl" w:hint="cs"/>
          <w:rtl/>
        </w:rPr>
      </w:pPr>
      <w:r>
        <w:rPr>
          <w:rFonts w:cs="FrankRuehl"/>
          <w:sz w:val="26"/>
          <w:rtl/>
          <w:lang w:eastAsia="en-US"/>
        </w:rPr>
        <w:pict>
          <v:shape id="_x0000_s2291" type="#_x0000_t202" style="position:absolute;left:0;text-align:left;margin-left:470.25pt;margin-top:7.1pt;width:1in;height:16.8pt;z-index:251710976" filled="f" stroked="f">
            <v:textbox inset="1mm,0,1mm,0">
              <w:txbxContent>
                <w:p w:rsidR="00ED259A" w:rsidRDefault="00ED259A" w:rsidP="00C62509">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C62509">
                  <w:pPr>
                    <w:spacing w:line="160" w:lineRule="exact"/>
                    <w:rPr>
                      <w:rFonts w:cs="Miriam"/>
                      <w:sz w:val="18"/>
                      <w:szCs w:val="18"/>
                      <w:rtl/>
                    </w:rPr>
                  </w:pPr>
                  <w:r>
                    <w:rPr>
                      <w:rFonts w:cs="Miriam"/>
                      <w:sz w:val="18"/>
                      <w:szCs w:val="18"/>
                      <w:rtl/>
                    </w:rPr>
                    <w:t>תש</w:t>
                  </w:r>
                  <w:r>
                    <w:rPr>
                      <w:rFonts w:cs="Miriam" w:hint="cs"/>
                      <w:sz w:val="18"/>
                      <w:szCs w:val="18"/>
                      <w:rtl/>
                    </w:rPr>
                    <w:t>מ"ז-1987</w:t>
                  </w:r>
                </w:p>
              </w:txbxContent>
            </v:textbox>
          </v:shape>
        </w:pict>
      </w:r>
      <w:r w:rsidR="00D7416F">
        <w:rPr>
          <w:rStyle w:val="default"/>
          <w:rFonts w:cs="FrankRuehl" w:hint="cs"/>
          <w:rtl/>
        </w:rPr>
        <w:t>(4)</w:t>
      </w:r>
      <w:r w:rsidR="00D7416F">
        <w:rPr>
          <w:rStyle w:val="default"/>
          <w:rFonts w:cs="FrankRuehl"/>
          <w:rtl/>
        </w:rPr>
        <w:tab/>
        <w:t>(</w:t>
      </w:r>
      <w:r w:rsidR="00D7416F">
        <w:rPr>
          <w:rStyle w:val="default"/>
          <w:rFonts w:cs="FrankRuehl" w:hint="cs"/>
          <w:rtl/>
        </w:rPr>
        <w:t>בוטלה)</w:t>
      </w:r>
      <w:r w:rsidR="00621598">
        <w:rPr>
          <w:rStyle w:val="default"/>
          <w:rFonts w:cs="FrankRuehl" w:hint="cs"/>
          <w:rtl/>
        </w:rPr>
        <w:t>;</w:t>
      </w:r>
    </w:p>
    <w:p w:rsidR="00D7416F" w:rsidRDefault="00C62509">
      <w:pPr>
        <w:pStyle w:val="P03"/>
        <w:tabs>
          <w:tab w:val="clear" w:pos="6259"/>
          <w:tab w:val="right" w:leader="dot" w:pos="4536"/>
        </w:tabs>
        <w:spacing w:before="72"/>
        <w:ind w:left="1475" w:right="1134" w:hanging="454"/>
        <w:rPr>
          <w:rStyle w:val="default"/>
          <w:rFonts w:cs="FrankRuehl"/>
          <w:rtl/>
        </w:rPr>
      </w:pPr>
      <w:r>
        <w:rPr>
          <w:rFonts w:cs="FrankRuehl"/>
          <w:sz w:val="26"/>
          <w:rtl/>
          <w:lang w:eastAsia="en-US"/>
        </w:rPr>
        <w:pict>
          <v:shape id="_x0000_s2292" type="#_x0000_t202" style="position:absolute;left:0;text-align:left;margin-left:465.6pt;margin-top:8.35pt;width:76.65pt;height:16.8pt;z-index:251712000" filled="f" stroked="f">
            <v:textbox inset="1mm,0,1mm,0">
              <w:txbxContent>
                <w:p w:rsidR="00ED259A" w:rsidRDefault="00ED259A" w:rsidP="00D1657F">
                  <w:pPr>
                    <w:spacing w:line="160" w:lineRule="exact"/>
                    <w:rPr>
                      <w:rFonts w:cs="Miriam" w:hint="cs"/>
                      <w:sz w:val="18"/>
                      <w:szCs w:val="18"/>
                      <w:rtl/>
                    </w:rPr>
                  </w:pPr>
                  <w:r>
                    <w:rPr>
                      <w:rFonts w:cs="Miriam" w:hint="cs"/>
                      <w:sz w:val="18"/>
                      <w:szCs w:val="18"/>
                      <w:rtl/>
                    </w:rPr>
                    <w:t xml:space="preserve">הודעה </w:t>
                  </w:r>
                  <w:r w:rsidR="00E127CD">
                    <w:rPr>
                      <w:rFonts w:cs="Miriam" w:hint="cs"/>
                      <w:sz w:val="18"/>
                      <w:szCs w:val="18"/>
                      <w:rtl/>
                    </w:rPr>
                    <w:t>תשפ"</w:t>
                  </w:r>
                  <w:r w:rsidR="00236F2A">
                    <w:rPr>
                      <w:rFonts w:cs="Miriam" w:hint="cs"/>
                      <w:sz w:val="18"/>
                      <w:szCs w:val="18"/>
                      <w:rtl/>
                    </w:rPr>
                    <w:t>ג</w:t>
                  </w:r>
                  <w:r w:rsidR="00E127CD">
                    <w:rPr>
                      <w:rFonts w:cs="Miriam" w:hint="cs"/>
                      <w:sz w:val="18"/>
                      <w:szCs w:val="18"/>
                      <w:rtl/>
                    </w:rPr>
                    <w:t>-202</w:t>
                  </w:r>
                  <w:r w:rsidR="00236F2A">
                    <w:rPr>
                      <w:rFonts w:cs="Miriam" w:hint="cs"/>
                      <w:sz w:val="18"/>
                      <w:szCs w:val="18"/>
                      <w:rtl/>
                    </w:rPr>
                    <w:t>3</w:t>
                  </w:r>
                </w:p>
              </w:txbxContent>
            </v:textbox>
          </v:shape>
        </w:pict>
      </w:r>
      <w:r w:rsidR="00D7416F">
        <w:rPr>
          <w:rStyle w:val="default"/>
          <w:rFonts w:cs="FrankRuehl"/>
          <w:rtl/>
        </w:rPr>
        <w:t>(5)</w:t>
      </w:r>
      <w:r w:rsidR="00D7416F">
        <w:rPr>
          <w:rStyle w:val="default"/>
          <w:rFonts w:cs="FrankRuehl"/>
          <w:rtl/>
        </w:rPr>
        <w:tab/>
        <w:t>(</w:t>
      </w:r>
      <w:r w:rsidR="00D7416F">
        <w:rPr>
          <w:rStyle w:val="default"/>
          <w:rFonts w:cs="FrankRuehl" w:hint="cs"/>
          <w:rtl/>
        </w:rPr>
        <w:t>א)</w:t>
      </w:r>
      <w:r w:rsidR="00D7416F">
        <w:rPr>
          <w:rStyle w:val="default"/>
          <w:rFonts w:cs="FrankRuehl"/>
          <w:rtl/>
        </w:rPr>
        <w:tab/>
        <w:t>ב</w:t>
      </w:r>
      <w:r w:rsidR="00D7416F">
        <w:rPr>
          <w:rStyle w:val="default"/>
          <w:rFonts w:cs="FrankRuehl" w:hint="cs"/>
          <w:rtl/>
        </w:rPr>
        <w:t>עד שירותים אחרים המצריכים נוכחות פקיד מכס - ליום או לחלק ממנו:</w:t>
      </w:r>
    </w:p>
    <w:p w:rsidR="00D7416F" w:rsidRDefault="00D7416F" w:rsidP="00424683">
      <w:pPr>
        <w:pStyle w:val="P44"/>
        <w:tabs>
          <w:tab w:val="left" w:pos="5103"/>
        </w:tabs>
        <w:spacing w:before="72"/>
        <w:ind w:left="1928"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שוטר </w:t>
      </w:r>
      <w:r>
        <w:rPr>
          <w:rStyle w:val="default"/>
          <w:rFonts w:cs="FrankRuehl"/>
          <w:rtl/>
        </w:rPr>
        <w:tab/>
      </w:r>
      <w:r w:rsidR="00236F2A">
        <w:rPr>
          <w:rStyle w:val="default"/>
          <w:rFonts w:cs="FrankRuehl" w:hint="cs"/>
          <w:rtl/>
        </w:rPr>
        <w:t>441</w:t>
      </w:r>
    </w:p>
    <w:p w:rsidR="00D7416F" w:rsidRDefault="00D7416F" w:rsidP="00424683">
      <w:pPr>
        <w:pStyle w:val="P44"/>
        <w:tabs>
          <w:tab w:val="left" w:pos="5103"/>
        </w:tabs>
        <w:spacing w:before="72"/>
        <w:ind w:left="1928"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כל פקיד אחר </w:t>
      </w:r>
      <w:r>
        <w:rPr>
          <w:rStyle w:val="default"/>
          <w:rFonts w:cs="FrankRuehl"/>
          <w:rtl/>
        </w:rPr>
        <w:tab/>
      </w:r>
      <w:r w:rsidR="00236F2A">
        <w:rPr>
          <w:rStyle w:val="default"/>
          <w:rFonts w:cs="FrankRuehl" w:hint="cs"/>
          <w:rtl/>
        </w:rPr>
        <w:t>441</w:t>
      </w:r>
    </w:p>
    <w:p w:rsidR="00D7416F" w:rsidRDefault="00D7416F">
      <w:pPr>
        <w:pStyle w:val="P33"/>
        <w:tabs>
          <w:tab w:val="clear" w:pos="6259"/>
          <w:tab w:val="right" w:leader="dot" w:pos="4677"/>
        </w:tabs>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השירות בפרק זמן שאינו עולה על א</w:t>
      </w:r>
      <w:r>
        <w:rPr>
          <w:rStyle w:val="default"/>
          <w:rFonts w:cs="FrankRuehl"/>
          <w:rtl/>
        </w:rPr>
        <w:t>רב</w:t>
      </w:r>
      <w:r>
        <w:rPr>
          <w:rStyle w:val="default"/>
          <w:rFonts w:cs="FrankRuehl" w:hint="cs"/>
          <w:rtl/>
        </w:rPr>
        <w:t>ע שע</w:t>
      </w:r>
      <w:r w:rsidR="00621598">
        <w:rPr>
          <w:rStyle w:val="default"/>
          <w:rFonts w:cs="FrankRuehl" w:hint="cs"/>
          <w:rtl/>
        </w:rPr>
        <w:t>ות, תשולם בעדו מחצית האגרה בלבד;</w:t>
      </w:r>
    </w:p>
    <w:p w:rsidR="00D7416F" w:rsidRDefault="00D7416F">
      <w:pPr>
        <w:pStyle w:val="P33"/>
        <w:spacing w:before="72"/>
        <w:ind w:left="1474" w:right="1134"/>
        <w:rPr>
          <w:rStyle w:val="default"/>
          <w:rFonts w:cs="FrankRuehl" w:hint="cs"/>
          <w:rtl/>
        </w:rPr>
      </w:pPr>
      <w:r>
        <w:rPr>
          <w:lang w:val="he-IL"/>
        </w:rPr>
        <w:pict>
          <v:rect id="_x0000_s2063" style="position:absolute;left:0;text-align:left;margin-left:464.35pt;margin-top:7.1pt;width:75.05pt;height:20pt;z-index:251640320" o:allowincell="f" filled="f" stroked="f" strokecolor="lime" strokeweight=".25pt">
            <v:textbox inset="0,0,0,0">
              <w:txbxContent>
                <w:p w:rsidR="00ED259A" w:rsidRDefault="00ED259A" w:rsidP="00E0588B">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מ"ז-1987</w:t>
                  </w:r>
                </w:p>
              </w:txbxContent>
            </v:textbox>
            <w10:anchorlock/>
          </v:rect>
        </w:pict>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בוטלה)</w:t>
      </w:r>
      <w:r w:rsidR="00621598">
        <w:rPr>
          <w:rStyle w:val="default"/>
          <w:rFonts w:cs="FrankRuehl" w:hint="cs"/>
          <w:rtl/>
        </w:rPr>
        <w:t>;</w:t>
      </w:r>
    </w:p>
    <w:p w:rsidR="00D7416F" w:rsidRDefault="00D7416F">
      <w:pPr>
        <w:pStyle w:val="P02"/>
        <w:spacing w:before="72"/>
        <w:ind w:left="1021" w:right="1134" w:firstLine="0"/>
        <w:rPr>
          <w:rStyle w:val="default"/>
          <w:rFonts w:cs="FrankRuehl" w:hint="cs"/>
          <w:rtl/>
        </w:rPr>
      </w:pPr>
      <w:r>
        <w:rPr>
          <w:lang w:val="he-IL"/>
        </w:rPr>
        <w:pict>
          <v:rect id="_x0000_s2064" style="position:absolute;left:0;text-align:left;margin-left:464.35pt;margin-top:7.1pt;width:75.05pt;height:20pt;z-index:251641344" o:allowincell="f" filled="f" stroked="f" strokecolor="lime" strokeweight=".25pt">
            <v:textbox inset="0,0,0,0">
              <w:txbxContent>
                <w:p w:rsidR="00ED259A" w:rsidRDefault="00ED259A" w:rsidP="00E0588B">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מ"ז-1987</w:t>
                  </w:r>
                </w:p>
              </w:txbxContent>
            </v:textbox>
            <w10:anchorlock/>
          </v:rect>
        </w:pict>
      </w:r>
      <w:r>
        <w:rPr>
          <w:rStyle w:val="default"/>
          <w:rFonts w:cs="FrankRuehl"/>
          <w:rtl/>
        </w:rPr>
        <w:t>(6)</w:t>
      </w:r>
      <w:r>
        <w:rPr>
          <w:rStyle w:val="default"/>
          <w:rFonts w:cs="FrankRuehl"/>
          <w:rtl/>
        </w:rPr>
        <w:tab/>
        <w:t>(</w:t>
      </w:r>
      <w:r>
        <w:rPr>
          <w:rStyle w:val="default"/>
          <w:rFonts w:cs="FrankRuehl" w:hint="cs"/>
          <w:rtl/>
        </w:rPr>
        <w:t>בוטלה)</w:t>
      </w:r>
      <w:r w:rsidR="00621598">
        <w:rPr>
          <w:rStyle w:val="default"/>
          <w:rFonts w:cs="FrankRuehl" w:hint="cs"/>
          <w:rtl/>
        </w:rPr>
        <w:t>;</w:t>
      </w:r>
    </w:p>
    <w:p w:rsidR="00D7416F" w:rsidRDefault="00C62509">
      <w:pPr>
        <w:pStyle w:val="P22"/>
        <w:spacing w:before="72"/>
        <w:ind w:left="1021" w:right="1134"/>
        <w:rPr>
          <w:rStyle w:val="default"/>
          <w:rFonts w:cs="FrankRuehl" w:hint="cs"/>
          <w:rtl/>
        </w:rPr>
      </w:pPr>
      <w:r>
        <w:rPr>
          <w:rFonts w:cs="FrankRuehl"/>
          <w:sz w:val="26"/>
          <w:rtl/>
          <w:lang w:eastAsia="en-US"/>
        </w:rPr>
        <w:pict>
          <v:shape id="_x0000_s2293" type="#_x0000_t202" style="position:absolute;left:0;text-align:left;margin-left:470.25pt;margin-top:7.1pt;width:1in;height:16.8pt;z-index:251713024" filled="f" stroked="f">
            <v:textbox inset="1mm,0,1mm,0">
              <w:txbxContent>
                <w:p w:rsidR="00ED259A" w:rsidRDefault="00ED259A" w:rsidP="00C62509">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C62509">
                  <w:pPr>
                    <w:spacing w:line="160" w:lineRule="exact"/>
                    <w:rPr>
                      <w:rFonts w:cs="Miriam"/>
                      <w:sz w:val="18"/>
                      <w:szCs w:val="18"/>
                      <w:rtl/>
                    </w:rPr>
                  </w:pPr>
                  <w:r>
                    <w:rPr>
                      <w:rFonts w:cs="Miriam"/>
                      <w:sz w:val="18"/>
                      <w:szCs w:val="18"/>
                      <w:rtl/>
                    </w:rPr>
                    <w:t>תש</w:t>
                  </w:r>
                  <w:r>
                    <w:rPr>
                      <w:rFonts w:cs="Miriam" w:hint="cs"/>
                      <w:sz w:val="18"/>
                      <w:szCs w:val="18"/>
                      <w:rtl/>
                    </w:rPr>
                    <w:t>מ"ז-1987</w:t>
                  </w:r>
                </w:p>
              </w:txbxContent>
            </v:textbox>
          </v:shape>
        </w:pict>
      </w:r>
      <w:r w:rsidR="00D7416F">
        <w:rPr>
          <w:rStyle w:val="default"/>
          <w:rFonts w:cs="FrankRuehl"/>
          <w:rtl/>
        </w:rPr>
        <w:t>(7)</w:t>
      </w:r>
      <w:r w:rsidR="00D7416F">
        <w:rPr>
          <w:rStyle w:val="default"/>
          <w:rFonts w:cs="FrankRuehl"/>
          <w:rtl/>
        </w:rPr>
        <w:tab/>
        <w:t>(</w:t>
      </w:r>
      <w:r w:rsidR="00D7416F">
        <w:rPr>
          <w:rStyle w:val="default"/>
          <w:rFonts w:cs="FrankRuehl" w:hint="cs"/>
          <w:rtl/>
        </w:rPr>
        <w:t>בוטלה)</w:t>
      </w:r>
      <w:r w:rsidR="00621598">
        <w:rPr>
          <w:rStyle w:val="default"/>
          <w:rFonts w:cs="FrankRuehl" w:hint="cs"/>
          <w:rtl/>
        </w:rPr>
        <w:t>.</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זו באות להוסיף על הוראות תקנה 4 ולא לגרוע מהן.</w:t>
      </w:r>
    </w:p>
    <w:p w:rsidR="007C2687" w:rsidRPr="005C41FB" w:rsidRDefault="007C2687" w:rsidP="007C2687">
      <w:pPr>
        <w:pStyle w:val="P00"/>
        <w:spacing w:before="0"/>
        <w:ind w:left="0" w:right="1134"/>
        <w:rPr>
          <w:rFonts w:cs="FrankRuehl" w:hint="cs"/>
          <w:b/>
          <w:bCs/>
          <w:vanish/>
          <w:szCs w:val="20"/>
          <w:shd w:val="clear" w:color="auto" w:fill="FFFF99"/>
          <w:rtl/>
        </w:rPr>
      </w:pPr>
      <w:bookmarkStart w:id="27" w:name="Rov372"/>
      <w:r w:rsidRPr="005C41FB">
        <w:rPr>
          <w:rFonts w:cs="FrankRuehl" w:hint="cs"/>
          <w:vanish/>
          <w:color w:val="FF0000"/>
          <w:szCs w:val="20"/>
          <w:shd w:val="clear" w:color="auto" w:fill="FFFF99"/>
          <w:rtl/>
        </w:rPr>
        <w:t>מיום 1.4.1966</w:t>
      </w:r>
    </w:p>
    <w:p w:rsidR="007C2687" w:rsidRPr="005C41FB" w:rsidRDefault="007C2687" w:rsidP="007C268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תק' </w:t>
      </w:r>
      <w:r w:rsidR="00E514C5" w:rsidRPr="005C41FB">
        <w:rPr>
          <w:rFonts w:cs="FrankRuehl" w:hint="cs"/>
          <w:b/>
          <w:bCs/>
          <w:vanish/>
          <w:szCs w:val="20"/>
          <w:shd w:val="clear" w:color="auto" w:fill="FFFF99"/>
          <w:rtl/>
        </w:rPr>
        <w:t xml:space="preserve">(מס' 2) </w:t>
      </w:r>
      <w:r w:rsidRPr="005C41FB">
        <w:rPr>
          <w:rFonts w:cs="FrankRuehl" w:hint="cs"/>
          <w:b/>
          <w:bCs/>
          <w:vanish/>
          <w:szCs w:val="20"/>
          <w:shd w:val="clear" w:color="auto" w:fill="FFFF99"/>
          <w:rtl/>
        </w:rPr>
        <w:t>תשכ"ו-1966</w:t>
      </w:r>
    </w:p>
    <w:p w:rsidR="007C2687" w:rsidRPr="005C41FB" w:rsidRDefault="007C2687" w:rsidP="00442063">
      <w:pPr>
        <w:pStyle w:val="P00"/>
        <w:tabs>
          <w:tab w:val="clear" w:pos="6259"/>
        </w:tabs>
        <w:spacing w:before="0"/>
        <w:ind w:left="0" w:right="1134"/>
        <w:rPr>
          <w:rFonts w:cs="FrankRuehl" w:hint="cs"/>
          <w:vanish/>
          <w:szCs w:val="20"/>
          <w:shd w:val="clear" w:color="auto" w:fill="FFFF99"/>
          <w:rtl/>
        </w:rPr>
      </w:pPr>
      <w:hyperlink r:id="rId20" w:history="1">
        <w:r w:rsidRPr="005C41FB">
          <w:rPr>
            <w:rStyle w:val="Hyperlink"/>
            <w:rFonts w:cs="FrankRuehl" w:hint="cs"/>
            <w:vanish/>
            <w:szCs w:val="20"/>
            <w:shd w:val="clear" w:color="auto" w:fill="FFFF99"/>
            <w:rtl/>
          </w:rPr>
          <w:t>ק"ת תשכ"ו מס' 1858</w:t>
        </w:r>
      </w:hyperlink>
      <w:r w:rsidRPr="005C41FB">
        <w:rPr>
          <w:rFonts w:cs="FrankRuehl" w:hint="cs"/>
          <w:vanish/>
          <w:szCs w:val="20"/>
          <w:shd w:val="clear" w:color="auto" w:fill="FFFF99"/>
          <w:rtl/>
        </w:rPr>
        <w:t xml:space="preserve"> מיום 24.3.1966 עמ' 160</w:t>
      </w:r>
      <w:r w:rsidR="00442063" w:rsidRPr="005C41FB">
        <w:rPr>
          <w:rFonts w:cs="FrankRuehl" w:hint="cs"/>
          <w:vanish/>
          <w:szCs w:val="20"/>
          <w:shd w:val="clear" w:color="auto" w:fill="FFFF99"/>
          <w:rtl/>
        </w:rPr>
        <w:t>1</w:t>
      </w:r>
    </w:p>
    <w:p w:rsidR="00442063" w:rsidRPr="005C41FB" w:rsidRDefault="00442063" w:rsidP="00442063">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11.</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42063" w:rsidRPr="005C41FB" w:rsidRDefault="00442063" w:rsidP="00442063">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00197E3D" w:rsidRPr="005C41FB">
        <w:rPr>
          <w:rFonts w:cs="FrankRuehl" w:hint="cs"/>
          <w:vanish/>
          <w:szCs w:val="20"/>
          <w:shd w:val="clear" w:color="auto" w:fill="FFFF99"/>
          <w:rtl/>
        </w:rPr>
        <w:t xml:space="preserve">        </w:t>
      </w:r>
      <w:r w:rsidRPr="005C41FB">
        <w:rPr>
          <w:rFonts w:cs="FrankRuehl" w:hint="cs"/>
          <w:vanish/>
          <w:szCs w:val="20"/>
          <w:u w:val="single"/>
          <w:shd w:val="clear" w:color="auto" w:fill="FFFF99"/>
          <w:rtl/>
        </w:rPr>
        <w:t>שיעור האגרה בלירות</w:t>
      </w:r>
      <w:r w:rsidRPr="005C41FB">
        <w:rPr>
          <w:rFonts w:cs="FrankRuehl" w:hint="cs"/>
          <w:vanish/>
          <w:szCs w:val="20"/>
          <w:shd w:val="clear" w:color="auto" w:fill="FFFF99"/>
          <w:rtl/>
        </w:rPr>
        <w:tab/>
      </w:r>
    </w:p>
    <w:p w:rsidR="00442063" w:rsidRPr="005C41FB" w:rsidRDefault="000277BC" w:rsidP="00BB277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בעד שמירה על צידת אניה, המופקדת במחסן רשוי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ליום או לחלק ממנו </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-.20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277BC" w:rsidRPr="005C41FB" w:rsidRDefault="000277BC" w:rsidP="00BB277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בעד השגחה על הפקדת טובין במחסן רשוי כללי, למעט</w:t>
      </w:r>
      <w:r w:rsidR="00BB2773" w:rsidRPr="005C41FB">
        <w:rPr>
          <w:rFonts w:cs="FrankRuehl" w:hint="cs"/>
          <w:vanish/>
          <w:sz w:val="22"/>
          <w:szCs w:val="22"/>
          <w:shd w:val="clear" w:color="auto" w:fill="FFFF99"/>
          <w:rtl/>
        </w:rPr>
        <w:t xml:space="preserve"> הפקדת צידת אניה וחפצים ביתיים או אישיים </w:t>
      </w:r>
      <w:r w:rsidR="00BB2773" w:rsidRPr="005C41FB">
        <w:rPr>
          <w:rFonts w:cs="FrankRuehl"/>
          <w:vanish/>
          <w:sz w:val="22"/>
          <w:szCs w:val="22"/>
          <w:shd w:val="clear" w:color="auto" w:fill="FFFF99"/>
          <w:rtl/>
        </w:rPr>
        <w:t>–</w:t>
      </w:r>
      <w:r w:rsidR="00BB2773" w:rsidRPr="005C41FB">
        <w:rPr>
          <w:rFonts w:cs="FrankRuehl" w:hint="cs"/>
          <w:vanish/>
          <w:sz w:val="22"/>
          <w:szCs w:val="22"/>
          <w:shd w:val="clear" w:color="auto" w:fill="FFFF99"/>
          <w:rtl/>
        </w:rPr>
        <w:t xml:space="preserve"> לכל רשמון</w:t>
      </w:r>
      <w:r w:rsidR="00BB2773" w:rsidRPr="005C41FB">
        <w:rPr>
          <w:rFonts w:cs="FrankRuehl" w:hint="cs"/>
          <w:vanish/>
          <w:sz w:val="22"/>
          <w:szCs w:val="22"/>
          <w:shd w:val="clear" w:color="auto" w:fill="FFFF99"/>
          <w:rtl/>
        </w:rPr>
        <w:tab/>
      </w:r>
      <w:r w:rsidR="00BB2773" w:rsidRPr="005C41FB">
        <w:rPr>
          <w:rFonts w:cs="FrankRuehl" w:hint="cs"/>
          <w:strike/>
          <w:vanish/>
          <w:sz w:val="22"/>
          <w:szCs w:val="22"/>
          <w:shd w:val="clear" w:color="auto" w:fill="FFFF99"/>
          <w:rtl/>
        </w:rPr>
        <w:t>-.5</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-.10</w:t>
      </w:r>
      <w:r w:rsidR="00BB2773" w:rsidRPr="005C41FB">
        <w:rPr>
          <w:rFonts w:cs="FrankRuehl" w:hint="cs"/>
          <w:vanish/>
          <w:sz w:val="22"/>
          <w:szCs w:val="22"/>
          <w:shd w:val="clear" w:color="auto" w:fill="FFFF99"/>
          <w:rtl/>
        </w:rPr>
        <w:tab/>
      </w:r>
      <w:r w:rsidR="00BB2773" w:rsidRPr="005C41FB">
        <w:rPr>
          <w:rFonts w:cs="FrankRuehl" w:hint="cs"/>
          <w:vanish/>
          <w:sz w:val="22"/>
          <w:szCs w:val="22"/>
          <w:shd w:val="clear" w:color="auto" w:fill="FFFF99"/>
          <w:rtl/>
        </w:rPr>
        <w:tab/>
      </w:r>
    </w:p>
    <w:p w:rsidR="00BB2773" w:rsidRPr="005C41FB" w:rsidRDefault="00BB2773" w:rsidP="00BB277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בעד השגחה על פעולות הקשורות בפדיית טובין במחסן רשוי כללי, למעט פדיית צידת אניה</w:t>
      </w:r>
      <w:r w:rsidR="00A95E69" w:rsidRPr="005C41FB">
        <w:rPr>
          <w:rFonts w:cs="FrankRuehl" w:hint="cs"/>
          <w:vanish/>
          <w:sz w:val="22"/>
          <w:szCs w:val="22"/>
          <w:shd w:val="clear" w:color="auto" w:fill="FFFF99"/>
          <w:rtl/>
        </w:rPr>
        <w:t xml:space="preserve">, חפצים ביתיים או אישיים, טובין שערכם אינו עולה על 1,000 לירות או טובין רשומים ליצוא </w:t>
      </w:r>
      <w:r w:rsidR="00A95E69" w:rsidRPr="005C41FB">
        <w:rPr>
          <w:rFonts w:cs="FrankRuehl"/>
          <w:vanish/>
          <w:sz w:val="22"/>
          <w:szCs w:val="22"/>
          <w:shd w:val="clear" w:color="auto" w:fill="FFFF99"/>
          <w:rtl/>
        </w:rPr>
        <w:t>–</w:t>
      </w:r>
      <w:r w:rsidR="00A95E69" w:rsidRPr="005C41FB">
        <w:rPr>
          <w:rFonts w:cs="FrankRuehl" w:hint="cs"/>
          <w:vanish/>
          <w:sz w:val="22"/>
          <w:szCs w:val="22"/>
          <w:shd w:val="clear" w:color="auto" w:fill="FFFF99"/>
          <w:rtl/>
        </w:rPr>
        <w:t xml:space="preserve"> לכל רשמון</w:t>
      </w:r>
      <w:r w:rsidR="00A95E69" w:rsidRPr="005C41FB">
        <w:rPr>
          <w:rFonts w:cs="FrankRuehl" w:hint="cs"/>
          <w:vanish/>
          <w:sz w:val="22"/>
          <w:szCs w:val="22"/>
          <w:shd w:val="clear" w:color="auto" w:fill="FFFF99"/>
          <w:rtl/>
        </w:rPr>
        <w:tab/>
      </w:r>
      <w:r w:rsidR="00A95E69" w:rsidRPr="005C41FB">
        <w:rPr>
          <w:rFonts w:cs="FrankRuehl" w:hint="cs"/>
          <w:strike/>
          <w:vanish/>
          <w:sz w:val="22"/>
          <w:szCs w:val="22"/>
          <w:shd w:val="clear" w:color="auto" w:fill="FFFF99"/>
          <w:rtl/>
        </w:rPr>
        <w:t>2.50</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-.5</w:t>
      </w:r>
      <w:r w:rsidR="00A95E69" w:rsidRPr="005C41FB">
        <w:rPr>
          <w:rFonts w:cs="FrankRuehl" w:hint="cs"/>
          <w:vanish/>
          <w:sz w:val="22"/>
          <w:szCs w:val="22"/>
          <w:shd w:val="clear" w:color="auto" w:fill="FFFF99"/>
          <w:rtl/>
        </w:rPr>
        <w:tab/>
      </w:r>
      <w:r w:rsidR="00A95E69" w:rsidRPr="005C41FB">
        <w:rPr>
          <w:rFonts w:cs="FrankRuehl" w:hint="cs"/>
          <w:vanish/>
          <w:sz w:val="22"/>
          <w:szCs w:val="22"/>
          <w:shd w:val="clear" w:color="auto" w:fill="FFFF99"/>
          <w:rtl/>
        </w:rPr>
        <w:tab/>
      </w:r>
    </w:p>
    <w:p w:rsidR="00A95E69" w:rsidRPr="005C41FB" w:rsidRDefault="00A95E69" w:rsidP="00BB277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-.250</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-.750</w:t>
      </w:r>
      <w:r w:rsidR="00FF0CD5" w:rsidRPr="005C41FB">
        <w:rPr>
          <w:rFonts w:cs="FrankRuehl" w:hint="cs"/>
          <w:vanish/>
          <w:sz w:val="22"/>
          <w:szCs w:val="22"/>
          <w:shd w:val="clear" w:color="auto" w:fill="FFFF99"/>
          <w:rtl/>
        </w:rPr>
        <w:tab/>
      </w:r>
    </w:p>
    <w:p w:rsidR="00A16CD3" w:rsidRPr="005C41FB" w:rsidRDefault="00A95E69" w:rsidP="00A16CD3">
      <w:pPr>
        <w:pStyle w:val="P00"/>
        <w:tabs>
          <w:tab w:val="clear" w:pos="1021"/>
          <w:tab w:val="clear" w:pos="1928"/>
          <w:tab w:val="clear" w:pos="2381"/>
          <w:tab w:val="clear" w:pos="2835"/>
          <w:tab w:val="clear" w:pos="6259"/>
          <w:tab w:val="left" w:pos="6378"/>
        </w:tabs>
        <w:spacing w:before="0"/>
        <w:ind w:left="1417" w:right="3544" w:hanging="396"/>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002C1BE2" w:rsidRPr="005C41FB">
        <w:rPr>
          <w:rFonts w:cs="FrankRuehl" w:hint="cs"/>
          <w:vanish/>
          <w:sz w:val="22"/>
          <w:szCs w:val="22"/>
          <w:shd w:val="clear" w:color="auto" w:fill="FFFF99"/>
          <w:rtl/>
        </w:rPr>
        <w:t xml:space="preserve">ניתן השירות בלא יותר מחמישה עשר יום במשך חודש, </w:t>
      </w:r>
      <w:r w:rsidR="002C1BE2" w:rsidRPr="005C41FB">
        <w:rPr>
          <w:rFonts w:cs="FrankRuehl" w:hint="cs"/>
          <w:strike/>
          <w:vanish/>
          <w:sz w:val="22"/>
          <w:szCs w:val="22"/>
          <w:shd w:val="clear" w:color="auto" w:fill="FFFF99"/>
          <w:rtl/>
        </w:rPr>
        <w:t>תשולם בעדו אגרה של 7.50 לירות ליום לכל פקיד מכס או 80 לירות לכל פקיד מכס, הכל לפי הסכום הגבוה יותר, ובלבד שלא תשולם בעד שמירה על טובין כאמור באותו מחסן פרטי אגרה כוללת העולה על 500 לירות לחודש.</w:t>
      </w:r>
      <w:r w:rsidR="00A16CD3" w:rsidRPr="005C41FB">
        <w:rPr>
          <w:rFonts w:cs="FrankRuehl" w:hint="cs"/>
          <w:strike/>
          <w:vanish/>
          <w:sz w:val="22"/>
          <w:szCs w:val="22"/>
          <w:shd w:val="clear" w:color="auto" w:fill="FFFF99"/>
          <w:rtl/>
        </w:rPr>
        <w:t xml:space="preserve"> </w:t>
      </w:r>
      <w:r w:rsidR="00A16CD3" w:rsidRPr="005C41FB">
        <w:rPr>
          <w:rFonts w:cs="FrankRuehl" w:hint="cs"/>
          <w:vanish/>
          <w:sz w:val="22"/>
          <w:szCs w:val="22"/>
          <w:u w:val="single"/>
          <w:shd w:val="clear" w:color="auto" w:fill="FFFF99"/>
          <w:rtl/>
        </w:rPr>
        <w:t xml:space="preserve">תשולם בעדו אגרה של </w:t>
      </w:r>
      <w:r w:rsidR="00A16CD3" w:rsidRPr="005C41FB">
        <w:rPr>
          <w:rFonts w:cs="FrankRuehl"/>
          <w:vanish/>
          <w:sz w:val="22"/>
          <w:szCs w:val="22"/>
          <w:u w:val="single"/>
          <w:shd w:val="clear" w:color="auto" w:fill="FFFF99"/>
          <w:rtl/>
        </w:rPr>
        <w:t>–</w:t>
      </w:r>
      <w:r w:rsidR="00A16CD3" w:rsidRPr="005C41FB">
        <w:rPr>
          <w:rFonts w:cs="FrankRuehl" w:hint="cs"/>
          <w:vanish/>
          <w:sz w:val="22"/>
          <w:szCs w:val="22"/>
          <w:u w:val="single"/>
          <w:shd w:val="clear" w:color="auto" w:fill="FFFF99"/>
          <w:rtl/>
        </w:rPr>
        <w:t>.20 לירות ליום לכל פקיד מכס או -.250 לירות לחודש לכל פקיד מכס, הכל לפי הסכום הגבוה יותר, ובלבד שלא תשולם בעד שמירה על טובין כאמור באותו מחסן פרטי אגרה כוללת העולה על -.2,000 לירות לחודש</w:t>
      </w:r>
    </w:p>
    <w:p w:rsidR="004E561B" w:rsidRPr="005C41FB" w:rsidRDefault="002C1BE2" w:rsidP="004E561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004E561B" w:rsidRPr="005C41FB">
        <w:rPr>
          <w:rFonts w:cs="FrankRuehl" w:hint="cs"/>
          <w:vanish/>
          <w:sz w:val="22"/>
          <w:szCs w:val="22"/>
          <w:shd w:val="clear" w:color="auto" w:fill="FFFF99"/>
          <w:rtl/>
        </w:rPr>
        <w:tab/>
        <w:t xml:space="preserve">בעד שירותים אחרים המצריכים נוכחות פקיד מכס </w:t>
      </w:r>
      <w:r w:rsidR="004E561B" w:rsidRPr="005C41FB">
        <w:rPr>
          <w:rFonts w:cs="FrankRuehl" w:hint="cs"/>
          <w:vanish/>
          <w:sz w:val="22"/>
          <w:szCs w:val="22"/>
          <w:shd w:val="clear" w:color="auto" w:fill="FFFF99"/>
          <w:rtl/>
        </w:rPr>
        <w:tab/>
      </w:r>
      <w:r w:rsidR="004E561B" w:rsidRPr="005C41FB">
        <w:rPr>
          <w:rFonts w:cs="FrankRuehl" w:hint="cs"/>
          <w:vanish/>
          <w:sz w:val="22"/>
          <w:szCs w:val="22"/>
          <w:shd w:val="clear" w:color="auto" w:fill="FFFF99"/>
          <w:rtl/>
        </w:rPr>
        <w:tab/>
      </w:r>
      <w:r w:rsidR="004E561B" w:rsidRPr="005C41FB">
        <w:rPr>
          <w:rFonts w:cs="FrankRuehl" w:hint="cs"/>
          <w:vanish/>
          <w:sz w:val="22"/>
          <w:szCs w:val="22"/>
          <w:shd w:val="clear" w:color="auto" w:fill="FFFF99"/>
          <w:rtl/>
        </w:rPr>
        <w:tab/>
      </w:r>
      <w:r w:rsidR="004E561B" w:rsidRPr="005C41FB">
        <w:rPr>
          <w:rFonts w:cs="FrankRuehl" w:hint="cs"/>
          <w:vanish/>
          <w:sz w:val="22"/>
          <w:szCs w:val="22"/>
          <w:shd w:val="clear" w:color="auto" w:fill="FFFF99"/>
          <w:rtl/>
        </w:rPr>
        <w:tab/>
      </w:r>
    </w:p>
    <w:p w:rsidR="002C1BE2" w:rsidRPr="005C41FB" w:rsidRDefault="004E561B" w:rsidP="004E561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009E62EF" w:rsidRPr="005C41FB">
        <w:rPr>
          <w:rFonts w:cs="FrankRuehl" w:hint="cs"/>
          <w:vanish/>
          <w:sz w:val="22"/>
          <w:szCs w:val="22"/>
          <w:shd w:val="clear" w:color="auto" w:fill="FFFF99"/>
          <w:rtl/>
        </w:rPr>
        <w:tab/>
      </w:r>
      <w:r w:rsidR="009E62EF" w:rsidRPr="005C41FB">
        <w:rPr>
          <w:rFonts w:cs="FrankRuehl" w:hint="cs"/>
          <w:vanish/>
          <w:sz w:val="22"/>
          <w:szCs w:val="22"/>
          <w:shd w:val="clear" w:color="auto" w:fill="FFFF99"/>
          <w:rtl/>
        </w:rPr>
        <w:tab/>
      </w:r>
      <w:r w:rsidR="009E62EF" w:rsidRPr="005C41FB">
        <w:rPr>
          <w:rFonts w:cs="FrankRuehl" w:hint="cs"/>
          <w:vanish/>
          <w:sz w:val="22"/>
          <w:szCs w:val="22"/>
          <w:shd w:val="clear" w:color="auto" w:fill="FFFF99"/>
          <w:rtl/>
        </w:rPr>
        <w:tab/>
      </w:r>
      <w:r w:rsidR="009E62EF" w:rsidRPr="005C41FB">
        <w:rPr>
          <w:rFonts w:cs="FrankRuehl" w:hint="cs"/>
          <w:vanish/>
          <w:sz w:val="22"/>
          <w:szCs w:val="22"/>
          <w:shd w:val="clear" w:color="auto" w:fill="FFFF99"/>
          <w:rtl/>
        </w:rPr>
        <w:tab/>
      </w:r>
    </w:p>
    <w:p w:rsidR="004E561B" w:rsidRPr="005C41FB" w:rsidRDefault="004E561B" w:rsidP="00FF0CD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-.20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E561B" w:rsidRPr="005C41FB" w:rsidRDefault="004E561B" w:rsidP="004E561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r>
      <w:r w:rsidR="009E62EF" w:rsidRPr="005C41FB">
        <w:rPr>
          <w:rFonts w:cs="FrankRuehl" w:hint="cs"/>
          <w:vanish/>
          <w:sz w:val="22"/>
          <w:szCs w:val="22"/>
          <w:shd w:val="clear" w:color="auto" w:fill="FFFF99"/>
          <w:rtl/>
        </w:rPr>
        <w:t>לכל פקיד אחר</w:t>
      </w:r>
      <w:r w:rsidR="009E62EF" w:rsidRPr="005C41FB">
        <w:rPr>
          <w:rFonts w:cs="FrankRuehl" w:hint="cs"/>
          <w:vanish/>
          <w:sz w:val="22"/>
          <w:szCs w:val="22"/>
          <w:shd w:val="clear" w:color="auto" w:fill="FFFF99"/>
          <w:rtl/>
        </w:rPr>
        <w:tab/>
      </w:r>
      <w:r w:rsidR="009E62EF" w:rsidRPr="005C41FB">
        <w:rPr>
          <w:rFonts w:cs="FrankRuehl" w:hint="cs"/>
          <w:strike/>
          <w:vanish/>
          <w:sz w:val="22"/>
          <w:szCs w:val="22"/>
          <w:shd w:val="clear" w:color="auto" w:fill="FFFF99"/>
          <w:rtl/>
        </w:rPr>
        <w:t>-.10</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-.20</w:t>
      </w:r>
      <w:r w:rsidR="009E62EF" w:rsidRPr="005C41FB">
        <w:rPr>
          <w:rFonts w:cs="FrankRuehl" w:hint="cs"/>
          <w:vanish/>
          <w:sz w:val="22"/>
          <w:szCs w:val="22"/>
          <w:shd w:val="clear" w:color="auto" w:fill="FFFF99"/>
          <w:rtl/>
        </w:rPr>
        <w:tab/>
      </w:r>
      <w:r w:rsidR="009E62EF" w:rsidRPr="005C41FB">
        <w:rPr>
          <w:rFonts w:cs="FrankRuehl" w:hint="cs"/>
          <w:vanish/>
          <w:sz w:val="22"/>
          <w:szCs w:val="22"/>
          <w:shd w:val="clear" w:color="auto" w:fill="FFFF99"/>
          <w:rtl/>
        </w:rPr>
        <w:tab/>
      </w:r>
    </w:p>
    <w:p w:rsidR="009E62EF" w:rsidRPr="005C41FB" w:rsidRDefault="009E62EF" w:rsidP="009E62EF">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E62EF" w:rsidRPr="005C41FB" w:rsidRDefault="009E62EF" w:rsidP="009E62EF">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E62EF" w:rsidRPr="005C41FB" w:rsidRDefault="009E62EF" w:rsidP="009E62EF">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E62EF" w:rsidRPr="005C41FB" w:rsidRDefault="009E62EF" w:rsidP="005401D2">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E62EF" w:rsidRPr="005C41FB" w:rsidRDefault="009E62EF" w:rsidP="005401D2">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w:t>
      </w:r>
      <w:r w:rsidR="005401D2" w:rsidRPr="005C41FB">
        <w:rPr>
          <w:rFonts w:cs="FrankRuehl" w:hint="cs"/>
          <w:vanish/>
          <w:sz w:val="22"/>
          <w:szCs w:val="22"/>
          <w:shd w:val="clear" w:color="auto" w:fill="FFFF99"/>
          <w:rtl/>
        </w:rPr>
        <w:t>, תשולם בעדו, נוסף על האגרה ששיעורה נקוב בפסקאות משנה (א) ו-(ב), לכל פקיד או שוטר:</w:t>
      </w:r>
    </w:p>
    <w:p w:rsidR="005401D2" w:rsidRPr="005C41FB" w:rsidRDefault="005401D2" w:rsidP="00C16A8C">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00C16A8C" w:rsidRPr="005C41FB">
        <w:rPr>
          <w:rFonts w:cs="FrankRuehl" w:hint="cs"/>
          <w:vanish/>
          <w:sz w:val="22"/>
          <w:szCs w:val="22"/>
          <w:shd w:val="clear" w:color="auto" w:fill="FFFF99"/>
          <w:rtl/>
        </w:rPr>
        <w:tab/>
      </w:r>
      <w:r w:rsidRPr="005C41FB">
        <w:rPr>
          <w:rFonts w:cs="FrankRuehl" w:hint="cs"/>
          <w:vanish/>
          <w:sz w:val="22"/>
          <w:szCs w:val="22"/>
          <w:shd w:val="clear" w:color="auto" w:fill="FFFF99"/>
          <w:rtl/>
        </w:rPr>
        <w:t>לכל פרק זמן של ארבע שעות או חלק מהן, מצאתו את מקום עבודתו הרגיל עד לשובו אליו</w:t>
      </w:r>
      <w:r w:rsidR="00C16A8C" w:rsidRPr="005C41FB">
        <w:rPr>
          <w:rFonts w:cs="FrankRuehl" w:hint="cs"/>
          <w:vanish/>
          <w:sz w:val="22"/>
          <w:szCs w:val="22"/>
          <w:shd w:val="clear" w:color="auto" w:fill="FFFF99"/>
          <w:rtl/>
        </w:rPr>
        <w:tab/>
      </w:r>
      <w:r w:rsidR="00C16A8C" w:rsidRPr="005C41FB">
        <w:rPr>
          <w:rFonts w:cs="FrankRuehl" w:hint="cs"/>
          <w:strike/>
          <w:vanish/>
          <w:sz w:val="22"/>
          <w:szCs w:val="22"/>
          <w:shd w:val="clear" w:color="auto" w:fill="FFFF99"/>
          <w:rtl/>
        </w:rPr>
        <w:t>-.2</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-.5</w:t>
      </w:r>
      <w:r w:rsidR="00C16A8C" w:rsidRPr="005C41FB">
        <w:rPr>
          <w:rFonts w:cs="FrankRuehl" w:hint="cs"/>
          <w:vanish/>
          <w:sz w:val="22"/>
          <w:szCs w:val="22"/>
          <w:shd w:val="clear" w:color="auto" w:fill="FFFF99"/>
          <w:rtl/>
        </w:rPr>
        <w:tab/>
      </w:r>
      <w:r w:rsidR="00C16A8C" w:rsidRPr="005C41FB">
        <w:rPr>
          <w:rFonts w:cs="FrankRuehl" w:hint="cs"/>
          <w:vanish/>
          <w:sz w:val="22"/>
          <w:szCs w:val="22"/>
          <w:shd w:val="clear" w:color="auto" w:fill="FFFF99"/>
          <w:rtl/>
        </w:rPr>
        <w:tab/>
      </w:r>
    </w:p>
    <w:p w:rsidR="00C16A8C" w:rsidRPr="005C41FB" w:rsidRDefault="00C16A8C" w:rsidP="00C16A8C">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16A8C" w:rsidRPr="005C41FB" w:rsidRDefault="00C16A8C" w:rsidP="00C16A8C">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90E91" w:rsidRPr="005C41FB" w:rsidRDefault="00B90E91" w:rsidP="009A3025">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שינויים, סידורים ומיונים הדרושים 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-.350</w:t>
      </w:r>
      <w:r w:rsidR="00FF0CD5" w:rsidRPr="005C41FB">
        <w:rPr>
          <w:rFonts w:cs="FrankRuehl" w:hint="cs"/>
          <w:vanish/>
          <w:sz w:val="22"/>
          <w:szCs w:val="22"/>
          <w:shd w:val="clear" w:color="auto" w:fill="FFFF99"/>
          <w:rtl/>
        </w:rPr>
        <w:t xml:space="preserve"> </w:t>
      </w:r>
      <w:r w:rsidR="00FF0CD5" w:rsidRPr="005C41FB">
        <w:rPr>
          <w:rFonts w:cs="FrankRuehl" w:hint="cs"/>
          <w:vanish/>
          <w:sz w:val="22"/>
          <w:szCs w:val="22"/>
          <w:u w:val="single"/>
          <w:shd w:val="clear" w:color="auto" w:fill="FFFF99"/>
          <w:rtl/>
        </w:rPr>
        <w:t>-.750</w:t>
      </w:r>
      <w:r w:rsidRPr="005C41FB">
        <w:rPr>
          <w:rFonts w:cs="FrankRuehl" w:hint="cs"/>
          <w:vanish/>
          <w:sz w:val="22"/>
          <w:szCs w:val="22"/>
          <w:shd w:val="clear" w:color="auto" w:fill="FFFF99"/>
          <w:rtl/>
        </w:rPr>
        <w:tab/>
      </w:r>
    </w:p>
    <w:p w:rsidR="00D141FD" w:rsidRPr="005C41FB" w:rsidRDefault="00D141FD" w:rsidP="007B770E">
      <w:pPr>
        <w:pStyle w:val="P00"/>
        <w:spacing w:before="0"/>
        <w:ind w:left="0" w:right="1134"/>
        <w:rPr>
          <w:rFonts w:cs="FrankRuehl" w:hint="cs"/>
          <w:vanish/>
          <w:color w:val="FF0000"/>
          <w:szCs w:val="20"/>
          <w:shd w:val="clear" w:color="auto" w:fill="FFFF99"/>
          <w:rtl/>
        </w:rPr>
      </w:pPr>
    </w:p>
    <w:p w:rsidR="007B770E" w:rsidRPr="005C41FB" w:rsidRDefault="007B770E" w:rsidP="007B770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7B770E" w:rsidRPr="005C41FB" w:rsidRDefault="007B770E" w:rsidP="007B770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7B770E" w:rsidRPr="005C41FB" w:rsidRDefault="007B770E" w:rsidP="007B770E">
      <w:pPr>
        <w:pStyle w:val="P00"/>
        <w:tabs>
          <w:tab w:val="clear" w:pos="6259"/>
        </w:tabs>
        <w:spacing w:before="0"/>
        <w:ind w:left="0" w:right="1134"/>
        <w:rPr>
          <w:rFonts w:cs="FrankRuehl" w:hint="cs"/>
          <w:vanish/>
          <w:szCs w:val="20"/>
          <w:shd w:val="clear" w:color="auto" w:fill="FFFF99"/>
          <w:rtl/>
        </w:rPr>
      </w:pPr>
      <w:hyperlink r:id="rId21"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904</w:t>
      </w:r>
    </w:p>
    <w:p w:rsidR="00D141FD" w:rsidRPr="005C41FB" w:rsidRDefault="00D141FD" w:rsidP="00D141FD">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בלירות</w:t>
      </w:r>
      <w:r w:rsidRPr="005C41FB">
        <w:rPr>
          <w:rFonts w:cs="FrankRuehl" w:hint="cs"/>
          <w:vanish/>
          <w:szCs w:val="20"/>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בעד שמירה על צידת אניה, המופקדת במחסן רשוי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ליום או לחלק ממנו </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 xml:space="preserve">בעד השגחה על הפקדת טובין במחסן רשוי כללי, למעט הפקדת צידת אניה וחפצים ביתיים או אישיים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1,000 לירות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25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-.750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3,000</w:t>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.20</w:t>
      </w:r>
      <w:r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100</w:t>
      </w:r>
      <w:r w:rsidR="00B041D4"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לירות ליום לכל פקיד מכס או </w:t>
      </w:r>
      <w:r w:rsidRPr="005C41FB">
        <w:rPr>
          <w:rFonts w:cs="FrankRuehl" w:hint="cs"/>
          <w:strike/>
          <w:vanish/>
          <w:sz w:val="22"/>
          <w:szCs w:val="22"/>
          <w:shd w:val="clear" w:color="auto" w:fill="FFFF99"/>
          <w:rtl/>
        </w:rPr>
        <w:t>-.250</w:t>
      </w:r>
      <w:r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1,500</w:t>
      </w:r>
      <w:r w:rsidR="00B041D4"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לירות לחודש לכל פקיד מכס, הכל לפי הסכום הגבוה יותר, ובלבד שלא תשולם בעד שמירה על טובין כאמור באותו מחסן פרטי אגרה כוללת העולה על </w:t>
      </w:r>
      <w:r w:rsidRPr="005C41FB">
        <w:rPr>
          <w:rFonts w:cs="FrankRuehl" w:hint="cs"/>
          <w:strike/>
          <w:vanish/>
          <w:sz w:val="22"/>
          <w:szCs w:val="22"/>
          <w:shd w:val="clear" w:color="auto" w:fill="FFFF99"/>
          <w:rtl/>
        </w:rPr>
        <w:t>-.2,000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10,000</w:t>
      </w:r>
      <w:r w:rsidRPr="005C41FB">
        <w:rPr>
          <w:rFonts w:cs="FrankRuehl" w:hint="cs"/>
          <w:vanish/>
          <w:sz w:val="22"/>
          <w:szCs w:val="22"/>
          <w:shd w:val="clear" w:color="auto" w:fill="FFFF99"/>
          <w:rtl/>
        </w:rPr>
        <w:t xml:space="preserve"> לירות לחודש. </w:t>
      </w:r>
    </w:p>
    <w:p w:rsidR="00D141FD" w:rsidRPr="005C41FB" w:rsidRDefault="00D141FD" w:rsidP="00D141F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B041D4">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B041D4" w:rsidRPr="005C41FB">
        <w:rPr>
          <w:rFonts w:cs="FrankRuehl" w:hint="cs"/>
          <w:strike/>
          <w:vanish/>
          <w:sz w:val="22"/>
          <w:szCs w:val="22"/>
          <w:shd w:val="clear" w:color="auto" w:fill="FFFF99"/>
          <w:rtl/>
        </w:rPr>
        <w:t>-.20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100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B041D4">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B041D4" w:rsidRPr="005C41FB">
        <w:rPr>
          <w:rFonts w:cs="FrankRuehl" w:hint="cs"/>
          <w:strike/>
          <w:vanish/>
          <w:sz w:val="22"/>
          <w:szCs w:val="22"/>
          <w:shd w:val="clear" w:color="auto" w:fill="FFFF99"/>
          <w:rtl/>
        </w:rPr>
        <w:t>-.20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100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D141FD" w:rsidRPr="005C41FB" w:rsidRDefault="00D141FD" w:rsidP="00B041D4">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00B041D4" w:rsidRPr="005C41FB">
        <w:rPr>
          <w:rFonts w:cs="FrankRuehl" w:hint="cs"/>
          <w:strike/>
          <w:vanish/>
          <w:sz w:val="22"/>
          <w:szCs w:val="22"/>
          <w:shd w:val="clear" w:color="auto" w:fill="FFFF99"/>
          <w:rtl/>
        </w:rPr>
        <w:t>-.5</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25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B041D4">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00B041D4" w:rsidRPr="005C41FB">
        <w:rPr>
          <w:rFonts w:cs="FrankRuehl" w:hint="cs"/>
          <w:strike/>
          <w:vanish/>
          <w:sz w:val="22"/>
          <w:szCs w:val="22"/>
          <w:shd w:val="clear" w:color="auto" w:fill="FFFF99"/>
          <w:rtl/>
        </w:rPr>
        <w:t>-.10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D141FD">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41FD" w:rsidRPr="005C41FB" w:rsidRDefault="00D141FD" w:rsidP="00B041D4">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w:t>
      </w:r>
      <w:r w:rsidR="009A3025" w:rsidRPr="005C41FB">
        <w:rPr>
          <w:rFonts w:cs="FrankRuehl" w:hint="cs"/>
          <w:vanish/>
          <w:sz w:val="22"/>
          <w:szCs w:val="22"/>
          <w:shd w:val="clear" w:color="auto" w:fill="FFFF99"/>
          <w:rtl/>
        </w:rPr>
        <w:t xml:space="preserve">נויים, סידורים ומיונים הדרושים </w:t>
      </w:r>
      <w:r w:rsidRPr="005C41FB">
        <w:rPr>
          <w:rFonts w:cs="FrankRuehl" w:hint="cs"/>
          <w:vanish/>
          <w:sz w:val="22"/>
          <w:szCs w:val="22"/>
          <w:shd w:val="clear" w:color="auto" w:fill="FFFF99"/>
          <w:rtl/>
        </w:rPr>
        <w:t>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B041D4" w:rsidRPr="005C41FB">
        <w:rPr>
          <w:rFonts w:cs="FrankRuehl" w:hint="cs"/>
          <w:strike/>
          <w:vanish/>
          <w:sz w:val="22"/>
          <w:szCs w:val="22"/>
          <w:shd w:val="clear" w:color="auto" w:fill="FFFF99"/>
          <w:rtl/>
        </w:rPr>
        <w:t>-.750</w:t>
      </w:r>
      <w:r w:rsidR="00B041D4" w:rsidRPr="005C41FB">
        <w:rPr>
          <w:rFonts w:cs="FrankRuehl" w:hint="cs"/>
          <w:vanish/>
          <w:sz w:val="22"/>
          <w:szCs w:val="22"/>
          <w:shd w:val="clear" w:color="auto" w:fill="FFFF99"/>
          <w:rtl/>
        </w:rPr>
        <w:t xml:space="preserve"> </w:t>
      </w:r>
      <w:r w:rsidR="00B041D4" w:rsidRPr="005C41FB">
        <w:rPr>
          <w:rFonts w:cs="FrankRuehl" w:hint="cs"/>
          <w:vanish/>
          <w:sz w:val="22"/>
          <w:szCs w:val="22"/>
          <w:u w:val="single"/>
          <w:shd w:val="clear" w:color="auto" w:fill="FFFF99"/>
          <w:rtl/>
        </w:rPr>
        <w:t>3,000</w:t>
      </w:r>
      <w:r w:rsidRPr="005C41FB">
        <w:rPr>
          <w:rFonts w:cs="FrankRuehl" w:hint="cs"/>
          <w:vanish/>
          <w:sz w:val="22"/>
          <w:szCs w:val="22"/>
          <w:shd w:val="clear" w:color="auto" w:fill="FFFF99"/>
          <w:rtl/>
        </w:rPr>
        <w:tab/>
      </w:r>
    </w:p>
    <w:p w:rsidR="00E91FCC" w:rsidRPr="005C41FB" w:rsidRDefault="00E91FCC" w:rsidP="00E91FCC">
      <w:pPr>
        <w:pStyle w:val="P00"/>
        <w:spacing w:before="0"/>
        <w:ind w:left="0" w:right="1134"/>
        <w:rPr>
          <w:rFonts w:cs="FrankRuehl" w:hint="cs"/>
          <w:vanish/>
          <w:color w:val="FF0000"/>
          <w:szCs w:val="20"/>
          <w:shd w:val="clear" w:color="auto" w:fill="FFFF99"/>
          <w:rtl/>
        </w:rPr>
      </w:pPr>
    </w:p>
    <w:p w:rsidR="00E91FCC" w:rsidRPr="005C41FB" w:rsidRDefault="00E91FCC" w:rsidP="00E91FCC">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E91FCC" w:rsidRPr="005C41FB" w:rsidRDefault="00E91FCC" w:rsidP="00E91FC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E91FCC" w:rsidRPr="005C41FB" w:rsidRDefault="00E91FCC" w:rsidP="00E91FCC">
      <w:pPr>
        <w:pStyle w:val="P00"/>
        <w:tabs>
          <w:tab w:val="clear" w:pos="6259"/>
        </w:tabs>
        <w:spacing w:before="0"/>
        <w:ind w:left="0" w:right="1134"/>
        <w:rPr>
          <w:rFonts w:cs="FrankRuehl" w:hint="cs"/>
          <w:vanish/>
          <w:szCs w:val="20"/>
          <w:shd w:val="clear" w:color="auto" w:fill="FFFF99"/>
          <w:rtl/>
        </w:rPr>
      </w:pPr>
      <w:hyperlink r:id="rId22"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E91FCC" w:rsidRPr="005C41FB" w:rsidRDefault="00E91FCC" w:rsidP="00E91FCC">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6259"/>
        </w:tabs>
        <w:spacing w:before="0"/>
        <w:ind w:left="0" w:right="1134"/>
        <w:rPr>
          <w:rFonts w:cs="FrankRuehl" w:hint="cs"/>
          <w:strike/>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strike/>
          <w:vanish/>
          <w:szCs w:val="20"/>
          <w:shd w:val="clear" w:color="auto" w:fill="FFFF99"/>
          <w:rtl/>
        </w:rPr>
        <w:t>שיעור האגרה בלירות</w:t>
      </w:r>
      <w:r w:rsidRPr="005C41FB">
        <w:rPr>
          <w:rFonts w:cs="FrankRuehl" w:hint="cs"/>
          <w:vanish/>
          <w:szCs w:val="20"/>
          <w:shd w:val="clear" w:color="auto" w:fill="FFFF99"/>
          <w:rtl/>
        </w:rPr>
        <w:tab/>
      </w:r>
    </w:p>
    <w:p w:rsidR="00E91FCC" w:rsidRPr="005C41FB" w:rsidRDefault="00E91FCC" w:rsidP="00E91FCC">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E91FCC" w:rsidRPr="005C41FB" w:rsidRDefault="00E91FCC" w:rsidP="008F7951">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t xml:space="preserve">בעד שמירה על צידת אניה, המופקדת במחסן רשוי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לכל פקיד מכס ליום או לחלק ממנו</w:t>
      </w: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100</w:t>
      </w:r>
      <w:r w:rsidR="008F7951" w:rsidRPr="005C41FB">
        <w:rPr>
          <w:rFonts w:cs="FrankRuehl" w:hint="cs"/>
          <w:vanish/>
          <w:sz w:val="22"/>
          <w:szCs w:val="22"/>
          <w:shd w:val="clear" w:color="auto" w:fill="FFFF99"/>
          <w:rtl/>
        </w:rPr>
        <w:tab/>
      </w:r>
      <w:r w:rsidR="008F7951" w:rsidRPr="005C41FB">
        <w:rPr>
          <w:rFonts w:cs="FrankRuehl" w:hint="cs"/>
          <w:vanish/>
          <w:sz w:val="22"/>
          <w:szCs w:val="22"/>
          <w:shd w:val="clear" w:color="auto" w:fill="FFFF99"/>
          <w:rtl/>
        </w:rPr>
        <w:tab/>
      </w:r>
    </w:p>
    <w:p w:rsidR="00E91FCC" w:rsidRPr="005C41FB" w:rsidRDefault="00E91FCC" w:rsidP="008F7951">
      <w:pPr>
        <w:pStyle w:val="P00"/>
        <w:tabs>
          <w:tab w:val="clear" w:pos="1021"/>
          <w:tab w:val="clear" w:pos="1928"/>
          <w:tab w:val="clear" w:pos="2381"/>
          <w:tab w:val="clear" w:pos="2835"/>
          <w:tab w:val="clear" w:pos="6259"/>
          <w:tab w:val="left" w:pos="6378"/>
        </w:tabs>
        <w:spacing w:before="0"/>
        <w:ind w:left="1417" w:right="3544" w:hanging="396"/>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 xml:space="preserve">בעד השגחה על הפקדת טובין במחסן רשוי כללי, למעט הפקדת צידת אניה וחפצים ביתיים או אישיים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u w:val="single"/>
          <w:shd w:val="clear" w:color="auto" w:fill="FFFF99"/>
          <w:rtl/>
        </w:rPr>
        <w:t>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8F7951">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1,000 לירות</w:t>
      </w:r>
      <w:r w:rsidRPr="005C41FB">
        <w:rPr>
          <w:rFonts w:cs="FrankRuehl" w:hint="cs"/>
          <w:vanish/>
          <w:sz w:val="22"/>
          <w:szCs w:val="22"/>
          <w:shd w:val="clear" w:color="auto" w:fill="FFFF99"/>
          <w:rtl/>
        </w:rPr>
        <w:t xml:space="preserve"> </w:t>
      </w:r>
      <w:r w:rsidR="008F7951" w:rsidRPr="005C41FB">
        <w:rPr>
          <w:rFonts w:cs="FrankRuehl" w:hint="cs"/>
          <w:vanish/>
          <w:sz w:val="22"/>
          <w:szCs w:val="22"/>
          <w:u w:val="single"/>
          <w:shd w:val="clear" w:color="auto" w:fill="FFFF99"/>
          <w:rtl/>
        </w:rPr>
        <w:t>1000 שקלים</w:t>
      </w:r>
      <w:r w:rsidR="008F7951"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25</w:t>
      </w:r>
      <w:r w:rsidR="008F7951" w:rsidRPr="005C41FB">
        <w:rPr>
          <w:rFonts w:cs="FrankRuehl" w:hint="cs"/>
          <w:vanish/>
          <w:sz w:val="22"/>
          <w:szCs w:val="22"/>
          <w:shd w:val="clear" w:color="auto" w:fill="FFFF99"/>
          <w:rtl/>
        </w:rPr>
        <w:t xml:space="preserve"> </w:t>
      </w:r>
      <w:r w:rsidR="008F7951" w:rsidRPr="005C41FB">
        <w:rPr>
          <w:rFonts w:cs="FrankRuehl" w:hint="cs"/>
          <w:vanish/>
          <w:sz w:val="22"/>
          <w:szCs w:val="22"/>
          <w:u w:val="single"/>
          <w:shd w:val="clear" w:color="auto" w:fill="FFFF99"/>
          <w:rtl/>
        </w:rPr>
        <w:t>20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8F7951">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3,000</w:t>
      </w:r>
      <w:r w:rsidR="008F7951" w:rsidRPr="005C41FB">
        <w:rPr>
          <w:rFonts w:cs="FrankRuehl" w:hint="cs"/>
          <w:vanish/>
          <w:sz w:val="22"/>
          <w:szCs w:val="22"/>
          <w:shd w:val="clear" w:color="auto" w:fill="FFFF99"/>
          <w:rtl/>
        </w:rPr>
        <w:t xml:space="preserve"> </w:t>
      </w:r>
      <w:r w:rsidR="008F7951" w:rsidRPr="005C41FB">
        <w:rPr>
          <w:rFonts w:cs="FrankRuehl" w:hint="cs"/>
          <w:vanish/>
          <w:sz w:val="22"/>
          <w:szCs w:val="22"/>
          <w:u w:val="single"/>
          <w:shd w:val="clear" w:color="auto" w:fill="FFFF99"/>
          <w:rtl/>
        </w:rPr>
        <w:t>5000</w:t>
      </w:r>
      <w:r w:rsidRPr="005C41FB">
        <w:rPr>
          <w:rFonts w:cs="FrankRuehl" w:hint="cs"/>
          <w:vanish/>
          <w:sz w:val="22"/>
          <w:szCs w:val="22"/>
          <w:shd w:val="clear" w:color="auto" w:fill="FFFF99"/>
          <w:rtl/>
        </w:rPr>
        <w:tab/>
      </w:r>
    </w:p>
    <w:p w:rsidR="00E91FCC" w:rsidRPr="005C41FB" w:rsidRDefault="00E91FCC" w:rsidP="00C221CF">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Pr="005C41FB">
        <w:rPr>
          <w:rFonts w:cs="FrankRuehl" w:hint="cs"/>
          <w:strike/>
          <w:vanish/>
          <w:sz w:val="22"/>
          <w:szCs w:val="22"/>
          <w:shd w:val="clear" w:color="auto" w:fill="FFFF99"/>
          <w:rtl/>
        </w:rPr>
        <w:t>100 לירות</w:t>
      </w:r>
      <w:r w:rsidRPr="005C41FB">
        <w:rPr>
          <w:rFonts w:cs="FrankRuehl" w:hint="cs"/>
          <w:vanish/>
          <w:sz w:val="22"/>
          <w:szCs w:val="22"/>
          <w:shd w:val="clear" w:color="auto" w:fill="FFFF99"/>
          <w:rtl/>
        </w:rPr>
        <w:t xml:space="preserve"> </w:t>
      </w:r>
      <w:r w:rsidR="008F7951" w:rsidRPr="005C41FB">
        <w:rPr>
          <w:rFonts w:cs="FrankRuehl" w:hint="cs"/>
          <w:vanish/>
          <w:sz w:val="22"/>
          <w:szCs w:val="22"/>
          <w:u w:val="single"/>
          <w:shd w:val="clear" w:color="auto" w:fill="FFFF99"/>
          <w:rtl/>
        </w:rPr>
        <w:t>200 שקלים</w:t>
      </w:r>
      <w:r w:rsidR="008F7951"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ליום לכל פקיד מכס </w:t>
      </w:r>
      <w:r w:rsidRPr="005C41FB">
        <w:rPr>
          <w:rFonts w:cs="FrankRuehl" w:hint="cs"/>
          <w:strike/>
          <w:vanish/>
          <w:sz w:val="22"/>
          <w:szCs w:val="22"/>
          <w:shd w:val="clear" w:color="auto" w:fill="FFFF99"/>
          <w:rtl/>
        </w:rPr>
        <w:t xml:space="preserve">או 1,500 לירות </w:t>
      </w:r>
      <w:r w:rsidR="008F7951" w:rsidRPr="005C41FB">
        <w:rPr>
          <w:rFonts w:cs="FrankRuehl" w:hint="cs"/>
          <w:strike/>
          <w:vanish/>
          <w:sz w:val="22"/>
          <w:szCs w:val="22"/>
          <w:shd w:val="clear" w:color="auto" w:fill="FFFF99"/>
          <w:rtl/>
        </w:rPr>
        <w:t xml:space="preserve"> </w:t>
      </w:r>
      <w:r w:rsidRPr="005C41FB">
        <w:rPr>
          <w:rFonts w:cs="FrankRuehl" w:hint="cs"/>
          <w:strike/>
          <w:vanish/>
          <w:sz w:val="22"/>
          <w:szCs w:val="22"/>
          <w:shd w:val="clear" w:color="auto" w:fill="FFFF99"/>
          <w:rtl/>
        </w:rPr>
        <w:t>לחודש לכל פקיד מכס, הכל לפי הסכום הגבוה יותר</w:t>
      </w:r>
      <w:r w:rsidRPr="005C41FB">
        <w:rPr>
          <w:rFonts w:cs="FrankRuehl" w:hint="cs"/>
          <w:vanish/>
          <w:sz w:val="22"/>
          <w:szCs w:val="22"/>
          <w:shd w:val="clear" w:color="auto" w:fill="FFFF99"/>
          <w:rtl/>
        </w:rPr>
        <w:t xml:space="preserve">, ובלבד שלא תשולם בעד שמירה על טובין כאמור באותו מחסן פרטי אגרה כוללת העולה על </w:t>
      </w:r>
      <w:r w:rsidRPr="005C41FB">
        <w:rPr>
          <w:rFonts w:cs="FrankRuehl" w:hint="cs"/>
          <w:strike/>
          <w:vanish/>
          <w:sz w:val="22"/>
          <w:szCs w:val="22"/>
          <w:shd w:val="clear" w:color="auto" w:fill="FFFF99"/>
          <w:rtl/>
        </w:rPr>
        <w:t>10,000 לירות</w:t>
      </w:r>
      <w:r w:rsidRPr="005C41FB">
        <w:rPr>
          <w:rFonts w:cs="FrankRuehl" w:hint="cs"/>
          <w:vanish/>
          <w:sz w:val="22"/>
          <w:szCs w:val="22"/>
          <w:shd w:val="clear" w:color="auto" w:fill="FFFF99"/>
          <w:rtl/>
        </w:rPr>
        <w:t xml:space="preserve"> </w:t>
      </w:r>
      <w:r w:rsidR="00C221CF" w:rsidRPr="005C41FB">
        <w:rPr>
          <w:rFonts w:cs="FrankRuehl" w:hint="cs"/>
          <w:vanish/>
          <w:sz w:val="22"/>
          <w:szCs w:val="22"/>
          <w:u w:val="single"/>
          <w:shd w:val="clear" w:color="auto" w:fill="FFFF99"/>
          <w:rtl/>
        </w:rPr>
        <w:t>15,000 שקלים</w:t>
      </w:r>
      <w:r w:rsidR="00C221C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לחודש. </w:t>
      </w:r>
    </w:p>
    <w:p w:rsidR="00E91FCC" w:rsidRPr="005C41FB" w:rsidRDefault="00E91FCC" w:rsidP="00E91FC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C221CF">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100</w:t>
      </w:r>
      <w:r w:rsidR="00C221CF" w:rsidRPr="005C41FB">
        <w:rPr>
          <w:rFonts w:cs="FrankRuehl" w:hint="cs"/>
          <w:vanish/>
          <w:sz w:val="22"/>
          <w:szCs w:val="22"/>
          <w:shd w:val="clear" w:color="auto" w:fill="FFFF99"/>
          <w:rtl/>
        </w:rPr>
        <w:t xml:space="preserve"> </w:t>
      </w:r>
      <w:r w:rsidR="00C221CF" w:rsidRPr="005C41FB">
        <w:rPr>
          <w:rFonts w:cs="FrankRuehl" w:hint="cs"/>
          <w:vanish/>
          <w:sz w:val="22"/>
          <w:szCs w:val="22"/>
          <w:u w:val="single"/>
          <w:shd w:val="clear" w:color="auto" w:fill="FFFF99"/>
          <w:rtl/>
        </w:rPr>
        <w:t>200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C221CF">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C221CF" w:rsidRPr="005C41FB">
        <w:rPr>
          <w:rFonts w:cs="FrankRuehl" w:hint="cs"/>
          <w:strike/>
          <w:vanish/>
          <w:sz w:val="22"/>
          <w:szCs w:val="22"/>
          <w:shd w:val="clear" w:color="auto" w:fill="FFFF99"/>
          <w:rtl/>
        </w:rPr>
        <w:t>100</w:t>
      </w:r>
      <w:r w:rsidR="00C221CF" w:rsidRPr="005C41FB">
        <w:rPr>
          <w:rFonts w:cs="FrankRuehl" w:hint="cs"/>
          <w:vanish/>
          <w:sz w:val="22"/>
          <w:szCs w:val="22"/>
          <w:shd w:val="clear" w:color="auto" w:fill="FFFF99"/>
          <w:rtl/>
        </w:rPr>
        <w:t xml:space="preserve"> </w:t>
      </w:r>
      <w:r w:rsidR="00C221CF" w:rsidRPr="005C41FB">
        <w:rPr>
          <w:rFonts w:cs="FrankRuehl" w:hint="cs"/>
          <w:vanish/>
          <w:sz w:val="22"/>
          <w:szCs w:val="22"/>
          <w:u w:val="single"/>
          <w:shd w:val="clear" w:color="auto" w:fill="FFFF99"/>
          <w:rtl/>
        </w:rPr>
        <w:t>200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E91FCC" w:rsidRPr="005C41FB" w:rsidRDefault="00E91FCC" w:rsidP="00C221CF">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25</w:t>
      </w:r>
      <w:r w:rsidR="00C221CF" w:rsidRPr="005C41FB">
        <w:rPr>
          <w:rFonts w:cs="FrankRuehl" w:hint="cs"/>
          <w:vanish/>
          <w:sz w:val="22"/>
          <w:szCs w:val="22"/>
          <w:shd w:val="clear" w:color="auto" w:fill="FFFF99"/>
          <w:rtl/>
        </w:rPr>
        <w:t xml:space="preserve"> </w:t>
      </w:r>
      <w:r w:rsidR="00C221CF" w:rsidRPr="005C41FB">
        <w:rPr>
          <w:rFonts w:cs="FrankRuehl" w:hint="cs"/>
          <w:vanish/>
          <w:sz w:val="22"/>
          <w:szCs w:val="22"/>
          <w:u w:val="single"/>
          <w:shd w:val="clear" w:color="auto" w:fill="FFFF99"/>
          <w:rtl/>
        </w:rPr>
        <w:t>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C221CF">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50</w:t>
      </w:r>
      <w:r w:rsidR="00C221CF" w:rsidRPr="005C41FB">
        <w:rPr>
          <w:rFonts w:cs="FrankRuehl" w:hint="cs"/>
          <w:vanish/>
          <w:sz w:val="22"/>
          <w:szCs w:val="22"/>
          <w:shd w:val="clear" w:color="auto" w:fill="FFFF99"/>
          <w:rtl/>
        </w:rPr>
        <w:t xml:space="preserve"> </w:t>
      </w:r>
      <w:r w:rsidR="00C221CF" w:rsidRPr="005C41FB">
        <w:rPr>
          <w:rFonts w:cs="FrankRuehl" w:hint="cs"/>
          <w:vanish/>
          <w:sz w:val="22"/>
          <w:szCs w:val="22"/>
          <w:u w:val="single"/>
          <w:shd w:val="clear" w:color="auto" w:fill="FFFF99"/>
          <w:rtl/>
        </w:rPr>
        <w:t>100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1FCC" w:rsidRPr="005C41FB" w:rsidRDefault="00E91FCC" w:rsidP="00E91FCC">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E561B" w:rsidRPr="005C41FB" w:rsidRDefault="00E91FCC" w:rsidP="009A3025">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שינויים, סידורים ומיונים הדרושים 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3,000</w:t>
      </w:r>
      <w:r w:rsidR="00C221CF" w:rsidRPr="005C41FB">
        <w:rPr>
          <w:rFonts w:cs="FrankRuehl" w:hint="cs"/>
          <w:vanish/>
          <w:sz w:val="22"/>
          <w:szCs w:val="22"/>
          <w:shd w:val="clear" w:color="auto" w:fill="FFFF99"/>
          <w:rtl/>
        </w:rPr>
        <w:t xml:space="preserve"> </w:t>
      </w:r>
      <w:r w:rsidR="00C221CF" w:rsidRPr="005C41FB">
        <w:rPr>
          <w:rFonts w:cs="FrankRuehl" w:hint="cs"/>
          <w:vanish/>
          <w:sz w:val="22"/>
          <w:szCs w:val="22"/>
          <w:u w:val="single"/>
          <w:shd w:val="clear" w:color="auto" w:fill="FFFF99"/>
          <w:rtl/>
        </w:rPr>
        <w:t>5,000</w:t>
      </w:r>
      <w:r w:rsidRPr="005C41FB">
        <w:rPr>
          <w:rFonts w:cs="FrankRuehl" w:hint="cs"/>
          <w:vanish/>
          <w:sz w:val="22"/>
          <w:szCs w:val="22"/>
          <w:shd w:val="clear" w:color="auto" w:fill="FFFF99"/>
          <w:rtl/>
        </w:rPr>
        <w:tab/>
      </w:r>
    </w:p>
    <w:p w:rsidR="008347A6" w:rsidRPr="005C41FB" w:rsidRDefault="008347A6" w:rsidP="008347A6">
      <w:pPr>
        <w:pStyle w:val="P00"/>
        <w:spacing w:before="0"/>
        <w:ind w:left="0" w:right="1134"/>
        <w:rPr>
          <w:rFonts w:cs="FrankRuehl" w:hint="cs"/>
          <w:vanish/>
          <w:color w:val="FF0000"/>
          <w:szCs w:val="20"/>
          <w:shd w:val="clear" w:color="auto" w:fill="FFFF99"/>
          <w:rtl/>
        </w:rPr>
      </w:pPr>
    </w:p>
    <w:p w:rsidR="008347A6" w:rsidRPr="005C41FB" w:rsidRDefault="008347A6" w:rsidP="00F2703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.1981</w:t>
      </w:r>
    </w:p>
    <w:p w:rsidR="008347A6" w:rsidRPr="005C41FB" w:rsidRDefault="008347A6" w:rsidP="008347A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תשמ"א-1981</w:t>
      </w:r>
    </w:p>
    <w:p w:rsidR="000277BC" w:rsidRPr="005C41FB" w:rsidRDefault="008347A6" w:rsidP="008347A6">
      <w:pPr>
        <w:pStyle w:val="P00"/>
        <w:tabs>
          <w:tab w:val="clear" w:pos="6259"/>
        </w:tabs>
        <w:spacing w:before="0"/>
        <w:ind w:left="0" w:right="1134"/>
        <w:rPr>
          <w:rFonts w:cs="FrankRuehl" w:hint="cs"/>
          <w:vanish/>
          <w:szCs w:val="20"/>
          <w:shd w:val="clear" w:color="auto" w:fill="FFFF99"/>
          <w:rtl/>
        </w:rPr>
      </w:pPr>
      <w:hyperlink r:id="rId23" w:history="1">
        <w:r w:rsidRPr="005C41FB">
          <w:rPr>
            <w:rStyle w:val="Hyperlink"/>
            <w:rFonts w:cs="FrankRuehl" w:hint="cs"/>
            <w:vanish/>
            <w:szCs w:val="20"/>
            <w:shd w:val="clear" w:color="auto" w:fill="FFFF99"/>
            <w:rtl/>
          </w:rPr>
          <w:t>י"פ תשמ"א מס' 2739</w:t>
        </w:r>
      </w:hyperlink>
      <w:r w:rsidRPr="005C41FB">
        <w:rPr>
          <w:rFonts w:cs="FrankRuehl" w:hint="cs"/>
          <w:vanish/>
          <w:szCs w:val="20"/>
          <w:shd w:val="clear" w:color="auto" w:fill="FFFF99"/>
          <w:rtl/>
        </w:rPr>
        <w:t xml:space="preserve"> מיום 20.8.1981 עמ' 2617</w:t>
      </w:r>
    </w:p>
    <w:p w:rsidR="008347A6" w:rsidRPr="005C41FB" w:rsidRDefault="008347A6" w:rsidP="008347A6">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8347A6" w:rsidRPr="005C41FB" w:rsidRDefault="008347A6" w:rsidP="00D87B2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r>
      <w:r w:rsidR="00D87B23" w:rsidRPr="005C41FB">
        <w:rPr>
          <w:rFonts w:cs="FrankRuehl" w:hint="cs"/>
          <w:vanish/>
          <w:sz w:val="22"/>
          <w:szCs w:val="22"/>
          <w:shd w:val="clear" w:color="auto" w:fill="FFFF99"/>
          <w:rtl/>
        </w:rPr>
        <w:t>(בוטלה)</w:t>
      </w:r>
    </w:p>
    <w:p w:rsidR="008347A6" w:rsidRPr="005C41FB" w:rsidRDefault="008347A6" w:rsidP="00D87B2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r>
      <w:r w:rsidR="00D87B23" w:rsidRPr="005C41FB">
        <w:rPr>
          <w:rFonts w:cs="FrankRuehl" w:hint="cs"/>
          <w:vanish/>
          <w:sz w:val="22"/>
          <w:szCs w:val="22"/>
          <w:shd w:val="clear" w:color="auto" w:fill="FFFF99"/>
          <w:rtl/>
        </w:rPr>
        <w:t>(בוטלה)</w:t>
      </w:r>
    </w:p>
    <w:p w:rsidR="008347A6" w:rsidRPr="005C41FB" w:rsidRDefault="008347A6" w:rsidP="00D87B2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1000</w:t>
      </w:r>
      <w:r w:rsidRPr="005C41FB">
        <w:rPr>
          <w:rFonts w:cs="FrankRuehl" w:hint="cs"/>
          <w:vanish/>
          <w:sz w:val="22"/>
          <w:szCs w:val="22"/>
          <w:shd w:val="clear" w:color="auto" w:fill="FFFF99"/>
          <w:rtl/>
        </w:rPr>
        <w:t xml:space="preserve"> </w:t>
      </w:r>
      <w:r w:rsidR="00D87B23" w:rsidRPr="005C41FB">
        <w:rPr>
          <w:rFonts w:cs="FrankRuehl" w:hint="cs"/>
          <w:vanish/>
          <w:sz w:val="22"/>
          <w:szCs w:val="22"/>
          <w:u w:val="single"/>
          <w:shd w:val="clear" w:color="auto" w:fill="FFFF99"/>
          <w:rtl/>
        </w:rPr>
        <w:t>1,400</w:t>
      </w:r>
      <w:r w:rsidR="00D87B23"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20</w:t>
      </w:r>
      <w:r w:rsidR="00D87B23" w:rsidRPr="005C41FB">
        <w:rPr>
          <w:rFonts w:cs="FrankRuehl" w:hint="cs"/>
          <w:vanish/>
          <w:sz w:val="22"/>
          <w:szCs w:val="22"/>
          <w:shd w:val="clear" w:color="auto" w:fill="FFFF99"/>
          <w:rtl/>
        </w:rPr>
        <w:t xml:space="preserve"> </w:t>
      </w:r>
      <w:r w:rsidR="00D87B23" w:rsidRPr="005C41FB">
        <w:rPr>
          <w:rFonts w:cs="FrankRuehl" w:hint="cs"/>
          <w:vanish/>
          <w:sz w:val="22"/>
          <w:szCs w:val="22"/>
          <w:u w:val="single"/>
          <w:shd w:val="clear" w:color="auto" w:fill="FFFF99"/>
          <w:rtl/>
        </w:rPr>
        <w:t>30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D87B2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5000</w:t>
      </w:r>
      <w:r w:rsidR="00D87B23" w:rsidRPr="005C41FB">
        <w:rPr>
          <w:rFonts w:cs="FrankRuehl" w:hint="cs"/>
          <w:vanish/>
          <w:sz w:val="22"/>
          <w:szCs w:val="22"/>
          <w:shd w:val="clear" w:color="auto" w:fill="FFFF99"/>
          <w:rtl/>
        </w:rPr>
        <w:t xml:space="preserve"> </w:t>
      </w:r>
      <w:r w:rsidR="00D87B23" w:rsidRPr="005C41FB">
        <w:rPr>
          <w:rFonts w:cs="FrankRuehl" w:hint="cs"/>
          <w:vanish/>
          <w:sz w:val="22"/>
          <w:szCs w:val="22"/>
          <w:u w:val="single"/>
          <w:shd w:val="clear" w:color="auto" w:fill="FFFF99"/>
          <w:rtl/>
        </w:rPr>
        <w:t>7,200</w:t>
      </w:r>
      <w:r w:rsidRPr="005C41FB">
        <w:rPr>
          <w:rFonts w:cs="FrankRuehl" w:hint="cs"/>
          <w:vanish/>
          <w:sz w:val="22"/>
          <w:szCs w:val="22"/>
          <w:shd w:val="clear" w:color="auto" w:fill="FFFF99"/>
          <w:rtl/>
        </w:rPr>
        <w:tab/>
      </w:r>
    </w:p>
    <w:p w:rsidR="008347A6" w:rsidRPr="005C41FB" w:rsidRDefault="008347A6" w:rsidP="00D87B23">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Pr="005C41FB">
        <w:rPr>
          <w:rFonts w:cs="FrankRuehl" w:hint="cs"/>
          <w:strike/>
          <w:vanish/>
          <w:sz w:val="22"/>
          <w:szCs w:val="22"/>
          <w:shd w:val="clear" w:color="auto" w:fill="FFFF99"/>
          <w:rtl/>
        </w:rPr>
        <w:t>200</w:t>
      </w:r>
      <w:r w:rsidRPr="005C41FB">
        <w:rPr>
          <w:rFonts w:cs="FrankRuehl" w:hint="cs"/>
          <w:vanish/>
          <w:sz w:val="22"/>
          <w:szCs w:val="22"/>
          <w:shd w:val="clear" w:color="auto" w:fill="FFFF99"/>
          <w:rtl/>
        </w:rPr>
        <w:t xml:space="preserve"> </w:t>
      </w:r>
      <w:r w:rsidR="00D87B23" w:rsidRPr="005C41FB">
        <w:rPr>
          <w:rFonts w:cs="FrankRuehl" w:hint="cs"/>
          <w:vanish/>
          <w:sz w:val="22"/>
          <w:szCs w:val="22"/>
          <w:u w:val="single"/>
          <w:shd w:val="clear" w:color="auto" w:fill="FFFF99"/>
          <w:rtl/>
        </w:rPr>
        <w:t>290</w:t>
      </w:r>
      <w:r w:rsidR="00D87B23"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שקלים ליום לכל פקיד מכס, ובלבד שלא תשולם בעד שמירה על טובין כאמור באותו מחסן פרטי אגרה כוללת העולה על </w:t>
      </w:r>
      <w:r w:rsidRPr="005C41FB">
        <w:rPr>
          <w:rFonts w:cs="FrankRuehl" w:hint="cs"/>
          <w:strike/>
          <w:vanish/>
          <w:sz w:val="22"/>
          <w:szCs w:val="22"/>
          <w:shd w:val="clear" w:color="auto" w:fill="FFFF99"/>
          <w:rtl/>
        </w:rPr>
        <w:t>15,000</w:t>
      </w:r>
      <w:r w:rsidRPr="005C41FB">
        <w:rPr>
          <w:rFonts w:cs="FrankRuehl" w:hint="cs"/>
          <w:vanish/>
          <w:sz w:val="22"/>
          <w:szCs w:val="22"/>
          <w:shd w:val="clear" w:color="auto" w:fill="FFFF99"/>
          <w:rtl/>
        </w:rPr>
        <w:t xml:space="preserve"> </w:t>
      </w:r>
      <w:r w:rsidR="00D87B23" w:rsidRPr="005C41FB">
        <w:rPr>
          <w:rFonts w:cs="FrankRuehl" w:hint="cs"/>
          <w:vanish/>
          <w:sz w:val="22"/>
          <w:szCs w:val="22"/>
          <w:u w:val="single"/>
          <w:shd w:val="clear" w:color="auto" w:fill="FFFF99"/>
          <w:rtl/>
        </w:rPr>
        <w:t>22,000</w:t>
      </w:r>
      <w:r w:rsidR="00D87B23"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שקלים לחודש. </w:t>
      </w:r>
    </w:p>
    <w:p w:rsidR="008347A6" w:rsidRPr="005C41FB" w:rsidRDefault="008347A6" w:rsidP="008347A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5B59C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5B59C5"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w:t>
      </w:r>
      <w:r w:rsidR="005B59C5" w:rsidRPr="005C41FB">
        <w:rPr>
          <w:rFonts w:cs="FrankRuehl" w:hint="cs"/>
          <w:vanish/>
          <w:sz w:val="22"/>
          <w:szCs w:val="22"/>
          <w:u w:val="single"/>
          <w:shd w:val="clear" w:color="auto" w:fill="FFFF99"/>
          <w:rtl/>
        </w:rPr>
        <w:t>9</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5B59C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5B59C5"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w:t>
      </w:r>
      <w:r w:rsidR="005B59C5" w:rsidRPr="005C41FB">
        <w:rPr>
          <w:rFonts w:cs="FrankRuehl" w:hint="cs"/>
          <w:vanish/>
          <w:sz w:val="22"/>
          <w:szCs w:val="22"/>
          <w:u w:val="single"/>
          <w:shd w:val="clear" w:color="auto" w:fill="FFFF99"/>
          <w:rtl/>
        </w:rPr>
        <w:t>9</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8347A6" w:rsidRPr="005C41FB" w:rsidRDefault="008347A6" w:rsidP="005B59C5">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50</w:t>
      </w:r>
      <w:r w:rsidR="005B59C5" w:rsidRPr="005C41FB">
        <w:rPr>
          <w:rFonts w:cs="FrankRuehl" w:hint="cs"/>
          <w:vanish/>
          <w:sz w:val="22"/>
          <w:szCs w:val="22"/>
          <w:shd w:val="clear" w:color="auto" w:fill="FFFF99"/>
          <w:rtl/>
        </w:rPr>
        <w:t xml:space="preserve"> </w:t>
      </w:r>
      <w:r w:rsidR="005B59C5" w:rsidRPr="005C41FB">
        <w:rPr>
          <w:rFonts w:cs="FrankRuehl" w:hint="cs"/>
          <w:vanish/>
          <w:sz w:val="22"/>
          <w:szCs w:val="22"/>
          <w:u w:val="single"/>
          <w:shd w:val="clear" w:color="auto" w:fill="FFFF99"/>
          <w:rtl/>
        </w:rPr>
        <w:t>70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5B59C5">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100</w:t>
      </w:r>
      <w:r w:rsidR="005B59C5" w:rsidRPr="005C41FB">
        <w:rPr>
          <w:rFonts w:cs="FrankRuehl" w:hint="cs"/>
          <w:vanish/>
          <w:sz w:val="22"/>
          <w:szCs w:val="22"/>
          <w:shd w:val="clear" w:color="auto" w:fill="FFFF99"/>
          <w:rtl/>
        </w:rPr>
        <w:t xml:space="preserve"> </w:t>
      </w:r>
      <w:r w:rsidR="005B59C5" w:rsidRPr="005C41FB">
        <w:rPr>
          <w:rFonts w:cs="FrankRuehl" w:hint="cs"/>
          <w:vanish/>
          <w:sz w:val="22"/>
          <w:szCs w:val="22"/>
          <w:u w:val="single"/>
          <w:shd w:val="clear" w:color="auto" w:fill="FFFF99"/>
          <w:rtl/>
        </w:rPr>
        <w:t>140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8347A6">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347A6" w:rsidRPr="005C41FB" w:rsidRDefault="008347A6" w:rsidP="005B59C5">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w:t>
      </w:r>
      <w:r w:rsidR="009A3025" w:rsidRPr="005C41FB">
        <w:rPr>
          <w:rFonts w:cs="FrankRuehl" w:hint="cs"/>
          <w:vanish/>
          <w:sz w:val="22"/>
          <w:szCs w:val="22"/>
          <w:shd w:val="clear" w:color="auto" w:fill="FFFF99"/>
          <w:rtl/>
        </w:rPr>
        <w:t xml:space="preserve">נויים, סידורים ומיונים הדרושים </w:t>
      </w:r>
      <w:r w:rsidRPr="005C41FB">
        <w:rPr>
          <w:rFonts w:cs="FrankRuehl" w:hint="cs"/>
          <w:vanish/>
          <w:sz w:val="22"/>
          <w:szCs w:val="22"/>
          <w:shd w:val="clear" w:color="auto" w:fill="FFFF99"/>
          <w:rtl/>
        </w:rPr>
        <w:t>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5,000</w:t>
      </w:r>
      <w:r w:rsidR="005B59C5" w:rsidRPr="005C41FB">
        <w:rPr>
          <w:rFonts w:cs="FrankRuehl" w:hint="cs"/>
          <w:vanish/>
          <w:sz w:val="22"/>
          <w:szCs w:val="22"/>
          <w:shd w:val="clear" w:color="auto" w:fill="FFFF99"/>
          <w:rtl/>
        </w:rPr>
        <w:t xml:space="preserve"> </w:t>
      </w:r>
      <w:r w:rsidR="005B59C5" w:rsidRPr="005C41FB">
        <w:rPr>
          <w:rFonts w:cs="FrankRuehl" w:hint="cs"/>
          <w:vanish/>
          <w:sz w:val="22"/>
          <w:szCs w:val="22"/>
          <w:u w:val="single"/>
          <w:shd w:val="clear" w:color="auto" w:fill="FFFF99"/>
          <w:rtl/>
        </w:rPr>
        <w:t>7,200</w:t>
      </w:r>
      <w:r w:rsidRPr="005C41FB">
        <w:rPr>
          <w:rFonts w:cs="FrankRuehl" w:hint="cs"/>
          <w:vanish/>
          <w:sz w:val="22"/>
          <w:szCs w:val="22"/>
          <w:shd w:val="clear" w:color="auto" w:fill="FFFF99"/>
          <w:rtl/>
        </w:rPr>
        <w:tab/>
      </w:r>
    </w:p>
    <w:p w:rsidR="00F2703E" w:rsidRPr="005C41FB" w:rsidRDefault="00F2703E" w:rsidP="00F2703E">
      <w:pPr>
        <w:pStyle w:val="P00"/>
        <w:spacing w:before="0"/>
        <w:ind w:left="0" w:right="1134"/>
        <w:rPr>
          <w:rFonts w:cs="FrankRuehl" w:hint="cs"/>
          <w:vanish/>
          <w:color w:val="FF0000"/>
          <w:szCs w:val="20"/>
          <w:shd w:val="clear" w:color="auto" w:fill="FFFF99"/>
          <w:rtl/>
        </w:rPr>
      </w:pPr>
    </w:p>
    <w:p w:rsidR="00F94BFC" w:rsidRPr="005C41FB" w:rsidRDefault="00F94BFC"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.1982</w:t>
      </w:r>
    </w:p>
    <w:p w:rsidR="00F94BFC" w:rsidRPr="005C41FB" w:rsidRDefault="00F94BFC" w:rsidP="00F94BF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תשמ"ב-1982</w:t>
      </w:r>
    </w:p>
    <w:p w:rsidR="00F94BFC" w:rsidRPr="005C41FB" w:rsidRDefault="00F94BFC" w:rsidP="00F94BFC">
      <w:pPr>
        <w:pStyle w:val="P00"/>
        <w:tabs>
          <w:tab w:val="clear" w:pos="6259"/>
        </w:tabs>
        <w:spacing w:before="0"/>
        <w:ind w:left="0" w:right="1134"/>
        <w:rPr>
          <w:rFonts w:cs="FrankRuehl" w:hint="cs"/>
          <w:vanish/>
          <w:szCs w:val="20"/>
          <w:shd w:val="clear" w:color="auto" w:fill="FFFF99"/>
          <w:rtl/>
        </w:rPr>
      </w:pPr>
      <w:hyperlink r:id="rId24" w:history="1">
        <w:r w:rsidRPr="005C41FB">
          <w:rPr>
            <w:rStyle w:val="Hyperlink"/>
            <w:rFonts w:cs="FrankRuehl" w:hint="cs"/>
            <w:vanish/>
            <w:szCs w:val="20"/>
            <w:shd w:val="clear" w:color="auto" w:fill="FFFF99"/>
            <w:rtl/>
          </w:rPr>
          <w:t>י"פ תשמ"ב מס' 2787</w:t>
        </w:r>
      </w:hyperlink>
      <w:r w:rsidRPr="005C41FB">
        <w:rPr>
          <w:rFonts w:cs="FrankRuehl" w:hint="cs"/>
          <w:vanish/>
          <w:szCs w:val="20"/>
          <w:shd w:val="clear" w:color="auto" w:fill="FFFF99"/>
          <w:rtl/>
        </w:rPr>
        <w:t xml:space="preserve"> מיום 9.2.1982 עמ' 995</w:t>
      </w:r>
    </w:p>
    <w:p w:rsidR="00F94BFC" w:rsidRPr="005C41FB" w:rsidRDefault="00F94BFC" w:rsidP="00F94BFC">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F94BFC" w:rsidRPr="005C41FB" w:rsidRDefault="00F94BFC" w:rsidP="00F94BFC">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F94BFC" w:rsidRPr="005C41FB" w:rsidRDefault="00F94BFC" w:rsidP="00F94BFC">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F94BFC" w:rsidRPr="005C41FB" w:rsidRDefault="00F94BFC" w:rsidP="00F94BFC">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1,400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2,000</w:t>
      </w:r>
      <w:r w:rsidRPr="005C41FB">
        <w:rPr>
          <w:rFonts w:cs="FrankRuehl" w:hint="cs"/>
          <w:vanish/>
          <w:sz w:val="22"/>
          <w:szCs w:val="22"/>
          <w:shd w:val="clear" w:color="auto" w:fill="FFFF99"/>
          <w:rtl/>
        </w:rPr>
        <w:t xml:space="preserve"> 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7,200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10,200</w:t>
      </w:r>
      <w:r w:rsidRPr="005C41FB">
        <w:rPr>
          <w:rFonts w:cs="FrankRuehl" w:hint="cs"/>
          <w:vanish/>
          <w:sz w:val="22"/>
          <w:szCs w:val="22"/>
          <w:shd w:val="clear" w:color="auto" w:fill="FFFF99"/>
          <w:rtl/>
        </w:rPr>
        <w:tab/>
      </w:r>
    </w:p>
    <w:p w:rsidR="00F94BFC" w:rsidRPr="005C41FB" w:rsidRDefault="00F94BFC" w:rsidP="009A13F0">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Pr="005C41FB">
        <w:rPr>
          <w:rFonts w:cs="FrankRuehl" w:hint="cs"/>
          <w:strike/>
          <w:vanish/>
          <w:sz w:val="22"/>
          <w:szCs w:val="22"/>
          <w:shd w:val="clear" w:color="auto" w:fill="FFFF99"/>
          <w:rtl/>
        </w:rPr>
        <w:t>290</w:t>
      </w:r>
      <w:r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410</w:t>
      </w:r>
      <w:r w:rsidRPr="005C41FB">
        <w:rPr>
          <w:rFonts w:cs="FrankRuehl" w:hint="cs"/>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Pr="005C41FB">
        <w:rPr>
          <w:rFonts w:cs="FrankRuehl" w:hint="cs"/>
          <w:strike/>
          <w:vanish/>
          <w:sz w:val="22"/>
          <w:szCs w:val="22"/>
          <w:shd w:val="clear" w:color="auto" w:fill="FFFF99"/>
          <w:rtl/>
        </w:rPr>
        <w:t>22,000</w:t>
      </w:r>
      <w:r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31,000</w:t>
      </w:r>
      <w:r w:rsidR="009A13F0"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שקלים לחודש. </w:t>
      </w:r>
    </w:p>
    <w:p w:rsidR="00F94BFC" w:rsidRPr="005C41FB" w:rsidRDefault="00F94BFC" w:rsidP="00F94BF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9A13F0">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w:t>
      </w:r>
      <w:r w:rsidR="009A13F0" w:rsidRPr="005C41FB">
        <w:rPr>
          <w:rFonts w:cs="FrankRuehl" w:hint="cs"/>
          <w:strike/>
          <w:vanish/>
          <w:sz w:val="22"/>
          <w:szCs w:val="22"/>
          <w:shd w:val="clear" w:color="auto" w:fill="FFFF99"/>
          <w:rtl/>
        </w:rPr>
        <w:t>9</w:t>
      </w:r>
      <w:r w:rsidRPr="005C41FB">
        <w:rPr>
          <w:rFonts w:cs="FrankRuehl" w:hint="cs"/>
          <w:strike/>
          <w:vanish/>
          <w:sz w:val="22"/>
          <w:szCs w:val="22"/>
          <w:shd w:val="clear" w:color="auto" w:fill="FFFF99"/>
          <w:rtl/>
        </w:rPr>
        <w:t>0</w:t>
      </w:r>
      <w:r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410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9A13F0">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9A13F0" w:rsidRPr="005C41FB">
        <w:rPr>
          <w:rFonts w:cs="FrankRuehl" w:hint="cs"/>
          <w:strike/>
          <w:vanish/>
          <w:sz w:val="22"/>
          <w:szCs w:val="22"/>
          <w:shd w:val="clear" w:color="auto" w:fill="FFFF99"/>
          <w:rtl/>
        </w:rPr>
        <w:t>290</w:t>
      </w:r>
      <w:r w:rsidR="009A13F0"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410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F94BFC" w:rsidRPr="005C41FB" w:rsidRDefault="00F94BFC" w:rsidP="009A13F0">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70</w:t>
      </w:r>
      <w:r w:rsidR="009A13F0"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100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9A13F0">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140</w:t>
      </w:r>
      <w:r w:rsidR="009A13F0"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200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F94BFC">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94BFC" w:rsidRPr="005C41FB" w:rsidRDefault="00F94BFC" w:rsidP="009A3025">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שינויים, סידורים ומיונים הדרושים 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7,200</w:t>
      </w:r>
      <w:r w:rsidR="009A13F0" w:rsidRPr="005C41FB">
        <w:rPr>
          <w:rFonts w:cs="FrankRuehl" w:hint="cs"/>
          <w:vanish/>
          <w:sz w:val="22"/>
          <w:szCs w:val="22"/>
          <w:shd w:val="clear" w:color="auto" w:fill="FFFF99"/>
          <w:rtl/>
        </w:rPr>
        <w:t xml:space="preserve"> </w:t>
      </w:r>
      <w:r w:rsidR="009A13F0" w:rsidRPr="005C41FB">
        <w:rPr>
          <w:rFonts w:cs="FrankRuehl" w:hint="cs"/>
          <w:vanish/>
          <w:sz w:val="22"/>
          <w:szCs w:val="22"/>
          <w:u w:val="single"/>
          <w:shd w:val="clear" w:color="auto" w:fill="FFFF99"/>
          <w:rtl/>
        </w:rPr>
        <w:t>10,200</w:t>
      </w:r>
      <w:r w:rsidRPr="005C41FB">
        <w:rPr>
          <w:rFonts w:cs="FrankRuehl" w:hint="cs"/>
          <w:vanish/>
          <w:sz w:val="22"/>
          <w:szCs w:val="22"/>
          <w:shd w:val="clear" w:color="auto" w:fill="FFFF99"/>
          <w:rtl/>
        </w:rPr>
        <w:tab/>
      </w:r>
    </w:p>
    <w:p w:rsidR="00316B6B" w:rsidRPr="005C41FB" w:rsidRDefault="00316B6B" w:rsidP="00316B6B">
      <w:pPr>
        <w:pStyle w:val="P00"/>
        <w:spacing w:before="0"/>
        <w:ind w:left="0" w:right="1134"/>
        <w:rPr>
          <w:rFonts w:cs="FrankRuehl" w:hint="cs"/>
          <w:vanish/>
          <w:color w:val="FF0000"/>
          <w:szCs w:val="20"/>
          <w:shd w:val="clear" w:color="auto" w:fill="FFFF99"/>
          <w:rtl/>
        </w:rPr>
      </w:pPr>
    </w:p>
    <w:p w:rsidR="00316B6B" w:rsidRPr="005C41FB" w:rsidRDefault="00316B6B"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.1982</w:t>
      </w:r>
    </w:p>
    <w:p w:rsidR="00316B6B" w:rsidRPr="005C41FB" w:rsidRDefault="00316B6B" w:rsidP="00316B6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תשמ"ב-1982</w:t>
      </w:r>
    </w:p>
    <w:p w:rsidR="00316B6B" w:rsidRPr="005C41FB" w:rsidRDefault="00502F9E" w:rsidP="00502F9E">
      <w:pPr>
        <w:pStyle w:val="P00"/>
        <w:tabs>
          <w:tab w:val="clear" w:pos="6259"/>
        </w:tabs>
        <w:spacing w:before="0"/>
        <w:ind w:left="0" w:right="1134"/>
        <w:rPr>
          <w:rFonts w:cs="FrankRuehl" w:hint="cs"/>
          <w:vanish/>
          <w:szCs w:val="20"/>
          <w:shd w:val="clear" w:color="auto" w:fill="FFFF99"/>
          <w:rtl/>
        </w:rPr>
      </w:pPr>
      <w:hyperlink r:id="rId25" w:history="1">
        <w:r w:rsidR="00316B6B" w:rsidRPr="005C41FB">
          <w:rPr>
            <w:rStyle w:val="Hyperlink"/>
            <w:rFonts w:cs="FrankRuehl" w:hint="cs"/>
            <w:vanish/>
            <w:szCs w:val="20"/>
            <w:shd w:val="clear" w:color="auto" w:fill="FFFF99"/>
            <w:rtl/>
          </w:rPr>
          <w:t>י"פ תשמ"ב מס' 2</w:t>
        </w:r>
        <w:r w:rsidRPr="005C41FB">
          <w:rPr>
            <w:rStyle w:val="Hyperlink"/>
            <w:rFonts w:cs="FrankRuehl" w:hint="cs"/>
            <w:vanish/>
            <w:szCs w:val="20"/>
            <w:shd w:val="clear" w:color="auto" w:fill="FFFF99"/>
            <w:rtl/>
          </w:rPr>
          <w:t>840</w:t>
        </w:r>
      </w:hyperlink>
      <w:r w:rsidR="00316B6B"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5</w:t>
      </w:r>
      <w:r w:rsidR="00316B6B" w:rsidRPr="005C41FB">
        <w:rPr>
          <w:rFonts w:cs="FrankRuehl" w:hint="cs"/>
          <w:vanish/>
          <w:szCs w:val="20"/>
          <w:shd w:val="clear" w:color="auto" w:fill="FFFF99"/>
          <w:rtl/>
        </w:rPr>
        <w:t>.</w:t>
      </w:r>
      <w:r w:rsidRPr="005C41FB">
        <w:rPr>
          <w:rFonts w:cs="FrankRuehl" w:hint="cs"/>
          <w:vanish/>
          <w:szCs w:val="20"/>
          <w:shd w:val="clear" w:color="auto" w:fill="FFFF99"/>
          <w:rtl/>
        </w:rPr>
        <w:t>8</w:t>
      </w:r>
      <w:r w:rsidR="00316B6B" w:rsidRPr="005C41FB">
        <w:rPr>
          <w:rFonts w:cs="FrankRuehl" w:hint="cs"/>
          <w:vanish/>
          <w:szCs w:val="20"/>
          <w:shd w:val="clear" w:color="auto" w:fill="FFFF99"/>
          <w:rtl/>
        </w:rPr>
        <w:t xml:space="preserve">.1982 עמ' </w:t>
      </w:r>
      <w:r w:rsidRPr="005C41FB">
        <w:rPr>
          <w:rFonts w:cs="FrankRuehl" w:hint="cs"/>
          <w:vanish/>
          <w:szCs w:val="20"/>
          <w:shd w:val="clear" w:color="auto" w:fill="FFFF99"/>
          <w:rtl/>
        </w:rPr>
        <w:t>2583</w:t>
      </w:r>
    </w:p>
    <w:p w:rsidR="00316B6B" w:rsidRPr="005C41FB" w:rsidRDefault="00316B6B" w:rsidP="00316B6B">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316B6B" w:rsidRPr="005C41FB" w:rsidRDefault="00316B6B" w:rsidP="00316B6B">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316B6B" w:rsidRPr="005C41FB" w:rsidRDefault="00316B6B" w:rsidP="00316B6B">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316B6B" w:rsidRPr="005C41FB" w:rsidRDefault="00316B6B" w:rsidP="00502F9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2,000</w:t>
      </w:r>
      <w:r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3,000</w:t>
      </w:r>
      <w:r w:rsidR="00502F9E"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4</w:t>
      </w:r>
      <w:r w:rsidRPr="005C41FB">
        <w:rPr>
          <w:rFonts w:cs="FrankRuehl" w:hint="cs"/>
          <w:strike/>
          <w:vanish/>
          <w:sz w:val="22"/>
          <w:szCs w:val="22"/>
          <w:shd w:val="clear" w:color="auto" w:fill="FFFF99"/>
          <w:rtl/>
        </w:rPr>
        <w:t>0</w:t>
      </w:r>
      <w:r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6</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502F9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10</w:t>
      </w:r>
      <w:r w:rsidRPr="005C41FB">
        <w:rPr>
          <w:rFonts w:cs="FrankRuehl" w:hint="cs"/>
          <w:strike/>
          <w:vanish/>
          <w:sz w:val="22"/>
          <w:szCs w:val="22"/>
          <w:shd w:val="clear" w:color="auto" w:fill="FFFF99"/>
          <w:rtl/>
        </w:rPr>
        <w:t>,200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w:t>
      </w:r>
      <w:r w:rsidR="00502F9E" w:rsidRPr="005C41FB">
        <w:rPr>
          <w:rFonts w:cs="FrankRuehl" w:hint="cs"/>
          <w:vanish/>
          <w:sz w:val="22"/>
          <w:szCs w:val="22"/>
          <w:u w:val="single"/>
          <w:shd w:val="clear" w:color="auto" w:fill="FFFF99"/>
          <w:rtl/>
        </w:rPr>
        <w:t>5</w:t>
      </w:r>
      <w:r w:rsidRPr="005C41FB">
        <w:rPr>
          <w:rFonts w:cs="FrankRuehl" w:hint="cs"/>
          <w:vanish/>
          <w:sz w:val="22"/>
          <w:szCs w:val="22"/>
          <w:u w:val="single"/>
          <w:shd w:val="clear" w:color="auto" w:fill="FFFF99"/>
          <w:rtl/>
        </w:rPr>
        <w:t>,</w:t>
      </w:r>
      <w:r w:rsidR="00502F9E"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316B6B" w:rsidRPr="005C41FB" w:rsidRDefault="00316B6B" w:rsidP="00502F9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00502F9E" w:rsidRPr="005C41FB">
        <w:rPr>
          <w:rFonts w:cs="FrankRuehl" w:hint="cs"/>
          <w:strike/>
          <w:vanish/>
          <w:sz w:val="22"/>
          <w:szCs w:val="22"/>
          <w:shd w:val="clear" w:color="auto" w:fill="FFFF99"/>
          <w:rtl/>
        </w:rPr>
        <w:t>410</w:t>
      </w:r>
      <w:r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6</w:t>
      </w:r>
      <w:r w:rsidRPr="005C41FB">
        <w:rPr>
          <w:rFonts w:cs="FrankRuehl" w:hint="cs"/>
          <w:vanish/>
          <w:sz w:val="22"/>
          <w:szCs w:val="22"/>
          <w:u w:val="single"/>
          <w:shd w:val="clear" w:color="auto" w:fill="FFFF99"/>
          <w:rtl/>
        </w:rPr>
        <w:t>10</w:t>
      </w:r>
      <w:r w:rsidRPr="005C41FB">
        <w:rPr>
          <w:rFonts w:cs="FrankRuehl" w:hint="cs"/>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00502F9E" w:rsidRPr="005C41FB">
        <w:rPr>
          <w:rFonts w:cs="FrankRuehl" w:hint="cs"/>
          <w:strike/>
          <w:vanish/>
          <w:sz w:val="22"/>
          <w:szCs w:val="22"/>
          <w:shd w:val="clear" w:color="auto" w:fill="FFFF99"/>
          <w:rtl/>
        </w:rPr>
        <w:t>31</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46</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 xml:space="preserve"> שקלים לחודש. </w:t>
      </w:r>
    </w:p>
    <w:p w:rsidR="00316B6B" w:rsidRPr="005C41FB" w:rsidRDefault="00316B6B" w:rsidP="00316B6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502F9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410</w:t>
      </w:r>
      <w:r w:rsidR="00502F9E"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6</w:t>
      </w:r>
      <w:r w:rsidRPr="005C41FB">
        <w:rPr>
          <w:rFonts w:cs="FrankRuehl" w:hint="cs"/>
          <w:vanish/>
          <w:sz w:val="22"/>
          <w:szCs w:val="22"/>
          <w:u w:val="single"/>
          <w:shd w:val="clear" w:color="auto" w:fill="FFFF99"/>
          <w:rtl/>
        </w:rPr>
        <w:t>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502F9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410</w:t>
      </w:r>
      <w:r w:rsidR="00502F9E"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610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316B6B" w:rsidRPr="005C41FB" w:rsidRDefault="00316B6B" w:rsidP="00502F9E">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100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w:t>
      </w:r>
      <w:r w:rsidR="00502F9E" w:rsidRPr="005C41FB">
        <w:rPr>
          <w:rFonts w:cs="FrankRuehl" w:hint="cs"/>
          <w:vanish/>
          <w:sz w:val="22"/>
          <w:szCs w:val="22"/>
          <w:u w:val="single"/>
          <w:shd w:val="clear" w:color="auto" w:fill="FFFF99"/>
          <w:rtl/>
        </w:rPr>
        <w:t>5</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502F9E">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200</w:t>
      </w:r>
      <w:r w:rsidRPr="005C41FB">
        <w:rPr>
          <w:rFonts w:cs="FrankRuehl" w:hint="cs"/>
          <w:vanish/>
          <w:sz w:val="22"/>
          <w:szCs w:val="22"/>
          <w:shd w:val="clear" w:color="auto" w:fill="FFFF99"/>
          <w:rtl/>
        </w:rPr>
        <w:t xml:space="preserve"> </w:t>
      </w:r>
      <w:r w:rsidR="00502F9E" w:rsidRPr="005C41FB">
        <w:rPr>
          <w:rFonts w:cs="FrankRuehl" w:hint="cs"/>
          <w:vanish/>
          <w:sz w:val="22"/>
          <w:szCs w:val="22"/>
          <w:u w:val="single"/>
          <w:shd w:val="clear" w:color="auto" w:fill="FFFF99"/>
          <w:rtl/>
        </w:rPr>
        <w:t>3</w:t>
      </w:r>
      <w:r w:rsidRPr="005C41FB">
        <w:rPr>
          <w:rFonts w:cs="FrankRuehl" w:hint="cs"/>
          <w:vanish/>
          <w:sz w:val="22"/>
          <w:szCs w:val="22"/>
          <w:u w:val="single"/>
          <w:shd w:val="clear" w:color="auto" w:fill="FFFF99"/>
          <w:rtl/>
        </w:rPr>
        <w:t>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316B6B">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16B6B" w:rsidRPr="005C41FB" w:rsidRDefault="00316B6B" w:rsidP="00502F9E">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w:t>
      </w:r>
      <w:r w:rsidR="009A3025" w:rsidRPr="005C41FB">
        <w:rPr>
          <w:rFonts w:cs="FrankRuehl" w:hint="cs"/>
          <w:vanish/>
          <w:sz w:val="22"/>
          <w:szCs w:val="22"/>
          <w:shd w:val="clear" w:color="auto" w:fill="FFFF99"/>
          <w:rtl/>
        </w:rPr>
        <w:t xml:space="preserve">נויים, סידורים ומיונים הדרושים </w:t>
      </w:r>
      <w:r w:rsidRPr="005C41FB">
        <w:rPr>
          <w:rFonts w:cs="FrankRuehl" w:hint="cs"/>
          <w:vanish/>
          <w:sz w:val="22"/>
          <w:szCs w:val="22"/>
          <w:shd w:val="clear" w:color="auto" w:fill="FFFF99"/>
          <w:rtl/>
        </w:rPr>
        <w:t>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502F9E" w:rsidRPr="005C41FB">
        <w:rPr>
          <w:rFonts w:cs="FrankRuehl" w:hint="cs"/>
          <w:strike/>
          <w:vanish/>
          <w:sz w:val="22"/>
          <w:szCs w:val="22"/>
          <w:shd w:val="clear" w:color="auto" w:fill="FFFF99"/>
          <w:rtl/>
        </w:rPr>
        <w:t>10</w:t>
      </w:r>
      <w:r w:rsidRPr="005C41FB">
        <w:rPr>
          <w:rFonts w:cs="FrankRuehl" w:hint="cs"/>
          <w:strike/>
          <w:vanish/>
          <w:sz w:val="22"/>
          <w:szCs w:val="22"/>
          <w:shd w:val="clear" w:color="auto" w:fill="FFFF99"/>
          <w:rtl/>
        </w:rPr>
        <w:t>,200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w:t>
      </w:r>
      <w:r w:rsidR="00502F9E" w:rsidRPr="005C41FB">
        <w:rPr>
          <w:rFonts w:cs="FrankRuehl" w:hint="cs"/>
          <w:vanish/>
          <w:sz w:val="22"/>
          <w:szCs w:val="22"/>
          <w:u w:val="single"/>
          <w:shd w:val="clear" w:color="auto" w:fill="FFFF99"/>
          <w:rtl/>
        </w:rPr>
        <w:t>5</w:t>
      </w:r>
      <w:r w:rsidRPr="005C41FB">
        <w:rPr>
          <w:rFonts w:cs="FrankRuehl" w:hint="cs"/>
          <w:vanish/>
          <w:sz w:val="22"/>
          <w:szCs w:val="22"/>
          <w:u w:val="single"/>
          <w:shd w:val="clear" w:color="auto" w:fill="FFFF99"/>
          <w:rtl/>
        </w:rPr>
        <w:t>,</w:t>
      </w:r>
      <w:r w:rsidR="00502F9E" w:rsidRPr="005C41FB">
        <w:rPr>
          <w:rFonts w:cs="FrankRuehl" w:hint="cs"/>
          <w:vanish/>
          <w:sz w:val="22"/>
          <w:szCs w:val="22"/>
          <w:u w:val="single"/>
          <w:shd w:val="clear" w:color="auto" w:fill="FFFF99"/>
          <w:rtl/>
        </w:rPr>
        <w:t>0</w:t>
      </w:r>
      <w:r w:rsidRPr="005C41FB">
        <w:rPr>
          <w:rFonts w:cs="FrankRuehl" w:hint="cs"/>
          <w:vanish/>
          <w:sz w:val="22"/>
          <w:szCs w:val="22"/>
          <w:u w:val="single"/>
          <w:shd w:val="clear" w:color="auto" w:fill="FFFF99"/>
          <w:rtl/>
        </w:rPr>
        <w:t>00</w:t>
      </w:r>
      <w:r w:rsidRPr="005C41FB">
        <w:rPr>
          <w:rFonts w:cs="FrankRuehl" w:hint="cs"/>
          <w:vanish/>
          <w:sz w:val="22"/>
          <w:szCs w:val="22"/>
          <w:shd w:val="clear" w:color="auto" w:fill="FFFF99"/>
          <w:rtl/>
        </w:rPr>
        <w:tab/>
      </w:r>
    </w:p>
    <w:p w:rsidR="00E104CE" w:rsidRPr="005C41FB" w:rsidRDefault="00E104CE" w:rsidP="00E104CE">
      <w:pPr>
        <w:pStyle w:val="P00"/>
        <w:spacing w:before="0"/>
        <w:ind w:left="0" w:right="1134"/>
        <w:rPr>
          <w:rFonts w:cs="FrankRuehl" w:hint="cs"/>
          <w:vanish/>
          <w:color w:val="FF0000"/>
          <w:szCs w:val="20"/>
          <w:shd w:val="clear" w:color="auto" w:fill="FFFF99"/>
          <w:rtl/>
        </w:rPr>
      </w:pPr>
    </w:p>
    <w:p w:rsidR="00E104CE" w:rsidRPr="005C41FB" w:rsidRDefault="00E104CE"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.1.1983</w:t>
      </w:r>
    </w:p>
    <w:p w:rsidR="00E104CE" w:rsidRPr="005C41FB" w:rsidRDefault="00E104CE" w:rsidP="00E104C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תשמ"ג-1983</w:t>
      </w:r>
    </w:p>
    <w:p w:rsidR="00E104CE" w:rsidRPr="005C41FB" w:rsidRDefault="00E104CE" w:rsidP="00E104CE">
      <w:pPr>
        <w:pStyle w:val="P00"/>
        <w:tabs>
          <w:tab w:val="clear" w:pos="6259"/>
        </w:tabs>
        <w:spacing w:before="0"/>
        <w:ind w:left="0" w:right="1134"/>
        <w:rPr>
          <w:rFonts w:cs="FrankRuehl" w:hint="cs"/>
          <w:vanish/>
          <w:szCs w:val="20"/>
          <w:shd w:val="clear" w:color="auto" w:fill="FFFF99"/>
          <w:rtl/>
        </w:rPr>
      </w:pPr>
      <w:hyperlink r:id="rId26" w:history="1">
        <w:r w:rsidRPr="005C41FB">
          <w:rPr>
            <w:rStyle w:val="Hyperlink"/>
            <w:rFonts w:cs="FrankRuehl" w:hint="cs"/>
            <w:vanish/>
            <w:szCs w:val="20"/>
            <w:shd w:val="clear" w:color="auto" w:fill="FFFF99"/>
            <w:rtl/>
          </w:rPr>
          <w:t>י"פ תשמ"ג מס' 2887</w:t>
        </w:r>
      </w:hyperlink>
      <w:r w:rsidRPr="005C41FB">
        <w:rPr>
          <w:rFonts w:cs="FrankRuehl" w:hint="cs"/>
          <w:vanish/>
          <w:szCs w:val="20"/>
          <w:shd w:val="clear" w:color="auto" w:fill="FFFF99"/>
          <w:rtl/>
        </w:rPr>
        <w:t xml:space="preserve"> מיום 27.1.1983 עמ' 880</w:t>
      </w:r>
    </w:p>
    <w:p w:rsidR="00E104CE" w:rsidRPr="005C41FB" w:rsidRDefault="00E104CE" w:rsidP="00E104CE">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E104CE" w:rsidRPr="005C41FB" w:rsidRDefault="00E104CE" w:rsidP="00E104C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E104CE" w:rsidRPr="005C41FB" w:rsidRDefault="00E104CE" w:rsidP="00E104C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E104CE" w:rsidRPr="005C41FB" w:rsidRDefault="00E104CE" w:rsidP="00E104C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3,000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4,700</w:t>
      </w:r>
      <w:r w:rsidRPr="005C41FB">
        <w:rPr>
          <w:rFonts w:cs="FrankRuehl" w:hint="cs"/>
          <w:vanish/>
          <w:sz w:val="22"/>
          <w:szCs w:val="22"/>
          <w:shd w:val="clear" w:color="auto" w:fill="FFFF99"/>
          <w:rtl/>
        </w:rPr>
        <w:t xml:space="preserve"> 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60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15,000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23,000</w:t>
      </w:r>
      <w:r w:rsidRPr="005C41FB">
        <w:rPr>
          <w:rFonts w:cs="FrankRuehl" w:hint="cs"/>
          <w:vanish/>
          <w:sz w:val="22"/>
          <w:szCs w:val="22"/>
          <w:shd w:val="clear" w:color="auto" w:fill="FFFF99"/>
          <w:rtl/>
        </w:rPr>
        <w:tab/>
      </w:r>
    </w:p>
    <w:p w:rsidR="00E104CE" w:rsidRPr="005C41FB" w:rsidRDefault="00E104CE" w:rsidP="002E0765">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Pr="005C41FB">
        <w:rPr>
          <w:rFonts w:cs="FrankRuehl" w:hint="cs"/>
          <w:strike/>
          <w:vanish/>
          <w:sz w:val="22"/>
          <w:szCs w:val="22"/>
          <w:shd w:val="clear" w:color="auto" w:fill="FFFF99"/>
          <w:rtl/>
        </w:rPr>
        <w:t>610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950</w:t>
      </w:r>
      <w:r w:rsidRPr="005C41FB">
        <w:rPr>
          <w:rFonts w:cs="FrankRuehl" w:hint="cs"/>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002E0765" w:rsidRPr="005C41FB">
        <w:rPr>
          <w:rFonts w:cs="FrankRuehl" w:hint="cs"/>
          <w:strike/>
          <w:vanish/>
          <w:sz w:val="22"/>
          <w:szCs w:val="22"/>
          <w:shd w:val="clear" w:color="auto" w:fill="FFFF99"/>
          <w:rtl/>
        </w:rPr>
        <w:t>46</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2E0765" w:rsidRPr="005C41FB">
        <w:rPr>
          <w:rFonts w:cs="FrankRuehl" w:hint="cs"/>
          <w:vanish/>
          <w:sz w:val="22"/>
          <w:szCs w:val="22"/>
          <w:u w:val="single"/>
          <w:shd w:val="clear" w:color="auto" w:fill="FFFF99"/>
          <w:rtl/>
        </w:rPr>
        <w:t>71</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 xml:space="preserve"> שקלים לחודש. </w:t>
      </w:r>
    </w:p>
    <w:p w:rsidR="00E104CE" w:rsidRPr="005C41FB" w:rsidRDefault="00E104CE" w:rsidP="00E104C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2E076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2E0765" w:rsidRPr="005C41FB">
        <w:rPr>
          <w:rFonts w:cs="FrankRuehl" w:hint="cs"/>
          <w:strike/>
          <w:vanish/>
          <w:sz w:val="22"/>
          <w:szCs w:val="22"/>
          <w:shd w:val="clear" w:color="auto" w:fill="FFFF99"/>
          <w:rtl/>
        </w:rPr>
        <w:t>6</w:t>
      </w:r>
      <w:r w:rsidRPr="005C41FB">
        <w:rPr>
          <w:rFonts w:cs="FrankRuehl" w:hint="cs"/>
          <w:strike/>
          <w:vanish/>
          <w:sz w:val="22"/>
          <w:szCs w:val="22"/>
          <w:shd w:val="clear" w:color="auto" w:fill="FFFF99"/>
          <w:rtl/>
        </w:rPr>
        <w:t>10</w:t>
      </w:r>
      <w:r w:rsidRPr="005C41FB">
        <w:rPr>
          <w:rFonts w:cs="FrankRuehl" w:hint="cs"/>
          <w:vanish/>
          <w:sz w:val="22"/>
          <w:szCs w:val="22"/>
          <w:shd w:val="clear" w:color="auto" w:fill="FFFF99"/>
          <w:rtl/>
        </w:rPr>
        <w:t xml:space="preserve"> </w:t>
      </w:r>
      <w:r w:rsidR="002E0765" w:rsidRPr="005C41FB">
        <w:rPr>
          <w:rFonts w:cs="FrankRuehl" w:hint="cs"/>
          <w:vanish/>
          <w:sz w:val="22"/>
          <w:szCs w:val="22"/>
          <w:u w:val="single"/>
          <w:shd w:val="clear" w:color="auto" w:fill="FFFF99"/>
          <w:rtl/>
        </w:rPr>
        <w:t>95</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2E076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2E0765" w:rsidRPr="005C41FB">
        <w:rPr>
          <w:rFonts w:cs="FrankRuehl" w:hint="cs"/>
          <w:strike/>
          <w:vanish/>
          <w:sz w:val="22"/>
          <w:szCs w:val="22"/>
          <w:shd w:val="clear" w:color="auto" w:fill="FFFF99"/>
          <w:rtl/>
        </w:rPr>
        <w:t>610</w:t>
      </w:r>
      <w:r w:rsidR="002E0765" w:rsidRPr="005C41FB">
        <w:rPr>
          <w:rFonts w:cs="FrankRuehl" w:hint="cs"/>
          <w:vanish/>
          <w:sz w:val="22"/>
          <w:szCs w:val="22"/>
          <w:shd w:val="clear" w:color="auto" w:fill="FFFF99"/>
          <w:rtl/>
        </w:rPr>
        <w:t xml:space="preserve"> </w:t>
      </w:r>
      <w:r w:rsidR="002E0765" w:rsidRPr="005C41FB">
        <w:rPr>
          <w:rFonts w:cs="FrankRuehl" w:hint="cs"/>
          <w:vanish/>
          <w:sz w:val="22"/>
          <w:szCs w:val="22"/>
          <w:u w:val="single"/>
          <w:shd w:val="clear" w:color="auto" w:fill="FFFF99"/>
          <w:rtl/>
        </w:rPr>
        <w:t>950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E104CE" w:rsidRPr="005C41FB" w:rsidRDefault="00E104CE" w:rsidP="002E0765">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002E0765" w:rsidRPr="005C41FB">
        <w:rPr>
          <w:rFonts w:cs="FrankRuehl" w:hint="cs"/>
          <w:strike/>
          <w:vanish/>
          <w:sz w:val="22"/>
          <w:szCs w:val="22"/>
          <w:shd w:val="clear" w:color="auto" w:fill="FFFF99"/>
          <w:rtl/>
        </w:rPr>
        <w:t>15</w:t>
      </w:r>
      <w:r w:rsidRPr="005C41FB">
        <w:rPr>
          <w:rFonts w:cs="FrankRuehl" w:hint="cs"/>
          <w:strike/>
          <w:vanish/>
          <w:sz w:val="22"/>
          <w:szCs w:val="22"/>
          <w:shd w:val="clear" w:color="auto" w:fill="FFFF99"/>
          <w:rtl/>
        </w:rPr>
        <w:t>0</w:t>
      </w:r>
      <w:r w:rsidRPr="005C41FB">
        <w:rPr>
          <w:rFonts w:cs="FrankRuehl" w:hint="cs"/>
          <w:vanish/>
          <w:sz w:val="22"/>
          <w:szCs w:val="22"/>
          <w:shd w:val="clear" w:color="auto" w:fill="FFFF99"/>
          <w:rtl/>
        </w:rPr>
        <w:t xml:space="preserve"> </w:t>
      </w:r>
      <w:r w:rsidR="002E0765" w:rsidRPr="005C41FB">
        <w:rPr>
          <w:rFonts w:cs="FrankRuehl" w:hint="cs"/>
          <w:vanish/>
          <w:sz w:val="22"/>
          <w:szCs w:val="22"/>
          <w:u w:val="single"/>
          <w:shd w:val="clear" w:color="auto" w:fill="FFFF99"/>
          <w:rtl/>
        </w:rPr>
        <w:t>23</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2E0765">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002E0765" w:rsidRPr="005C41FB">
        <w:rPr>
          <w:rFonts w:cs="FrankRuehl" w:hint="cs"/>
          <w:strike/>
          <w:vanish/>
          <w:sz w:val="22"/>
          <w:szCs w:val="22"/>
          <w:shd w:val="clear" w:color="auto" w:fill="FFFF99"/>
          <w:rtl/>
        </w:rPr>
        <w:t>3</w:t>
      </w:r>
      <w:r w:rsidRPr="005C41FB">
        <w:rPr>
          <w:rFonts w:cs="FrankRuehl" w:hint="cs"/>
          <w:strike/>
          <w:vanish/>
          <w:sz w:val="22"/>
          <w:szCs w:val="22"/>
          <w:shd w:val="clear" w:color="auto" w:fill="FFFF99"/>
          <w:rtl/>
        </w:rPr>
        <w:t>00</w:t>
      </w:r>
      <w:r w:rsidRPr="005C41FB">
        <w:rPr>
          <w:rFonts w:cs="FrankRuehl" w:hint="cs"/>
          <w:vanish/>
          <w:sz w:val="22"/>
          <w:szCs w:val="22"/>
          <w:shd w:val="clear" w:color="auto" w:fill="FFFF99"/>
          <w:rtl/>
        </w:rPr>
        <w:t xml:space="preserve"> </w:t>
      </w:r>
      <w:r w:rsidR="002E0765" w:rsidRPr="005C41FB">
        <w:rPr>
          <w:rFonts w:cs="FrankRuehl" w:hint="cs"/>
          <w:vanish/>
          <w:sz w:val="22"/>
          <w:szCs w:val="22"/>
          <w:u w:val="single"/>
          <w:shd w:val="clear" w:color="auto" w:fill="FFFF99"/>
          <w:rtl/>
        </w:rPr>
        <w:t>47</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E104CE">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04CE" w:rsidRPr="005C41FB" w:rsidRDefault="00E104CE" w:rsidP="002E0765">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w:t>
      </w:r>
      <w:r w:rsidR="009A3025" w:rsidRPr="005C41FB">
        <w:rPr>
          <w:rFonts w:cs="FrankRuehl" w:hint="cs"/>
          <w:vanish/>
          <w:sz w:val="22"/>
          <w:szCs w:val="22"/>
          <w:shd w:val="clear" w:color="auto" w:fill="FFFF99"/>
          <w:rtl/>
        </w:rPr>
        <w:t xml:space="preserve">נויים, סידורים ומיונים הדרושים </w:t>
      </w:r>
      <w:r w:rsidRPr="005C41FB">
        <w:rPr>
          <w:rFonts w:cs="FrankRuehl" w:hint="cs"/>
          <w:vanish/>
          <w:sz w:val="22"/>
          <w:szCs w:val="22"/>
          <w:shd w:val="clear" w:color="auto" w:fill="FFFF99"/>
          <w:rtl/>
        </w:rPr>
        <w:t>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w:t>
      </w:r>
      <w:r w:rsidR="002E0765" w:rsidRPr="005C41FB">
        <w:rPr>
          <w:rFonts w:cs="FrankRuehl" w:hint="cs"/>
          <w:strike/>
          <w:vanish/>
          <w:sz w:val="22"/>
          <w:szCs w:val="22"/>
          <w:shd w:val="clear" w:color="auto" w:fill="FFFF99"/>
          <w:rtl/>
        </w:rPr>
        <w:t>5</w:t>
      </w:r>
      <w:r w:rsidRPr="005C41FB">
        <w:rPr>
          <w:rFonts w:cs="FrankRuehl" w:hint="cs"/>
          <w:strike/>
          <w:vanish/>
          <w:sz w:val="22"/>
          <w:szCs w:val="22"/>
          <w:shd w:val="clear" w:color="auto" w:fill="FFFF99"/>
          <w:rtl/>
        </w:rPr>
        <w:t>,</w:t>
      </w:r>
      <w:r w:rsidR="002E0765" w:rsidRPr="005C41FB">
        <w:rPr>
          <w:rFonts w:cs="FrankRuehl" w:hint="cs"/>
          <w:strike/>
          <w:vanish/>
          <w:sz w:val="22"/>
          <w:szCs w:val="22"/>
          <w:shd w:val="clear" w:color="auto" w:fill="FFFF99"/>
          <w:rtl/>
        </w:rPr>
        <w:t>0</w:t>
      </w:r>
      <w:r w:rsidRPr="005C41FB">
        <w:rPr>
          <w:rFonts w:cs="FrankRuehl" w:hint="cs"/>
          <w:strike/>
          <w:vanish/>
          <w:sz w:val="22"/>
          <w:szCs w:val="22"/>
          <w:shd w:val="clear" w:color="auto" w:fill="FFFF99"/>
          <w:rtl/>
        </w:rPr>
        <w:t>00</w:t>
      </w:r>
      <w:r w:rsidRPr="005C41FB">
        <w:rPr>
          <w:rFonts w:cs="FrankRuehl" w:hint="cs"/>
          <w:vanish/>
          <w:sz w:val="22"/>
          <w:szCs w:val="22"/>
          <w:shd w:val="clear" w:color="auto" w:fill="FFFF99"/>
          <w:rtl/>
        </w:rPr>
        <w:t xml:space="preserve"> </w:t>
      </w:r>
      <w:r w:rsidR="002E0765" w:rsidRPr="005C41FB">
        <w:rPr>
          <w:rFonts w:cs="FrankRuehl" w:hint="cs"/>
          <w:vanish/>
          <w:sz w:val="22"/>
          <w:szCs w:val="22"/>
          <w:u w:val="single"/>
          <w:shd w:val="clear" w:color="auto" w:fill="FFFF99"/>
          <w:rtl/>
        </w:rPr>
        <w:t>23</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B32862" w:rsidRPr="005C41FB" w:rsidRDefault="00B32862" w:rsidP="00B32862">
      <w:pPr>
        <w:pStyle w:val="P00"/>
        <w:spacing w:before="0"/>
        <w:ind w:left="0" w:right="1134"/>
        <w:rPr>
          <w:rFonts w:cs="FrankRuehl" w:hint="cs"/>
          <w:vanish/>
          <w:color w:val="FF0000"/>
          <w:szCs w:val="20"/>
          <w:shd w:val="clear" w:color="auto" w:fill="FFFF99"/>
          <w:rtl/>
        </w:rPr>
      </w:pPr>
    </w:p>
    <w:p w:rsidR="00B32862" w:rsidRPr="005C41FB" w:rsidRDefault="00B32862"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.1983</w:t>
      </w:r>
    </w:p>
    <w:p w:rsidR="00B32862" w:rsidRPr="005C41FB" w:rsidRDefault="00B32862" w:rsidP="00B3286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תשמ"ג-1983</w:t>
      </w:r>
    </w:p>
    <w:p w:rsidR="00B32862" w:rsidRPr="005C41FB" w:rsidRDefault="00B32862" w:rsidP="00B32862">
      <w:pPr>
        <w:pStyle w:val="P00"/>
        <w:tabs>
          <w:tab w:val="clear" w:pos="6259"/>
        </w:tabs>
        <w:spacing w:before="0"/>
        <w:ind w:left="0" w:right="1134"/>
        <w:rPr>
          <w:rFonts w:cs="FrankRuehl" w:hint="cs"/>
          <w:vanish/>
          <w:szCs w:val="20"/>
          <w:shd w:val="clear" w:color="auto" w:fill="FFFF99"/>
          <w:rtl/>
        </w:rPr>
      </w:pPr>
      <w:hyperlink r:id="rId27" w:history="1">
        <w:r w:rsidRPr="005C41FB">
          <w:rPr>
            <w:rStyle w:val="Hyperlink"/>
            <w:rFonts w:cs="FrankRuehl" w:hint="cs"/>
            <w:vanish/>
            <w:szCs w:val="20"/>
            <w:shd w:val="clear" w:color="auto" w:fill="FFFF99"/>
            <w:rtl/>
          </w:rPr>
          <w:t>י"פ תשמ"ג מס' 2950</w:t>
        </w:r>
      </w:hyperlink>
      <w:r w:rsidRPr="005C41FB">
        <w:rPr>
          <w:rFonts w:cs="FrankRuehl" w:hint="cs"/>
          <w:vanish/>
          <w:szCs w:val="20"/>
          <w:shd w:val="clear" w:color="auto" w:fill="FFFF99"/>
          <w:rtl/>
        </w:rPr>
        <w:t xml:space="preserve"> מיום 11.8.1983 עמ' 2632</w:t>
      </w:r>
    </w:p>
    <w:p w:rsidR="00B32862" w:rsidRPr="005C41FB" w:rsidRDefault="00B32862" w:rsidP="00B32862">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B32862" w:rsidRPr="005C41FB" w:rsidRDefault="00B32862" w:rsidP="00B32862">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B32862" w:rsidRPr="005C41FB" w:rsidRDefault="00B32862" w:rsidP="00B32862">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4,700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7,200</w:t>
      </w:r>
      <w:r w:rsidRPr="005C41FB">
        <w:rPr>
          <w:rFonts w:cs="FrankRuehl" w:hint="cs"/>
          <w:vanish/>
          <w:sz w:val="22"/>
          <w:szCs w:val="22"/>
          <w:shd w:val="clear" w:color="auto" w:fill="FFFF99"/>
          <w:rtl/>
        </w:rPr>
        <w:t xml:space="preserve"> 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23,000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35,000</w:t>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Pr="005C41FB">
        <w:rPr>
          <w:rFonts w:cs="FrankRuehl" w:hint="cs"/>
          <w:strike/>
          <w:vanish/>
          <w:sz w:val="22"/>
          <w:szCs w:val="22"/>
          <w:shd w:val="clear" w:color="auto" w:fill="FFFF99"/>
          <w:rtl/>
        </w:rPr>
        <w:t>950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1,500</w:t>
      </w:r>
      <w:r w:rsidRPr="005C41FB">
        <w:rPr>
          <w:rFonts w:cs="FrankRuehl" w:hint="cs"/>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Pr="005C41FB">
        <w:rPr>
          <w:rFonts w:cs="FrankRuehl" w:hint="cs"/>
          <w:strike/>
          <w:vanish/>
          <w:sz w:val="22"/>
          <w:szCs w:val="22"/>
          <w:shd w:val="clear" w:color="auto" w:fill="FFFF99"/>
          <w:rtl/>
        </w:rPr>
        <w:t>71,000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109,000</w:t>
      </w:r>
      <w:r w:rsidRPr="005C41FB">
        <w:rPr>
          <w:rFonts w:cs="FrankRuehl" w:hint="cs"/>
          <w:vanish/>
          <w:sz w:val="22"/>
          <w:szCs w:val="22"/>
          <w:shd w:val="clear" w:color="auto" w:fill="FFFF99"/>
          <w:rtl/>
        </w:rPr>
        <w:t xml:space="preserve"> שקלים לחודש. </w:t>
      </w:r>
    </w:p>
    <w:p w:rsidR="00B32862" w:rsidRPr="005C41FB" w:rsidRDefault="00B32862" w:rsidP="00B32862">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B32862" w:rsidRPr="005C41FB" w:rsidRDefault="00B32862" w:rsidP="00DA67E6">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230</w:t>
      </w:r>
      <w:r w:rsidRPr="005C41FB">
        <w:rPr>
          <w:rFonts w:cs="FrankRuehl" w:hint="cs"/>
          <w:vanish/>
          <w:sz w:val="22"/>
          <w:szCs w:val="22"/>
          <w:shd w:val="clear" w:color="auto" w:fill="FFFF99"/>
          <w:rtl/>
        </w:rPr>
        <w:t xml:space="preserve"> </w:t>
      </w:r>
      <w:r w:rsidR="00DA67E6" w:rsidRPr="005C41FB">
        <w:rPr>
          <w:rFonts w:cs="FrankRuehl" w:hint="cs"/>
          <w:vanish/>
          <w:sz w:val="22"/>
          <w:szCs w:val="22"/>
          <w:u w:val="single"/>
          <w:shd w:val="clear" w:color="auto" w:fill="FFFF99"/>
          <w:rtl/>
        </w:rPr>
        <w:t>350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DA67E6">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00DA67E6" w:rsidRPr="005C41FB">
        <w:rPr>
          <w:rFonts w:cs="FrankRuehl" w:hint="cs"/>
          <w:strike/>
          <w:vanish/>
          <w:sz w:val="22"/>
          <w:szCs w:val="22"/>
          <w:shd w:val="clear" w:color="auto" w:fill="FFFF99"/>
          <w:rtl/>
        </w:rPr>
        <w:t>470</w:t>
      </w:r>
      <w:r w:rsidRPr="005C41FB">
        <w:rPr>
          <w:rFonts w:cs="FrankRuehl" w:hint="cs"/>
          <w:vanish/>
          <w:sz w:val="22"/>
          <w:szCs w:val="22"/>
          <w:shd w:val="clear" w:color="auto" w:fill="FFFF99"/>
          <w:rtl/>
        </w:rPr>
        <w:t xml:space="preserve"> </w:t>
      </w:r>
      <w:r w:rsidR="00DA67E6" w:rsidRPr="005C41FB">
        <w:rPr>
          <w:rFonts w:cs="FrankRuehl" w:hint="cs"/>
          <w:vanish/>
          <w:sz w:val="22"/>
          <w:szCs w:val="22"/>
          <w:u w:val="single"/>
          <w:shd w:val="clear" w:color="auto" w:fill="FFFF99"/>
          <w:rtl/>
        </w:rPr>
        <w:t>720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B32862" w:rsidP="00B32862">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42063" w:rsidRPr="005C41FB" w:rsidRDefault="00B32862" w:rsidP="00DA67E6">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Style w:val="default"/>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w:t>
      </w:r>
      <w:r w:rsidR="009A3025" w:rsidRPr="005C41FB">
        <w:rPr>
          <w:rFonts w:cs="FrankRuehl" w:hint="cs"/>
          <w:vanish/>
          <w:sz w:val="22"/>
          <w:szCs w:val="22"/>
          <w:shd w:val="clear" w:color="auto" w:fill="FFFF99"/>
          <w:rtl/>
        </w:rPr>
        <w:t xml:space="preserve">נויים, סידורים ומיונים הדרושים </w:t>
      </w:r>
      <w:r w:rsidRPr="005C41FB">
        <w:rPr>
          <w:rFonts w:cs="FrankRuehl" w:hint="cs"/>
          <w:vanish/>
          <w:sz w:val="22"/>
          <w:szCs w:val="22"/>
          <w:shd w:val="clear" w:color="auto" w:fill="FFFF99"/>
          <w:rtl/>
        </w:rPr>
        <w:t>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DA67E6" w:rsidRPr="005C41FB">
        <w:rPr>
          <w:rFonts w:cs="FrankRuehl" w:hint="cs"/>
          <w:strike/>
          <w:vanish/>
          <w:sz w:val="22"/>
          <w:szCs w:val="22"/>
          <w:shd w:val="clear" w:color="auto" w:fill="FFFF99"/>
          <w:rtl/>
        </w:rPr>
        <w:t>23</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DA67E6" w:rsidRPr="005C41FB">
        <w:rPr>
          <w:rFonts w:cs="FrankRuehl" w:hint="cs"/>
          <w:vanish/>
          <w:sz w:val="22"/>
          <w:szCs w:val="22"/>
          <w:u w:val="single"/>
          <w:shd w:val="clear" w:color="auto" w:fill="FFFF99"/>
          <w:rtl/>
        </w:rPr>
        <w:t>35</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32392B" w:rsidRPr="005C41FB" w:rsidRDefault="0032392B" w:rsidP="0032392B">
      <w:pPr>
        <w:pStyle w:val="P00"/>
        <w:spacing w:before="0"/>
        <w:ind w:left="0" w:right="1134"/>
        <w:rPr>
          <w:rFonts w:cs="FrankRuehl" w:hint="cs"/>
          <w:vanish/>
          <w:color w:val="FF0000"/>
          <w:szCs w:val="20"/>
          <w:shd w:val="clear" w:color="auto" w:fill="FFFF99"/>
          <w:rtl/>
        </w:rPr>
      </w:pPr>
    </w:p>
    <w:p w:rsidR="0032392B" w:rsidRPr="005C41FB" w:rsidRDefault="0032392B"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.1.1984</w:t>
      </w:r>
    </w:p>
    <w:p w:rsidR="0032392B" w:rsidRPr="005C41FB" w:rsidRDefault="0032392B" w:rsidP="0032392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תשמ"ד-1984</w:t>
      </w:r>
    </w:p>
    <w:p w:rsidR="0032392B" w:rsidRPr="005C41FB" w:rsidRDefault="0032392B" w:rsidP="0032392B">
      <w:pPr>
        <w:pStyle w:val="P00"/>
        <w:tabs>
          <w:tab w:val="clear" w:pos="6259"/>
        </w:tabs>
        <w:spacing w:before="0"/>
        <w:ind w:left="0" w:right="1134"/>
        <w:rPr>
          <w:rFonts w:cs="FrankRuehl" w:hint="cs"/>
          <w:vanish/>
          <w:szCs w:val="20"/>
          <w:shd w:val="clear" w:color="auto" w:fill="FFFF99"/>
          <w:rtl/>
        </w:rPr>
      </w:pPr>
      <w:hyperlink r:id="rId28" w:history="1">
        <w:r w:rsidRPr="005C41FB">
          <w:rPr>
            <w:rStyle w:val="Hyperlink"/>
            <w:rFonts w:cs="FrankRuehl" w:hint="cs"/>
            <w:vanish/>
            <w:szCs w:val="20"/>
            <w:shd w:val="clear" w:color="auto" w:fill="FFFF99"/>
            <w:rtl/>
          </w:rPr>
          <w:t>י"פ תשמ"ד מס' 3017</w:t>
        </w:r>
      </w:hyperlink>
      <w:r w:rsidRPr="005C41FB">
        <w:rPr>
          <w:rFonts w:cs="FrankRuehl" w:hint="cs"/>
          <w:vanish/>
          <w:szCs w:val="20"/>
          <w:shd w:val="clear" w:color="auto" w:fill="FFFF99"/>
          <w:rtl/>
        </w:rPr>
        <w:t xml:space="preserve"> מיום 26.1.1984 עמ' 1363</w:t>
      </w:r>
    </w:p>
    <w:p w:rsidR="0032392B" w:rsidRPr="005C41FB" w:rsidRDefault="0032392B" w:rsidP="0032392B">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32392B" w:rsidRPr="005C41FB" w:rsidRDefault="0032392B" w:rsidP="0032392B">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32392B" w:rsidRPr="005C41FB" w:rsidRDefault="0032392B" w:rsidP="0032392B">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32392B" w:rsidRPr="005C41FB" w:rsidRDefault="0032392B" w:rsidP="00DE5BCF">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Pr="005C41FB">
        <w:rPr>
          <w:rFonts w:cs="FrankRuehl" w:hint="cs"/>
          <w:strike/>
          <w:vanish/>
          <w:sz w:val="22"/>
          <w:szCs w:val="22"/>
          <w:shd w:val="clear" w:color="auto" w:fill="FFFF99"/>
          <w:rtl/>
        </w:rPr>
        <w:t>7,200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13,000</w:t>
      </w:r>
      <w:r w:rsidRPr="005C41FB">
        <w:rPr>
          <w:rFonts w:cs="FrankRuehl" w:hint="cs"/>
          <w:vanish/>
          <w:sz w:val="22"/>
          <w:szCs w:val="22"/>
          <w:shd w:val="clear" w:color="auto" w:fill="FFFF99"/>
          <w:rtl/>
        </w:rPr>
        <w:t xml:space="preserve"> 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150</w:t>
      </w:r>
      <w:r w:rsidRPr="005C41FB">
        <w:rPr>
          <w:rFonts w:cs="FrankRuehl" w:hint="cs"/>
          <w:vanish/>
          <w:sz w:val="22"/>
          <w:szCs w:val="22"/>
          <w:shd w:val="clear" w:color="auto" w:fill="FFFF99"/>
          <w:rtl/>
        </w:rPr>
        <w:t xml:space="preserve"> </w:t>
      </w:r>
      <w:r w:rsidR="00DE5BCF" w:rsidRPr="005C41FB">
        <w:rPr>
          <w:rFonts w:cs="FrankRuehl" w:hint="cs"/>
          <w:vanish/>
          <w:sz w:val="22"/>
          <w:szCs w:val="22"/>
          <w:u w:val="single"/>
          <w:shd w:val="clear" w:color="auto" w:fill="FFFF99"/>
          <w:rtl/>
        </w:rPr>
        <w:t>27</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DE5BCF">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00DE5BCF" w:rsidRPr="005C41FB">
        <w:rPr>
          <w:rFonts w:cs="FrankRuehl" w:hint="cs"/>
          <w:strike/>
          <w:vanish/>
          <w:sz w:val="22"/>
          <w:szCs w:val="22"/>
          <w:shd w:val="clear" w:color="auto" w:fill="FFFF99"/>
          <w:rtl/>
        </w:rPr>
        <w:t>35</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DE5BCF" w:rsidRPr="005C41FB">
        <w:rPr>
          <w:rFonts w:cs="FrankRuehl" w:hint="cs"/>
          <w:vanish/>
          <w:sz w:val="22"/>
          <w:szCs w:val="22"/>
          <w:u w:val="single"/>
          <w:shd w:val="clear" w:color="auto" w:fill="FFFF99"/>
          <w:rtl/>
        </w:rPr>
        <w:t>63</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32392B" w:rsidRPr="005C41FB" w:rsidRDefault="0032392B" w:rsidP="00C779C1">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00DE5BCF" w:rsidRPr="005C41FB">
        <w:rPr>
          <w:rFonts w:cs="FrankRuehl" w:hint="cs"/>
          <w:strike/>
          <w:vanish/>
          <w:sz w:val="22"/>
          <w:szCs w:val="22"/>
          <w:shd w:val="clear" w:color="auto" w:fill="FFFF99"/>
          <w:rtl/>
        </w:rPr>
        <w:t>1,500</w:t>
      </w:r>
      <w:r w:rsidRPr="005C41FB">
        <w:rPr>
          <w:rFonts w:cs="FrankRuehl" w:hint="cs"/>
          <w:vanish/>
          <w:sz w:val="22"/>
          <w:szCs w:val="22"/>
          <w:shd w:val="clear" w:color="auto" w:fill="FFFF99"/>
          <w:rtl/>
        </w:rPr>
        <w:t xml:space="preserve"> </w:t>
      </w:r>
      <w:r w:rsidR="00C779C1" w:rsidRPr="005C41FB">
        <w:rPr>
          <w:rFonts w:cs="FrankRuehl" w:hint="cs"/>
          <w:vanish/>
          <w:sz w:val="22"/>
          <w:szCs w:val="22"/>
          <w:u w:val="single"/>
          <w:shd w:val="clear" w:color="auto" w:fill="FFFF99"/>
          <w:rtl/>
        </w:rPr>
        <w:t>2,7</w:t>
      </w:r>
      <w:r w:rsidRPr="005C41FB">
        <w:rPr>
          <w:rFonts w:cs="FrankRuehl" w:hint="cs"/>
          <w:vanish/>
          <w:sz w:val="22"/>
          <w:szCs w:val="22"/>
          <w:u w:val="single"/>
          <w:shd w:val="clear" w:color="auto" w:fill="FFFF99"/>
          <w:rtl/>
        </w:rPr>
        <w:t>00</w:t>
      </w:r>
      <w:r w:rsidRPr="005C41FB">
        <w:rPr>
          <w:rFonts w:cs="FrankRuehl" w:hint="cs"/>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00C779C1" w:rsidRPr="005C41FB">
        <w:rPr>
          <w:rFonts w:cs="FrankRuehl" w:hint="cs"/>
          <w:strike/>
          <w:vanish/>
          <w:sz w:val="22"/>
          <w:szCs w:val="22"/>
          <w:shd w:val="clear" w:color="auto" w:fill="FFFF99"/>
          <w:rtl/>
        </w:rPr>
        <w:t>109</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w:t>
      </w:r>
      <w:r w:rsidR="00C779C1" w:rsidRPr="005C41FB">
        <w:rPr>
          <w:rFonts w:cs="FrankRuehl" w:hint="cs"/>
          <w:vanish/>
          <w:sz w:val="22"/>
          <w:szCs w:val="22"/>
          <w:u w:val="single"/>
          <w:shd w:val="clear" w:color="auto" w:fill="FFFF99"/>
          <w:rtl/>
        </w:rPr>
        <w:t>95</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 xml:space="preserve"> שקלים לחודש. </w:t>
      </w:r>
    </w:p>
    <w:p w:rsidR="0032392B" w:rsidRPr="005C41FB" w:rsidRDefault="0032392B" w:rsidP="0032392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C779C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C779C1" w:rsidRPr="005C41FB">
        <w:rPr>
          <w:rFonts w:cs="FrankRuehl" w:hint="cs"/>
          <w:strike/>
          <w:vanish/>
          <w:sz w:val="22"/>
          <w:szCs w:val="22"/>
          <w:shd w:val="clear" w:color="auto" w:fill="FFFF99"/>
          <w:rtl/>
        </w:rPr>
        <w:t>150</w:t>
      </w:r>
      <w:r w:rsidRPr="005C41FB">
        <w:rPr>
          <w:rFonts w:cs="FrankRuehl" w:hint="cs"/>
          <w:strike/>
          <w:vanish/>
          <w:sz w:val="22"/>
          <w:szCs w:val="22"/>
          <w:shd w:val="clear" w:color="auto" w:fill="FFFF99"/>
          <w:rtl/>
        </w:rPr>
        <w:t>0</w:t>
      </w:r>
      <w:r w:rsidRPr="005C41FB">
        <w:rPr>
          <w:rFonts w:cs="FrankRuehl" w:hint="cs"/>
          <w:vanish/>
          <w:sz w:val="22"/>
          <w:szCs w:val="22"/>
          <w:shd w:val="clear" w:color="auto" w:fill="FFFF99"/>
          <w:rtl/>
        </w:rPr>
        <w:t xml:space="preserve"> </w:t>
      </w:r>
      <w:r w:rsidR="00C779C1" w:rsidRPr="005C41FB">
        <w:rPr>
          <w:rFonts w:cs="FrankRuehl" w:hint="cs"/>
          <w:vanish/>
          <w:sz w:val="22"/>
          <w:szCs w:val="22"/>
          <w:u w:val="single"/>
          <w:shd w:val="clear" w:color="auto" w:fill="FFFF99"/>
          <w:rtl/>
        </w:rPr>
        <w:t>2,7</w:t>
      </w:r>
      <w:r w:rsidRPr="005C41FB">
        <w:rPr>
          <w:rFonts w:cs="FrankRuehl" w:hint="cs"/>
          <w:vanish/>
          <w:sz w:val="22"/>
          <w:szCs w:val="22"/>
          <w:u w:val="single"/>
          <w:shd w:val="clear" w:color="auto" w:fill="FFFF99"/>
          <w:rtl/>
        </w:rPr>
        <w:t>00</w:t>
      </w:r>
      <w:r w:rsidR="00C779C1" w:rsidRPr="005C41FB">
        <w:rPr>
          <w:rFonts w:cs="FrankRuehl" w:hint="cs"/>
          <w:vanish/>
          <w:sz w:val="22"/>
          <w:szCs w:val="22"/>
          <w:shd w:val="clear" w:color="auto" w:fill="FFFF99"/>
          <w:rtl/>
        </w:rPr>
        <w:tab/>
      </w:r>
    </w:p>
    <w:p w:rsidR="0032392B" w:rsidRPr="005C41FB" w:rsidRDefault="0032392B" w:rsidP="00C779C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C779C1" w:rsidRPr="005C41FB">
        <w:rPr>
          <w:rFonts w:cs="FrankRuehl" w:hint="cs"/>
          <w:strike/>
          <w:vanish/>
          <w:sz w:val="22"/>
          <w:szCs w:val="22"/>
          <w:shd w:val="clear" w:color="auto" w:fill="FFFF99"/>
          <w:rtl/>
        </w:rPr>
        <w:t>1500</w:t>
      </w:r>
      <w:r w:rsidR="00C779C1" w:rsidRPr="005C41FB">
        <w:rPr>
          <w:rFonts w:cs="FrankRuehl" w:hint="cs"/>
          <w:vanish/>
          <w:sz w:val="22"/>
          <w:szCs w:val="22"/>
          <w:shd w:val="clear" w:color="auto" w:fill="FFFF99"/>
          <w:rtl/>
        </w:rPr>
        <w:t xml:space="preserve"> </w:t>
      </w:r>
      <w:r w:rsidR="00C779C1" w:rsidRPr="005C41FB">
        <w:rPr>
          <w:rFonts w:cs="FrankRuehl" w:hint="cs"/>
          <w:vanish/>
          <w:sz w:val="22"/>
          <w:szCs w:val="22"/>
          <w:u w:val="single"/>
          <w:shd w:val="clear" w:color="auto" w:fill="FFFF99"/>
          <w:rtl/>
        </w:rPr>
        <w:t>2,700</w:t>
      </w:r>
      <w:r w:rsidR="00C779C1"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32392B" w:rsidRPr="005C41FB" w:rsidRDefault="0032392B" w:rsidP="00C779C1">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00C779C1" w:rsidRPr="005C41FB">
        <w:rPr>
          <w:rFonts w:cs="FrankRuehl" w:hint="cs"/>
          <w:strike/>
          <w:vanish/>
          <w:sz w:val="22"/>
          <w:szCs w:val="22"/>
          <w:shd w:val="clear" w:color="auto" w:fill="FFFF99"/>
          <w:rtl/>
        </w:rPr>
        <w:t>35</w:t>
      </w:r>
      <w:r w:rsidRPr="005C41FB">
        <w:rPr>
          <w:rFonts w:cs="FrankRuehl" w:hint="cs"/>
          <w:strike/>
          <w:vanish/>
          <w:sz w:val="22"/>
          <w:szCs w:val="22"/>
          <w:shd w:val="clear" w:color="auto" w:fill="FFFF99"/>
          <w:rtl/>
        </w:rPr>
        <w:t>0</w:t>
      </w:r>
      <w:r w:rsidRPr="005C41FB">
        <w:rPr>
          <w:rFonts w:cs="FrankRuehl" w:hint="cs"/>
          <w:vanish/>
          <w:sz w:val="22"/>
          <w:szCs w:val="22"/>
          <w:shd w:val="clear" w:color="auto" w:fill="FFFF99"/>
          <w:rtl/>
        </w:rPr>
        <w:t xml:space="preserve"> </w:t>
      </w:r>
      <w:r w:rsidR="00C779C1" w:rsidRPr="005C41FB">
        <w:rPr>
          <w:rFonts w:cs="FrankRuehl" w:hint="cs"/>
          <w:vanish/>
          <w:sz w:val="22"/>
          <w:szCs w:val="22"/>
          <w:u w:val="single"/>
          <w:shd w:val="clear" w:color="auto" w:fill="FFFF99"/>
          <w:rtl/>
        </w:rPr>
        <w:t>63</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C779C1">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00C779C1" w:rsidRPr="005C41FB">
        <w:rPr>
          <w:rFonts w:cs="FrankRuehl" w:hint="cs"/>
          <w:strike/>
          <w:vanish/>
          <w:sz w:val="22"/>
          <w:szCs w:val="22"/>
          <w:shd w:val="clear" w:color="auto" w:fill="FFFF99"/>
          <w:rtl/>
        </w:rPr>
        <w:t>720</w:t>
      </w:r>
      <w:r w:rsidRPr="005C41FB">
        <w:rPr>
          <w:rFonts w:cs="FrankRuehl" w:hint="cs"/>
          <w:vanish/>
          <w:sz w:val="22"/>
          <w:szCs w:val="22"/>
          <w:shd w:val="clear" w:color="auto" w:fill="FFFF99"/>
          <w:rtl/>
        </w:rPr>
        <w:t xml:space="preserve"> </w:t>
      </w:r>
      <w:r w:rsidR="00C779C1" w:rsidRPr="005C41FB">
        <w:rPr>
          <w:rFonts w:cs="FrankRuehl" w:hint="cs"/>
          <w:vanish/>
          <w:sz w:val="22"/>
          <w:szCs w:val="22"/>
          <w:u w:val="single"/>
          <w:shd w:val="clear" w:color="auto" w:fill="FFFF99"/>
          <w:rtl/>
        </w:rPr>
        <w:t>1,30</w:t>
      </w:r>
      <w:r w:rsidRPr="005C41FB">
        <w:rPr>
          <w:rFonts w:cs="FrankRuehl" w:hint="cs"/>
          <w:vanish/>
          <w:sz w:val="22"/>
          <w:szCs w:val="22"/>
          <w:u w:val="single"/>
          <w:shd w:val="clear" w:color="auto" w:fill="FFFF99"/>
          <w:rtl/>
        </w:rPr>
        <w:t>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32392B">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2392B" w:rsidRPr="005C41FB" w:rsidRDefault="0032392B" w:rsidP="00C779C1">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Style w:val="default"/>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שינויים, ס</w:t>
      </w:r>
      <w:r w:rsidR="009A3025" w:rsidRPr="005C41FB">
        <w:rPr>
          <w:rFonts w:cs="FrankRuehl" w:hint="cs"/>
          <w:vanish/>
          <w:sz w:val="22"/>
          <w:szCs w:val="22"/>
          <w:shd w:val="clear" w:color="auto" w:fill="FFFF99"/>
          <w:rtl/>
        </w:rPr>
        <w:t xml:space="preserve">ידורים ומיונים הדרושים </w:t>
      </w:r>
      <w:r w:rsidRPr="005C41FB">
        <w:rPr>
          <w:rFonts w:cs="FrankRuehl" w:hint="cs"/>
          <w:vanish/>
          <w:sz w:val="22"/>
          <w:szCs w:val="22"/>
          <w:shd w:val="clear" w:color="auto" w:fill="FFFF99"/>
          <w:rtl/>
        </w:rPr>
        <w:t>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C779C1" w:rsidRPr="005C41FB">
        <w:rPr>
          <w:rFonts w:cs="FrankRuehl" w:hint="cs"/>
          <w:strike/>
          <w:vanish/>
          <w:sz w:val="22"/>
          <w:szCs w:val="22"/>
          <w:shd w:val="clear" w:color="auto" w:fill="FFFF99"/>
          <w:rtl/>
        </w:rPr>
        <w:t>35</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C779C1" w:rsidRPr="005C41FB">
        <w:rPr>
          <w:rFonts w:cs="FrankRuehl" w:hint="cs"/>
          <w:vanish/>
          <w:sz w:val="22"/>
          <w:szCs w:val="22"/>
          <w:u w:val="single"/>
          <w:shd w:val="clear" w:color="auto" w:fill="FFFF99"/>
          <w:rtl/>
        </w:rPr>
        <w:t>63</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947A98" w:rsidRPr="005C41FB" w:rsidRDefault="00947A98" w:rsidP="00947A98">
      <w:pPr>
        <w:pStyle w:val="P00"/>
        <w:spacing w:before="0"/>
        <w:ind w:left="0" w:right="1134"/>
        <w:rPr>
          <w:rFonts w:cs="FrankRuehl" w:hint="cs"/>
          <w:vanish/>
          <w:color w:val="FF0000"/>
          <w:szCs w:val="20"/>
          <w:shd w:val="clear" w:color="auto" w:fill="FFFF99"/>
          <w:rtl/>
        </w:rPr>
      </w:pPr>
    </w:p>
    <w:p w:rsidR="00947A98" w:rsidRPr="005C41FB" w:rsidRDefault="00947A98" w:rsidP="00F93CB9">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w:t>
      </w:r>
      <w:r w:rsidR="00F93CB9"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.1984</w:t>
      </w:r>
    </w:p>
    <w:p w:rsidR="00947A98" w:rsidRPr="005C41FB" w:rsidRDefault="00947A98" w:rsidP="00F93CB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(מס' </w:t>
      </w:r>
      <w:r w:rsidR="00F93CB9" w:rsidRPr="005C41FB">
        <w:rPr>
          <w:rFonts w:cs="FrankRuehl" w:hint="cs"/>
          <w:b/>
          <w:bCs/>
          <w:vanish/>
          <w:szCs w:val="20"/>
          <w:shd w:val="clear" w:color="auto" w:fill="FFFF99"/>
          <w:rtl/>
        </w:rPr>
        <w:t>3</w:t>
      </w:r>
      <w:r w:rsidRPr="005C41FB">
        <w:rPr>
          <w:rFonts w:cs="FrankRuehl" w:hint="cs"/>
          <w:b/>
          <w:bCs/>
          <w:vanish/>
          <w:szCs w:val="20"/>
          <w:shd w:val="clear" w:color="auto" w:fill="FFFF99"/>
          <w:rtl/>
        </w:rPr>
        <w:t>) תשמ"ד-1984</w:t>
      </w:r>
    </w:p>
    <w:p w:rsidR="00947A98" w:rsidRPr="005C41FB" w:rsidRDefault="00F93CB9" w:rsidP="00F93CB9">
      <w:pPr>
        <w:pStyle w:val="P00"/>
        <w:tabs>
          <w:tab w:val="clear" w:pos="6259"/>
        </w:tabs>
        <w:spacing w:before="0"/>
        <w:ind w:left="0" w:right="1134"/>
        <w:rPr>
          <w:rFonts w:cs="FrankRuehl" w:hint="cs"/>
          <w:vanish/>
          <w:szCs w:val="20"/>
          <w:shd w:val="clear" w:color="auto" w:fill="FFFF99"/>
          <w:rtl/>
        </w:rPr>
      </w:pPr>
      <w:hyperlink r:id="rId29" w:history="1">
        <w:r w:rsidR="00947A98" w:rsidRPr="005C41FB">
          <w:rPr>
            <w:rStyle w:val="Hyperlink"/>
            <w:rFonts w:cs="FrankRuehl" w:hint="cs"/>
            <w:vanish/>
            <w:szCs w:val="20"/>
            <w:shd w:val="clear" w:color="auto" w:fill="FFFF99"/>
            <w:rtl/>
          </w:rPr>
          <w:t>י"פ תשמ"ד מס' 30</w:t>
        </w:r>
        <w:r w:rsidRPr="005C41FB">
          <w:rPr>
            <w:rStyle w:val="Hyperlink"/>
            <w:rFonts w:cs="FrankRuehl" w:hint="cs"/>
            <w:vanish/>
            <w:szCs w:val="20"/>
            <w:shd w:val="clear" w:color="auto" w:fill="FFFF99"/>
            <w:rtl/>
          </w:rPr>
          <w:t>75</w:t>
        </w:r>
      </w:hyperlink>
      <w:r w:rsidR="00947A98"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12</w:t>
      </w:r>
      <w:r w:rsidR="00947A98" w:rsidRPr="005C41FB">
        <w:rPr>
          <w:rFonts w:cs="FrankRuehl" w:hint="cs"/>
          <w:vanish/>
          <w:szCs w:val="20"/>
          <w:shd w:val="clear" w:color="auto" w:fill="FFFF99"/>
          <w:rtl/>
        </w:rPr>
        <w:t>.</w:t>
      </w:r>
      <w:r w:rsidRPr="005C41FB">
        <w:rPr>
          <w:rFonts w:cs="FrankRuehl" w:hint="cs"/>
          <w:vanish/>
          <w:szCs w:val="20"/>
          <w:shd w:val="clear" w:color="auto" w:fill="FFFF99"/>
          <w:rtl/>
        </w:rPr>
        <w:t>7</w:t>
      </w:r>
      <w:r w:rsidR="00947A98" w:rsidRPr="005C41FB">
        <w:rPr>
          <w:rFonts w:cs="FrankRuehl" w:hint="cs"/>
          <w:vanish/>
          <w:szCs w:val="20"/>
          <w:shd w:val="clear" w:color="auto" w:fill="FFFF99"/>
          <w:rtl/>
        </w:rPr>
        <w:t xml:space="preserve">.1984 עמ' </w:t>
      </w:r>
      <w:r w:rsidRPr="005C41FB">
        <w:rPr>
          <w:rFonts w:cs="FrankRuehl" w:hint="cs"/>
          <w:vanish/>
          <w:szCs w:val="20"/>
          <w:shd w:val="clear" w:color="auto" w:fill="FFFF99"/>
          <w:rtl/>
        </w:rPr>
        <w:t>2880</w:t>
      </w:r>
    </w:p>
    <w:p w:rsidR="00947A98" w:rsidRPr="005C41FB" w:rsidRDefault="00947A98" w:rsidP="00947A98">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947A98">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w:t>
      </w:r>
      <w:r w:rsidRPr="005C41FB">
        <w:rPr>
          <w:rFonts w:cs="FrankRuehl" w:hint="cs"/>
          <w:vanish/>
          <w:szCs w:val="20"/>
          <w:shd w:val="clear" w:color="auto" w:fill="FFFF99"/>
          <w:rtl/>
        </w:rPr>
        <w:tab/>
      </w:r>
    </w:p>
    <w:p w:rsidR="00947A98" w:rsidRPr="005C41FB" w:rsidRDefault="00947A98" w:rsidP="00947A98">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947A98" w:rsidRPr="005C41FB" w:rsidRDefault="00947A98" w:rsidP="00947A98">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947A98" w:rsidRPr="005C41FB" w:rsidRDefault="00947A98" w:rsidP="00F93CB9">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00F93CB9" w:rsidRPr="005C41FB">
        <w:rPr>
          <w:rFonts w:cs="FrankRuehl" w:hint="cs"/>
          <w:strike/>
          <w:vanish/>
          <w:sz w:val="22"/>
          <w:szCs w:val="22"/>
          <w:shd w:val="clear" w:color="auto" w:fill="FFFF99"/>
          <w:rtl/>
        </w:rPr>
        <w:t>13,000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28</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 xml:space="preserve"> שקלים או טובין רשומים ליצוא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רשמון</w:t>
      </w:r>
      <w:r w:rsidRPr="005C41FB">
        <w:rPr>
          <w:rFonts w:cs="FrankRuehl" w:hint="cs"/>
          <w:vanish/>
          <w:sz w:val="22"/>
          <w:szCs w:val="22"/>
          <w:shd w:val="clear" w:color="auto" w:fill="FFFF99"/>
          <w:rtl/>
        </w:rPr>
        <w:tab/>
      </w:r>
      <w:r w:rsidR="00F93CB9" w:rsidRPr="005C41FB">
        <w:rPr>
          <w:rFonts w:cs="FrankRuehl" w:hint="cs"/>
          <w:strike/>
          <w:vanish/>
          <w:sz w:val="22"/>
          <w:szCs w:val="22"/>
          <w:shd w:val="clear" w:color="auto" w:fill="FFFF99"/>
          <w:rtl/>
        </w:rPr>
        <w:t>270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590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F93CB9">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בעד שמירה על טובין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המופקדים במחסן רשוי פרטי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לכל פקיד 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לחודש או לחלק ממנו</w:t>
      </w:r>
      <w:r w:rsidRPr="005C41FB">
        <w:rPr>
          <w:rFonts w:cs="FrankRuehl" w:hint="cs"/>
          <w:vanish/>
          <w:sz w:val="22"/>
          <w:szCs w:val="22"/>
          <w:shd w:val="clear" w:color="auto" w:fill="FFFF99"/>
          <w:rtl/>
        </w:rPr>
        <w:tab/>
      </w:r>
      <w:r w:rsidR="00F93CB9" w:rsidRPr="005C41FB">
        <w:rPr>
          <w:rFonts w:cs="FrankRuehl" w:hint="cs"/>
          <w:strike/>
          <w:vanish/>
          <w:sz w:val="22"/>
          <w:szCs w:val="22"/>
          <w:shd w:val="clear" w:color="auto" w:fill="FFFF99"/>
          <w:rtl/>
        </w:rPr>
        <w:t>63</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138</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947A98" w:rsidRPr="005C41FB" w:rsidRDefault="00947A98" w:rsidP="00F93CB9">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 xml:space="preserve">ניתן השירות בלא יותר מחמישה עשר יום במשך חודש, תשולם בעדו אגרה של </w:t>
      </w:r>
      <w:r w:rsidR="00F93CB9"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w:t>
      </w:r>
      <w:r w:rsidR="00F93CB9" w:rsidRPr="005C41FB">
        <w:rPr>
          <w:rFonts w:cs="FrankRuehl" w:hint="cs"/>
          <w:strike/>
          <w:vanish/>
          <w:sz w:val="22"/>
          <w:szCs w:val="22"/>
          <w:shd w:val="clear" w:color="auto" w:fill="FFFF99"/>
          <w:rtl/>
        </w:rPr>
        <w:t>7</w:t>
      </w:r>
      <w:r w:rsidRPr="005C41FB">
        <w:rPr>
          <w:rFonts w:cs="FrankRuehl" w:hint="cs"/>
          <w:strike/>
          <w:vanish/>
          <w:sz w:val="22"/>
          <w:szCs w:val="22"/>
          <w:shd w:val="clear" w:color="auto" w:fill="FFFF99"/>
          <w:rtl/>
        </w:rPr>
        <w:t>00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5</w:t>
      </w:r>
      <w:r w:rsidRPr="005C41FB">
        <w:rPr>
          <w:rFonts w:cs="FrankRuehl" w:hint="cs"/>
          <w:vanish/>
          <w:sz w:val="22"/>
          <w:szCs w:val="22"/>
          <w:u w:val="single"/>
          <w:shd w:val="clear" w:color="auto" w:fill="FFFF99"/>
          <w:rtl/>
        </w:rPr>
        <w:t>,</w:t>
      </w:r>
      <w:r w:rsidR="00F93CB9" w:rsidRPr="005C41FB">
        <w:rPr>
          <w:rFonts w:cs="FrankRuehl" w:hint="cs"/>
          <w:vanish/>
          <w:sz w:val="22"/>
          <w:szCs w:val="22"/>
          <w:u w:val="single"/>
          <w:shd w:val="clear" w:color="auto" w:fill="FFFF99"/>
          <w:rtl/>
        </w:rPr>
        <w:t>9</w:t>
      </w:r>
      <w:r w:rsidRPr="005C41FB">
        <w:rPr>
          <w:rFonts w:cs="FrankRuehl" w:hint="cs"/>
          <w:vanish/>
          <w:sz w:val="22"/>
          <w:szCs w:val="22"/>
          <w:u w:val="single"/>
          <w:shd w:val="clear" w:color="auto" w:fill="FFFF99"/>
          <w:rtl/>
        </w:rPr>
        <w:t>00</w:t>
      </w:r>
      <w:r w:rsidRPr="005C41FB">
        <w:rPr>
          <w:rFonts w:cs="FrankRuehl" w:hint="cs"/>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Pr="005C41FB">
        <w:rPr>
          <w:rFonts w:cs="FrankRuehl" w:hint="cs"/>
          <w:strike/>
          <w:vanish/>
          <w:sz w:val="22"/>
          <w:szCs w:val="22"/>
          <w:shd w:val="clear" w:color="auto" w:fill="FFFF99"/>
          <w:rtl/>
        </w:rPr>
        <w:t>1</w:t>
      </w:r>
      <w:r w:rsidR="00F93CB9" w:rsidRPr="005C41FB">
        <w:rPr>
          <w:rFonts w:cs="FrankRuehl" w:hint="cs"/>
          <w:strike/>
          <w:vanish/>
          <w:sz w:val="22"/>
          <w:szCs w:val="22"/>
          <w:shd w:val="clear" w:color="auto" w:fill="FFFF99"/>
          <w:rtl/>
        </w:rPr>
        <w:t>95</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427</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 xml:space="preserve"> שקלים לחודש. </w:t>
      </w:r>
    </w:p>
    <w:p w:rsidR="00947A98" w:rsidRPr="005C41FB" w:rsidRDefault="00947A98" w:rsidP="00947A9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F93CB9">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F93CB9" w:rsidRPr="005C41FB">
        <w:rPr>
          <w:rFonts w:cs="FrankRuehl" w:hint="cs"/>
          <w:strike/>
          <w:vanish/>
          <w:sz w:val="22"/>
          <w:szCs w:val="22"/>
          <w:shd w:val="clear" w:color="auto" w:fill="FFFF99"/>
          <w:rtl/>
        </w:rPr>
        <w:t>2,700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5,9</w:t>
      </w:r>
      <w:r w:rsidRPr="005C41FB">
        <w:rPr>
          <w:rFonts w:cs="FrankRuehl" w:hint="cs"/>
          <w:vanish/>
          <w:sz w:val="22"/>
          <w:szCs w:val="22"/>
          <w:u w:val="single"/>
          <w:shd w:val="clear" w:color="auto" w:fill="FFFF99"/>
          <w:rtl/>
        </w:rPr>
        <w:t>00</w:t>
      </w:r>
      <w:r w:rsidRPr="005C41FB">
        <w:rPr>
          <w:rFonts w:cs="FrankRuehl" w:hint="cs"/>
          <w:vanish/>
          <w:sz w:val="22"/>
          <w:szCs w:val="22"/>
          <w:shd w:val="clear" w:color="auto" w:fill="FFFF99"/>
          <w:rtl/>
        </w:rPr>
        <w:tab/>
      </w:r>
    </w:p>
    <w:p w:rsidR="00947A98" w:rsidRPr="005C41FB" w:rsidRDefault="00947A98" w:rsidP="00F93CB9">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F93CB9" w:rsidRPr="005C41FB">
        <w:rPr>
          <w:rFonts w:cs="FrankRuehl" w:hint="cs"/>
          <w:strike/>
          <w:vanish/>
          <w:sz w:val="22"/>
          <w:szCs w:val="22"/>
          <w:shd w:val="clear" w:color="auto" w:fill="FFFF99"/>
          <w:rtl/>
        </w:rPr>
        <w:t>2,700</w:t>
      </w:r>
      <w:r w:rsidR="00F93CB9"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5,900</w:t>
      </w:r>
      <w:r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שירות המצריך נוכחות פקיד מכס במקום הנמצא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 xml:space="preserve">במרחק של עשרה קילומטרים או יותר ממקום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vanish/>
          <w:sz w:val="22"/>
          <w:szCs w:val="22"/>
          <w:shd w:val="clear" w:color="auto" w:fill="FFFF99"/>
          <w:rtl/>
        </w:rPr>
        <w:t>עבודתו הרגיל, תשולם בעדו, נוסף על האגרה ששיעורה נקוב בפסקאות משנה (א) ו-(ב), לכל פקיד או שוטר:</w:t>
      </w:r>
    </w:p>
    <w:p w:rsidR="00947A98" w:rsidRPr="005C41FB" w:rsidRDefault="00947A98" w:rsidP="00F93CB9">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פרק זמן של ארבע שעות או חלק מהן, מצאתו את מקום עבודתו הרגיל עד לשובו אליו</w:t>
      </w:r>
      <w:r w:rsidRPr="005C41FB">
        <w:rPr>
          <w:rFonts w:cs="FrankRuehl" w:hint="cs"/>
          <w:vanish/>
          <w:sz w:val="22"/>
          <w:szCs w:val="22"/>
          <w:shd w:val="clear" w:color="auto" w:fill="FFFF99"/>
          <w:rtl/>
        </w:rPr>
        <w:tab/>
      </w:r>
      <w:r w:rsidR="00F93CB9" w:rsidRPr="005C41FB">
        <w:rPr>
          <w:rFonts w:cs="FrankRuehl" w:hint="cs"/>
          <w:strike/>
          <w:vanish/>
          <w:sz w:val="22"/>
          <w:szCs w:val="22"/>
          <w:shd w:val="clear" w:color="auto" w:fill="FFFF99"/>
          <w:rtl/>
        </w:rPr>
        <w:t>630</w:t>
      </w:r>
      <w:r w:rsidRPr="005C41FB">
        <w:rPr>
          <w:rFonts w:cs="FrankRuehl" w:hint="cs"/>
          <w:vanish/>
          <w:sz w:val="22"/>
          <w:szCs w:val="22"/>
          <w:shd w:val="clear" w:color="auto" w:fill="FFFF99"/>
          <w:rtl/>
        </w:rPr>
        <w:t xml:space="preserve"> </w:t>
      </w:r>
      <w:r w:rsidR="00F93CB9" w:rsidRPr="005C41FB">
        <w:rPr>
          <w:rFonts w:cs="FrankRuehl" w:hint="cs"/>
          <w:vanish/>
          <w:sz w:val="22"/>
          <w:szCs w:val="22"/>
          <w:u w:val="single"/>
          <w:shd w:val="clear" w:color="auto" w:fill="FFFF99"/>
          <w:rtl/>
        </w:rPr>
        <w:t>1,400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47A98" w:rsidRPr="005C41FB" w:rsidRDefault="00947A98" w:rsidP="008E7A1C">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כאשר השירות מצריך את העדרו ממקום עבודתו הרגיל בשעות שבין 21.00 ל-06.00</w:t>
      </w:r>
      <w:r w:rsidRPr="005C41FB">
        <w:rPr>
          <w:rFonts w:cs="FrankRuehl" w:hint="cs"/>
          <w:vanish/>
          <w:sz w:val="22"/>
          <w:szCs w:val="22"/>
          <w:shd w:val="clear" w:color="auto" w:fill="FFFF99"/>
          <w:rtl/>
        </w:rPr>
        <w:tab/>
      </w:r>
      <w:r w:rsidR="00F93CB9" w:rsidRPr="005C41FB">
        <w:rPr>
          <w:rFonts w:cs="FrankRuehl" w:hint="cs"/>
          <w:strike/>
          <w:vanish/>
          <w:sz w:val="22"/>
          <w:szCs w:val="22"/>
          <w:shd w:val="clear" w:color="auto" w:fill="FFFF99"/>
          <w:rtl/>
        </w:rPr>
        <w:t>1,300</w:t>
      </w:r>
      <w:r w:rsidRPr="005C41FB">
        <w:rPr>
          <w:rFonts w:cs="FrankRuehl" w:hint="cs"/>
          <w:vanish/>
          <w:sz w:val="22"/>
          <w:szCs w:val="22"/>
          <w:shd w:val="clear" w:color="auto" w:fill="FFFF99"/>
          <w:rtl/>
        </w:rPr>
        <w:t xml:space="preserve"> </w:t>
      </w:r>
      <w:r w:rsidR="008E7A1C" w:rsidRPr="005C41FB">
        <w:rPr>
          <w:rFonts w:cs="FrankRuehl" w:hint="cs"/>
          <w:vanish/>
          <w:sz w:val="22"/>
          <w:szCs w:val="22"/>
          <w:u w:val="single"/>
          <w:shd w:val="clear" w:color="auto" w:fill="FFFF99"/>
          <w:rtl/>
        </w:rPr>
        <w:t>2,800</w:t>
      </w:r>
      <w:r w:rsidR="00F93CB9" w:rsidRPr="005C41FB">
        <w:rPr>
          <w:rFonts w:cs="FrankRuehl" w:hint="cs"/>
          <w:vanish/>
          <w:sz w:val="22"/>
          <w:szCs w:val="22"/>
          <w:shd w:val="clear" w:color="auto" w:fill="FFFF99"/>
          <w:rtl/>
        </w:rPr>
        <w:tab/>
      </w:r>
    </w:p>
    <w:p w:rsidR="00947A98" w:rsidRPr="005C41FB" w:rsidRDefault="00947A98" w:rsidP="00947A98">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vanish/>
          <w:sz w:val="22"/>
          <w:szCs w:val="22"/>
          <w:shd w:val="clear" w:color="auto" w:fill="FFFF99"/>
          <w:rtl/>
        </w:rPr>
        <w:t>(6)</w:t>
      </w:r>
      <w:r w:rsidRPr="005C41FB">
        <w:rPr>
          <w:rFonts w:cs="FrankRuehl" w:hint="cs"/>
          <w:vanish/>
          <w:sz w:val="22"/>
          <w:szCs w:val="22"/>
          <w:shd w:val="clear" w:color="auto" w:fill="FFFF99"/>
          <w:rtl/>
        </w:rPr>
        <w:tab/>
        <w:t>בעד שירות בקשר לסילוקם של טובין מאילת או לאילת תשולם מחצית האגרה ששיעורה נקוב בפסקה (5).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2862" w:rsidRPr="005C41FB" w:rsidRDefault="00947A98" w:rsidP="009A3025">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Style w:val="default"/>
          <w:rFonts w:cs="FrankRuehl" w:hint="cs"/>
          <w:vanish/>
          <w:sz w:val="22"/>
          <w:szCs w:val="22"/>
          <w:shd w:val="clear" w:color="auto" w:fill="FFFF99"/>
          <w:rtl/>
        </w:rPr>
      </w:pPr>
      <w:r w:rsidRPr="005C41FB">
        <w:rPr>
          <w:rFonts w:cs="FrankRuehl" w:hint="cs"/>
          <w:vanish/>
          <w:sz w:val="22"/>
          <w:szCs w:val="22"/>
          <w:shd w:val="clear" w:color="auto" w:fill="FFFF99"/>
          <w:rtl/>
        </w:rPr>
        <w:t>(7)</w:t>
      </w:r>
      <w:r w:rsidRPr="005C41FB">
        <w:rPr>
          <w:rFonts w:cs="FrankRuehl" w:hint="cs"/>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שינויים, סידורים ומיונים הדרושים ל</w:t>
      </w:r>
      <w:r w:rsidR="009A3025" w:rsidRPr="005C41FB">
        <w:rPr>
          <w:rFonts w:cs="FrankRuehl" w:hint="cs"/>
          <w:vanish/>
          <w:sz w:val="22"/>
          <w:szCs w:val="22"/>
          <w:shd w:val="clear" w:color="auto" w:fill="FFFF99"/>
          <w:rtl/>
        </w:rPr>
        <w:t>ש</w:t>
      </w:r>
      <w:r w:rsidRPr="005C41FB">
        <w:rPr>
          <w:rFonts w:cs="FrankRuehl" w:hint="cs"/>
          <w:vanish/>
          <w:sz w:val="22"/>
          <w:szCs w:val="22"/>
          <w:shd w:val="clear" w:color="auto" w:fill="FFFF99"/>
          <w:rtl/>
        </w:rPr>
        <w:t>מירתם של טובין כאמור, או הדרושים להכשרתם למכירה, למכירתם או למסירתם, אגרה לחודש או לחלק ממנו בשיעור של</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8E7A1C" w:rsidRPr="005C41FB">
        <w:rPr>
          <w:rFonts w:cs="FrankRuehl" w:hint="cs"/>
          <w:strike/>
          <w:vanish/>
          <w:sz w:val="22"/>
          <w:szCs w:val="22"/>
          <w:shd w:val="clear" w:color="auto" w:fill="FFFF99"/>
          <w:rtl/>
        </w:rPr>
        <w:t>63</w:t>
      </w:r>
      <w:r w:rsidRPr="005C41FB">
        <w:rPr>
          <w:rFonts w:cs="FrankRuehl" w:hint="cs"/>
          <w:strike/>
          <w:vanish/>
          <w:sz w:val="22"/>
          <w:szCs w:val="22"/>
          <w:shd w:val="clear" w:color="auto" w:fill="FFFF99"/>
          <w:rtl/>
        </w:rPr>
        <w:t>,000</w:t>
      </w:r>
      <w:r w:rsidRPr="005C41FB">
        <w:rPr>
          <w:rFonts w:cs="FrankRuehl" w:hint="cs"/>
          <w:vanish/>
          <w:sz w:val="22"/>
          <w:szCs w:val="22"/>
          <w:shd w:val="clear" w:color="auto" w:fill="FFFF99"/>
          <w:rtl/>
        </w:rPr>
        <w:t xml:space="preserve"> </w:t>
      </w:r>
      <w:r w:rsidR="008E7A1C" w:rsidRPr="005C41FB">
        <w:rPr>
          <w:rFonts w:cs="FrankRuehl" w:hint="cs"/>
          <w:vanish/>
          <w:sz w:val="22"/>
          <w:szCs w:val="22"/>
          <w:u w:val="single"/>
          <w:shd w:val="clear" w:color="auto" w:fill="FFFF99"/>
          <w:rtl/>
        </w:rPr>
        <w:t>138</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676A06" w:rsidRPr="005C41FB" w:rsidRDefault="00676A06" w:rsidP="00676A06">
      <w:pPr>
        <w:pStyle w:val="P00"/>
        <w:spacing w:before="0"/>
        <w:ind w:left="0" w:right="1134"/>
        <w:rPr>
          <w:rFonts w:cs="FrankRuehl" w:hint="cs"/>
          <w:vanish/>
          <w:color w:val="FF0000"/>
          <w:szCs w:val="20"/>
          <w:shd w:val="clear" w:color="auto" w:fill="FFFF99"/>
          <w:rtl/>
        </w:rPr>
      </w:pPr>
    </w:p>
    <w:p w:rsidR="00676A06" w:rsidRPr="005C41FB" w:rsidRDefault="00676A06" w:rsidP="003959F5">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3959F5" w:rsidRPr="005C41FB">
        <w:rPr>
          <w:rFonts w:cs="FrankRuehl" w:hint="cs"/>
          <w:vanish/>
          <w:color w:val="FF0000"/>
          <w:szCs w:val="20"/>
          <w:shd w:val="clear" w:color="auto" w:fill="FFFF99"/>
          <w:rtl/>
        </w:rPr>
        <w:t>28</w:t>
      </w:r>
      <w:r w:rsidRPr="005C41FB">
        <w:rPr>
          <w:rFonts w:cs="FrankRuehl" w:hint="cs"/>
          <w:vanish/>
          <w:color w:val="FF0000"/>
          <w:szCs w:val="20"/>
          <w:shd w:val="clear" w:color="auto" w:fill="FFFF99"/>
          <w:rtl/>
        </w:rPr>
        <w:t>.</w:t>
      </w:r>
      <w:r w:rsidR="003959F5" w:rsidRPr="005C41FB">
        <w:rPr>
          <w:rFonts w:cs="FrankRuehl" w:hint="cs"/>
          <w:vanish/>
          <w:color w:val="FF0000"/>
          <w:szCs w:val="20"/>
          <w:shd w:val="clear" w:color="auto" w:fill="FFFF99"/>
          <w:rtl/>
        </w:rPr>
        <w:t>5</w:t>
      </w:r>
      <w:r w:rsidRPr="005C41FB">
        <w:rPr>
          <w:rFonts w:cs="FrankRuehl" w:hint="cs"/>
          <w:vanish/>
          <w:color w:val="FF0000"/>
          <w:szCs w:val="20"/>
          <w:shd w:val="clear" w:color="auto" w:fill="FFFF99"/>
          <w:rtl/>
        </w:rPr>
        <w:t>.1987</w:t>
      </w:r>
    </w:p>
    <w:p w:rsidR="00676A06" w:rsidRPr="005C41FB" w:rsidRDefault="00676A06" w:rsidP="003959F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תק' (מס' </w:t>
      </w:r>
      <w:r w:rsidR="003959F5" w:rsidRPr="005C41FB">
        <w:rPr>
          <w:rFonts w:cs="FrankRuehl" w:hint="cs"/>
          <w:b/>
          <w:bCs/>
          <w:vanish/>
          <w:szCs w:val="20"/>
          <w:shd w:val="clear" w:color="auto" w:fill="FFFF99"/>
          <w:rtl/>
        </w:rPr>
        <w:t>3</w:t>
      </w:r>
      <w:r w:rsidRPr="005C41FB">
        <w:rPr>
          <w:rFonts w:cs="FrankRuehl" w:hint="cs"/>
          <w:b/>
          <w:bCs/>
          <w:vanish/>
          <w:szCs w:val="20"/>
          <w:shd w:val="clear" w:color="auto" w:fill="FFFF99"/>
          <w:rtl/>
        </w:rPr>
        <w:t>) תשמ"ז-1987</w:t>
      </w:r>
    </w:p>
    <w:p w:rsidR="00676A06" w:rsidRPr="005C41FB" w:rsidRDefault="003959F5" w:rsidP="003959F5">
      <w:pPr>
        <w:pStyle w:val="P00"/>
        <w:tabs>
          <w:tab w:val="clear" w:pos="6259"/>
        </w:tabs>
        <w:spacing w:before="0"/>
        <w:ind w:left="0" w:right="1134"/>
        <w:rPr>
          <w:rStyle w:val="default"/>
          <w:rFonts w:cs="FrankRuehl" w:hint="cs"/>
          <w:vanish/>
          <w:sz w:val="20"/>
          <w:szCs w:val="20"/>
          <w:shd w:val="clear" w:color="auto" w:fill="FFFF99"/>
          <w:rtl/>
        </w:rPr>
      </w:pPr>
      <w:hyperlink r:id="rId30" w:history="1">
        <w:r w:rsidR="00676A06" w:rsidRPr="005C41FB">
          <w:rPr>
            <w:rStyle w:val="Hyperlink"/>
            <w:rFonts w:cs="FrankRuehl" w:hint="cs"/>
            <w:vanish/>
            <w:szCs w:val="20"/>
            <w:shd w:val="clear" w:color="auto" w:fill="FFFF99"/>
            <w:rtl/>
          </w:rPr>
          <w:t>ק"ת תשמ"ז מס' 50</w:t>
        </w:r>
        <w:r w:rsidRPr="005C41FB">
          <w:rPr>
            <w:rStyle w:val="Hyperlink"/>
            <w:rFonts w:cs="FrankRuehl" w:hint="cs"/>
            <w:vanish/>
            <w:szCs w:val="20"/>
            <w:shd w:val="clear" w:color="auto" w:fill="FFFF99"/>
            <w:rtl/>
          </w:rPr>
          <w:t>34</w:t>
        </w:r>
      </w:hyperlink>
      <w:r w:rsidR="00676A06"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28</w:t>
      </w:r>
      <w:r w:rsidR="00676A06" w:rsidRPr="005C41FB">
        <w:rPr>
          <w:rFonts w:cs="FrankRuehl" w:hint="cs"/>
          <w:vanish/>
          <w:szCs w:val="20"/>
          <w:shd w:val="clear" w:color="auto" w:fill="FFFF99"/>
          <w:rtl/>
        </w:rPr>
        <w:t>.</w:t>
      </w:r>
      <w:r w:rsidRPr="005C41FB">
        <w:rPr>
          <w:rFonts w:cs="FrankRuehl" w:hint="cs"/>
          <w:vanish/>
          <w:szCs w:val="20"/>
          <w:shd w:val="clear" w:color="auto" w:fill="FFFF99"/>
          <w:rtl/>
        </w:rPr>
        <w:t>5</w:t>
      </w:r>
      <w:r w:rsidR="00676A06" w:rsidRPr="005C41FB">
        <w:rPr>
          <w:rFonts w:cs="FrankRuehl" w:hint="cs"/>
          <w:vanish/>
          <w:szCs w:val="20"/>
          <w:shd w:val="clear" w:color="auto" w:fill="FFFF99"/>
          <w:rtl/>
        </w:rPr>
        <w:t xml:space="preserve">.1987 עמ' </w:t>
      </w:r>
      <w:r w:rsidRPr="005C41FB">
        <w:rPr>
          <w:rFonts w:cs="FrankRuehl" w:hint="cs"/>
          <w:vanish/>
          <w:szCs w:val="20"/>
          <w:shd w:val="clear" w:color="auto" w:fill="FFFF99"/>
          <w:rtl/>
        </w:rPr>
        <w:t>9</w:t>
      </w:r>
      <w:r w:rsidRPr="005C41FB">
        <w:rPr>
          <w:rStyle w:val="default"/>
          <w:rFonts w:cs="FrankRuehl" w:hint="cs"/>
          <w:vanish/>
          <w:sz w:val="20"/>
          <w:szCs w:val="20"/>
          <w:shd w:val="clear" w:color="auto" w:fill="FFFF99"/>
          <w:rtl/>
        </w:rPr>
        <w:t>67</w:t>
      </w:r>
    </w:p>
    <w:p w:rsidR="00676A06" w:rsidRPr="005C41FB" w:rsidRDefault="00676A06" w:rsidP="00676A06">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בעד השירותים המפורטים להלן ישולמו אגרות בשיעורים המפורטים לצידם: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6259"/>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676A06" w:rsidRPr="005C41FB" w:rsidRDefault="00676A06" w:rsidP="00676A06">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(בוטלה)</w:t>
      </w:r>
    </w:p>
    <w:p w:rsidR="00676A06" w:rsidRPr="005C41FB" w:rsidRDefault="00676A06" w:rsidP="00676A06">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(בוטלה)</w:t>
      </w:r>
    </w:p>
    <w:p w:rsidR="00676A06" w:rsidRPr="005C41FB" w:rsidRDefault="00676A06" w:rsidP="00621598">
      <w:pPr>
        <w:pStyle w:val="P00"/>
        <w:tabs>
          <w:tab w:val="clear" w:pos="1021"/>
          <w:tab w:val="clear" w:pos="1928"/>
          <w:tab w:val="clear" w:pos="2381"/>
          <w:tab w:val="clear" w:pos="2835"/>
          <w:tab w:val="clear" w:pos="6259"/>
          <w:tab w:val="left" w:pos="6378"/>
        </w:tabs>
        <w:spacing w:before="0"/>
        <w:ind w:left="1417" w:right="3544" w:hanging="396"/>
        <w:rPr>
          <w:rFonts w:cs="FrankRuehl" w:hint="cs"/>
          <w:strike/>
          <w:vanish/>
          <w:sz w:val="22"/>
          <w:szCs w:val="22"/>
          <w:shd w:val="clear" w:color="auto" w:fill="FFFF99"/>
          <w:rtl/>
        </w:rPr>
      </w:pPr>
      <w:r w:rsidRPr="005C41FB">
        <w:rPr>
          <w:rFonts w:cs="FrankRuehl" w:hint="cs"/>
          <w:strike/>
          <w:vanish/>
          <w:sz w:val="22"/>
          <w:szCs w:val="22"/>
          <w:shd w:val="clear" w:color="auto" w:fill="FFFF99"/>
          <w:rtl/>
        </w:rPr>
        <w:t>(3)</w:t>
      </w:r>
      <w:r w:rsidRPr="005C41FB">
        <w:rPr>
          <w:rFonts w:cs="FrankRuehl" w:hint="cs"/>
          <w:strike/>
          <w:vanish/>
          <w:sz w:val="22"/>
          <w:szCs w:val="22"/>
          <w:shd w:val="clear" w:color="auto" w:fill="FFFF99"/>
          <w:rtl/>
        </w:rPr>
        <w:tab/>
        <w:t xml:space="preserve">בעד השגחה על פעולות הקשורות בפדיית טובין במחסן רשוי כללי, למעט פדיית צידת אניה, חפצים ביתיים או אישיים, טובין שערכם אינו עולה על </w:t>
      </w:r>
      <w:r w:rsidR="00452DE2" w:rsidRPr="005C41FB">
        <w:rPr>
          <w:rFonts w:cs="FrankRuehl" w:hint="cs"/>
          <w:strike/>
          <w:vanish/>
          <w:sz w:val="22"/>
          <w:szCs w:val="22"/>
          <w:shd w:val="clear" w:color="auto" w:fill="FFFF99"/>
          <w:rtl/>
        </w:rPr>
        <w:t>000</w:t>
      </w:r>
      <w:r w:rsidRPr="005C41FB">
        <w:rPr>
          <w:rFonts w:cs="FrankRuehl" w:hint="cs"/>
          <w:strike/>
          <w:vanish/>
          <w:sz w:val="22"/>
          <w:szCs w:val="22"/>
          <w:shd w:val="clear" w:color="auto" w:fill="FFFF99"/>
          <w:rtl/>
        </w:rPr>
        <w:t xml:space="preserve"> שקלים או טובין רשומים ליצוא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לכל רשמון</w:t>
      </w:r>
    </w:p>
    <w:p w:rsidR="00676A06" w:rsidRPr="005C41FB" w:rsidRDefault="00676A06" w:rsidP="00621598">
      <w:pPr>
        <w:pStyle w:val="P00"/>
        <w:tabs>
          <w:tab w:val="clear" w:pos="1021"/>
          <w:tab w:val="clear" w:pos="1928"/>
          <w:tab w:val="clear" w:pos="2381"/>
          <w:tab w:val="clear" w:pos="2835"/>
          <w:tab w:val="clear" w:pos="6259"/>
          <w:tab w:val="left" w:pos="6378"/>
        </w:tabs>
        <w:spacing w:before="0"/>
        <w:ind w:left="1417" w:right="3544" w:hanging="396"/>
        <w:rPr>
          <w:rFonts w:cs="FrankRuehl" w:hint="cs"/>
          <w:vanish/>
          <w:sz w:val="22"/>
          <w:szCs w:val="22"/>
          <w:shd w:val="clear" w:color="auto" w:fill="FFFF99"/>
          <w:rtl/>
        </w:rPr>
      </w:pPr>
      <w:r w:rsidRPr="005C41FB">
        <w:rPr>
          <w:rFonts w:cs="FrankRuehl" w:hint="cs"/>
          <w:strike/>
          <w:vanish/>
          <w:sz w:val="22"/>
          <w:szCs w:val="22"/>
          <w:shd w:val="clear" w:color="auto" w:fill="FFFF99"/>
          <w:rtl/>
        </w:rPr>
        <w:t>(4)</w:t>
      </w:r>
      <w:r w:rsidRPr="005C41FB">
        <w:rPr>
          <w:rFonts w:cs="FrankRuehl" w:hint="cs"/>
          <w:strike/>
          <w:vanish/>
          <w:sz w:val="22"/>
          <w:szCs w:val="22"/>
          <w:shd w:val="clear" w:color="auto" w:fill="FFFF99"/>
          <w:rtl/>
        </w:rPr>
        <w:tab/>
        <w:t xml:space="preserve">בעד שמירה על טובין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למעט צידת אניה, טבק וחמרי עזר למוצרי טבק, חמרי גלם לייצור צמיגים וטובין שלגביהם משתלמת אגרה לפי פסקה (7)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המופקדים במחסן רשוי פרטי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לכל פקיד מכס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לחודש או לחלק ממנו</w:t>
      </w:r>
    </w:p>
    <w:p w:rsidR="00676A06" w:rsidRPr="005C41FB" w:rsidRDefault="00676A06" w:rsidP="00676A06">
      <w:pPr>
        <w:pStyle w:val="P00"/>
        <w:tabs>
          <w:tab w:val="clear" w:pos="1021"/>
          <w:tab w:val="clear" w:pos="1928"/>
          <w:tab w:val="clear" w:pos="2381"/>
          <w:tab w:val="clear" w:pos="2835"/>
          <w:tab w:val="clear" w:pos="6259"/>
          <w:tab w:val="left" w:pos="6378"/>
        </w:tabs>
        <w:spacing w:before="0"/>
        <w:ind w:left="1417" w:right="3544" w:hanging="396"/>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 xml:space="preserve">ניתן השירות בלא יותר מחמישה עשר יום במשך חודש, תשולם בעדו אגרה של </w:t>
      </w:r>
      <w:r w:rsidR="00452DE2" w:rsidRPr="005C41FB">
        <w:rPr>
          <w:rFonts w:cs="FrankRuehl" w:hint="cs"/>
          <w:strike/>
          <w:vanish/>
          <w:sz w:val="22"/>
          <w:szCs w:val="22"/>
          <w:shd w:val="clear" w:color="auto" w:fill="FFFF99"/>
          <w:rtl/>
        </w:rPr>
        <w:t>000</w:t>
      </w:r>
      <w:r w:rsidRPr="005C41FB">
        <w:rPr>
          <w:rFonts w:cs="FrankRuehl" w:hint="cs"/>
          <w:strike/>
          <w:vanish/>
          <w:sz w:val="22"/>
          <w:szCs w:val="22"/>
          <w:shd w:val="clear" w:color="auto" w:fill="FFFF99"/>
          <w:rtl/>
        </w:rPr>
        <w:t xml:space="preserve"> שקלים ליום לכל פקיד מכס, ובלבד שלא תשולם בעד שמירה על טובין כאמור באותו מחסן פרטי אגרה כוללת העולה על </w:t>
      </w:r>
      <w:r w:rsidR="00452DE2" w:rsidRPr="005C41FB">
        <w:rPr>
          <w:rFonts w:cs="FrankRuehl" w:hint="cs"/>
          <w:strike/>
          <w:vanish/>
          <w:sz w:val="22"/>
          <w:szCs w:val="22"/>
          <w:shd w:val="clear" w:color="auto" w:fill="FFFF99"/>
          <w:rtl/>
        </w:rPr>
        <w:t>000</w:t>
      </w:r>
      <w:r w:rsidRPr="005C41FB">
        <w:rPr>
          <w:rFonts w:cs="FrankRuehl" w:hint="cs"/>
          <w:strike/>
          <w:vanish/>
          <w:sz w:val="22"/>
          <w:szCs w:val="22"/>
          <w:shd w:val="clear" w:color="auto" w:fill="FFFF99"/>
          <w:rtl/>
        </w:rPr>
        <w:t xml:space="preserve"> שקלים לחודש. </w:t>
      </w:r>
    </w:p>
    <w:p w:rsidR="00676A06" w:rsidRPr="005C41FB" w:rsidRDefault="00676A06" w:rsidP="00676A0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2159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6E7EA1" w:rsidRPr="005C41FB">
        <w:rPr>
          <w:rFonts w:cs="FrankRuehl" w:hint="cs"/>
          <w:vanish/>
          <w:sz w:val="22"/>
          <w:szCs w:val="22"/>
          <w:u w:val="single"/>
          <w:shd w:val="clear" w:color="auto" w:fill="FFFF99"/>
          <w:rtl/>
        </w:rPr>
        <w:t>75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2159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6E7EA1" w:rsidRPr="005C41FB">
        <w:rPr>
          <w:rFonts w:cs="FrankRuehl" w:hint="cs"/>
          <w:vanish/>
          <w:sz w:val="22"/>
          <w:szCs w:val="22"/>
          <w:u w:val="single"/>
          <w:shd w:val="clear" w:color="auto" w:fill="FFFF99"/>
          <w:rtl/>
        </w:rPr>
        <w:t>75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ניתן השירות בפרק זמן שאינו עולה על ארבע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שעות, תשולם בעדו מחצית האגרה בלבד.</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1021"/>
          <w:tab w:val="clear" w:pos="1928"/>
          <w:tab w:val="clear" w:pos="2381"/>
          <w:tab w:val="clear" w:pos="2835"/>
          <w:tab w:val="clear" w:pos="6259"/>
          <w:tab w:val="left" w:pos="1984"/>
          <w:tab w:val="left" w:pos="2551"/>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שירות המצריך נוכחות פקיד מכס במקום הנמצא</w:t>
      </w: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vanish/>
          <w:sz w:val="22"/>
          <w:szCs w:val="22"/>
          <w:shd w:val="clear" w:color="auto" w:fill="FFFF99"/>
          <w:rtl/>
        </w:rPr>
      </w:pPr>
      <w:r w:rsidRPr="005C41FB">
        <w:rPr>
          <w:rFonts w:cs="FrankRuehl" w:hint="cs"/>
          <w:strike/>
          <w:vanish/>
          <w:sz w:val="22"/>
          <w:szCs w:val="22"/>
          <w:shd w:val="clear" w:color="auto" w:fill="FFFF99"/>
          <w:rtl/>
        </w:rPr>
        <w:t>במרחק של עשרה קילומטרים או יותר ממקום</w:t>
      </w: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76A06" w:rsidRPr="005C41FB" w:rsidRDefault="00676A06" w:rsidP="00676A06">
      <w:pPr>
        <w:pStyle w:val="P00"/>
        <w:tabs>
          <w:tab w:val="clear" w:pos="1021"/>
          <w:tab w:val="clear" w:pos="1474"/>
          <w:tab w:val="clear" w:pos="1928"/>
          <w:tab w:val="clear" w:pos="2381"/>
          <w:tab w:val="clear" w:pos="2835"/>
          <w:tab w:val="clear" w:pos="6259"/>
          <w:tab w:val="left" w:pos="1984"/>
          <w:tab w:val="left" w:pos="2551"/>
          <w:tab w:val="left" w:pos="6378"/>
        </w:tabs>
        <w:spacing w:before="0"/>
        <w:ind w:left="1984" w:right="3544"/>
        <w:rPr>
          <w:rFonts w:cs="FrankRuehl" w:hint="cs"/>
          <w:strike/>
          <w:vanish/>
          <w:sz w:val="22"/>
          <w:szCs w:val="22"/>
          <w:shd w:val="clear" w:color="auto" w:fill="FFFF99"/>
          <w:rtl/>
        </w:rPr>
      </w:pPr>
      <w:r w:rsidRPr="005C41FB">
        <w:rPr>
          <w:rFonts w:cs="FrankRuehl" w:hint="cs"/>
          <w:strike/>
          <w:vanish/>
          <w:sz w:val="22"/>
          <w:szCs w:val="22"/>
          <w:shd w:val="clear" w:color="auto" w:fill="FFFF99"/>
          <w:rtl/>
        </w:rPr>
        <w:t>עבודתו הרגיל, תשולם בעדו, נוסף על האגרה ששיעורה נקוב בפסקאות משנה (א) ו-(ב), לכל פקיד או שוטר:</w:t>
      </w:r>
    </w:p>
    <w:p w:rsidR="00676A06" w:rsidRPr="005C41FB" w:rsidRDefault="00676A06" w:rsidP="00621598">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t>לכל פרק זמן של ארבע שעות או חלק מהן, מצאתו את מקום עבודתו הרגיל עד לשובו אליו</w:t>
      </w:r>
    </w:p>
    <w:p w:rsidR="00676A06" w:rsidRPr="005C41FB" w:rsidRDefault="00676A06" w:rsidP="00621598">
      <w:pPr>
        <w:pStyle w:val="P00"/>
        <w:tabs>
          <w:tab w:val="clear" w:pos="1021"/>
          <w:tab w:val="clear" w:pos="1474"/>
          <w:tab w:val="clear" w:pos="1928"/>
          <w:tab w:val="clear" w:pos="2381"/>
          <w:tab w:val="clear" w:pos="2835"/>
          <w:tab w:val="clear" w:pos="6259"/>
          <w:tab w:val="left" w:pos="2551"/>
          <w:tab w:val="left" w:pos="2976"/>
          <w:tab w:val="left" w:pos="6378"/>
        </w:tabs>
        <w:spacing w:before="0"/>
        <w:ind w:left="2976" w:right="3544" w:hanging="425"/>
        <w:rPr>
          <w:rFonts w:cs="FrankRuehl" w:hint="cs"/>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כאשר השירות מצריך את העדרו</w:t>
      </w:r>
      <w:r w:rsidRPr="005C41FB">
        <w:rPr>
          <w:rFonts w:cs="FrankRuehl" w:hint="cs"/>
          <w:vanish/>
          <w:sz w:val="22"/>
          <w:szCs w:val="22"/>
          <w:shd w:val="clear" w:color="auto" w:fill="FFFF99"/>
          <w:rtl/>
        </w:rPr>
        <w:t xml:space="preserve"> </w:t>
      </w:r>
      <w:r w:rsidRPr="005C41FB">
        <w:rPr>
          <w:rFonts w:cs="FrankRuehl" w:hint="cs"/>
          <w:strike/>
          <w:vanish/>
          <w:sz w:val="22"/>
          <w:szCs w:val="22"/>
          <w:shd w:val="clear" w:color="auto" w:fill="FFFF99"/>
          <w:rtl/>
        </w:rPr>
        <w:t>ממקום עבודתו הרגיל בשעות שבין 21.00 ל-06.00</w:t>
      </w:r>
    </w:p>
    <w:p w:rsidR="00676A06" w:rsidRPr="005C41FB" w:rsidRDefault="00676A06" w:rsidP="00676A06">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strike/>
          <w:vanish/>
          <w:sz w:val="22"/>
          <w:szCs w:val="22"/>
          <w:shd w:val="clear" w:color="auto" w:fill="FFFF99"/>
          <w:rtl/>
        </w:rPr>
      </w:pPr>
      <w:r w:rsidRPr="005C41FB">
        <w:rPr>
          <w:rFonts w:cs="FrankRuehl" w:hint="cs"/>
          <w:strike/>
          <w:vanish/>
          <w:sz w:val="22"/>
          <w:szCs w:val="22"/>
          <w:shd w:val="clear" w:color="auto" w:fill="FFFF99"/>
          <w:rtl/>
        </w:rPr>
        <w:t>(6)</w:t>
      </w:r>
      <w:r w:rsidRPr="005C41FB">
        <w:rPr>
          <w:rFonts w:cs="FrankRuehl" w:hint="cs"/>
          <w:strike/>
          <w:vanish/>
          <w:sz w:val="22"/>
          <w:szCs w:val="22"/>
          <w:shd w:val="clear" w:color="auto" w:fill="FFFF99"/>
          <w:rtl/>
        </w:rPr>
        <w:tab/>
        <w:t>בעד שירות בקשר לסילוקם של טובין מאילת או לאילת תשולם מחצית האגרה ששיעורה נקוב בפסקה (5).</w:t>
      </w:r>
    </w:p>
    <w:p w:rsidR="00676A06" w:rsidRPr="005C41FB" w:rsidRDefault="00676A06" w:rsidP="00621598">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r w:rsidRPr="005C41FB">
        <w:rPr>
          <w:rFonts w:cs="FrankRuehl" w:hint="cs"/>
          <w:strike/>
          <w:vanish/>
          <w:sz w:val="22"/>
          <w:szCs w:val="22"/>
          <w:shd w:val="clear" w:color="auto" w:fill="FFFF99"/>
          <w:rtl/>
        </w:rPr>
        <w:t>(7)</w:t>
      </w:r>
      <w:r w:rsidRPr="005C41FB">
        <w:rPr>
          <w:rFonts w:cs="FrankRuehl" w:hint="cs"/>
          <w:strike/>
          <w:vanish/>
          <w:sz w:val="22"/>
          <w:szCs w:val="22"/>
          <w:shd w:val="clear" w:color="auto" w:fill="FFFF99"/>
          <w:rtl/>
        </w:rPr>
        <w:tab/>
        <w:t>על אף האמור במקום אחר בתקנת משנה זו ישלם בעל מחסן רשוי בעד השגחה על החסנתם של טובין המיועדים למכירה במטבע חוץ למי שיוצא את ישראל וכן בעד השגחה על שי</w:t>
      </w:r>
      <w:r w:rsidR="009A3025" w:rsidRPr="005C41FB">
        <w:rPr>
          <w:rFonts w:cs="FrankRuehl" w:hint="cs"/>
          <w:strike/>
          <w:vanish/>
          <w:sz w:val="22"/>
          <w:szCs w:val="22"/>
          <w:shd w:val="clear" w:color="auto" w:fill="FFFF99"/>
          <w:rtl/>
        </w:rPr>
        <w:t xml:space="preserve">נויים, סידורים ומיונים הדרושים </w:t>
      </w:r>
      <w:r w:rsidRPr="005C41FB">
        <w:rPr>
          <w:rFonts w:cs="FrankRuehl" w:hint="cs"/>
          <w:strike/>
          <w:vanish/>
          <w:sz w:val="22"/>
          <w:szCs w:val="22"/>
          <w:shd w:val="clear" w:color="auto" w:fill="FFFF99"/>
          <w:rtl/>
        </w:rPr>
        <w:t>ל</w:t>
      </w:r>
      <w:r w:rsidR="009A3025" w:rsidRPr="005C41FB">
        <w:rPr>
          <w:rFonts w:cs="FrankRuehl" w:hint="cs"/>
          <w:strike/>
          <w:vanish/>
          <w:sz w:val="22"/>
          <w:szCs w:val="22"/>
          <w:shd w:val="clear" w:color="auto" w:fill="FFFF99"/>
          <w:rtl/>
        </w:rPr>
        <w:t>ש</w:t>
      </w:r>
      <w:r w:rsidRPr="005C41FB">
        <w:rPr>
          <w:rFonts w:cs="FrankRuehl" w:hint="cs"/>
          <w:strike/>
          <w:vanish/>
          <w:sz w:val="22"/>
          <w:szCs w:val="22"/>
          <w:shd w:val="clear" w:color="auto" w:fill="FFFF99"/>
          <w:rtl/>
        </w:rPr>
        <w:t>מירתם של טובין כאמור, או הדרושים להכשרתם למכירה, למכירתם או למסירתם, אגרה לחודש או לחלק ממנו בשיעור של</w:t>
      </w:r>
    </w:p>
    <w:p w:rsidR="00DA3553" w:rsidRPr="005C41FB" w:rsidRDefault="00DA3553" w:rsidP="0078507B">
      <w:pPr>
        <w:pStyle w:val="P00"/>
        <w:spacing w:before="0"/>
        <w:ind w:left="0" w:right="1134"/>
        <w:rPr>
          <w:rFonts w:cs="FrankRuehl" w:hint="cs"/>
          <w:vanish/>
          <w:color w:val="FF0000"/>
          <w:szCs w:val="20"/>
          <w:shd w:val="clear" w:color="auto" w:fill="FFFF99"/>
          <w:rtl/>
        </w:rPr>
      </w:pPr>
    </w:p>
    <w:p w:rsidR="001A6A94" w:rsidRPr="005C41FB" w:rsidRDefault="001A6A94" w:rsidP="00DA3553">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78507B"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78507B"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.198</w:t>
      </w:r>
      <w:r w:rsidR="0078507B" w:rsidRPr="005C41FB">
        <w:rPr>
          <w:rFonts w:cs="FrankRuehl" w:hint="cs"/>
          <w:vanish/>
          <w:color w:val="FF0000"/>
          <w:szCs w:val="20"/>
          <w:shd w:val="clear" w:color="auto" w:fill="FFFF99"/>
          <w:rtl/>
        </w:rPr>
        <w:t>8</w:t>
      </w:r>
    </w:p>
    <w:p w:rsidR="001A6A94" w:rsidRPr="005C41FB" w:rsidRDefault="0078507B" w:rsidP="00DA3553">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w:t>
      </w:r>
      <w:r w:rsidR="001A6A94" w:rsidRPr="005C41FB">
        <w:rPr>
          <w:rFonts w:cs="FrankRuehl" w:hint="cs"/>
          <w:b/>
          <w:bCs/>
          <w:vanish/>
          <w:szCs w:val="20"/>
          <w:shd w:val="clear" w:color="auto" w:fill="FFFF99"/>
          <w:rtl/>
        </w:rPr>
        <w:t xml:space="preserve"> תשמ"</w:t>
      </w:r>
      <w:r w:rsidRPr="005C41FB">
        <w:rPr>
          <w:rFonts w:cs="FrankRuehl" w:hint="cs"/>
          <w:b/>
          <w:bCs/>
          <w:vanish/>
          <w:szCs w:val="20"/>
          <w:shd w:val="clear" w:color="auto" w:fill="FFFF99"/>
          <w:rtl/>
        </w:rPr>
        <w:t>ח</w:t>
      </w:r>
      <w:r w:rsidR="001A6A94" w:rsidRPr="005C41FB">
        <w:rPr>
          <w:rFonts w:cs="FrankRuehl" w:hint="cs"/>
          <w:b/>
          <w:bCs/>
          <w:vanish/>
          <w:szCs w:val="20"/>
          <w:shd w:val="clear" w:color="auto" w:fill="FFFF99"/>
          <w:rtl/>
        </w:rPr>
        <w:t>-198</w:t>
      </w:r>
      <w:r w:rsidRPr="005C41FB">
        <w:rPr>
          <w:rFonts w:cs="FrankRuehl" w:hint="cs"/>
          <w:b/>
          <w:bCs/>
          <w:vanish/>
          <w:szCs w:val="20"/>
          <w:shd w:val="clear" w:color="auto" w:fill="FFFF99"/>
          <w:rtl/>
        </w:rPr>
        <w:t>8</w:t>
      </w:r>
    </w:p>
    <w:p w:rsidR="001A6A94" w:rsidRPr="005C41FB" w:rsidRDefault="0078507B" w:rsidP="00DA3553">
      <w:pPr>
        <w:pStyle w:val="P00"/>
        <w:tabs>
          <w:tab w:val="clear" w:pos="6259"/>
        </w:tabs>
        <w:spacing w:before="0"/>
        <w:ind w:left="1021" w:right="1134"/>
        <w:rPr>
          <w:rStyle w:val="default"/>
          <w:rFonts w:cs="FrankRuehl" w:hint="cs"/>
          <w:vanish/>
          <w:sz w:val="20"/>
          <w:szCs w:val="20"/>
          <w:shd w:val="clear" w:color="auto" w:fill="FFFF99"/>
          <w:rtl/>
        </w:rPr>
      </w:pPr>
      <w:hyperlink r:id="rId31" w:history="1">
        <w:r w:rsidR="001A6A94" w:rsidRPr="005C41FB">
          <w:rPr>
            <w:rStyle w:val="Hyperlink"/>
            <w:rFonts w:cs="FrankRuehl" w:hint="cs"/>
            <w:vanish/>
            <w:szCs w:val="20"/>
            <w:shd w:val="clear" w:color="auto" w:fill="FFFF99"/>
            <w:rtl/>
          </w:rPr>
          <w:t>ק"ת תשמ"</w:t>
        </w:r>
        <w:r w:rsidRPr="005C41FB">
          <w:rPr>
            <w:rStyle w:val="Hyperlink"/>
            <w:rFonts w:cs="FrankRuehl" w:hint="cs"/>
            <w:vanish/>
            <w:szCs w:val="20"/>
            <w:shd w:val="clear" w:color="auto" w:fill="FFFF99"/>
            <w:rtl/>
          </w:rPr>
          <w:t>ח</w:t>
        </w:r>
        <w:r w:rsidR="001A6A94" w:rsidRPr="005C41FB">
          <w:rPr>
            <w:rStyle w:val="Hyperlink"/>
            <w:rFonts w:cs="FrankRuehl" w:hint="cs"/>
            <w:vanish/>
            <w:szCs w:val="20"/>
            <w:shd w:val="clear" w:color="auto" w:fill="FFFF99"/>
            <w:rtl/>
          </w:rPr>
          <w:t xml:space="preserve"> מס' </w:t>
        </w:r>
        <w:r w:rsidRPr="005C41FB">
          <w:rPr>
            <w:rStyle w:val="Hyperlink"/>
            <w:rFonts w:cs="FrankRuehl" w:hint="cs"/>
            <w:vanish/>
            <w:szCs w:val="20"/>
            <w:shd w:val="clear" w:color="auto" w:fill="FFFF99"/>
            <w:rtl/>
          </w:rPr>
          <w:t>3529</w:t>
        </w:r>
      </w:hyperlink>
      <w:r w:rsidR="001A6A94"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1</w:t>
      </w:r>
      <w:r w:rsidR="001A6A94" w:rsidRPr="005C41FB">
        <w:rPr>
          <w:rFonts w:cs="FrankRuehl" w:hint="cs"/>
          <w:vanish/>
          <w:szCs w:val="20"/>
          <w:shd w:val="clear" w:color="auto" w:fill="FFFF99"/>
          <w:rtl/>
        </w:rPr>
        <w:t>.3.198</w:t>
      </w:r>
      <w:r w:rsidRPr="005C41FB">
        <w:rPr>
          <w:rFonts w:cs="FrankRuehl" w:hint="cs"/>
          <w:vanish/>
          <w:szCs w:val="20"/>
          <w:shd w:val="clear" w:color="auto" w:fill="FFFF99"/>
          <w:rtl/>
        </w:rPr>
        <w:t>8</w:t>
      </w:r>
      <w:r w:rsidR="001A6A94" w:rsidRPr="005C41FB">
        <w:rPr>
          <w:rFonts w:cs="FrankRuehl" w:hint="cs"/>
          <w:vanish/>
          <w:szCs w:val="20"/>
          <w:shd w:val="clear" w:color="auto" w:fill="FFFF99"/>
          <w:rtl/>
        </w:rPr>
        <w:t xml:space="preserve"> עמ' </w:t>
      </w:r>
      <w:r w:rsidRPr="005C41FB">
        <w:rPr>
          <w:rFonts w:cs="FrankRuehl" w:hint="cs"/>
          <w:vanish/>
          <w:szCs w:val="20"/>
          <w:shd w:val="clear" w:color="auto" w:fill="FFFF99"/>
          <w:rtl/>
        </w:rPr>
        <w:t>867</w:t>
      </w:r>
    </w:p>
    <w:p w:rsidR="00DA3553" w:rsidRPr="005C41FB" w:rsidRDefault="00DA3553" w:rsidP="00DA355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A6A94" w:rsidRPr="005C41FB" w:rsidRDefault="00DA3553" w:rsidP="00DA355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3D4BC2" w:rsidRPr="005C41FB">
        <w:rPr>
          <w:rFonts w:cs="FrankRuehl" w:hint="cs"/>
          <w:vanish/>
          <w:sz w:val="22"/>
          <w:szCs w:val="22"/>
          <w:shd w:val="clear" w:color="auto" w:fill="FFFF99"/>
          <w:rtl/>
        </w:rPr>
        <w:t>(5)</w:t>
      </w:r>
      <w:r w:rsidR="003D4BC2" w:rsidRPr="005C41FB">
        <w:rPr>
          <w:rFonts w:cs="FrankRuehl" w:hint="cs"/>
          <w:vanish/>
          <w:sz w:val="22"/>
          <w:szCs w:val="22"/>
          <w:shd w:val="clear" w:color="auto" w:fill="FFFF99"/>
          <w:rtl/>
        </w:rPr>
        <w:tab/>
        <w:t>(א)</w:t>
      </w:r>
      <w:r w:rsidR="003D4BC2" w:rsidRPr="005C41FB">
        <w:rPr>
          <w:rFonts w:cs="FrankRuehl" w:hint="cs"/>
          <w:vanish/>
          <w:sz w:val="22"/>
          <w:szCs w:val="22"/>
          <w:shd w:val="clear" w:color="auto" w:fill="FFFF99"/>
          <w:rtl/>
        </w:rPr>
        <w:tab/>
      </w:r>
      <w:r w:rsidR="001A6A94" w:rsidRPr="005C41FB">
        <w:rPr>
          <w:rFonts w:cs="FrankRuehl" w:hint="cs"/>
          <w:vanish/>
          <w:sz w:val="22"/>
          <w:szCs w:val="22"/>
          <w:shd w:val="clear" w:color="auto" w:fill="FFFF99"/>
          <w:rtl/>
        </w:rPr>
        <w:t xml:space="preserve">בעד שירותים אחרים המצריכים נוכחות פקיד מכס </w:t>
      </w:r>
      <w:r w:rsidR="001A6A94" w:rsidRPr="005C41FB">
        <w:rPr>
          <w:rFonts w:cs="FrankRuehl" w:hint="cs"/>
          <w:vanish/>
          <w:sz w:val="22"/>
          <w:szCs w:val="22"/>
          <w:shd w:val="clear" w:color="auto" w:fill="FFFF99"/>
          <w:rtl/>
        </w:rPr>
        <w:tab/>
      </w:r>
      <w:r w:rsidR="001A6A94" w:rsidRPr="005C41FB">
        <w:rPr>
          <w:rFonts w:cs="FrankRuehl" w:hint="cs"/>
          <w:vanish/>
          <w:sz w:val="22"/>
          <w:szCs w:val="22"/>
          <w:shd w:val="clear" w:color="auto" w:fill="FFFF99"/>
          <w:rtl/>
        </w:rPr>
        <w:tab/>
      </w:r>
      <w:r w:rsidR="001A6A94" w:rsidRPr="005C41FB">
        <w:rPr>
          <w:rFonts w:cs="FrankRuehl" w:hint="cs"/>
          <w:vanish/>
          <w:sz w:val="22"/>
          <w:szCs w:val="22"/>
          <w:shd w:val="clear" w:color="auto" w:fill="FFFF99"/>
          <w:rtl/>
        </w:rPr>
        <w:tab/>
      </w:r>
      <w:r w:rsidR="001A6A94" w:rsidRPr="005C41FB">
        <w:rPr>
          <w:rFonts w:cs="FrankRuehl" w:hint="cs"/>
          <w:vanish/>
          <w:sz w:val="22"/>
          <w:szCs w:val="22"/>
          <w:shd w:val="clear" w:color="auto" w:fill="FFFF99"/>
          <w:rtl/>
        </w:rPr>
        <w:tab/>
      </w:r>
    </w:p>
    <w:p w:rsidR="001A6A94" w:rsidRPr="005C41FB" w:rsidRDefault="001A6A94" w:rsidP="001A6A94">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A6A94" w:rsidRPr="005C41FB" w:rsidRDefault="001A6A94" w:rsidP="003D4BC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3D4BC2" w:rsidRPr="005C41FB">
        <w:rPr>
          <w:rFonts w:cs="FrankRuehl" w:hint="cs"/>
          <w:strike/>
          <w:vanish/>
          <w:sz w:val="22"/>
          <w:szCs w:val="22"/>
          <w:shd w:val="clear" w:color="auto" w:fill="FFFF99"/>
          <w:rtl/>
        </w:rPr>
        <w:t>75</w:t>
      </w:r>
      <w:r w:rsidRPr="005C41FB">
        <w:rPr>
          <w:rFonts w:cs="FrankRuehl" w:hint="cs"/>
          <w:vanish/>
          <w:sz w:val="22"/>
          <w:szCs w:val="22"/>
          <w:shd w:val="clear" w:color="auto" w:fill="FFFF99"/>
          <w:rtl/>
        </w:rPr>
        <w:t xml:space="preserve"> </w:t>
      </w:r>
      <w:r w:rsidR="003D4BC2" w:rsidRPr="005C41FB">
        <w:rPr>
          <w:rFonts w:cs="FrankRuehl" w:hint="cs"/>
          <w:vanish/>
          <w:sz w:val="22"/>
          <w:szCs w:val="22"/>
          <w:u w:val="single"/>
          <w:shd w:val="clear" w:color="auto" w:fill="FFFF99"/>
          <w:rtl/>
        </w:rPr>
        <w:t>81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A6A94" w:rsidRPr="005C41FB" w:rsidRDefault="001A6A94" w:rsidP="003D4BC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3D4BC2" w:rsidRPr="005C41FB">
        <w:rPr>
          <w:rFonts w:cs="FrankRuehl" w:hint="cs"/>
          <w:strike/>
          <w:vanish/>
          <w:sz w:val="22"/>
          <w:szCs w:val="22"/>
          <w:shd w:val="clear" w:color="auto" w:fill="FFFF99"/>
          <w:rtl/>
        </w:rPr>
        <w:t>75</w:t>
      </w:r>
      <w:r w:rsidR="003D4BC2" w:rsidRPr="005C41FB">
        <w:rPr>
          <w:rFonts w:cs="FrankRuehl" w:hint="cs"/>
          <w:vanish/>
          <w:sz w:val="22"/>
          <w:szCs w:val="22"/>
          <w:shd w:val="clear" w:color="auto" w:fill="FFFF99"/>
          <w:rtl/>
        </w:rPr>
        <w:t xml:space="preserve"> </w:t>
      </w:r>
      <w:r w:rsidR="003D4BC2" w:rsidRPr="005C41FB">
        <w:rPr>
          <w:rFonts w:cs="FrankRuehl" w:hint="cs"/>
          <w:vanish/>
          <w:sz w:val="22"/>
          <w:szCs w:val="22"/>
          <w:u w:val="single"/>
          <w:shd w:val="clear" w:color="auto" w:fill="FFFF99"/>
          <w:rtl/>
        </w:rPr>
        <w:t>81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A6D0C" w:rsidRPr="005C41FB" w:rsidRDefault="008A6D0C" w:rsidP="008A6D0C">
      <w:pPr>
        <w:pStyle w:val="P00"/>
        <w:spacing w:before="0"/>
        <w:ind w:left="0" w:right="1134"/>
        <w:rPr>
          <w:rFonts w:cs="FrankRuehl" w:hint="cs"/>
          <w:vanish/>
          <w:color w:val="FF0000"/>
          <w:szCs w:val="20"/>
          <w:shd w:val="clear" w:color="auto" w:fill="FFFF99"/>
          <w:rtl/>
        </w:rPr>
      </w:pPr>
    </w:p>
    <w:p w:rsidR="008A6D0C" w:rsidRPr="005C41FB" w:rsidRDefault="008A6D0C"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1.7.1988</w:t>
      </w:r>
    </w:p>
    <w:p w:rsidR="008A6D0C" w:rsidRPr="005C41FB" w:rsidRDefault="008A6D0C"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תשמ"ח-1988</w:t>
      </w:r>
    </w:p>
    <w:p w:rsidR="008A6D0C" w:rsidRPr="005C41FB" w:rsidRDefault="008A6D0C" w:rsidP="00D21E61">
      <w:pPr>
        <w:pStyle w:val="P00"/>
        <w:tabs>
          <w:tab w:val="clear" w:pos="6259"/>
        </w:tabs>
        <w:spacing w:before="0"/>
        <w:ind w:left="1021" w:right="1134"/>
        <w:rPr>
          <w:rStyle w:val="default"/>
          <w:rFonts w:cs="FrankRuehl" w:hint="cs"/>
          <w:vanish/>
          <w:sz w:val="20"/>
          <w:szCs w:val="20"/>
          <w:shd w:val="clear" w:color="auto" w:fill="FFFF99"/>
          <w:rtl/>
        </w:rPr>
      </w:pPr>
      <w:hyperlink r:id="rId32" w:history="1">
        <w:r w:rsidR="00690801" w:rsidRPr="005C41FB">
          <w:rPr>
            <w:rStyle w:val="Hyperlink"/>
            <w:rFonts w:cs="FrankRuehl" w:hint="cs"/>
            <w:vanish/>
            <w:szCs w:val="20"/>
            <w:shd w:val="clear" w:color="auto" w:fill="FFFF99"/>
            <w:rtl/>
          </w:rPr>
          <w:t>י"פ</w:t>
        </w:r>
        <w:r w:rsidRPr="005C41FB">
          <w:rPr>
            <w:rStyle w:val="Hyperlink"/>
            <w:rFonts w:cs="FrankRuehl" w:hint="cs"/>
            <w:vanish/>
            <w:szCs w:val="20"/>
            <w:shd w:val="clear" w:color="auto" w:fill="FFFF99"/>
            <w:rtl/>
          </w:rPr>
          <w:t xml:space="preserve"> תשמ"ח מס' 3571</w:t>
        </w:r>
      </w:hyperlink>
      <w:r w:rsidRPr="005C41FB">
        <w:rPr>
          <w:rFonts w:cs="FrankRuehl" w:hint="cs"/>
          <w:vanish/>
          <w:szCs w:val="20"/>
          <w:shd w:val="clear" w:color="auto" w:fill="FFFF99"/>
          <w:rtl/>
        </w:rPr>
        <w:t xml:space="preserve"> מיום 13.7.1988 עמ' 2820</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8A6D0C" w:rsidRPr="005C41FB" w:rsidRDefault="00F21A02" w:rsidP="008A6D0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8A6D0C" w:rsidRPr="005C41FB">
        <w:rPr>
          <w:rFonts w:cs="FrankRuehl" w:hint="cs"/>
          <w:vanish/>
          <w:sz w:val="22"/>
          <w:szCs w:val="22"/>
          <w:shd w:val="clear" w:color="auto" w:fill="FFFF99"/>
          <w:rtl/>
        </w:rPr>
        <w:t>(5)</w:t>
      </w:r>
      <w:r w:rsidR="008A6D0C" w:rsidRPr="005C41FB">
        <w:rPr>
          <w:rFonts w:cs="FrankRuehl" w:hint="cs"/>
          <w:vanish/>
          <w:sz w:val="22"/>
          <w:szCs w:val="22"/>
          <w:shd w:val="clear" w:color="auto" w:fill="FFFF99"/>
          <w:rtl/>
        </w:rPr>
        <w:tab/>
        <w:t>(א)</w:t>
      </w:r>
      <w:r w:rsidR="008A6D0C" w:rsidRPr="005C41FB">
        <w:rPr>
          <w:rFonts w:cs="FrankRuehl" w:hint="cs"/>
          <w:vanish/>
          <w:sz w:val="22"/>
          <w:szCs w:val="22"/>
          <w:shd w:val="clear" w:color="auto" w:fill="FFFF99"/>
          <w:rtl/>
        </w:rPr>
        <w:tab/>
        <w:t xml:space="preserve">בעד שירותים אחרים המצריכים נוכחות פקיד מכס </w:t>
      </w:r>
      <w:r w:rsidR="008A6D0C" w:rsidRPr="005C41FB">
        <w:rPr>
          <w:rFonts w:cs="FrankRuehl" w:hint="cs"/>
          <w:vanish/>
          <w:sz w:val="22"/>
          <w:szCs w:val="22"/>
          <w:shd w:val="clear" w:color="auto" w:fill="FFFF99"/>
          <w:rtl/>
        </w:rPr>
        <w:tab/>
      </w:r>
      <w:r w:rsidR="008A6D0C" w:rsidRPr="005C41FB">
        <w:rPr>
          <w:rFonts w:cs="FrankRuehl" w:hint="cs"/>
          <w:vanish/>
          <w:sz w:val="22"/>
          <w:szCs w:val="22"/>
          <w:shd w:val="clear" w:color="auto" w:fill="FFFF99"/>
          <w:rtl/>
        </w:rPr>
        <w:tab/>
      </w:r>
      <w:r w:rsidR="008A6D0C" w:rsidRPr="005C41FB">
        <w:rPr>
          <w:rFonts w:cs="FrankRuehl" w:hint="cs"/>
          <w:vanish/>
          <w:sz w:val="22"/>
          <w:szCs w:val="22"/>
          <w:shd w:val="clear" w:color="auto" w:fill="FFFF99"/>
          <w:rtl/>
        </w:rPr>
        <w:tab/>
      </w:r>
      <w:r w:rsidR="008A6D0C" w:rsidRPr="005C41FB">
        <w:rPr>
          <w:rFonts w:cs="FrankRuehl" w:hint="cs"/>
          <w:vanish/>
          <w:sz w:val="22"/>
          <w:szCs w:val="22"/>
          <w:shd w:val="clear" w:color="auto" w:fill="FFFF99"/>
          <w:rtl/>
        </w:rPr>
        <w:tab/>
      </w:r>
    </w:p>
    <w:p w:rsidR="008A6D0C" w:rsidRPr="005C41FB" w:rsidRDefault="008A6D0C" w:rsidP="008A6D0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A6D0C" w:rsidRPr="005C41FB" w:rsidRDefault="008A6D0C" w:rsidP="008A6D0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A6D0C" w:rsidRPr="005C41FB" w:rsidRDefault="008A6D0C" w:rsidP="008A6D0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83BE8" w:rsidRPr="005C41FB" w:rsidRDefault="00383BE8" w:rsidP="00383BE8">
      <w:pPr>
        <w:pStyle w:val="P00"/>
        <w:spacing w:before="0"/>
        <w:ind w:left="0" w:right="1134"/>
        <w:rPr>
          <w:rFonts w:cs="FrankRuehl" w:hint="cs"/>
          <w:vanish/>
          <w:color w:val="FF0000"/>
          <w:szCs w:val="20"/>
          <w:shd w:val="clear" w:color="auto" w:fill="FFFF99"/>
          <w:rtl/>
        </w:rPr>
      </w:pPr>
    </w:p>
    <w:p w:rsidR="00383BE8" w:rsidRPr="005C41FB" w:rsidRDefault="00383BE8"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1.1.1989</w:t>
      </w:r>
    </w:p>
    <w:p w:rsidR="00383BE8" w:rsidRPr="005C41FB" w:rsidRDefault="00383BE8"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תשמ"ט-1989</w:t>
      </w:r>
    </w:p>
    <w:p w:rsidR="00383BE8" w:rsidRPr="005C41FB" w:rsidRDefault="00EE1F02" w:rsidP="00D21E61">
      <w:pPr>
        <w:pStyle w:val="P00"/>
        <w:tabs>
          <w:tab w:val="clear" w:pos="6259"/>
        </w:tabs>
        <w:spacing w:before="0"/>
        <w:ind w:left="1021" w:right="1134"/>
        <w:rPr>
          <w:rStyle w:val="default"/>
          <w:rFonts w:cs="FrankRuehl" w:hint="cs"/>
          <w:vanish/>
          <w:sz w:val="20"/>
          <w:szCs w:val="20"/>
          <w:shd w:val="clear" w:color="auto" w:fill="FFFF99"/>
          <w:rtl/>
        </w:rPr>
      </w:pPr>
      <w:hyperlink r:id="rId33" w:history="1">
        <w:r w:rsidR="00383BE8" w:rsidRPr="005C41FB">
          <w:rPr>
            <w:rStyle w:val="Hyperlink"/>
            <w:rFonts w:cs="FrankRuehl" w:hint="cs"/>
            <w:vanish/>
            <w:szCs w:val="20"/>
            <w:shd w:val="clear" w:color="auto" w:fill="FFFF99"/>
            <w:rtl/>
          </w:rPr>
          <w:t>י"פ תשמ"</w:t>
        </w:r>
        <w:r w:rsidRPr="005C41FB">
          <w:rPr>
            <w:rStyle w:val="Hyperlink"/>
            <w:rFonts w:cs="FrankRuehl" w:hint="cs"/>
            <w:vanish/>
            <w:szCs w:val="20"/>
            <w:shd w:val="clear" w:color="auto" w:fill="FFFF99"/>
            <w:rtl/>
          </w:rPr>
          <w:t>ט</w:t>
        </w:r>
        <w:r w:rsidR="00383BE8" w:rsidRPr="005C41FB">
          <w:rPr>
            <w:rStyle w:val="Hyperlink"/>
            <w:rFonts w:cs="FrankRuehl" w:hint="cs"/>
            <w:vanish/>
            <w:szCs w:val="20"/>
            <w:shd w:val="clear" w:color="auto" w:fill="FFFF99"/>
            <w:rtl/>
          </w:rPr>
          <w:t xml:space="preserve"> מס' 3</w:t>
        </w:r>
        <w:r w:rsidRPr="005C41FB">
          <w:rPr>
            <w:rStyle w:val="Hyperlink"/>
            <w:rFonts w:cs="FrankRuehl" w:hint="cs"/>
            <w:vanish/>
            <w:szCs w:val="20"/>
            <w:shd w:val="clear" w:color="auto" w:fill="FFFF99"/>
            <w:rtl/>
          </w:rPr>
          <w:t>624</w:t>
        </w:r>
      </w:hyperlink>
      <w:r w:rsidR="00383BE8"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27</w:t>
      </w:r>
      <w:r w:rsidR="00383BE8" w:rsidRPr="005C41FB">
        <w:rPr>
          <w:rFonts w:cs="FrankRuehl" w:hint="cs"/>
          <w:vanish/>
          <w:szCs w:val="20"/>
          <w:shd w:val="clear" w:color="auto" w:fill="FFFF99"/>
          <w:rtl/>
        </w:rPr>
        <w:t>.</w:t>
      </w:r>
      <w:r w:rsidRPr="005C41FB">
        <w:rPr>
          <w:rFonts w:cs="FrankRuehl" w:hint="cs"/>
          <w:vanish/>
          <w:szCs w:val="20"/>
          <w:shd w:val="clear" w:color="auto" w:fill="FFFF99"/>
          <w:rtl/>
        </w:rPr>
        <w:t>2</w:t>
      </w:r>
      <w:r w:rsidR="00383BE8" w:rsidRPr="005C41FB">
        <w:rPr>
          <w:rFonts w:cs="FrankRuehl" w:hint="cs"/>
          <w:vanish/>
          <w:szCs w:val="20"/>
          <w:shd w:val="clear" w:color="auto" w:fill="FFFF99"/>
          <w:rtl/>
        </w:rPr>
        <w:t>.198</w:t>
      </w:r>
      <w:r w:rsidRPr="005C41FB">
        <w:rPr>
          <w:rFonts w:cs="FrankRuehl" w:hint="cs"/>
          <w:vanish/>
          <w:szCs w:val="20"/>
          <w:shd w:val="clear" w:color="auto" w:fill="FFFF99"/>
          <w:rtl/>
        </w:rPr>
        <w:t>9</w:t>
      </w:r>
      <w:r w:rsidR="00383BE8" w:rsidRPr="005C41FB">
        <w:rPr>
          <w:rFonts w:cs="FrankRuehl" w:hint="cs"/>
          <w:vanish/>
          <w:szCs w:val="20"/>
          <w:shd w:val="clear" w:color="auto" w:fill="FFFF99"/>
          <w:rtl/>
        </w:rPr>
        <w:t xml:space="preserve"> עמ' </w:t>
      </w:r>
      <w:r w:rsidRPr="005C41FB">
        <w:rPr>
          <w:rFonts w:cs="FrankRuehl" w:hint="cs"/>
          <w:vanish/>
          <w:szCs w:val="20"/>
          <w:shd w:val="clear" w:color="auto" w:fill="FFFF99"/>
          <w:rtl/>
        </w:rPr>
        <w:t>1764</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383BE8" w:rsidRPr="005C41FB" w:rsidRDefault="00F21A02" w:rsidP="00383BE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383BE8" w:rsidRPr="005C41FB">
        <w:rPr>
          <w:rFonts w:cs="FrankRuehl" w:hint="cs"/>
          <w:vanish/>
          <w:sz w:val="22"/>
          <w:szCs w:val="22"/>
          <w:shd w:val="clear" w:color="auto" w:fill="FFFF99"/>
          <w:rtl/>
        </w:rPr>
        <w:t>(5)</w:t>
      </w:r>
      <w:r w:rsidR="00383BE8" w:rsidRPr="005C41FB">
        <w:rPr>
          <w:rFonts w:cs="FrankRuehl" w:hint="cs"/>
          <w:vanish/>
          <w:sz w:val="22"/>
          <w:szCs w:val="22"/>
          <w:shd w:val="clear" w:color="auto" w:fill="FFFF99"/>
          <w:rtl/>
        </w:rPr>
        <w:tab/>
        <w:t>(א)</w:t>
      </w:r>
      <w:r w:rsidR="00383BE8" w:rsidRPr="005C41FB">
        <w:rPr>
          <w:rFonts w:cs="FrankRuehl" w:hint="cs"/>
          <w:vanish/>
          <w:sz w:val="22"/>
          <w:szCs w:val="22"/>
          <w:shd w:val="clear" w:color="auto" w:fill="FFFF99"/>
          <w:rtl/>
        </w:rPr>
        <w:tab/>
        <w:t xml:space="preserve">בעד שירותים אחרים המצריכים נוכחות פקיד מכס </w:t>
      </w:r>
      <w:r w:rsidR="00383BE8" w:rsidRPr="005C41FB">
        <w:rPr>
          <w:rFonts w:cs="FrankRuehl" w:hint="cs"/>
          <w:vanish/>
          <w:sz w:val="22"/>
          <w:szCs w:val="22"/>
          <w:shd w:val="clear" w:color="auto" w:fill="FFFF99"/>
          <w:rtl/>
        </w:rPr>
        <w:tab/>
      </w:r>
      <w:r w:rsidR="00383BE8" w:rsidRPr="005C41FB">
        <w:rPr>
          <w:rFonts w:cs="FrankRuehl" w:hint="cs"/>
          <w:vanish/>
          <w:sz w:val="22"/>
          <w:szCs w:val="22"/>
          <w:shd w:val="clear" w:color="auto" w:fill="FFFF99"/>
          <w:rtl/>
        </w:rPr>
        <w:tab/>
      </w:r>
      <w:r w:rsidR="00383BE8" w:rsidRPr="005C41FB">
        <w:rPr>
          <w:rFonts w:cs="FrankRuehl" w:hint="cs"/>
          <w:vanish/>
          <w:sz w:val="22"/>
          <w:szCs w:val="22"/>
          <w:shd w:val="clear" w:color="auto" w:fill="FFFF99"/>
          <w:rtl/>
        </w:rPr>
        <w:tab/>
      </w:r>
      <w:r w:rsidR="00383BE8" w:rsidRPr="005C41FB">
        <w:rPr>
          <w:rFonts w:cs="FrankRuehl" w:hint="cs"/>
          <w:vanish/>
          <w:sz w:val="22"/>
          <w:szCs w:val="22"/>
          <w:shd w:val="clear" w:color="auto" w:fill="FFFF99"/>
          <w:rtl/>
        </w:rPr>
        <w:tab/>
      </w:r>
    </w:p>
    <w:p w:rsidR="00383BE8" w:rsidRPr="005C41FB" w:rsidRDefault="00383BE8" w:rsidP="00383BE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83BE8" w:rsidRPr="005C41FB" w:rsidRDefault="00383BE8" w:rsidP="00EE1F0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w:t>
      </w:r>
      <w:r w:rsidR="00EE1F02" w:rsidRPr="005C41FB">
        <w:rPr>
          <w:rFonts w:cs="FrankRuehl" w:hint="cs"/>
          <w:strike/>
          <w:vanish/>
          <w:sz w:val="22"/>
          <w:szCs w:val="22"/>
          <w:shd w:val="clear" w:color="auto" w:fill="FFFF99"/>
          <w:rtl/>
        </w:rPr>
        <w:t>9</w:t>
      </w:r>
      <w:r w:rsidRPr="005C41FB">
        <w:rPr>
          <w:rFonts w:cs="FrankRuehl" w:hint="cs"/>
          <w:vanish/>
          <w:sz w:val="22"/>
          <w:szCs w:val="22"/>
          <w:shd w:val="clear" w:color="auto" w:fill="FFFF99"/>
          <w:rtl/>
        </w:rPr>
        <w:t xml:space="preserve"> </w:t>
      </w:r>
      <w:r w:rsidR="00EE1F02" w:rsidRPr="005C41FB">
        <w:rPr>
          <w:rFonts w:cs="FrankRuehl" w:hint="cs"/>
          <w:vanish/>
          <w:sz w:val="22"/>
          <w:szCs w:val="22"/>
          <w:u w:val="single"/>
          <w:shd w:val="clear" w:color="auto" w:fill="FFFF99"/>
          <w:rtl/>
        </w:rPr>
        <w:t>95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83BE8" w:rsidRPr="005C41FB" w:rsidRDefault="00383BE8" w:rsidP="00EE1F0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w:t>
      </w:r>
      <w:r w:rsidR="00EE1F02" w:rsidRPr="005C41FB">
        <w:rPr>
          <w:rFonts w:cs="FrankRuehl" w:hint="cs"/>
          <w:strike/>
          <w:vanish/>
          <w:sz w:val="22"/>
          <w:szCs w:val="22"/>
          <w:shd w:val="clear" w:color="auto" w:fill="FFFF99"/>
          <w:rtl/>
        </w:rPr>
        <w:t>9</w:t>
      </w:r>
      <w:r w:rsidRPr="005C41FB">
        <w:rPr>
          <w:rFonts w:cs="FrankRuehl" w:hint="cs"/>
          <w:vanish/>
          <w:sz w:val="22"/>
          <w:szCs w:val="22"/>
          <w:shd w:val="clear" w:color="auto" w:fill="FFFF99"/>
          <w:rtl/>
        </w:rPr>
        <w:t xml:space="preserve"> </w:t>
      </w:r>
      <w:r w:rsidR="00EE1F02" w:rsidRPr="005C41FB">
        <w:rPr>
          <w:rFonts w:cs="FrankRuehl" w:hint="cs"/>
          <w:vanish/>
          <w:sz w:val="22"/>
          <w:szCs w:val="22"/>
          <w:u w:val="single"/>
          <w:shd w:val="clear" w:color="auto" w:fill="FFFF99"/>
          <w:rtl/>
        </w:rPr>
        <w:t>95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B51A3" w:rsidRPr="005C41FB" w:rsidRDefault="00EB51A3" w:rsidP="00EB51A3">
      <w:pPr>
        <w:pStyle w:val="P00"/>
        <w:spacing w:before="0"/>
        <w:ind w:left="0" w:right="1134"/>
        <w:rPr>
          <w:rFonts w:cs="FrankRuehl" w:hint="cs"/>
          <w:vanish/>
          <w:color w:val="FF0000"/>
          <w:szCs w:val="20"/>
          <w:shd w:val="clear" w:color="auto" w:fill="FFFF99"/>
          <w:rtl/>
        </w:rPr>
      </w:pPr>
    </w:p>
    <w:p w:rsidR="00EB51A3" w:rsidRPr="005C41FB" w:rsidRDefault="00EB51A3"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2.7.1989</w:t>
      </w:r>
    </w:p>
    <w:p w:rsidR="00EB51A3" w:rsidRPr="005C41FB" w:rsidRDefault="00EB51A3"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תשמ"ט-1989</w:t>
      </w:r>
    </w:p>
    <w:p w:rsidR="00EB51A3" w:rsidRPr="005C41FB" w:rsidRDefault="00EB51A3" w:rsidP="00D21E61">
      <w:pPr>
        <w:pStyle w:val="P00"/>
        <w:tabs>
          <w:tab w:val="clear" w:pos="6259"/>
        </w:tabs>
        <w:spacing w:before="0"/>
        <w:ind w:left="1021" w:right="1134"/>
        <w:rPr>
          <w:rFonts w:cs="FrankRuehl" w:hint="cs"/>
          <w:vanish/>
          <w:szCs w:val="20"/>
          <w:shd w:val="clear" w:color="auto" w:fill="FFFF99"/>
          <w:rtl/>
        </w:rPr>
      </w:pPr>
      <w:hyperlink r:id="rId34" w:history="1">
        <w:r w:rsidRPr="005C41FB">
          <w:rPr>
            <w:rStyle w:val="Hyperlink"/>
            <w:rFonts w:cs="FrankRuehl" w:hint="cs"/>
            <w:vanish/>
            <w:szCs w:val="20"/>
            <w:shd w:val="clear" w:color="auto" w:fill="FFFF99"/>
            <w:rtl/>
          </w:rPr>
          <w:t>י"פ תשמ"ט מס' 3676</w:t>
        </w:r>
      </w:hyperlink>
      <w:r w:rsidRPr="005C41FB">
        <w:rPr>
          <w:rFonts w:cs="FrankRuehl" w:hint="cs"/>
          <w:vanish/>
          <w:szCs w:val="20"/>
          <w:shd w:val="clear" w:color="auto" w:fill="FFFF99"/>
          <w:rtl/>
        </w:rPr>
        <w:t xml:space="preserve"> מיום 9.7.1989 עמ' 3507</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EB51A3" w:rsidRPr="005C41FB" w:rsidRDefault="00F21A02" w:rsidP="00EB51A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EB51A3" w:rsidRPr="005C41FB">
        <w:rPr>
          <w:rFonts w:cs="FrankRuehl" w:hint="cs"/>
          <w:vanish/>
          <w:sz w:val="22"/>
          <w:szCs w:val="22"/>
          <w:shd w:val="clear" w:color="auto" w:fill="FFFF99"/>
          <w:rtl/>
        </w:rPr>
        <w:t>(5)</w:t>
      </w:r>
      <w:r w:rsidR="00EB51A3" w:rsidRPr="005C41FB">
        <w:rPr>
          <w:rFonts w:cs="FrankRuehl" w:hint="cs"/>
          <w:vanish/>
          <w:sz w:val="22"/>
          <w:szCs w:val="22"/>
          <w:shd w:val="clear" w:color="auto" w:fill="FFFF99"/>
          <w:rtl/>
        </w:rPr>
        <w:tab/>
        <w:t>(א)</w:t>
      </w:r>
      <w:r w:rsidR="00EB51A3" w:rsidRPr="005C41FB">
        <w:rPr>
          <w:rFonts w:cs="FrankRuehl" w:hint="cs"/>
          <w:vanish/>
          <w:sz w:val="22"/>
          <w:szCs w:val="22"/>
          <w:shd w:val="clear" w:color="auto" w:fill="FFFF99"/>
          <w:rtl/>
        </w:rPr>
        <w:tab/>
        <w:t xml:space="preserve">בעד שירותים אחרים המצריכים נוכחות פקיד מכס </w:t>
      </w:r>
      <w:r w:rsidR="00EB51A3" w:rsidRPr="005C41FB">
        <w:rPr>
          <w:rFonts w:cs="FrankRuehl" w:hint="cs"/>
          <w:vanish/>
          <w:sz w:val="22"/>
          <w:szCs w:val="22"/>
          <w:shd w:val="clear" w:color="auto" w:fill="FFFF99"/>
          <w:rtl/>
        </w:rPr>
        <w:tab/>
      </w:r>
      <w:r w:rsidR="00EB51A3" w:rsidRPr="005C41FB">
        <w:rPr>
          <w:rFonts w:cs="FrankRuehl" w:hint="cs"/>
          <w:vanish/>
          <w:sz w:val="22"/>
          <w:szCs w:val="22"/>
          <w:shd w:val="clear" w:color="auto" w:fill="FFFF99"/>
          <w:rtl/>
        </w:rPr>
        <w:tab/>
      </w:r>
      <w:r w:rsidR="00EB51A3" w:rsidRPr="005C41FB">
        <w:rPr>
          <w:rFonts w:cs="FrankRuehl" w:hint="cs"/>
          <w:vanish/>
          <w:sz w:val="22"/>
          <w:szCs w:val="22"/>
          <w:shd w:val="clear" w:color="auto" w:fill="FFFF99"/>
          <w:rtl/>
        </w:rPr>
        <w:tab/>
      </w:r>
      <w:r w:rsidR="00EB51A3" w:rsidRPr="005C41FB">
        <w:rPr>
          <w:rFonts w:cs="FrankRuehl" w:hint="cs"/>
          <w:vanish/>
          <w:sz w:val="22"/>
          <w:szCs w:val="22"/>
          <w:shd w:val="clear" w:color="auto" w:fill="FFFF99"/>
          <w:rtl/>
        </w:rPr>
        <w:tab/>
      </w:r>
    </w:p>
    <w:p w:rsidR="00EB51A3" w:rsidRPr="005C41FB" w:rsidRDefault="00EB51A3" w:rsidP="00EB51A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B51A3" w:rsidRPr="005C41FB" w:rsidRDefault="00EB51A3" w:rsidP="00EB51A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106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B51A3" w:rsidRPr="005C41FB" w:rsidRDefault="00EB51A3" w:rsidP="00EB51A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106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00D5" w:rsidRPr="005C41FB" w:rsidRDefault="001400D5" w:rsidP="001400D5">
      <w:pPr>
        <w:pStyle w:val="P00"/>
        <w:spacing w:before="0"/>
        <w:ind w:left="0" w:right="1134"/>
        <w:rPr>
          <w:rFonts w:cs="FrankRuehl" w:hint="cs"/>
          <w:vanish/>
          <w:color w:val="FF0000"/>
          <w:szCs w:val="20"/>
          <w:shd w:val="clear" w:color="auto" w:fill="FFFF99"/>
          <w:rtl/>
        </w:rPr>
      </w:pPr>
    </w:p>
    <w:p w:rsidR="00356AE2" w:rsidRPr="005C41FB" w:rsidRDefault="00356AE2"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1.7.1990</w:t>
      </w:r>
    </w:p>
    <w:p w:rsidR="00356AE2" w:rsidRPr="005C41FB" w:rsidRDefault="00356AE2"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תש"ן-1990</w:t>
      </w:r>
    </w:p>
    <w:p w:rsidR="00356AE2" w:rsidRPr="005C41FB" w:rsidRDefault="00356AE2" w:rsidP="00D21E61">
      <w:pPr>
        <w:pStyle w:val="P00"/>
        <w:tabs>
          <w:tab w:val="clear" w:pos="6259"/>
        </w:tabs>
        <w:spacing w:before="0"/>
        <w:ind w:left="1021" w:right="1134"/>
        <w:rPr>
          <w:rFonts w:cs="FrankRuehl" w:hint="cs"/>
          <w:vanish/>
          <w:szCs w:val="20"/>
          <w:shd w:val="clear" w:color="auto" w:fill="FFFF99"/>
          <w:rtl/>
        </w:rPr>
      </w:pPr>
      <w:hyperlink r:id="rId35" w:history="1">
        <w:r w:rsidRPr="005C41FB">
          <w:rPr>
            <w:rStyle w:val="Hyperlink"/>
            <w:rFonts w:cs="FrankRuehl" w:hint="cs"/>
            <w:vanish/>
            <w:szCs w:val="20"/>
            <w:shd w:val="clear" w:color="auto" w:fill="FFFF99"/>
            <w:rtl/>
          </w:rPr>
          <w:t>י"פ תש"ן מס' 3782</w:t>
        </w:r>
      </w:hyperlink>
      <w:r w:rsidRPr="005C41FB">
        <w:rPr>
          <w:rFonts w:cs="FrankRuehl" w:hint="cs"/>
          <w:vanish/>
          <w:szCs w:val="20"/>
          <w:shd w:val="clear" w:color="auto" w:fill="FFFF99"/>
          <w:rtl/>
        </w:rPr>
        <w:t xml:space="preserve"> מיום 15.7.1990 עמ' 3373</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400D5" w:rsidRPr="005C41FB" w:rsidRDefault="00F21A02" w:rsidP="001400D5">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1400D5" w:rsidRPr="005C41FB">
        <w:rPr>
          <w:rFonts w:cs="FrankRuehl" w:hint="cs"/>
          <w:vanish/>
          <w:sz w:val="22"/>
          <w:szCs w:val="22"/>
          <w:shd w:val="clear" w:color="auto" w:fill="FFFF99"/>
          <w:rtl/>
        </w:rPr>
        <w:t>(5)</w:t>
      </w:r>
      <w:r w:rsidR="001400D5" w:rsidRPr="005C41FB">
        <w:rPr>
          <w:rFonts w:cs="FrankRuehl" w:hint="cs"/>
          <w:vanish/>
          <w:sz w:val="22"/>
          <w:szCs w:val="22"/>
          <w:shd w:val="clear" w:color="auto" w:fill="FFFF99"/>
          <w:rtl/>
        </w:rPr>
        <w:tab/>
        <w:t>(א)</w:t>
      </w:r>
      <w:r w:rsidR="001400D5" w:rsidRPr="005C41FB">
        <w:rPr>
          <w:rFonts w:cs="FrankRuehl" w:hint="cs"/>
          <w:vanish/>
          <w:sz w:val="22"/>
          <w:szCs w:val="22"/>
          <w:shd w:val="clear" w:color="auto" w:fill="FFFF99"/>
          <w:rtl/>
        </w:rPr>
        <w:tab/>
        <w:t xml:space="preserve">בעד שירותים אחרים המצריכים נוכחות פקיד מכס </w:t>
      </w:r>
      <w:r w:rsidR="001400D5" w:rsidRPr="005C41FB">
        <w:rPr>
          <w:rFonts w:cs="FrankRuehl" w:hint="cs"/>
          <w:vanish/>
          <w:sz w:val="22"/>
          <w:szCs w:val="22"/>
          <w:shd w:val="clear" w:color="auto" w:fill="FFFF99"/>
          <w:rtl/>
        </w:rPr>
        <w:tab/>
      </w:r>
      <w:r w:rsidR="001400D5" w:rsidRPr="005C41FB">
        <w:rPr>
          <w:rFonts w:cs="FrankRuehl" w:hint="cs"/>
          <w:vanish/>
          <w:sz w:val="22"/>
          <w:szCs w:val="22"/>
          <w:shd w:val="clear" w:color="auto" w:fill="FFFF99"/>
          <w:rtl/>
        </w:rPr>
        <w:tab/>
      </w:r>
      <w:r w:rsidR="001400D5" w:rsidRPr="005C41FB">
        <w:rPr>
          <w:rFonts w:cs="FrankRuehl" w:hint="cs"/>
          <w:vanish/>
          <w:sz w:val="22"/>
          <w:szCs w:val="22"/>
          <w:shd w:val="clear" w:color="auto" w:fill="FFFF99"/>
          <w:rtl/>
        </w:rPr>
        <w:tab/>
      </w:r>
      <w:r w:rsidR="001400D5" w:rsidRPr="005C41FB">
        <w:rPr>
          <w:rFonts w:cs="FrankRuehl" w:hint="cs"/>
          <w:vanish/>
          <w:sz w:val="22"/>
          <w:szCs w:val="22"/>
          <w:shd w:val="clear" w:color="auto" w:fill="FFFF99"/>
          <w:rtl/>
        </w:rPr>
        <w:tab/>
      </w:r>
    </w:p>
    <w:p w:rsidR="001400D5" w:rsidRPr="005C41FB" w:rsidRDefault="001400D5" w:rsidP="001400D5">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00D5" w:rsidRPr="005C41FB" w:rsidRDefault="001400D5" w:rsidP="001400D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123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00D5" w:rsidRPr="005C41FB" w:rsidRDefault="001400D5" w:rsidP="001400D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123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00D5" w:rsidRPr="005C41FB" w:rsidRDefault="001400D5" w:rsidP="001400D5">
      <w:pPr>
        <w:pStyle w:val="P00"/>
        <w:spacing w:before="0"/>
        <w:ind w:left="0" w:right="1134"/>
        <w:rPr>
          <w:rFonts w:cs="FrankRuehl" w:hint="cs"/>
          <w:vanish/>
          <w:color w:val="FF0000"/>
          <w:szCs w:val="20"/>
          <w:shd w:val="clear" w:color="auto" w:fill="FFFF99"/>
          <w:rtl/>
        </w:rPr>
      </w:pPr>
    </w:p>
    <w:p w:rsidR="001400D5" w:rsidRPr="005C41FB" w:rsidRDefault="001400D5"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1.1.1991</w:t>
      </w:r>
    </w:p>
    <w:p w:rsidR="001400D5" w:rsidRPr="005C41FB" w:rsidRDefault="001400D5"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תשנ"א-1991</w:t>
      </w:r>
    </w:p>
    <w:p w:rsidR="001400D5" w:rsidRPr="005C41FB" w:rsidRDefault="001400D5" w:rsidP="00D21E61">
      <w:pPr>
        <w:pStyle w:val="P00"/>
        <w:tabs>
          <w:tab w:val="clear" w:pos="6259"/>
        </w:tabs>
        <w:spacing w:before="0"/>
        <w:ind w:left="1021" w:right="1134"/>
        <w:rPr>
          <w:rFonts w:cs="FrankRuehl" w:hint="cs"/>
          <w:vanish/>
          <w:szCs w:val="20"/>
          <w:shd w:val="clear" w:color="auto" w:fill="FFFF99"/>
          <w:rtl/>
        </w:rPr>
      </w:pPr>
      <w:hyperlink r:id="rId36" w:history="1">
        <w:r w:rsidRPr="005C41FB">
          <w:rPr>
            <w:rStyle w:val="Hyperlink"/>
            <w:rFonts w:cs="FrankRuehl" w:hint="cs"/>
            <w:vanish/>
            <w:szCs w:val="20"/>
            <w:shd w:val="clear" w:color="auto" w:fill="FFFF99"/>
            <w:rtl/>
          </w:rPr>
          <w:t>י"פ תשנ"א מס' 3833</w:t>
        </w:r>
      </w:hyperlink>
      <w:r w:rsidRPr="005C41FB">
        <w:rPr>
          <w:rFonts w:cs="FrankRuehl" w:hint="cs"/>
          <w:vanish/>
          <w:szCs w:val="20"/>
          <w:shd w:val="clear" w:color="auto" w:fill="FFFF99"/>
          <w:rtl/>
        </w:rPr>
        <w:t xml:space="preserve"> מיום 10.1.1991 עמ' 1050</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400D5" w:rsidRPr="005C41FB" w:rsidRDefault="00F21A02" w:rsidP="001400D5">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1400D5" w:rsidRPr="005C41FB">
        <w:rPr>
          <w:rFonts w:cs="FrankRuehl" w:hint="cs"/>
          <w:vanish/>
          <w:sz w:val="22"/>
          <w:szCs w:val="22"/>
          <w:shd w:val="clear" w:color="auto" w:fill="FFFF99"/>
          <w:rtl/>
        </w:rPr>
        <w:t>(5)</w:t>
      </w:r>
      <w:r w:rsidR="001400D5" w:rsidRPr="005C41FB">
        <w:rPr>
          <w:rFonts w:cs="FrankRuehl" w:hint="cs"/>
          <w:vanish/>
          <w:sz w:val="22"/>
          <w:szCs w:val="22"/>
          <w:shd w:val="clear" w:color="auto" w:fill="FFFF99"/>
          <w:rtl/>
        </w:rPr>
        <w:tab/>
        <w:t>(א)</w:t>
      </w:r>
      <w:r w:rsidR="001400D5" w:rsidRPr="005C41FB">
        <w:rPr>
          <w:rFonts w:cs="FrankRuehl" w:hint="cs"/>
          <w:vanish/>
          <w:sz w:val="22"/>
          <w:szCs w:val="22"/>
          <w:shd w:val="clear" w:color="auto" w:fill="FFFF99"/>
          <w:rtl/>
        </w:rPr>
        <w:tab/>
        <w:t xml:space="preserve">בעד שירותים אחרים המצריכים נוכחות פקיד מכס </w:t>
      </w:r>
      <w:r w:rsidR="001400D5" w:rsidRPr="005C41FB">
        <w:rPr>
          <w:rFonts w:cs="FrankRuehl" w:hint="cs"/>
          <w:vanish/>
          <w:sz w:val="22"/>
          <w:szCs w:val="22"/>
          <w:shd w:val="clear" w:color="auto" w:fill="FFFF99"/>
          <w:rtl/>
        </w:rPr>
        <w:tab/>
      </w:r>
      <w:r w:rsidR="001400D5" w:rsidRPr="005C41FB">
        <w:rPr>
          <w:rFonts w:cs="FrankRuehl" w:hint="cs"/>
          <w:vanish/>
          <w:sz w:val="22"/>
          <w:szCs w:val="22"/>
          <w:shd w:val="clear" w:color="auto" w:fill="FFFF99"/>
          <w:rtl/>
        </w:rPr>
        <w:tab/>
      </w:r>
      <w:r w:rsidR="001400D5" w:rsidRPr="005C41FB">
        <w:rPr>
          <w:rFonts w:cs="FrankRuehl" w:hint="cs"/>
          <w:vanish/>
          <w:sz w:val="22"/>
          <w:szCs w:val="22"/>
          <w:shd w:val="clear" w:color="auto" w:fill="FFFF99"/>
          <w:rtl/>
        </w:rPr>
        <w:tab/>
      </w:r>
      <w:r w:rsidR="001400D5" w:rsidRPr="005C41FB">
        <w:rPr>
          <w:rFonts w:cs="FrankRuehl" w:hint="cs"/>
          <w:vanish/>
          <w:sz w:val="22"/>
          <w:szCs w:val="22"/>
          <w:shd w:val="clear" w:color="auto" w:fill="FFFF99"/>
          <w:rtl/>
        </w:rPr>
        <w:tab/>
      </w:r>
    </w:p>
    <w:p w:rsidR="001400D5" w:rsidRPr="005C41FB" w:rsidRDefault="001400D5" w:rsidP="001400D5">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00D5" w:rsidRPr="005C41FB" w:rsidRDefault="001400D5" w:rsidP="001400D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123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134</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00D5" w:rsidRPr="005C41FB" w:rsidRDefault="001400D5" w:rsidP="001400D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123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134</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60E1" w:rsidRPr="005C41FB" w:rsidRDefault="00E960E1" w:rsidP="00E960E1">
      <w:pPr>
        <w:pStyle w:val="P00"/>
        <w:spacing w:before="0"/>
        <w:ind w:left="0" w:right="1134"/>
        <w:rPr>
          <w:rFonts w:cs="FrankRuehl" w:hint="cs"/>
          <w:vanish/>
          <w:color w:val="FF0000"/>
          <w:szCs w:val="20"/>
          <w:shd w:val="clear" w:color="auto" w:fill="FFFF99"/>
          <w:rtl/>
        </w:rPr>
      </w:pPr>
    </w:p>
    <w:p w:rsidR="00E960E1" w:rsidRPr="005C41FB" w:rsidRDefault="00E960E1"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1.7.1991</w:t>
      </w:r>
    </w:p>
    <w:p w:rsidR="00E960E1" w:rsidRPr="005C41FB" w:rsidRDefault="00E960E1"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תשנ"א-1991</w:t>
      </w:r>
    </w:p>
    <w:p w:rsidR="00E960E1" w:rsidRPr="005C41FB" w:rsidRDefault="00E960E1" w:rsidP="00D21E61">
      <w:pPr>
        <w:pStyle w:val="P00"/>
        <w:tabs>
          <w:tab w:val="clear" w:pos="6259"/>
        </w:tabs>
        <w:spacing w:before="0"/>
        <w:ind w:left="1021" w:right="1134"/>
        <w:rPr>
          <w:rFonts w:cs="FrankRuehl" w:hint="cs"/>
          <w:vanish/>
          <w:szCs w:val="20"/>
          <w:shd w:val="clear" w:color="auto" w:fill="FFFF99"/>
          <w:rtl/>
        </w:rPr>
      </w:pPr>
      <w:hyperlink r:id="rId37" w:history="1">
        <w:r w:rsidRPr="005C41FB">
          <w:rPr>
            <w:rStyle w:val="Hyperlink"/>
            <w:rFonts w:cs="FrankRuehl" w:hint="cs"/>
            <w:vanish/>
            <w:szCs w:val="20"/>
            <w:shd w:val="clear" w:color="auto" w:fill="FFFF99"/>
            <w:rtl/>
          </w:rPr>
          <w:t>י"פ תשנ"א מס' 3904</w:t>
        </w:r>
      </w:hyperlink>
      <w:r w:rsidRPr="005C41FB">
        <w:rPr>
          <w:rFonts w:cs="FrankRuehl" w:hint="cs"/>
          <w:vanish/>
          <w:szCs w:val="20"/>
          <w:shd w:val="clear" w:color="auto" w:fill="FFFF99"/>
          <w:rtl/>
        </w:rPr>
        <w:t xml:space="preserve"> מיום 18.7.1991 עמ' 3195</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E960E1" w:rsidRPr="005C41FB" w:rsidRDefault="00F21A02" w:rsidP="00E960E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E960E1" w:rsidRPr="005C41FB">
        <w:rPr>
          <w:rFonts w:cs="FrankRuehl" w:hint="cs"/>
          <w:vanish/>
          <w:sz w:val="22"/>
          <w:szCs w:val="22"/>
          <w:shd w:val="clear" w:color="auto" w:fill="FFFF99"/>
          <w:rtl/>
        </w:rPr>
        <w:t>(5)</w:t>
      </w:r>
      <w:r w:rsidR="00E960E1" w:rsidRPr="005C41FB">
        <w:rPr>
          <w:rFonts w:cs="FrankRuehl" w:hint="cs"/>
          <w:vanish/>
          <w:sz w:val="22"/>
          <w:szCs w:val="22"/>
          <w:shd w:val="clear" w:color="auto" w:fill="FFFF99"/>
          <w:rtl/>
        </w:rPr>
        <w:tab/>
        <w:t>(א)</w:t>
      </w:r>
      <w:r w:rsidR="00E960E1" w:rsidRPr="005C41FB">
        <w:rPr>
          <w:rFonts w:cs="FrankRuehl" w:hint="cs"/>
          <w:vanish/>
          <w:sz w:val="22"/>
          <w:szCs w:val="22"/>
          <w:shd w:val="clear" w:color="auto" w:fill="FFFF99"/>
          <w:rtl/>
        </w:rPr>
        <w:tab/>
        <w:t xml:space="preserve">בעד שירותים אחרים המצריכים נוכחות פקיד מכס </w:t>
      </w:r>
      <w:r w:rsidR="00E960E1" w:rsidRPr="005C41FB">
        <w:rPr>
          <w:rFonts w:cs="FrankRuehl" w:hint="cs"/>
          <w:vanish/>
          <w:sz w:val="22"/>
          <w:szCs w:val="22"/>
          <w:shd w:val="clear" w:color="auto" w:fill="FFFF99"/>
          <w:rtl/>
        </w:rPr>
        <w:tab/>
      </w:r>
      <w:r w:rsidR="00E960E1" w:rsidRPr="005C41FB">
        <w:rPr>
          <w:rFonts w:cs="FrankRuehl" w:hint="cs"/>
          <w:vanish/>
          <w:sz w:val="22"/>
          <w:szCs w:val="22"/>
          <w:shd w:val="clear" w:color="auto" w:fill="FFFF99"/>
          <w:rtl/>
        </w:rPr>
        <w:tab/>
      </w:r>
      <w:r w:rsidR="00E960E1" w:rsidRPr="005C41FB">
        <w:rPr>
          <w:rFonts w:cs="FrankRuehl" w:hint="cs"/>
          <w:vanish/>
          <w:sz w:val="22"/>
          <w:szCs w:val="22"/>
          <w:shd w:val="clear" w:color="auto" w:fill="FFFF99"/>
          <w:rtl/>
        </w:rPr>
        <w:tab/>
      </w:r>
      <w:r w:rsidR="00E960E1" w:rsidRPr="005C41FB">
        <w:rPr>
          <w:rFonts w:cs="FrankRuehl" w:hint="cs"/>
          <w:vanish/>
          <w:sz w:val="22"/>
          <w:szCs w:val="22"/>
          <w:shd w:val="clear" w:color="auto" w:fill="FFFF99"/>
          <w:rtl/>
        </w:rPr>
        <w:tab/>
      </w:r>
    </w:p>
    <w:p w:rsidR="00E960E1" w:rsidRPr="005C41FB" w:rsidRDefault="00E960E1" w:rsidP="00E960E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60E1" w:rsidRPr="005C41FB" w:rsidRDefault="00E960E1" w:rsidP="00E960E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134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145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960E1" w:rsidRPr="005C41FB" w:rsidRDefault="00E960E1" w:rsidP="00E960E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134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145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24A00" w:rsidRPr="005C41FB" w:rsidRDefault="00D24A00" w:rsidP="00D24A00">
      <w:pPr>
        <w:pStyle w:val="P00"/>
        <w:spacing w:before="0"/>
        <w:ind w:left="0" w:right="1134"/>
        <w:rPr>
          <w:rFonts w:cs="FrankRuehl" w:hint="cs"/>
          <w:vanish/>
          <w:color w:val="FF0000"/>
          <w:szCs w:val="20"/>
          <w:shd w:val="clear" w:color="auto" w:fill="FFFF99"/>
          <w:rtl/>
        </w:rPr>
      </w:pPr>
    </w:p>
    <w:p w:rsidR="00D24A00" w:rsidRPr="005C41FB" w:rsidRDefault="00D24A00"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1.1.1992</w:t>
      </w:r>
    </w:p>
    <w:p w:rsidR="00D24A00" w:rsidRPr="005C41FB" w:rsidRDefault="00D24A00"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תשנ"ב-1991</w:t>
      </w:r>
    </w:p>
    <w:p w:rsidR="00D24A00" w:rsidRPr="005C41FB" w:rsidRDefault="00D24A00" w:rsidP="00D21E61">
      <w:pPr>
        <w:pStyle w:val="P00"/>
        <w:tabs>
          <w:tab w:val="clear" w:pos="6259"/>
        </w:tabs>
        <w:spacing w:before="0"/>
        <w:ind w:left="1021" w:right="1134"/>
        <w:rPr>
          <w:rFonts w:cs="FrankRuehl" w:hint="cs"/>
          <w:vanish/>
          <w:szCs w:val="20"/>
          <w:shd w:val="clear" w:color="auto" w:fill="FFFF99"/>
          <w:rtl/>
        </w:rPr>
      </w:pPr>
      <w:hyperlink r:id="rId38" w:history="1">
        <w:r w:rsidRPr="005C41FB">
          <w:rPr>
            <w:rStyle w:val="Hyperlink"/>
            <w:rFonts w:cs="FrankRuehl" w:hint="cs"/>
            <w:vanish/>
            <w:szCs w:val="20"/>
            <w:shd w:val="clear" w:color="auto" w:fill="FFFF99"/>
            <w:rtl/>
          </w:rPr>
          <w:t>י"פ תשנ"ב מס' 3963</w:t>
        </w:r>
      </w:hyperlink>
      <w:r w:rsidRPr="005C41FB">
        <w:rPr>
          <w:rFonts w:cs="FrankRuehl" w:hint="cs"/>
          <w:vanish/>
          <w:szCs w:val="20"/>
          <w:shd w:val="clear" w:color="auto" w:fill="FFFF99"/>
          <w:rtl/>
        </w:rPr>
        <w:t xml:space="preserve"> מיום 16.1.1992 עמ' 1422</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D24A00" w:rsidRPr="005C41FB" w:rsidRDefault="00F21A02" w:rsidP="00D24A00">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D24A00" w:rsidRPr="005C41FB">
        <w:rPr>
          <w:rFonts w:cs="FrankRuehl" w:hint="cs"/>
          <w:vanish/>
          <w:sz w:val="22"/>
          <w:szCs w:val="22"/>
          <w:shd w:val="clear" w:color="auto" w:fill="FFFF99"/>
          <w:rtl/>
        </w:rPr>
        <w:t>(5)</w:t>
      </w:r>
      <w:r w:rsidR="00D24A00" w:rsidRPr="005C41FB">
        <w:rPr>
          <w:rFonts w:cs="FrankRuehl" w:hint="cs"/>
          <w:vanish/>
          <w:sz w:val="22"/>
          <w:szCs w:val="22"/>
          <w:shd w:val="clear" w:color="auto" w:fill="FFFF99"/>
          <w:rtl/>
        </w:rPr>
        <w:tab/>
        <w:t>(א)</w:t>
      </w:r>
      <w:r w:rsidR="00D24A00" w:rsidRPr="005C41FB">
        <w:rPr>
          <w:rFonts w:cs="FrankRuehl" w:hint="cs"/>
          <w:vanish/>
          <w:sz w:val="22"/>
          <w:szCs w:val="22"/>
          <w:shd w:val="clear" w:color="auto" w:fill="FFFF99"/>
          <w:rtl/>
        </w:rPr>
        <w:tab/>
        <w:t xml:space="preserve">בעד שירותים אחרים המצריכים נוכחות פקיד מכס </w:t>
      </w:r>
      <w:r w:rsidR="00D24A00" w:rsidRPr="005C41FB">
        <w:rPr>
          <w:rFonts w:cs="FrankRuehl" w:hint="cs"/>
          <w:vanish/>
          <w:sz w:val="22"/>
          <w:szCs w:val="22"/>
          <w:shd w:val="clear" w:color="auto" w:fill="FFFF99"/>
          <w:rtl/>
        </w:rPr>
        <w:tab/>
      </w:r>
      <w:r w:rsidR="00D24A00" w:rsidRPr="005C41FB">
        <w:rPr>
          <w:rFonts w:cs="FrankRuehl" w:hint="cs"/>
          <w:vanish/>
          <w:sz w:val="22"/>
          <w:szCs w:val="22"/>
          <w:shd w:val="clear" w:color="auto" w:fill="FFFF99"/>
          <w:rtl/>
        </w:rPr>
        <w:tab/>
      </w:r>
      <w:r w:rsidR="00D24A00" w:rsidRPr="005C41FB">
        <w:rPr>
          <w:rFonts w:cs="FrankRuehl" w:hint="cs"/>
          <w:vanish/>
          <w:sz w:val="22"/>
          <w:szCs w:val="22"/>
          <w:shd w:val="clear" w:color="auto" w:fill="FFFF99"/>
          <w:rtl/>
        </w:rPr>
        <w:tab/>
      </w:r>
      <w:r w:rsidR="00D24A00" w:rsidRPr="005C41FB">
        <w:rPr>
          <w:rFonts w:cs="FrankRuehl" w:hint="cs"/>
          <w:vanish/>
          <w:sz w:val="22"/>
          <w:szCs w:val="22"/>
          <w:shd w:val="clear" w:color="auto" w:fill="FFFF99"/>
          <w:rtl/>
        </w:rPr>
        <w:tab/>
      </w:r>
    </w:p>
    <w:p w:rsidR="00D24A00" w:rsidRPr="005C41FB" w:rsidRDefault="00D24A00" w:rsidP="00D24A00">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24A00" w:rsidRPr="005C41FB" w:rsidRDefault="00D24A00" w:rsidP="00D24A00">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145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24A00" w:rsidRPr="005C41FB" w:rsidRDefault="00D24A00" w:rsidP="00D24A00">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145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F49F1" w:rsidRPr="005C41FB" w:rsidRDefault="00FF49F1" w:rsidP="00FF49F1">
      <w:pPr>
        <w:pStyle w:val="P00"/>
        <w:spacing w:before="0"/>
        <w:ind w:left="0" w:right="1134"/>
        <w:rPr>
          <w:rFonts w:cs="FrankRuehl" w:hint="cs"/>
          <w:vanish/>
          <w:color w:val="FF0000"/>
          <w:szCs w:val="20"/>
          <w:shd w:val="clear" w:color="auto" w:fill="FFFF99"/>
          <w:rtl/>
        </w:rPr>
      </w:pPr>
    </w:p>
    <w:p w:rsidR="00FF49F1" w:rsidRPr="005C41FB" w:rsidRDefault="00FF49F1"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1.7.1992</w:t>
      </w:r>
    </w:p>
    <w:p w:rsidR="00FF49F1" w:rsidRPr="005C41FB" w:rsidRDefault="00FF49F1"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תשנ"ב-1992</w:t>
      </w:r>
    </w:p>
    <w:p w:rsidR="00FF49F1" w:rsidRPr="005C41FB" w:rsidRDefault="00FF49F1" w:rsidP="00D21E61">
      <w:pPr>
        <w:pStyle w:val="P00"/>
        <w:tabs>
          <w:tab w:val="clear" w:pos="6259"/>
        </w:tabs>
        <w:spacing w:before="0"/>
        <w:ind w:left="1021" w:right="1134"/>
        <w:rPr>
          <w:rFonts w:cs="FrankRuehl" w:hint="cs"/>
          <w:vanish/>
          <w:szCs w:val="20"/>
          <w:shd w:val="clear" w:color="auto" w:fill="FFFF99"/>
          <w:rtl/>
        </w:rPr>
      </w:pPr>
      <w:hyperlink r:id="rId39" w:history="1">
        <w:r w:rsidRPr="005C41FB">
          <w:rPr>
            <w:rStyle w:val="Hyperlink"/>
            <w:rFonts w:cs="FrankRuehl" w:hint="cs"/>
            <w:vanish/>
            <w:szCs w:val="20"/>
            <w:shd w:val="clear" w:color="auto" w:fill="FFFF99"/>
            <w:rtl/>
          </w:rPr>
          <w:t>י"פ תשנ"ב מס' 4027</w:t>
        </w:r>
      </w:hyperlink>
      <w:r w:rsidRPr="005C41FB">
        <w:rPr>
          <w:rFonts w:cs="FrankRuehl" w:hint="cs"/>
          <w:vanish/>
          <w:szCs w:val="20"/>
          <w:shd w:val="clear" w:color="auto" w:fill="FFFF99"/>
          <w:rtl/>
        </w:rPr>
        <w:t xml:space="preserve"> מיום 23.7.1992 עמ' 4060</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FF49F1" w:rsidRPr="005C41FB" w:rsidRDefault="00F21A02" w:rsidP="00FF49F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FF49F1" w:rsidRPr="005C41FB">
        <w:rPr>
          <w:rFonts w:cs="FrankRuehl" w:hint="cs"/>
          <w:vanish/>
          <w:sz w:val="22"/>
          <w:szCs w:val="22"/>
          <w:shd w:val="clear" w:color="auto" w:fill="FFFF99"/>
          <w:rtl/>
        </w:rPr>
        <w:t>(5)</w:t>
      </w:r>
      <w:r w:rsidR="00FF49F1" w:rsidRPr="005C41FB">
        <w:rPr>
          <w:rFonts w:cs="FrankRuehl" w:hint="cs"/>
          <w:vanish/>
          <w:sz w:val="22"/>
          <w:szCs w:val="22"/>
          <w:shd w:val="clear" w:color="auto" w:fill="FFFF99"/>
          <w:rtl/>
        </w:rPr>
        <w:tab/>
        <w:t>(א)</w:t>
      </w:r>
      <w:r w:rsidR="00FF49F1" w:rsidRPr="005C41FB">
        <w:rPr>
          <w:rFonts w:cs="FrankRuehl" w:hint="cs"/>
          <w:vanish/>
          <w:sz w:val="22"/>
          <w:szCs w:val="22"/>
          <w:shd w:val="clear" w:color="auto" w:fill="FFFF99"/>
          <w:rtl/>
        </w:rPr>
        <w:tab/>
        <w:t xml:space="preserve">בעד שירותים אחרים המצריכים נוכחות פקיד מכס </w:t>
      </w:r>
      <w:r w:rsidR="00FF49F1" w:rsidRPr="005C41FB">
        <w:rPr>
          <w:rFonts w:cs="FrankRuehl" w:hint="cs"/>
          <w:vanish/>
          <w:sz w:val="22"/>
          <w:szCs w:val="22"/>
          <w:shd w:val="clear" w:color="auto" w:fill="FFFF99"/>
          <w:rtl/>
        </w:rPr>
        <w:tab/>
      </w:r>
      <w:r w:rsidR="00FF49F1" w:rsidRPr="005C41FB">
        <w:rPr>
          <w:rFonts w:cs="FrankRuehl" w:hint="cs"/>
          <w:vanish/>
          <w:sz w:val="22"/>
          <w:szCs w:val="22"/>
          <w:shd w:val="clear" w:color="auto" w:fill="FFFF99"/>
          <w:rtl/>
        </w:rPr>
        <w:tab/>
      </w:r>
      <w:r w:rsidR="00FF49F1" w:rsidRPr="005C41FB">
        <w:rPr>
          <w:rFonts w:cs="FrankRuehl" w:hint="cs"/>
          <w:vanish/>
          <w:sz w:val="22"/>
          <w:szCs w:val="22"/>
          <w:shd w:val="clear" w:color="auto" w:fill="FFFF99"/>
          <w:rtl/>
        </w:rPr>
        <w:tab/>
      </w:r>
      <w:r w:rsidR="00FF49F1" w:rsidRPr="005C41FB">
        <w:rPr>
          <w:rFonts w:cs="FrankRuehl" w:hint="cs"/>
          <w:vanish/>
          <w:sz w:val="22"/>
          <w:szCs w:val="22"/>
          <w:shd w:val="clear" w:color="auto" w:fill="FFFF99"/>
          <w:rtl/>
        </w:rPr>
        <w:tab/>
      </w:r>
    </w:p>
    <w:p w:rsidR="00FF49F1" w:rsidRPr="005C41FB" w:rsidRDefault="00FF49F1" w:rsidP="00FF49F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F49F1" w:rsidRPr="005C41FB" w:rsidRDefault="00FF49F1" w:rsidP="00FF49F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159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166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F49F1" w:rsidRPr="005C41FB" w:rsidRDefault="00FF49F1" w:rsidP="00FF49F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159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166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585B" w:rsidRPr="005C41FB" w:rsidRDefault="0014585B" w:rsidP="0014585B">
      <w:pPr>
        <w:pStyle w:val="P00"/>
        <w:spacing w:before="0"/>
        <w:ind w:left="0" w:right="1134"/>
        <w:rPr>
          <w:rFonts w:cs="FrankRuehl" w:hint="cs"/>
          <w:vanish/>
          <w:color w:val="FF0000"/>
          <w:szCs w:val="20"/>
          <w:shd w:val="clear" w:color="auto" w:fill="FFFF99"/>
          <w:rtl/>
        </w:rPr>
      </w:pPr>
    </w:p>
    <w:p w:rsidR="0014585B" w:rsidRPr="005C41FB" w:rsidRDefault="0014585B"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1.1.1993</w:t>
      </w:r>
    </w:p>
    <w:p w:rsidR="0014585B" w:rsidRPr="005C41FB" w:rsidRDefault="0014585B"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תשנ"ג-199</w:t>
      </w:r>
      <w:r w:rsidR="00E93619" w:rsidRPr="005C41FB">
        <w:rPr>
          <w:rFonts w:cs="FrankRuehl" w:hint="cs"/>
          <w:b/>
          <w:bCs/>
          <w:vanish/>
          <w:szCs w:val="20"/>
          <w:shd w:val="clear" w:color="auto" w:fill="FFFF99"/>
          <w:rtl/>
        </w:rPr>
        <w:t>3</w:t>
      </w:r>
    </w:p>
    <w:p w:rsidR="0014585B" w:rsidRPr="005C41FB" w:rsidRDefault="00E93619" w:rsidP="00D21E61">
      <w:pPr>
        <w:pStyle w:val="P00"/>
        <w:tabs>
          <w:tab w:val="clear" w:pos="6259"/>
        </w:tabs>
        <w:spacing w:before="0"/>
        <w:ind w:left="1021" w:right="1134"/>
        <w:rPr>
          <w:rFonts w:cs="FrankRuehl" w:hint="cs"/>
          <w:vanish/>
          <w:szCs w:val="20"/>
          <w:shd w:val="clear" w:color="auto" w:fill="FFFF99"/>
          <w:rtl/>
        </w:rPr>
      </w:pPr>
      <w:hyperlink r:id="rId40" w:history="1">
        <w:r w:rsidR="0014585B" w:rsidRPr="005C41FB">
          <w:rPr>
            <w:rStyle w:val="Hyperlink"/>
            <w:rFonts w:cs="FrankRuehl" w:hint="cs"/>
            <w:vanish/>
            <w:szCs w:val="20"/>
            <w:shd w:val="clear" w:color="auto" w:fill="FFFF99"/>
            <w:rtl/>
          </w:rPr>
          <w:t>י"פ תשנ"</w:t>
        </w:r>
        <w:r w:rsidRPr="005C41FB">
          <w:rPr>
            <w:rStyle w:val="Hyperlink"/>
            <w:rFonts w:cs="FrankRuehl" w:hint="cs"/>
            <w:vanish/>
            <w:szCs w:val="20"/>
            <w:shd w:val="clear" w:color="auto" w:fill="FFFF99"/>
            <w:rtl/>
          </w:rPr>
          <w:t>ג</w:t>
        </w:r>
        <w:r w:rsidR="0014585B" w:rsidRPr="005C41FB">
          <w:rPr>
            <w:rStyle w:val="Hyperlink"/>
            <w:rFonts w:cs="FrankRuehl" w:hint="cs"/>
            <w:vanish/>
            <w:szCs w:val="20"/>
            <w:shd w:val="clear" w:color="auto" w:fill="FFFF99"/>
            <w:rtl/>
          </w:rPr>
          <w:t xml:space="preserve"> מס' 40</w:t>
        </w:r>
        <w:r w:rsidRPr="005C41FB">
          <w:rPr>
            <w:rStyle w:val="Hyperlink"/>
            <w:rFonts w:cs="FrankRuehl" w:hint="cs"/>
            <w:vanish/>
            <w:szCs w:val="20"/>
            <w:shd w:val="clear" w:color="auto" w:fill="FFFF99"/>
            <w:rtl/>
          </w:rPr>
          <w:t>78</w:t>
        </w:r>
      </w:hyperlink>
      <w:r w:rsidR="0014585B" w:rsidRPr="005C41FB">
        <w:rPr>
          <w:rFonts w:cs="FrankRuehl" w:hint="cs"/>
          <w:vanish/>
          <w:szCs w:val="20"/>
          <w:shd w:val="clear" w:color="auto" w:fill="FFFF99"/>
          <w:rtl/>
        </w:rPr>
        <w:t xml:space="preserve"> מיום 2</w:t>
      </w:r>
      <w:r w:rsidRPr="005C41FB">
        <w:rPr>
          <w:rFonts w:cs="FrankRuehl" w:hint="cs"/>
          <w:vanish/>
          <w:szCs w:val="20"/>
          <w:shd w:val="clear" w:color="auto" w:fill="FFFF99"/>
          <w:rtl/>
        </w:rPr>
        <w:t>1</w:t>
      </w:r>
      <w:r w:rsidR="0014585B" w:rsidRPr="005C41FB">
        <w:rPr>
          <w:rFonts w:cs="FrankRuehl" w:hint="cs"/>
          <w:vanish/>
          <w:szCs w:val="20"/>
          <w:shd w:val="clear" w:color="auto" w:fill="FFFF99"/>
          <w:rtl/>
        </w:rPr>
        <w:t>.</w:t>
      </w:r>
      <w:r w:rsidRPr="005C41FB">
        <w:rPr>
          <w:rFonts w:cs="FrankRuehl" w:hint="cs"/>
          <w:vanish/>
          <w:szCs w:val="20"/>
          <w:shd w:val="clear" w:color="auto" w:fill="FFFF99"/>
          <w:rtl/>
        </w:rPr>
        <w:t>1</w:t>
      </w:r>
      <w:r w:rsidR="0014585B" w:rsidRPr="005C41FB">
        <w:rPr>
          <w:rFonts w:cs="FrankRuehl" w:hint="cs"/>
          <w:vanish/>
          <w:szCs w:val="20"/>
          <w:shd w:val="clear" w:color="auto" w:fill="FFFF99"/>
          <w:rtl/>
        </w:rPr>
        <w:t>.199</w:t>
      </w:r>
      <w:r w:rsidRPr="005C41FB">
        <w:rPr>
          <w:rFonts w:cs="FrankRuehl" w:hint="cs"/>
          <w:vanish/>
          <w:szCs w:val="20"/>
          <w:shd w:val="clear" w:color="auto" w:fill="FFFF99"/>
          <w:rtl/>
        </w:rPr>
        <w:t>3</w:t>
      </w:r>
      <w:r w:rsidR="0014585B" w:rsidRPr="005C41FB">
        <w:rPr>
          <w:rFonts w:cs="FrankRuehl" w:hint="cs"/>
          <w:vanish/>
          <w:szCs w:val="20"/>
          <w:shd w:val="clear" w:color="auto" w:fill="FFFF99"/>
          <w:rtl/>
        </w:rPr>
        <w:t xml:space="preserve"> עמ' </w:t>
      </w:r>
      <w:r w:rsidRPr="005C41FB">
        <w:rPr>
          <w:rFonts w:cs="FrankRuehl" w:hint="cs"/>
          <w:vanish/>
          <w:szCs w:val="20"/>
          <w:shd w:val="clear" w:color="auto" w:fill="FFFF99"/>
          <w:rtl/>
        </w:rPr>
        <w:t>1320</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4585B" w:rsidRPr="005C41FB" w:rsidRDefault="002F61EC" w:rsidP="0014585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14585B" w:rsidRPr="005C41FB">
        <w:rPr>
          <w:rFonts w:cs="FrankRuehl" w:hint="cs"/>
          <w:vanish/>
          <w:sz w:val="22"/>
          <w:szCs w:val="22"/>
          <w:shd w:val="clear" w:color="auto" w:fill="FFFF99"/>
          <w:rtl/>
        </w:rPr>
        <w:t>(5)</w:t>
      </w:r>
      <w:r w:rsidR="0014585B" w:rsidRPr="005C41FB">
        <w:rPr>
          <w:rFonts w:cs="FrankRuehl" w:hint="cs"/>
          <w:vanish/>
          <w:sz w:val="22"/>
          <w:szCs w:val="22"/>
          <w:shd w:val="clear" w:color="auto" w:fill="FFFF99"/>
          <w:rtl/>
        </w:rPr>
        <w:tab/>
        <w:t>(א)</w:t>
      </w:r>
      <w:r w:rsidR="0014585B" w:rsidRPr="005C41FB">
        <w:rPr>
          <w:rFonts w:cs="FrankRuehl" w:hint="cs"/>
          <w:vanish/>
          <w:sz w:val="22"/>
          <w:szCs w:val="22"/>
          <w:shd w:val="clear" w:color="auto" w:fill="FFFF99"/>
          <w:rtl/>
        </w:rPr>
        <w:tab/>
        <w:t xml:space="preserve">בעד שירותים אחרים המצריכים נוכחות פקיד מכס </w:t>
      </w:r>
      <w:r w:rsidR="0014585B" w:rsidRPr="005C41FB">
        <w:rPr>
          <w:rFonts w:cs="FrankRuehl" w:hint="cs"/>
          <w:vanish/>
          <w:sz w:val="22"/>
          <w:szCs w:val="22"/>
          <w:shd w:val="clear" w:color="auto" w:fill="FFFF99"/>
          <w:rtl/>
        </w:rPr>
        <w:tab/>
      </w:r>
      <w:r w:rsidR="0014585B" w:rsidRPr="005C41FB">
        <w:rPr>
          <w:rFonts w:cs="FrankRuehl" w:hint="cs"/>
          <w:vanish/>
          <w:sz w:val="22"/>
          <w:szCs w:val="22"/>
          <w:shd w:val="clear" w:color="auto" w:fill="FFFF99"/>
          <w:rtl/>
        </w:rPr>
        <w:tab/>
      </w:r>
      <w:r w:rsidR="0014585B" w:rsidRPr="005C41FB">
        <w:rPr>
          <w:rFonts w:cs="FrankRuehl" w:hint="cs"/>
          <w:vanish/>
          <w:sz w:val="22"/>
          <w:szCs w:val="22"/>
          <w:shd w:val="clear" w:color="auto" w:fill="FFFF99"/>
          <w:rtl/>
        </w:rPr>
        <w:tab/>
      </w:r>
      <w:r w:rsidR="0014585B" w:rsidRPr="005C41FB">
        <w:rPr>
          <w:rFonts w:cs="FrankRuehl" w:hint="cs"/>
          <w:vanish/>
          <w:sz w:val="22"/>
          <w:szCs w:val="22"/>
          <w:shd w:val="clear" w:color="auto" w:fill="FFFF99"/>
          <w:rtl/>
        </w:rPr>
        <w:tab/>
      </w:r>
    </w:p>
    <w:p w:rsidR="0014585B" w:rsidRPr="005C41FB" w:rsidRDefault="0014585B" w:rsidP="0014585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585B" w:rsidRPr="005C41FB" w:rsidRDefault="0014585B" w:rsidP="00E93619">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w:t>
      </w:r>
      <w:r w:rsidR="00E93619" w:rsidRPr="005C41FB">
        <w:rPr>
          <w:rFonts w:cs="FrankRuehl" w:hint="cs"/>
          <w:strike/>
          <w:vanish/>
          <w:sz w:val="22"/>
          <w:szCs w:val="22"/>
          <w:shd w:val="clear" w:color="auto" w:fill="FFFF99"/>
          <w:rtl/>
        </w:rPr>
        <w:t>66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w:t>
      </w:r>
      <w:r w:rsidR="00E93619" w:rsidRPr="005C41FB">
        <w:rPr>
          <w:rFonts w:cs="FrankRuehl" w:hint="cs"/>
          <w:vanish/>
          <w:sz w:val="22"/>
          <w:szCs w:val="22"/>
          <w:u w:val="single"/>
          <w:shd w:val="clear" w:color="auto" w:fill="FFFF99"/>
          <w:rtl/>
        </w:rPr>
        <w:t>73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4585B" w:rsidRPr="005C41FB" w:rsidRDefault="0014585B" w:rsidP="00E93619">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E93619" w:rsidRPr="005C41FB">
        <w:rPr>
          <w:rFonts w:cs="FrankRuehl" w:hint="cs"/>
          <w:strike/>
          <w:vanish/>
          <w:sz w:val="22"/>
          <w:szCs w:val="22"/>
          <w:shd w:val="clear" w:color="auto" w:fill="FFFF99"/>
          <w:rtl/>
        </w:rPr>
        <w:t>166</w:t>
      </w:r>
      <w:r w:rsidR="00E93619" w:rsidRPr="005C41FB">
        <w:rPr>
          <w:rFonts w:cs="FrankRuehl" w:hint="cs"/>
          <w:vanish/>
          <w:sz w:val="22"/>
          <w:szCs w:val="22"/>
          <w:shd w:val="clear" w:color="auto" w:fill="FFFF99"/>
          <w:rtl/>
        </w:rPr>
        <w:t xml:space="preserve"> </w:t>
      </w:r>
      <w:r w:rsidR="00E93619" w:rsidRPr="005C41FB">
        <w:rPr>
          <w:rFonts w:cs="FrankRuehl" w:hint="cs"/>
          <w:vanish/>
          <w:sz w:val="22"/>
          <w:szCs w:val="22"/>
          <w:u w:val="single"/>
          <w:shd w:val="clear" w:color="auto" w:fill="FFFF99"/>
          <w:rtl/>
        </w:rPr>
        <w:t>173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B4A5D" w:rsidRPr="005C41FB" w:rsidRDefault="004B4A5D" w:rsidP="004B4A5D">
      <w:pPr>
        <w:pStyle w:val="P00"/>
        <w:spacing w:before="0"/>
        <w:ind w:left="0" w:right="1134"/>
        <w:rPr>
          <w:rFonts w:cs="FrankRuehl" w:hint="cs"/>
          <w:vanish/>
          <w:color w:val="FF0000"/>
          <w:szCs w:val="20"/>
          <w:shd w:val="clear" w:color="auto" w:fill="FFFF99"/>
          <w:rtl/>
        </w:rPr>
      </w:pPr>
    </w:p>
    <w:p w:rsidR="004B4A5D" w:rsidRPr="005C41FB" w:rsidRDefault="004B4A5D"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1.7.1993</w:t>
      </w:r>
    </w:p>
    <w:p w:rsidR="004B4A5D" w:rsidRPr="005C41FB" w:rsidRDefault="004B4A5D"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תשנ"ג-1993</w:t>
      </w:r>
    </w:p>
    <w:p w:rsidR="004B4A5D" w:rsidRPr="005C41FB" w:rsidRDefault="004B4A5D" w:rsidP="00D21E61">
      <w:pPr>
        <w:pStyle w:val="P00"/>
        <w:tabs>
          <w:tab w:val="clear" w:pos="6259"/>
        </w:tabs>
        <w:spacing w:before="0"/>
        <w:ind w:left="1021" w:right="1134"/>
        <w:rPr>
          <w:rFonts w:cs="FrankRuehl" w:hint="cs"/>
          <w:vanish/>
          <w:szCs w:val="20"/>
          <w:shd w:val="clear" w:color="auto" w:fill="FFFF99"/>
          <w:rtl/>
        </w:rPr>
      </w:pPr>
      <w:hyperlink r:id="rId41" w:history="1">
        <w:r w:rsidRPr="005C41FB">
          <w:rPr>
            <w:rStyle w:val="Hyperlink"/>
            <w:rFonts w:cs="FrankRuehl" w:hint="cs"/>
            <w:vanish/>
            <w:szCs w:val="20"/>
            <w:shd w:val="clear" w:color="auto" w:fill="FFFF99"/>
            <w:rtl/>
          </w:rPr>
          <w:t>י"פ תשנ"ג מס' 4132</w:t>
        </w:r>
      </w:hyperlink>
      <w:r w:rsidRPr="005C41FB">
        <w:rPr>
          <w:rFonts w:cs="FrankRuehl" w:hint="cs"/>
          <w:vanish/>
          <w:szCs w:val="20"/>
          <w:shd w:val="clear" w:color="auto" w:fill="FFFF99"/>
          <w:rtl/>
        </w:rPr>
        <w:t xml:space="preserve"> מיום 8.8.1993 עמ' 3818</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4B4A5D" w:rsidRPr="005C41FB" w:rsidRDefault="002F61EC" w:rsidP="004B4A5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4B4A5D" w:rsidRPr="005C41FB">
        <w:rPr>
          <w:rFonts w:cs="FrankRuehl" w:hint="cs"/>
          <w:vanish/>
          <w:sz w:val="22"/>
          <w:szCs w:val="22"/>
          <w:shd w:val="clear" w:color="auto" w:fill="FFFF99"/>
          <w:rtl/>
        </w:rPr>
        <w:t>(5)</w:t>
      </w:r>
      <w:r w:rsidR="004B4A5D" w:rsidRPr="005C41FB">
        <w:rPr>
          <w:rFonts w:cs="FrankRuehl" w:hint="cs"/>
          <w:vanish/>
          <w:sz w:val="22"/>
          <w:szCs w:val="22"/>
          <w:shd w:val="clear" w:color="auto" w:fill="FFFF99"/>
          <w:rtl/>
        </w:rPr>
        <w:tab/>
        <w:t>(א)</w:t>
      </w:r>
      <w:r w:rsidR="004B4A5D" w:rsidRPr="005C41FB">
        <w:rPr>
          <w:rFonts w:cs="FrankRuehl" w:hint="cs"/>
          <w:vanish/>
          <w:sz w:val="22"/>
          <w:szCs w:val="22"/>
          <w:shd w:val="clear" w:color="auto" w:fill="FFFF99"/>
          <w:rtl/>
        </w:rPr>
        <w:tab/>
        <w:t xml:space="preserve">בעד שירותים אחרים המצריכים נוכחות פקיד מכס </w:t>
      </w:r>
      <w:r w:rsidR="004B4A5D" w:rsidRPr="005C41FB">
        <w:rPr>
          <w:rFonts w:cs="FrankRuehl" w:hint="cs"/>
          <w:vanish/>
          <w:sz w:val="22"/>
          <w:szCs w:val="22"/>
          <w:shd w:val="clear" w:color="auto" w:fill="FFFF99"/>
          <w:rtl/>
        </w:rPr>
        <w:tab/>
      </w:r>
      <w:r w:rsidR="004B4A5D" w:rsidRPr="005C41FB">
        <w:rPr>
          <w:rFonts w:cs="FrankRuehl" w:hint="cs"/>
          <w:vanish/>
          <w:sz w:val="22"/>
          <w:szCs w:val="22"/>
          <w:shd w:val="clear" w:color="auto" w:fill="FFFF99"/>
          <w:rtl/>
        </w:rPr>
        <w:tab/>
      </w:r>
      <w:r w:rsidR="004B4A5D" w:rsidRPr="005C41FB">
        <w:rPr>
          <w:rFonts w:cs="FrankRuehl" w:hint="cs"/>
          <w:vanish/>
          <w:sz w:val="22"/>
          <w:szCs w:val="22"/>
          <w:shd w:val="clear" w:color="auto" w:fill="FFFF99"/>
          <w:rtl/>
        </w:rPr>
        <w:tab/>
      </w:r>
      <w:r w:rsidR="004B4A5D" w:rsidRPr="005C41FB">
        <w:rPr>
          <w:rFonts w:cs="FrankRuehl" w:hint="cs"/>
          <w:vanish/>
          <w:sz w:val="22"/>
          <w:szCs w:val="22"/>
          <w:shd w:val="clear" w:color="auto" w:fill="FFFF99"/>
          <w:rtl/>
        </w:rPr>
        <w:tab/>
      </w:r>
    </w:p>
    <w:p w:rsidR="004B4A5D" w:rsidRPr="005C41FB" w:rsidRDefault="004B4A5D" w:rsidP="004B4A5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B4A5D" w:rsidRPr="005C41FB" w:rsidRDefault="004B4A5D" w:rsidP="004B4A5D">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173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185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B4A5D" w:rsidRPr="005C41FB" w:rsidRDefault="004B4A5D" w:rsidP="004B4A5D">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173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185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B39F8" w:rsidRPr="005C41FB" w:rsidRDefault="00CB39F8" w:rsidP="00CB39F8">
      <w:pPr>
        <w:pStyle w:val="P00"/>
        <w:spacing w:before="0"/>
        <w:ind w:left="0" w:right="1134"/>
        <w:rPr>
          <w:rFonts w:cs="FrankRuehl" w:hint="cs"/>
          <w:vanish/>
          <w:color w:val="FF0000"/>
          <w:szCs w:val="20"/>
          <w:shd w:val="clear" w:color="auto" w:fill="FFFF99"/>
          <w:rtl/>
        </w:rPr>
      </w:pPr>
    </w:p>
    <w:p w:rsidR="00CB39F8" w:rsidRPr="005C41FB" w:rsidRDefault="00CB39F8"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1.1.1994</w:t>
      </w:r>
    </w:p>
    <w:p w:rsidR="00CB39F8" w:rsidRPr="005C41FB" w:rsidRDefault="00CB39F8"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תשנ"ד-1994</w:t>
      </w:r>
    </w:p>
    <w:p w:rsidR="00CB39F8" w:rsidRPr="005C41FB" w:rsidRDefault="00CB39F8" w:rsidP="00D21E61">
      <w:pPr>
        <w:pStyle w:val="P00"/>
        <w:tabs>
          <w:tab w:val="clear" w:pos="6259"/>
        </w:tabs>
        <w:spacing w:before="0"/>
        <w:ind w:left="1021" w:right="1134"/>
        <w:rPr>
          <w:rFonts w:cs="FrankRuehl" w:hint="cs"/>
          <w:vanish/>
          <w:szCs w:val="20"/>
          <w:shd w:val="clear" w:color="auto" w:fill="FFFF99"/>
          <w:rtl/>
        </w:rPr>
      </w:pPr>
      <w:hyperlink r:id="rId42" w:history="1">
        <w:r w:rsidRPr="005C41FB">
          <w:rPr>
            <w:rStyle w:val="Hyperlink"/>
            <w:rFonts w:cs="FrankRuehl" w:hint="cs"/>
            <w:vanish/>
            <w:szCs w:val="20"/>
            <w:shd w:val="clear" w:color="auto" w:fill="FFFF99"/>
            <w:rtl/>
          </w:rPr>
          <w:t>י"פ תשנ"ד מס' 4190</w:t>
        </w:r>
      </w:hyperlink>
      <w:r w:rsidRPr="005C41FB">
        <w:rPr>
          <w:rFonts w:cs="FrankRuehl" w:hint="cs"/>
          <w:vanish/>
          <w:szCs w:val="20"/>
          <w:shd w:val="clear" w:color="auto" w:fill="FFFF99"/>
          <w:rtl/>
        </w:rPr>
        <w:t xml:space="preserve"> מיום 6.2.1994 עמ' 2036</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CB39F8" w:rsidRPr="005C41FB" w:rsidRDefault="002F61EC" w:rsidP="00CB39F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CB39F8" w:rsidRPr="005C41FB">
        <w:rPr>
          <w:rFonts w:cs="FrankRuehl" w:hint="cs"/>
          <w:vanish/>
          <w:sz w:val="22"/>
          <w:szCs w:val="22"/>
          <w:shd w:val="clear" w:color="auto" w:fill="FFFF99"/>
          <w:rtl/>
        </w:rPr>
        <w:t>(5)</w:t>
      </w:r>
      <w:r w:rsidR="00CB39F8" w:rsidRPr="005C41FB">
        <w:rPr>
          <w:rFonts w:cs="FrankRuehl" w:hint="cs"/>
          <w:vanish/>
          <w:sz w:val="22"/>
          <w:szCs w:val="22"/>
          <w:shd w:val="clear" w:color="auto" w:fill="FFFF99"/>
          <w:rtl/>
        </w:rPr>
        <w:tab/>
        <w:t>(א)</w:t>
      </w:r>
      <w:r w:rsidR="00CB39F8" w:rsidRPr="005C41FB">
        <w:rPr>
          <w:rFonts w:cs="FrankRuehl" w:hint="cs"/>
          <w:vanish/>
          <w:sz w:val="22"/>
          <w:szCs w:val="22"/>
          <w:shd w:val="clear" w:color="auto" w:fill="FFFF99"/>
          <w:rtl/>
        </w:rPr>
        <w:tab/>
        <w:t xml:space="preserve">בעד שירותים אחרים המצריכים נוכחות פקיד מכס </w:t>
      </w:r>
      <w:r w:rsidR="00CB39F8" w:rsidRPr="005C41FB">
        <w:rPr>
          <w:rFonts w:cs="FrankRuehl" w:hint="cs"/>
          <w:vanish/>
          <w:sz w:val="22"/>
          <w:szCs w:val="22"/>
          <w:shd w:val="clear" w:color="auto" w:fill="FFFF99"/>
          <w:rtl/>
        </w:rPr>
        <w:tab/>
      </w:r>
      <w:r w:rsidR="00CB39F8" w:rsidRPr="005C41FB">
        <w:rPr>
          <w:rFonts w:cs="FrankRuehl" w:hint="cs"/>
          <w:vanish/>
          <w:sz w:val="22"/>
          <w:szCs w:val="22"/>
          <w:shd w:val="clear" w:color="auto" w:fill="FFFF99"/>
          <w:rtl/>
        </w:rPr>
        <w:tab/>
      </w:r>
      <w:r w:rsidR="00CB39F8" w:rsidRPr="005C41FB">
        <w:rPr>
          <w:rFonts w:cs="FrankRuehl" w:hint="cs"/>
          <w:vanish/>
          <w:sz w:val="22"/>
          <w:szCs w:val="22"/>
          <w:shd w:val="clear" w:color="auto" w:fill="FFFF99"/>
          <w:rtl/>
        </w:rPr>
        <w:tab/>
      </w:r>
      <w:r w:rsidR="00CB39F8" w:rsidRPr="005C41FB">
        <w:rPr>
          <w:rFonts w:cs="FrankRuehl" w:hint="cs"/>
          <w:vanish/>
          <w:sz w:val="22"/>
          <w:szCs w:val="22"/>
          <w:shd w:val="clear" w:color="auto" w:fill="FFFF99"/>
          <w:rtl/>
        </w:rPr>
        <w:tab/>
      </w:r>
    </w:p>
    <w:p w:rsidR="00CB39F8" w:rsidRPr="005C41FB" w:rsidRDefault="00CB39F8" w:rsidP="00CB39F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B39F8" w:rsidRPr="005C41FB" w:rsidRDefault="00CB39F8" w:rsidP="00CB39F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185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193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B39F8" w:rsidRPr="005C41FB" w:rsidRDefault="00CB39F8" w:rsidP="00CB39F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185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193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06466" w:rsidRPr="005C41FB" w:rsidRDefault="00806466" w:rsidP="00806466">
      <w:pPr>
        <w:pStyle w:val="P00"/>
        <w:spacing w:before="0"/>
        <w:ind w:left="0" w:right="1134"/>
        <w:rPr>
          <w:rFonts w:cs="FrankRuehl" w:hint="cs"/>
          <w:vanish/>
          <w:color w:val="FF0000"/>
          <w:szCs w:val="20"/>
          <w:shd w:val="clear" w:color="auto" w:fill="FFFF99"/>
          <w:rtl/>
        </w:rPr>
      </w:pPr>
    </w:p>
    <w:p w:rsidR="00806466" w:rsidRPr="005C41FB" w:rsidRDefault="00806466"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1.7.1994</w:t>
      </w:r>
    </w:p>
    <w:p w:rsidR="00806466" w:rsidRPr="005C41FB" w:rsidRDefault="00806466"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תשנ"ד-1994</w:t>
      </w:r>
    </w:p>
    <w:p w:rsidR="00806466" w:rsidRPr="005C41FB" w:rsidRDefault="00806466" w:rsidP="00D21E61">
      <w:pPr>
        <w:pStyle w:val="P00"/>
        <w:tabs>
          <w:tab w:val="clear" w:pos="6259"/>
        </w:tabs>
        <w:spacing w:before="0"/>
        <w:ind w:left="1021" w:right="1134"/>
        <w:rPr>
          <w:rFonts w:cs="FrankRuehl" w:hint="cs"/>
          <w:vanish/>
          <w:szCs w:val="20"/>
          <w:shd w:val="clear" w:color="auto" w:fill="FFFF99"/>
          <w:rtl/>
        </w:rPr>
      </w:pPr>
      <w:hyperlink r:id="rId43" w:history="1">
        <w:r w:rsidRPr="005C41FB">
          <w:rPr>
            <w:rStyle w:val="Hyperlink"/>
            <w:rFonts w:cs="FrankRuehl" w:hint="cs"/>
            <w:vanish/>
            <w:szCs w:val="20"/>
            <w:shd w:val="clear" w:color="auto" w:fill="FFFF99"/>
            <w:rtl/>
          </w:rPr>
          <w:t>י"פ תשנ"ד מס' 4229</w:t>
        </w:r>
      </w:hyperlink>
      <w:r w:rsidRPr="005C41FB">
        <w:rPr>
          <w:rFonts w:cs="FrankRuehl" w:hint="cs"/>
          <w:vanish/>
          <w:szCs w:val="20"/>
          <w:shd w:val="clear" w:color="auto" w:fill="FFFF99"/>
          <w:rtl/>
        </w:rPr>
        <w:t xml:space="preserve"> מיום 14.7.1994 עמ' 4197</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806466" w:rsidRPr="005C41FB" w:rsidRDefault="002F61EC" w:rsidP="0080646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806466" w:rsidRPr="005C41FB">
        <w:rPr>
          <w:rFonts w:cs="FrankRuehl" w:hint="cs"/>
          <w:vanish/>
          <w:sz w:val="22"/>
          <w:szCs w:val="22"/>
          <w:shd w:val="clear" w:color="auto" w:fill="FFFF99"/>
          <w:rtl/>
        </w:rPr>
        <w:t>(5)</w:t>
      </w:r>
      <w:r w:rsidR="00806466" w:rsidRPr="005C41FB">
        <w:rPr>
          <w:rFonts w:cs="FrankRuehl" w:hint="cs"/>
          <w:vanish/>
          <w:sz w:val="22"/>
          <w:szCs w:val="22"/>
          <w:shd w:val="clear" w:color="auto" w:fill="FFFF99"/>
          <w:rtl/>
        </w:rPr>
        <w:tab/>
        <w:t>(א)</w:t>
      </w:r>
      <w:r w:rsidR="00806466" w:rsidRPr="005C41FB">
        <w:rPr>
          <w:rFonts w:cs="FrankRuehl" w:hint="cs"/>
          <w:vanish/>
          <w:sz w:val="22"/>
          <w:szCs w:val="22"/>
          <w:shd w:val="clear" w:color="auto" w:fill="FFFF99"/>
          <w:rtl/>
        </w:rPr>
        <w:tab/>
        <w:t xml:space="preserve">בעד שירותים אחרים המצריכים נוכחות פקיד מכס </w:t>
      </w:r>
      <w:r w:rsidR="00806466" w:rsidRPr="005C41FB">
        <w:rPr>
          <w:rFonts w:cs="FrankRuehl" w:hint="cs"/>
          <w:vanish/>
          <w:sz w:val="22"/>
          <w:szCs w:val="22"/>
          <w:shd w:val="clear" w:color="auto" w:fill="FFFF99"/>
          <w:rtl/>
        </w:rPr>
        <w:tab/>
      </w:r>
      <w:r w:rsidR="00806466" w:rsidRPr="005C41FB">
        <w:rPr>
          <w:rFonts w:cs="FrankRuehl" w:hint="cs"/>
          <w:vanish/>
          <w:sz w:val="22"/>
          <w:szCs w:val="22"/>
          <w:shd w:val="clear" w:color="auto" w:fill="FFFF99"/>
          <w:rtl/>
        </w:rPr>
        <w:tab/>
      </w:r>
      <w:r w:rsidR="00806466" w:rsidRPr="005C41FB">
        <w:rPr>
          <w:rFonts w:cs="FrankRuehl" w:hint="cs"/>
          <w:vanish/>
          <w:sz w:val="22"/>
          <w:szCs w:val="22"/>
          <w:shd w:val="clear" w:color="auto" w:fill="FFFF99"/>
          <w:rtl/>
        </w:rPr>
        <w:tab/>
      </w:r>
      <w:r w:rsidR="00806466" w:rsidRPr="005C41FB">
        <w:rPr>
          <w:rFonts w:cs="FrankRuehl" w:hint="cs"/>
          <w:vanish/>
          <w:sz w:val="22"/>
          <w:szCs w:val="22"/>
          <w:shd w:val="clear" w:color="auto" w:fill="FFFF99"/>
          <w:rtl/>
        </w:rPr>
        <w:tab/>
      </w:r>
    </w:p>
    <w:p w:rsidR="00806466" w:rsidRPr="005C41FB" w:rsidRDefault="00806466" w:rsidP="0080646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06466" w:rsidRPr="005C41FB" w:rsidRDefault="00806466" w:rsidP="00806466">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193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205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06466" w:rsidRPr="005C41FB" w:rsidRDefault="00806466" w:rsidP="00806466">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193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205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B67A7" w:rsidRPr="005C41FB" w:rsidRDefault="00DB67A7" w:rsidP="00DB67A7">
      <w:pPr>
        <w:pStyle w:val="P00"/>
        <w:spacing w:before="0"/>
        <w:ind w:left="0" w:right="1134"/>
        <w:rPr>
          <w:rFonts w:cs="FrankRuehl" w:hint="cs"/>
          <w:vanish/>
          <w:color w:val="FF0000"/>
          <w:szCs w:val="20"/>
          <w:shd w:val="clear" w:color="auto" w:fill="FFFF99"/>
          <w:rtl/>
        </w:rPr>
      </w:pPr>
    </w:p>
    <w:p w:rsidR="00DB67A7" w:rsidRPr="005C41FB" w:rsidRDefault="00DB67A7"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1.1.1995</w:t>
      </w:r>
    </w:p>
    <w:p w:rsidR="00DB67A7" w:rsidRPr="005C41FB" w:rsidRDefault="00DB67A7"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תשנ"ה-1995</w:t>
      </w:r>
    </w:p>
    <w:p w:rsidR="00DB67A7" w:rsidRPr="005C41FB" w:rsidRDefault="00DB67A7" w:rsidP="00D21E61">
      <w:pPr>
        <w:pStyle w:val="P00"/>
        <w:tabs>
          <w:tab w:val="clear" w:pos="6259"/>
        </w:tabs>
        <w:spacing w:before="0"/>
        <w:ind w:left="1021" w:right="1134"/>
        <w:rPr>
          <w:rFonts w:cs="FrankRuehl" w:hint="cs"/>
          <w:vanish/>
          <w:szCs w:val="20"/>
          <w:shd w:val="clear" w:color="auto" w:fill="FFFF99"/>
          <w:rtl/>
        </w:rPr>
      </w:pPr>
      <w:hyperlink r:id="rId44" w:history="1">
        <w:r w:rsidRPr="005C41FB">
          <w:rPr>
            <w:rStyle w:val="Hyperlink"/>
            <w:rFonts w:cs="FrankRuehl" w:hint="cs"/>
            <w:vanish/>
            <w:szCs w:val="20"/>
            <w:shd w:val="clear" w:color="auto" w:fill="FFFF99"/>
            <w:rtl/>
          </w:rPr>
          <w:t>י"פ תשנ"ה מס' 4280</w:t>
        </w:r>
      </w:hyperlink>
      <w:r w:rsidRPr="005C41FB">
        <w:rPr>
          <w:rFonts w:cs="FrankRuehl" w:hint="cs"/>
          <w:vanish/>
          <w:szCs w:val="20"/>
          <w:shd w:val="clear" w:color="auto" w:fill="FFFF99"/>
          <w:rtl/>
        </w:rPr>
        <w:t xml:space="preserve"> מיום 5.2.1995 עמ' 1743</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DB67A7" w:rsidRPr="005C41FB" w:rsidRDefault="002F61EC" w:rsidP="00DB67A7">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DB67A7" w:rsidRPr="005C41FB">
        <w:rPr>
          <w:rFonts w:cs="FrankRuehl" w:hint="cs"/>
          <w:vanish/>
          <w:sz w:val="22"/>
          <w:szCs w:val="22"/>
          <w:shd w:val="clear" w:color="auto" w:fill="FFFF99"/>
          <w:rtl/>
        </w:rPr>
        <w:t>(5)</w:t>
      </w:r>
      <w:r w:rsidR="00DB67A7" w:rsidRPr="005C41FB">
        <w:rPr>
          <w:rFonts w:cs="FrankRuehl" w:hint="cs"/>
          <w:vanish/>
          <w:sz w:val="22"/>
          <w:szCs w:val="22"/>
          <w:shd w:val="clear" w:color="auto" w:fill="FFFF99"/>
          <w:rtl/>
        </w:rPr>
        <w:tab/>
        <w:t>(א)</w:t>
      </w:r>
      <w:r w:rsidR="00DB67A7" w:rsidRPr="005C41FB">
        <w:rPr>
          <w:rFonts w:cs="FrankRuehl" w:hint="cs"/>
          <w:vanish/>
          <w:sz w:val="22"/>
          <w:szCs w:val="22"/>
          <w:shd w:val="clear" w:color="auto" w:fill="FFFF99"/>
          <w:rtl/>
        </w:rPr>
        <w:tab/>
        <w:t xml:space="preserve">בעד שירותים אחרים המצריכים נוכחות פקיד מכס </w:t>
      </w:r>
      <w:r w:rsidR="00DB67A7" w:rsidRPr="005C41FB">
        <w:rPr>
          <w:rFonts w:cs="FrankRuehl" w:hint="cs"/>
          <w:vanish/>
          <w:sz w:val="22"/>
          <w:szCs w:val="22"/>
          <w:shd w:val="clear" w:color="auto" w:fill="FFFF99"/>
          <w:rtl/>
        </w:rPr>
        <w:tab/>
      </w:r>
      <w:r w:rsidR="00DB67A7" w:rsidRPr="005C41FB">
        <w:rPr>
          <w:rFonts w:cs="FrankRuehl" w:hint="cs"/>
          <w:vanish/>
          <w:sz w:val="22"/>
          <w:szCs w:val="22"/>
          <w:shd w:val="clear" w:color="auto" w:fill="FFFF99"/>
          <w:rtl/>
        </w:rPr>
        <w:tab/>
      </w:r>
      <w:r w:rsidR="00DB67A7" w:rsidRPr="005C41FB">
        <w:rPr>
          <w:rFonts w:cs="FrankRuehl" w:hint="cs"/>
          <w:vanish/>
          <w:sz w:val="22"/>
          <w:szCs w:val="22"/>
          <w:shd w:val="clear" w:color="auto" w:fill="FFFF99"/>
          <w:rtl/>
        </w:rPr>
        <w:tab/>
      </w:r>
      <w:r w:rsidR="00DB67A7" w:rsidRPr="005C41FB">
        <w:rPr>
          <w:rFonts w:cs="FrankRuehl" w:hint="cs"/>
          <w:vanish/>
          <w:sz w:val="22"/>
          <w:szCs w:val="22"/>
          <w:shd w:val="clear" w:color="auto" w:fill="FFFF99"/>
          <w:rtl/>
        </w:rPr>
        <w:tab/>
      </w:r>
    </w:p>
    <w:p w:rsidR="00DB67A7" w:rsidRPr="005C41FB" w:rsidRDefault="00DB67A7" w:rsidP="00DB67A7">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B67A7" w:rsidRPr="005C41FB" w:rsidRDefault="00DB67A7" w:rsidP="00DB67A7">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205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220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B67A7" w:rsidRPr="005C41FB" w:rsidRDefault="00DB67A7" w:rsidP="00DB67A7">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205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220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D21B0" w:rsidRPr="005C41FB" w:rsidRDefault="007D21B0" w:rsidP="007D21B0">
      <w:pPr>
        <w:pStyle w:val="P00"/>
        <w:spacing w:before="0"/>
        <w:ind w:left="0" w:right="1134"/>
        <w:rPr>
          <w:rFonts w:cs="FrankRuehl" w:hint="cs"/>
          <w:vanish/>
          <w:color w:val="FF0000"/>
          <w:szCs w:val="20"/>
          <w:shd w:val="clear" w:color="auto" w:fill="FFFF99"/>
          <w:rtl/>
        </w:rPr>
      </w:pPr>
    </w:p>
    <w:p w:rsidR="007D21B0" w:rsidRPr="005C41FB" w:rsidRDefault="007D21B0"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1.7.1995</w:t>
      </w:r>
    </w:p>
    <w:p w:rsidR="007D21B0" w:rsidRPr="005C41FB" w:rsidRDefault="007D21B0"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תשנ"ה-1995</w:t>
      </w:r>
    </w:p>
    <w:p w:rsidR="007D21B0" w:rsidRPr="005C41FB" w:rsidRDefault="007D21B0" w:rsidP="00D21E61">
      <w:pPr>
        <w:pStyle w:val="P00"/>
        <w:tabs>
          <w:tab w:val="clear" w:pos="6259"/>
        </w:tabs>
        <w:spacing w:before="0"/>
        <w:ind w:left="1021" w:right="1134"/>
        <w:rPr>
          <w:rFonts w:cs="FrankRuehl" w:hint="cs"/>
          <w:vanish/>
          <w:szCs w:val="20"/>
          <w:shd w:val="clear" w:color="auto" w:fill="FFFF99"/>
          <w:rtl/>
        </w:rPr>
      </w:pPr>
      <w:hyperlink r:id="rId45" w:history="1">
        <w:r w:rsidRPr="005C41FB">
          <w:rPr>
            <w:rStyle w:val="Hyperlink"/>
            <w:rFonts w:cs="FrankRuehl" w:hint="cs"/>
            <w:vanish/>
            <w:szCs w:val="20"/>
            <w:shd w:val="clear" w:color="auto" w:fill="FFFF99"/>
            <w:rtl/>
          </w:rPr>
          <w:t>י"פ תשנ"ה מס' 4320</w:t>
        </w:r>
      </w:hyperlink>
      <w:r w:rsidRPr="005C41FB">
        <w:rPr>
          <w:rFonts w:cs="FrankRuehl" w:hint="cs"/>
          <w:vanish/>
          <w:szCs w:val="20"/>
          <w:shd w:val="clear" w:color="auto" w:fill="FFFF99"/>
          <w:rtl/>
        </w:rPr>
        <w:t xml:space="preserve"> מיום 20.7.1995 עמ' 4085</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7D21B0" w:rsidRPr="005C41FB" w:rsidRDefault="002F61EC" w:rsidP="007D21B0">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7D21B0" w:rsidRPr="005C41FB">
        <w:rPr>
          <w:rFonts w:cs="FrankRuehl" w:hint="cs"/>
          <w:vanish/>
          <w:sz w:val="22"/>
          <w:szCs w:val="22"/>
          <w:shd w:val="clear" w:color="auto" w:fill="FFFF99"/>
          <w:rtl/>
        </w:rPr>
        <w:t>(5)</w:t>
      </w:r>
      <w:r w:rsidR="007D21B0" w:rsidRPr="005C41FB">
        <w:rPr>
          <w:rFonts w:cs="FrankRuehl" w:hint="cs"/>
          <w:vanish/>
          <w:sz w:val="22"/>
          <w:szCs w:val="22"/>
          <w:shd w:val="clear" w:color="auto" w:fill="FFFF99"/>
          <w:rtl/>
        </w:rPr>
        <w:tab/>
        <w:t>(א)</w:t>
      </w:r>
      <w:r w:rsidR="007D21B0" w:rsidRPr="005C41FB">
        <w:rPr>
          <w:rFonts w:cs="FrankRuehl" w:hint="cs"/>
          <w:vanish/>
          <w:sz w:val="22"/>
          <w:szCs w:val="22"/>
          <w:shd w:val="clear" w:color="auto" w:fill="FFFF99"/>
          <w:rtl/>
        </w:rPr>
        <w:tab/>
        <w:t xml:space="preserve">בעד שירותים אחרים המצריכים נוכחות פקיד מכס </w:t>
      </w:r>
      <w:r w:rsidR="007D21B0" w:rsidRPr="005C41FB">
        <w:rPr>
          <w:rFonts w:cs="FrankRuehl" w:hint="cs"/>
          <w:vanish/>
          <w:sz w:val="22"/>
          <w:szCs w:val="22"/>
          <w:shd w:val="clear" w:color="auto" w:fill="FFFF99"/>
          <w:rtl/>
        </w:rPr>
        <w:tab/>
      </w:r>
      <w:r w:rsidR="007D21B0" w:rsidRPr="005C41FB">
        <w:rPr>
          <w:rFonts w:cs="FrankRuehl" w:hint="cs"/>
          <w:vanish/>
          <w:sz w:val="22"/>
          <w:szCs w:val="22"/>
          <w:shd w:val="clear" w:color="auto" w:fill="FFFF99"/>
          <w:rtl/>
        </w:rPr>
        <w:tab/>
      </w:r>
      <w:r w:rsidR="007D21B0" w:rsidRPr="005C41FB">
        <w:rPr>
          <w:rFonts w:cs="FrankRuehl" w:hint="cs"/>
          <w:vanish/>
          <w:sz w:val="22"/>
          <w:szCs w:val="22"/>
          <w:shd w:val="clear" w:color="auto" w:fill="FFFF99"/>
          <w:rtl/>
        </w:rPr>
        <w:tab/>
      </w:r>
      <w:r w:rsidR="007D21B0" w:rsidRPr="005C41FB">
        <w:rPr>
          <w:rFonts w:cs="FrankRuehl" w:hint="cs"/>
          <w:vanish/>
          <w:sz w:val="22"/>
          <w:szCs w:val="22"/>
          <w:shd w:val="clear" w:color="auto" w:fill="FFFF99"/>
          <w:rtl/>
        </w:rPr>
        <w:tab/>
      </w:r>
    </w:p>
    <w:p w:rsidR="007D21B0" w:rsidRPr="005C41FB" w:rsidRDefault="007D21B0" w:rsidP="007D21B0">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D21B0" w:rsidRPr="005C41FB" w:rsidRDefault="007D21B0" w:rsidP="007D21B0">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227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D21B0" w:rsidRPr="005C41FB" w:rsidRDefault="007D21B0" w:rsidP="007D21B0">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227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D454F" w:rsidRPr="005C41FB" w:rsidRDefault="00DD454F" w:rsidP="00DD454F">
      <w:pPr>
        <w:pStyle w:val="P00"/>
        <w:spacing w:before="0"/>
        <w:ind w:left="0" w:right="1134"/>
        <w:rPr>
          <w:rFonts w:cs="FrankRuehl" w:hint="cs"/>
          <w:vanish/>
          <w:color w:val="FF0000"/>
          <w:szCs w:val="20"/>
          <w:shd w:val="clear" w:color="auto" w:fill="FFFF99"/>
          <w:rtl/>
        </w:rPr>
      </w:pPr>
    </w:p>
    <w:p w:rsidR="00DD454F" w:rsidRPr="005C41FB" w:rsidRDefault="00DD454F"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1.1.1996</w:t>
      </w:r>
    </w:p>
    <w:p w:rsidR="00DD454F" w:rsidRPr="005C41FB" w:rsidRDefault="00DD454F"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תשנ"ו-1996</w:t>
      </w:r>
    </w:p>
    <w:p w:rsidR="00DD454F" w:rsidRPr="005C41FB" w:rsidRDefault="00DD454F" w:rsidP="00D21E61">
      <w:pPr>
        <w:pStyle w:val="P00"/>
        <w:tabs>
          <w:tab w:val="clear" w:pos="6259"/>
        </w:tabs>
        <w:spacing w:before="0"/>
        <w:ind w:left="1021" w:right="1134"/>
        <w:rPr>
          <w:rFonts w:cs="FrankRuehl" w:hint="cs"/>
          <w:vanish/>
          <w:szCs w:val="20"/>
          <w:shd w:val="clear" w:color="auto" w:fill="FFFF99"/>
          <w:rtl/>
        </w:rPr>
      </w:pPr>
      <w:hyperlink r:id="rId46" w:history="1">
        <w:r w:rsidRPr="005C41FB">
          <w:rPr>
            <w:rStyle w:val="Hyperlink"/>
            <w:rFonts w:cs="FrankRuehl" w:hint="cs"/>
            <w:vanish/>
            <w:szCs w:val="20"/>
            <w:shd w:val="clear" w:color="auto" w:fill="FFFF99"/>
            <w:rtl/>
          </w:rPr>
          <w:t>י"פ תשנ"ו מס' 4368</w:t>
        </w:r>
      </w:hyperlink>
      <w:r w:rsidRPr="005C41FB">
        <w:rPr>
          <w:rFonts w:cs="FrankRuehl" w:hint="cs"/>
          <w:vanish/>
          <w:szCs w:val="20"/>
          <w:shd w:val="clear" w:color="auto" w:fill="FFFF99"/>
          <w:rtl/>
        </w:rPr>
        <w:t xml:space="preserve"> מיום 2.1.1996 עמ' 1093</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DD454F" w:rsidRPr="005C41FB" w:rsidRDefault="002F61EC" w:rsidP="00DD454F">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DD454F" w:rsidRPr="005C41FB">
        <w:rPr>
          <w:rFonts w:cs="FrankRuehl" w:hint="cs"/>
          <w:vanish/>
          <w:sz w:val="22"/>
          <w:szCs w:val="22"/>
          <w:shd w:val="clear" w:color="auto" w:fill="FFFF99"/>
          <w:rtl/>
        </w:rPr>
        <w:t>(5)</w:t>
      </w:r>
      <w:r w:rsidR="00DD454F" w:rsidRPr="005C41FB">
        <w:rPr>
          <w:rFonts w:cs="FrankRuehl" w:hint="cs"/>
          <w:vanish/>
          <w:sz w:val="22"/>
          <w:szCs w:val="22"/>
          <w:shd w:val="clear" w:color="auto" w:fill="FFFF99"/>
          <w:rtl/>
        </w:rPr>
        <w:tab/>
        <w:t>(א)</w:t>
      </w:r>
      <w:r w:rsidR="00DD454F" w:rsidRPr="005C41FB">
        <w:rPr>
          <w:rFonts w:cs="FrankRuehl" w:hint="cs"/>
          <w:vanish/>
          <w:sz w:val="22"/>
          <w:szCs w:val="22"/>
          <w:shd w:val="clear" w:color="auto" w:fill="FFFF99"/>
          <w:rtl/>
        </w:rPr>
        <w:tab/>
        <w:t xml:space="preserve">בעד שירותים אחרים המצריכים נוכחות פקיד מכס </w:t>
      </w:r>
      <w:r w:rsidR="00DD454F" w:rsidRPr="005C41FB">
        <w:rPr>
          <w:rFonts w:cs="FrankRuehl" w:hint="cs"/>
          <w:vanish/>
          <w:sz w:val="22"/>
          <w:szCs w:val="22"/>
          <w:shd w:val="clear" w:color="auto" w:fill="FFFF99"/>
          <w:rtl/>
        </w:rPr>
        <w:tab/>
      </w:r>
      <w:r w:rsidR="00DD454F" w:rsidRPr="005C41FB">
        <w:rPr>
          <w:rFonts w:cs="FrankRuehl" w:hint="cs"/>
          <w:vanish/>
          <w:sz w:val="22"/>
          <w:szCs w:val="22"/>
          <w:shd w:val="clear" w:color="auto" w:fill="FFFF99"/>
          <w:rtl/>
        </w:rPr>
        <w:tab/>
      </w:r>
      <w:r w:rsidR="00DD454F" w:rsidRPr="005C41FB">
        <w:rPr>
          <w:rFonts w:cs="FrankRuehl" w:hint="cs"/>
          <w:vanish/>
          <w:sz w:val="22"/>
          <w:szCs w:val="22"/>
          <w:shd w:val="clear" w:color="auto" w:fill="FFFF99"/>
          <w:rtl/>
        </w:rPr>
        <w:tab/>
      </w:r>
      <w:r w:rsidR="00DD454F" w:rsidRPr="005C41FB">
        <w:rPr>
          <w:rFonts w:cs="FrankRuehl" w:hint="cs"/>
          <w:vanish/>
          <w:sz w:val="22"/>
          <w:szCs w:val="22"/>
          <w:shd w:val="clear" w:color="auto" w:fill="FFFF99"/>
          <w:rtl/>
        </w:rPr>
        <w:tab/>
      </w:r>
    </w:p>
    <w:p w:rsidR="00DD454F" w:rsidRPr="005C41FB" w:rsidRDefault="00DD454F" w:rsidP="00DD454F">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D454F" w:rsidRPr="005C41FB" w:rsidRDefault="00DD454F" w:rsidP="00DD454F">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227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237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D454F" w:rsidRPr="005C41FB" w:rsidRDefault="00DD454F" w:rsidP="00DD454F">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227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237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44947" w:rsidRPr="005C41FB" w:rsidRDefault="00A44947" w:rsidP="00A44947">
      <w:pPr>
        <w:pStyle w:val="P00"/>
        <w:spacing w:before="0"/>
        <w:ind w:left="0" w:right="1134"/>
        <w:rPr>
          <w:rFonts w:cs="FrankRuehl" w:hint="cs"/>
          <w:vanish/>
          <w:color w:val="FF0000"/>
          <w:szCs w:val="20"/>
          <w:shd w:val="clear" w:color="auto" w:fill="FFFF99"/>
          <w:rtl/>
        </w:rPr>
      </w:pPr>
    </w:p>
    <w:p w:rsidR="00A44947" w:rsidRPr="005C41FB" w:rsidRDefault="00A44947"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1.7.1996</w:t>
      </w:r>
    </w:p>
    <w:p w:rsidR="00A44947" w:rsidRPr="005C41FB" w:rsidRDefault="00A44947"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תשנ"ו-1996</w:t>
      </w:r>
    </w:p>
    <w:p w:rsidR="00A44947" w:rsidRPr="005C41FB" w:rsidRDefault="00A44947" w:rsidP="00D21E61">
      <w:pPr>
        <w:pStyle w:val="P00"/>
        <w:tabs>
          <w:tab w:val="clear" w:pos="6259"/>
        </w:tabs>
        <w:spacing w:before="0"/>
        <w:ind w:left="1021" w:right="1134"/>
        <w:rPr>
          <w:rFonts w:cs="FrankRuehl" w:hint="cs"/>
          <w:vanish/>
          <w:szCs w:val="20"/>
          <w:shd w:val="clear" w:color="auto" w:fill="FFFF99"/>
          <w:rtl/>
        </w:rPr>
      </w:pPr>
      <w:hyperlink r:id="rId47" w:history="1">
        <w:r w:rsidRPr="005C41FB">
          <w:rPr>
            <w:rStyle w:val="Hyperlink"/>
            <w:rFonts w:cs="FrankRuehl" w:hint="cs"/>
            <w:vanish/>
            <w:szCs w:val="20"/>
            <w:shd w:val="clear" w:color="auto" w:fill="FFFF99"/>
            <w:rtl/>
          </w:rPr>
          <w:t>י"פ תשנ"ו מס' 4427</w:t>
        </w:r>
      </w:hyperlink>
      <w:r w:rsidRPr="005C41FB">
        <w:rPr>
          <w:rFonts w:cs="FrankRuehl" w:hint="cs"/>
          <w:vanish/>
          <w:szCs w:val="20"/>
          <w:shd w:val="clear" w:color="auto" w:fill="FFFF99"/>
          <w:rtl/>
        </w:rPr>
        <w:t xml:space="preserve"> מיום 14.7.1996 עמ' 4094</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A44947" w:rsidRPr="005C41FB" w:rsidRDefault="002F61EC" w:rsidP="00A44947">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A44947" w:rsidRPr="005C41FB">
        <w:rPr>
          <w:rFonts w:cs="FrankRuehl" w:hint="cs"/>
          <w:vanish/>
          <w:sz w:val="22"/>
          <w:szCs w:val="22"/>
          <w:shd w:val="clear" w:color="auto" w:fill="FFFF99"/>
          <w:rtl/>
        </w:rPr>
        <w:t>(5)</w:t>
      </w:r>
      <w:r w:rsidR="00A44947" w:rsidRPr="005C41FB">
        <w:rPr>
          <w:rFonts w:cs="FrankRuehl" w:hint="cs"/>
          <w:vanish/>
          <w:sz w:val="22"/>
          <w:szCs w:val="22"/>
          <w:shd w:val="clear" w:color="auto" w:fill="FFFF99"/>
          <w:rtl/>
        </w:rPr>
        <w:tab/>
        <w:t>(א)</w:t>
      </w:r>
      <w:r w:rsidR="00A44947" w:rsidRPr="005C41FB">
        <w:rPr>
          <w:rFonts w:cs="FrankRuehl" w:hint="cs"/>
          <w:vanish/>
          <w:sz w:val="22"/>
          <w:szCs w:val="22"/>
          <w:shd w:val="clear" w:color="auto" w:fill="FFFF99"/>
          <w:rtl/>
        </w:rPr>
        <w:tab/>
        <w:t xml:space="preserve">בעד שירותים אחרים המצריכים נוכחות פקיד מכס </w:t>
      </w:r>
      <w:r w:rsidR="00A44947" w:rsidRPr="005C41FB">
        <w:rPr>
          <w:rFonts w:cs="FrankRuehl" w:hint="cs"/>
          <w:vanish/>
          <w:sz w:val="22"/>
          <w:szCs w:val="22"/>
          <w:shd w:val="clear" w:color="auto" w:fill="FFFF99"/>
          <w:rtl/>
        </w:rPr>
        <w:tab/>
      </w:r>
      <w:r w:rsidR="00A44947" w:rsidRPr="005C41FB">
        <w:rPr>
          <w:rFonts w:cs="FrankRuehl" w:hint="cs"/>
          <w:vanish/>
          <w:sz w:val="22"/>
          <w:szCs w:val="22"/>
          <w:shd w:val="clear" w:color="auto" w:fill="FFFF99"/>
          <w:rtl/>
        </w:rPr>
        <w:tab/>
      </w:r>
      <w:r w:rsidR="00A44947" w:rsidRPr="005C41FB">
        <w:rPr>
          <w:rFonts w:cs="FrankRuehl" w:hint="cs"/>
          <w:vanish/>
          <w:sz w:val="22"/>
          <w:szCs w:val="22"/>
          <w:shd w:val="clear" w:color="auto" w:fill="FFFF99"/>
          <w:rtl/>
        </w:rPr>
        <w:tab/>
      </w:r>
      <w:r w:rsidR="00A44947" w:rsidRPr="005C41FB">
        <w:rPr>
          <w:rFonts w:cs="FrankRuehl" w:hint="cs"/>
          <w:vanish/>
          <w:sz w:val="22"/>
          <w:szCs w:val="22"/>
          <w:shd w:val="clear" w:color="auto" w:fill="FFFF99"/>
          <w:rtl/>
        </w:rPr>
        <w:tab/>
      </w:r>
    </w:p>
    <w:p w:rsidR="00A44947" w:rsidRPr="005C41FB" w:rsidRDefault="00A44947" w:rsidP="00A44947">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44947" w:rsidRPr="005C41FB" w:rsidRDefault="00A44947" w:rsidP="00DB0CF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w:t>
      </w:r>
      <w:r w:rsidR="00DB0CFB" w:rsidRPr="005C41FB">
        <w:rPr>
          <w:rFonts w:cs="FrankRuehl" w:hint="cs"/>
          <w:strike/>
          <w:vanish/>
          <w:sz w:val="22"/>
          <w:szCs w:val="22"/>
          <w:shd w:val="clear" w:color="auto" w:fill="FFFF99"/>
          <w:rtl/>
        </w:rPr>
        <w:t>37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255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44947" w:rsidRPr="005C41FB" w:rsidRDefault="00A44947" w:rsidP="00DB0CF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DB0CFB" w:rsidRPr="005C41FB">
        <w:rPr>
          <w:rFonts w:cs="FrankRuehl" w:hint="cs"/>
          <w:strike/>
          <w:vanish/>
          <w:sz w:val="22"/>
          <w:szCs w:val="22"/>
          <w:shd w:val="clear" w:color="auto" w:fill="FFFF99"/>
          <w:rtl/>
        </w:rPr>
        <w:t>237</w:t>
      </w:r>
      <w:r w:rsidR="00DB0CFB" w:rsidRPr="005C41FB">
        <w:rPr>
          <w:rFonts w:cs="FrankRuehl" w:hint="cs"/>
          <w:vanish/>
          <w:sz w:val="22"/>
          <w:szCs w:val="22"/>
          <w:shd w:val="clear" w:color="auto" w:fill="FFFF99"/>
          <w:rtl/>
        </w:rPr>
        <w:t xml:space="preserve"> </w:t>
      </w:r>
      <w:r w:rsidR="00DB0CFB" w:rsidRPr="005C41FB">
        <w:rPr>
          <w:rFonts w:cs="FrankRuehl" w:hint="cs"/>
          <w:vanish/>
          <w:sz w:val="22"/>
          <w:szCs w:val="22"/>
          <w:u w:val="single"/>
          <w:shd w:val="clear" w:color="auto" w:fill="FFFF99"/>
          <w:rtl/>
        </w:rPr>
        <w:t>255</w:t>
      </w:r>
      <w:r w:rsidR="00DB0CFB" w:rsidRPr="005C41FB">
        <w:rPr>
          <w:rFonts w:cs="FrankRuehl" w:hint="cs"/>
          <w:vanish/>
          <w:sz w:val="22"/>
          <w:szCs w:val="22"/>
          <w:shd w:val="clear" w:color="auto" w:fill="FFFF99"/>
          <w:rtl/>
        </w:rPr>
        <w:tab/>
      </w:r>
      <w:r w:rsidR="00DB0CFB" w:rsidRPr="005C41FB">
        <w:rPr>
          <w:rFonts w:cs="FrankRuehl" w:hint="cs"/>
          <w:vanish/>
          <w:sz w:val="22"/>
          <w:szCs w:val="22"/>
          <w:shd w:val="clear" w:color="auto" w:fill="FFFF99"/>
          <w:rtl/>
        </w:rPr>
        <w:tab/>
      </w:r>
    </w:p>
    <w:p w:rsidR="005011DB" w:rsidRPr="005C41FB" w:rsidRDefault="005011DB" w:rsidP="00A44947">
      <w:pPr>
        <w:pStyle w:val="P00"/>
        <w:tabs>
          <w:tab w:val="clear" w:pos="1021"/>
          <w:tab w:val="clear" w:pos="1474"/>
          <w:tab w:val="clear" w:pos="1928"/>
          <w:tab w:val="clear" w:pos="2381"/>
          <w:tab w:val="clear" w:pos="2835"/>
          <w:tab w:val="clear" w:pos="6259"/>
          <w:tab w:val="left" w:pos="2551"/>
          <w:tab w:val="left" w:pos="2976"/>
          <w:tab w:val="left" w:pos="6378"/>
        </w:tabs>
        <w:spacing w:before="0"/>
        <w:ind w:left="1446" w:right="3544" w:hanging="425"/>
        <w:rPr>
          <w:rFonts w:cs="FrankRuehl" w:hint="cs"/>
          <w:vanish/>
          <w:sz w:val="22"/>
          <w:szCs w:val="22"/>
          <w:shd w:val="clear" w:color="auto" w:fill="FFFF99"/>
          <w:rtl/>
        </w:rPr>
      </w:pPr>
    </w:p>
    <w:p w:rsidR="005276E1" w:rsidRPr="005C41FB" w:rsidRDefault="005276E1"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w:t>
      </w:r>
      <w:r w:rsidR="005011DB"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.199</w:t>
      </w:r>
      <w:r w:rsidR="005011DB" w:rsidRPr="005C41FB">
        <w:rPr>
          <w:rFonts w:cs="FrankRuehl" w:hint="cs"/>
          <w:vanish/>
          <w:color w:val="FF0000"/>
          <w:szCs w:val="20"/>
          <w:shd w:val="clear" w:color="auto" w:fill="FFFF99"/>
          <w:rtl/>
        </w:rPr>
        <w:t>7</w:t>
      </w:r>
    </w:p>
    <w:p w:rsidR="005276E1" w:rsidRPr="005C41FB" w:rsidRDefault="005276E1"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w:t>
      </w:r>
      <w:r w:rsidR="005011DB" w:rsidRPr="005C41FB">
        <w:rPr>
          <w:rFonts w:cs="FrankRuehl" w:hint="cs"/>
          <w:b/>
          <w:bCs/>
          <w:vanish/>
          <w:szCs w:val="20"/>
          <w:shd w:val="clear" w:color="auto" w:fill="FFFF99"/>
          <w:rtl/>
        </w:rPr>
        <w:t xml:space="preserve"> (מס'</w:t>
      </w:r>
      <w:r w:rsidR="00175FA0" w:rsidRPr="005C41FB">
        <w:rPr>
          <w:rFonts w:cs="FrankRuehl" w:hint="cs"/>
          <w:b/>
          <w:bCs/>
          <w:vanish/>
          <w:szCs w:val="20"/>
          <w:shd w:val="clear" w:color="auto" w:fill="FFFF99"/>
          <w:rtl/>
        </w:rPr>
        <w:t xml:space="preserve"> </w:t>
      </w:r>
      <w:r w:rsidR="005011DB" w:rsidRPr="005C41FB">
        <w:rPr>
          <w:rFonts w:cs="FrankRuehl" w:hint="cs"/>
          <w:b/>
          <w:bCs/>
          <w:vanish/>
          <w:szCs w:val="20"/>
          <w:shd w:val="clear" w:color="auto" w:fill="FFFF99"/>
          <w:rtl/>
        </w:rPr>
        <w:t>2)</w:t>
      </w:r>
      <w:r w:rsidRPr="005C41FB">
        <w:rPr>
          <w:rFonts w:cs="FrankRuehl" w:hint="cs"/>
          <w:b/>
          <w:bCs/>
          <w:vanish/>
          <w:szCs w:val="20"/>
          <w:shd w:val="clear" w:color="auto" w:fill="FFFF99"/>
          <w:rtl/>
        </w:rPr>
        <w:t xml:space="preserve"> תשנ"ז-199</w:t>
      </w:r>
      <w:r w:rsidR="005011DB" w:rsidRPr="005C41FB">
        <w:rPr>
          <w:rFonts w:cs="FrankRuehl" w:hint="cs"/>
          <w:b/>
          <w:bCs/>
          <w:vanish/>
          <w:szCs w:val="20"/>
          <w:shd w:val="clear" w:color="auto" w:fill="FFFF99"/>
          <w:rtl/>
        </w:rPr>
        <w:t>7</w:t>
      </w:r>
    </w:p>
    <w:p w:rsidR="005276E1" w:rsidRPr="005C41FB" w:rsidRDefault="005011DB" w:rsidP="00D21E61">
      <w:pPr>
        <w:pStyle w:val="P00"/>
        <w:tabs>
          <w:tab w:val="clear" w:pos="6259"/>
        </w:tabs>
        <w:spacing w:before="0"/>
        <w:ind w:left="1021" w:right="1134"/>
        <w:rPr>
          <w:rFonts w:cs="FrankRuehl" w:hint="cs"/>
          <w:vanish/>
          <w:szCs w:val="20"/>
          <w:shd w:val="clear" w:color="auto" w:fill="FFFF99"/>
          <w:rtl/>
        </w:rPr>
      </w:pPr>
      <w:hyperlink r:id="rId48" w:history="1">
        <w:r w:rsidR="005276E1" w:rsidRPr="005C41FB">
          <w:rPr>
            <w:rStyle w:val="Hyperlink"/>
            <w:rFonts w:cs="FrankRuehl" w:hint="cs"/>
            <w:vanish/>
            <w:szCs w:val="20"/>
            <w:shd w:val="clear" w:color="auto" w:fill="FFFF99"/>
            <w:rtl/>
          </w:rPr>
          <w:t>י"פ תשנ"ז מס' 447</w:t>
        </w:r>
        <w:r w:rsidRPr="005C41FB">
          <w:rPr>
            <w:rStyle w:val="Hyperlink"/>
            <w:rFonts w:cs="FrankRuehl" w:hint="cs"/>
            <w:vanish/>
            <w:szCs w:val="20"/>
            <w:shd w:val="clear" w:color="auto" w:fill="FFFF99"/>
            <w:rtl/>
          </w:rPr>
          <w:t>7</w:t>
        </w:r>
      </w:hyperlink>
      <w:r w:rsidR="005276E1"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12</w:t>
      </w:r>
      <w:r w:rsidR="005276E1" w:rsidRPr="005C41FB">
        <w:rPr>
          <w:rFonts w:cs="FrankRuehl" w:hint="cs"/>
          <w:vanish/>
          <w:szCs w:val="20"/>
          <w:shd w:val="clear" w:color="auto" w:fill="FFFF99"/>
          <w:rtl/>
        </w:rPr>
        <w:t>.</w:t>
      </w:r>
      <w:r w:rsidRPr="005C41FB">
        <w:rPr>
          <w:rFonts w:cs="FrankRuehl" w:hint="cs"/>
          <w:vanish/>
          <w:szCs w:val="20"/>
          <w:shd w:val="clear" w:color="auto" w:fill="FFFF99"/>
          <w:rtl/>
        </w:rPr>
        <w:t>1</w:t>
      </w:r>
      <w:r w:rsidR="005276E1" w:rsidRPr="005C41FB">
        <w:rPr>
          <w:rFonts w:cs="FrankRuehl" w:hint="cs"/>
          <w:vanish/>
          <w:szCs w:val="20"/>
          <w:shd w:val="clear" w:color="auto" w:fill="FFFF99"/>
          <w:rtl/>
        </w:rPr>
        <w:t>.1996 עמ' 1</w:t>
      </w:r>
      <w:r w:rsidRPr="005C41FB">
        <w:rPr>
          <w:rFonts w:cs="FrankRuehl" w:hint="cs"/>
          <w:vanish/>
          <w:szCs w:val="20"/>
          <w:shd w:val="clear" w:color="auto" w:fill="FFFF99"/>
          <w:rtl/>
        </w:rPr>
        <w:t>333</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5011DB" w:rsidRPr="005C41FB" w:rsidRDefault="002F61EC" w:rsidP="005011D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5011DB" w:rsidRPr="005C41FB">
        <w:rPr>
          <w:rFonts w:cs="FrankRuehl" w:hint="cs"/>
          <w:vanish/>
          <w:sz w:val="22"/>
          <w:szCs w:val="22"/>
          <w:shd w:val="clear" w:color="auto" w:fill="FFFF99"/>
          <w:rtl/>
        </w:rPr>
        <w:t>(5)</w:t>
      </w:r>
      <w:r w:rsidR="005011DB" w:rsidRPr="005C41FB">
        <w:rPr>
          <w:rFonts w:cs="FrankRuehl" w:hint="cs"/>
          <w:vanish/>
          <w:sz w:val="22"/>
          <w:szCs w:val="22"/>
          <w:shd w:val="clear" w:color="auto" w:fill="FFFF99"/>
          <w:rtl/>
        </w:rPr>
        <w:tab/>
        <w:t>(א)</w:t>
      </w:r>
      <w:r w:rsidR="005011DB" w:rsidRPr="005C41FB">
        <w:rPr>
          <w:rFonts w:cs="FrankRuehl" w:hint="cs"/>
          <w:vanish/>
          <w:sz w:val="22"/>
          <w:szCs w:val="22"/>
          <w:shd w:val="clear" w:color="auto" w:fill="FFFF99"/>
          <w:rtl/>
        </w:rPr>
        <w:tab/>
        <w:t xml:space="preserve">בעד שירותים אחרים המצריכים נוכחות פקיד מכס </w:t>
      </w:r>
      <w:r w:rsidR="005011DB" w:rsidRPr="005C41FB">
        <w:rPr>
          <w:rFonts w:cs="FrankRuehl" w:hint="cs"/>
          <w:vanish/>
          <w:sz w:val="22"/>
          <w:szCs w:val="22"/>
          <w:shd w:val="clear" w:color="auto" w:fill="FFFF99"/>
          <w:rtl/>
        </w:rPr>
        <w:tab/>
      </w:r>
      <w:r w:rsidR="005011DB" w:rsidRPr="005C41FB">
        <w:rPr>
          <w:rFonts w:cs="FrankRuehl" w:hint="cs"/>
          <w:vanish/>
          <w:sz w:val="22"/>
          <w:szCs w:val="22"/>
          <w:shd w:val="clear" w:color="auto" w:fill="FFFF99"/>
          <w:rtl/>
        </w:rPr>
        <w:tab/>
      </w:r>
      <w:r w:rsidR="005011DB" w:rsidRPr="005C41FB">
        <w:rPr>
          <w:rFonts w:cs="FrankRuehl" w:hint="cs"/>
          <w:vanish/>
          <w:sz w:val="22"/>
          <w:szCs w:val="22"/>
          <w:shd w:val="clear" w:color="auto" w:fill="FFFF99"/>
          <w:rtl/>
        </w:rPr>
        <w:tab/>
      </w:r>
      <w:r w:rsidR="005011DB" w:rsidRPr="005C41FB">
        <w:rPr>
          <w:rFonts w:cs="FrankRuehl" w:hint="cs"/>
          <w:vanish/>
          <w:sz w:val="22"/>
          <w:szCs w:val="22"/>
          <w:shd w:val="clear" w:color="auto" w:fill="FFFF99"/>
          <w:rtl/>
        </w:rPr>
        <w:tab/>
      </w:r>
    </w:p>
    <w:p w:rsidR="005011DB" w:rsidRPr="005C41FB" w:rsidRDefault="005011DB" w:rsidP="005011D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011DB" w:rsidRPr="005C41FB" w:rsidRDefault="005011DB" w:rsidP="005011D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255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263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011DB" w:rsidRPr="005C41FB" w:rsidRDefault="005011DB" w:rsidP="005011D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255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263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5FA0" w:rsidRPr="005C41FB" w:rsidRDefault="00175FA0" w:rsidP="00175FA0">
      <w:pPr>
        <w:pStyle w:val="P00"/>
        <w:spacing w:before="0"/>
        <w:ind w:left="0" w:right="1134"/>
        <w:rPr>
          <w:rFonts w:cs="FrankRuehl" w:hint="cs"/>
          <w:vanish/>
          <w:color w:val="FF0000"/>
          <w:szCs w:val="20"/>
          <w:shd w:val="clear" w:color="auto" w:fill="FFFF99"/>
          <w:rtl/>
        </w:rPr>
      </w:pPr>
    </w:p>
    <w:p w:rsidR="00175FA0" w:rsidRPr="005C41FB" w:rsidRDefault="00175FA0"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1.7.1997</w:t>
      </w:r>
    </w:p>
    <w:p w:rsidR="00175FA0" w:rsidRPr="005C41FB" w:rsidRDefault="00175FA0"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תשנ"ז-1997</w:t>
      </w:r>
    </w:p>
    <w:p w:rsidR="00175FA0" w:rsidRPr="005C41FB" w:rsidRDefault="00175FA0" w:rsidP="00D21E61">
      <w:pPr>
        <w:pStyle w:val="P00"/>
        <w:tabs>
          <w:tab w:val="clear" w:pos="6259"/>
        </w:tabs>
        <w:spacing w:before="0"/>
        <w:ind w:left="1021" w:right="1134"/>
        <w:rPr>
          <w:rFonts w:cs="FrankRuehl" w:hint="cs"/>
          <w:vanish/>
          <w:szCs w:val="20"/>
          <w:shd w:val="clear" w:color="auto" w:fill="FFFF99"/>
          <w:rtl/>
        </w:rPr>
      </w:pPr>
      <w:hyperlink r:id="rId49" w:history="1">
        <w:r w:rsidRPr="005C41FB">
          <w:rPr>
            <w:rStyle w:val="Hyperlink"/>
            <w:rFonts w:cs="FrankRuehl" w:hint="cs"/>
            <w:vanish/>
            <w:szCs w:val="20"/>
            <w:shd w:val="clear" w:color="auto" w:fill="FFFF99"/>
            <w:rtl/>
          </w:rPr>
          <w:t>י"פ תשנ"ז מס' 4547</w:t>
        </w:r>
      </w:hyperlink>
      <w:r w:rsidRPr="005C41FB">
        <w:rPr>
          <w:rFonts w:cs="FrankRuehl" w:hint="cs"/>
          <w:vanish/>
          <w:szCs w:val="20"/>
          <w:shd w:val="clear" w:color="auto" w:fill="FFFF99"/>
          <w:rtl/>
        </w:rPr>
        <w:t xml:space="preserve"> מיום </w:t>
      </w:r>
      <w:r w:rsidR="00F97AB2" w:rsidRPr="005C41FB">
        <w:rPr>
          <w:rFonts w:cs="FrankRuehl" w:hint="cs"/>
          <w:vanish/>
          <w:szCs w:val="20"/>
          <w:shd w:val="clear" w:color="auto" w:fill="FFFF99"/>
          <w:rtl/>
        </w:rPr>
        <w:t>27</w:t>
      </w:r>
      <w:r w:rsidRPr="005C41FB">
        <w:rPr>
          <w:rFonts w:cs="FrankRuehl" w:hint="cs"/>
          <w:vanish/>
          <w:szCs w:val="20"/>
          <w:shd w:val="clear" w:color="auto" w:fill="FFFF99"/>
          <w:rtl/>
        </w:rPr>
        <w:t>.</w:t>
      </w:r>
      <w:r w:rsidR="00F97AB2" w:rsidRPr="005C41FB">
        <w:rPr>
          <w:rFonts w:cs="FrankRuehl" w:hint="cs"/>
          <w:vanish/>
          <w:szCs w:val="20"/>
          <w:shd w:val="clear" w:color="auto" w:fill="FFFF99"/>
          <w:rtl/>
        </w:rPr>
        <w:t>7</w:t>
      </w:r>
      <w:r w:rsidRPr="005C41FB">
        <w:rPr>
          <w:rFonts w:cs="FrankRuehl" w:hint="cs"/>
          <w:vanish/>
          <w:szCs w:val="20"/>
          <w:shd w:val="clear" w:color="auto" w:fill="FFFF99"/>
          <w:rtl/>
        </w:rPr>
        <w:t>.199</w:t>
      </w:r>
      <w:r w:rsidR="00F97AB2" w:rsidRPr="005C41FB">
        <w:rPr>
          <w:rFonts w:cs="FrankRuehl" w:hint="cs"/>
          <w:vanish/>
          <w:szCs w:val="20"/>
          <w:shd w:val="clear" w:color="auto" w:fill="FFFF99"/>
          <w:rtl/>
        </w:rPr>
        <w:t>7</w:t>
      </w:r>
      <w:r w:rsidRPr="005C41FB">
        <w:rPr>
          <w:rFonts w:cs="FrankRuehl" w:hint="cs"/>
          <w:vanish/>
          <w:szCs w:val="20"/>
          <w:shd w:val="clear" w:color="auto" w:fill="FFFF99"/>
          <w:rtl/>
        </w:rPr>
        <w:t xml:space="preserve"> עמ' </w:t>
      </w:r>
      <w:r w:rsidR="00F97AB2" w:rsidRPr="005C41FB">
        <w:rPr>
          <w:rFonts w:cs="FrankRuehl" w:hint="cs"/>
          <w:vanish/>
          <w:szCs w:val="20"/>
          <w:shd w:val="clear" w:color="auto" w:fill="FFFF99"/>
          <w:rtl/>
        </w:rPr>
        <w:t>4655</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75FA0" w:rsidRPr="005C41FB" w:rsidRDefault="002F61EC" w:rsidP="00175FA0">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175FA0" w:rsidRPr="005C41FB">
        <w:rPr>
          <w:rFonts w:cs="FrankRuehl" w:hint="cs"/>
          <w:vanish/>
          <w:sz w:val="22"/>
          <w:szCs w:val="22"/>
          <w:shd w:val="clear" w:color="auto" w:fill="FFFF99"/>
          <w:rtl/>
        </w:rPr>
        <w:t>(5)</w:t>
      </w:r>
      <w:r w:rsidR="00175FA0" w:rsidRPr="005C41FB">
        <w:rPr>
          <w:rFonts w:cs="FrankRuehl" w:hint="cs"/>
          <w:vanish/>
          <w:sz w:val="22"/>
          <w:szCs w:val="22"/>
          <w:shd w:val="clear" w:color="auto" w:fill="FFFF99"/>
          <w:rtl/>
        </w:rPr>
        <w:tab/>
        <w:t>(א)</w:t>
      </w:r>
      <w:r w:rsidR="00175FA0" w:rsidRPr="005C41FB">
        <w:rPr>
          <w:rFonts w:cs="FrankRuehl" w:hint="cs"/>
          <w:vanish/>
          <w:sz w:val="22"/>
          <w:szCs w:val="22"/>
          <w:shd w:val="clear" w:color="auto" w:fill="FFFF99"/>
          <w:rtl/>
        </w:rPr>
        <w:tab/>
        <w:t xml:space="preserve">בעד שירותים אחרים המצריכים נוכחות פקיד מכס </w:t>
      </w:r>
      <w:r w:rsidR="00175FA0" w:rsidRPr="005C41FB">
        <w:rPr>
          <w:rFonts w:cs="FrankRuehl" w:hint="cs"/>
          <w:vanish/>
          <w:sz w:val="22"/>
          <w:szCs w:val="22"/>
          <w:shd w:val="clear" w:color="auto" w:fill="FFFF99"/>
          <w:rtl/>
        </w:rPr>
        <w:tab/>
      </w:r>
      <w:r w:rsidR="00175FA0" w:rsidRPr="005C41FB">
        <w:rPr>
          <w:rFonts w:cs="FrankRuehl" w:hint="cs"/>
          <w:vanish/>
          <w:sz w:val="22"/>
          <w:szCs w:val="22"/>
          <w:shd w:val="clear" w:color="auto" w:fill="FFFF99"/>
          <w:rtl/>
        </w:rPr>
        <w:tab/>
      </w:r>
      <w:r w:rsidR="00175FA0" w:rsidRPr="005C41FB">
        <w:rPr>
          <w:rFonts w:cs="FrankRuehl" w:hint="cs"/>
          <w:vanish/>
          <w:sz w:val="22"/>
          <w:szCs w:val="22"/>
          <w:shd w:val="clear" w:color="auto" w:fill="FFFF99"/>
          <w:rtl/>
        </w:rPr>
        <w:tab/>
      </w:r>
      <w:r w:rsidR="00175FA0" w:rsidRPr="005C41FB">
        <w:rPr>
          <w:rFonts w:cs="FrankRuehl" w:hint="cs"/>
          <w:vanish/>
          <w:sz w:val="22"/>
          <w:szCs w:val="22"/>
          <w:shd w:val="clear" w:color="auto" w:fill="FFFF99"/>
          <w:rtl/>
        </w:rPr>
        <w:tab/>
      </w:r>
    </w:p>
    <w:p w:rsidR="00175FA0" w:rsidRPr="005C41FB" w:rsidRDefault="00175FA0" w:rsidP="00175FA0">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5FA0" w:rsidRPr="005C41FB" w:rsidRDefault="00175FA0" w:rsidP="00F97AB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w:t>
      </w:r>
      <w:r w:rsidR="00F97AB2" w:rsidRPr="005C41FB">
        <w:rPr>
          <w:rFonts w:cs="FrankRuehl" w:hint="cs"/>
          <w:strike/>
          <w:vanish/>
          <w:sz w:val="22"/>
          <w:szCs w:val="22"/>
          <w:shd w:val="clear" w:color="auto" w:fill="FFFF99"/>
          <w:rtl/>
        </w:rPr>
        <w:t>63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w:t>
      </w:r>
      <w:r w:rsidR="00F97AB2" w:rsidRPr="005C41FB">
        <w:rPr>
          <w:rFonts w:cs="FrankRuehl" w:hint="cs"/>
          <w:vanish/>
          <w:sz w:val="22"/>
          <w:szCs w:val="22"/>
          <w:u w:val="single"/>
          <w:shd w:val="clear" w:color="auto" w:fill="FFFF99"/>
          <w:rtl/>
        </w:rPr>
        <w:t>75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5FA0" w:rsidRPr="005C41FB" w:rsidRDefault="00175FA0" w:rsidP="00F97AB2">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F97AB2" w:rsidRPr="005C41FB">
        <w:rPr>
          <w:rFonts w:cs="FrankRuehl" w:hint="cs"/>
          <w:strike/>
          <w:vanish/>
          <w:sz w:val="22"/>
          <w:szCs w:val="22"/>
          <w:shd w:val="clear" w:color="auto" w:fill="FFFF99"/>
          <w:rtl/>
        </w:rPr>
        <w:t>263</w:t>
      </w:r>
      <w:r w:rsidR="00F97AB2" w:rsidRPr="005C41FB">
        <w:rPr>
          <w:rFonts w:cs="FrankRuehl" w:hint="cs"/>
          <w:vanish/>
          <w:sz w:val="22"/>
          <w:szCs w:val="22"/>
          <w:shd w:val="clear" w:color="auto" w:fill="FFFF99"/>
          <w:rtl/>
        </w:rPr>
        <w:t xml:space="preserve"> </w:t>
      </w:r>
      <w:r w:rsidR="00F97AB2" w:rsidRPr="005C41FB">
        <w:rPr>
          <w:rFonts w:cs="FrankRuehl" w:hint="cs"/>
          <w:vanish/>
          <w:sz w:val="22"/>
          <w:szCs w:val="22"/>
          <w:u w:val="single"/>
          <w:shd w:val="clear" w:color="auto" w:fill="FFFF99"/>
          <w:rtl/>
        </w:rPr>
        <w:t>275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C735E" w:rsidRPr="005C41FB" w:rsidRDefault="00BC735E" w:rsidP="00BC735E">
      <w:pPr>
        <w:pStyle w:val="P00"/>
        <w:spacing w:before="0"/>
        <w:ind w:left="0" w:right="1134"/>
        <w:rPr>
          <w:rFonts w:cs="FrankRuehl" w:hint="cs"/>
          <w:vanish/>
          <w:color w:val="FF0000"/>
          <w:szCs w:val="20"/>
          <w:shd w:val="clear" w:color="auto" w:fill="FFFF99"/>
          <w:rtl/>
        </w:rPr>
      </w:pPr>
    </w:p>
    <w:p w:rsidR="00BC735E" w:rsidRPr="005C41FB" w:rsidRDefault="00BC735E"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1.1.1998</w:t>
      </w:r>
    </w:p>
    <w:p w:rsidR="00BC735E" w:rsidRPr="005C41FB" w:rsidRDefault="00BC735E"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תשנ"ח-1998</w:t>
      </w:r>
    </w:p>
    <w:p w:rsidR="00BC735E" w:rsidRPr="005C41FB" w:rsidRDefault="00BC735E" w:rsidP="00D21E61">
      <w:pPr>
        <w:pStyle w:val="P00"/>
        <w:tabs>
          <w:tab w:val="clear" w:pos="6259"/>
        </w:tabs>
        <w:spacing w:before="0"/>
        <w:ind w:left="1021" w:right="1134"/>
        <w:rPr>
          <w:rFonts w:cs="FrankRuehl" w:hint="cs"/>
          <w:vanish/>
          <w:szCs w:val="20"/>
          <w:shd w:val="clear" w:color="auto" w:fill="FFFF99"/>
          <w:rtl/>
        </w:rPr>
      </w:pPr>
      <w:hyperlink r:id="rId50" w:history="1">
        <w:r w:rsidRPr="005C41FB">
          <w:rPr>
            <w:rStyle w:val="Hyperlink"/>
            <w:rFonts w:cs="FrankRuehl" w:hint="cs"/>
            <w:vanish/>
            <w:szCs w:val="20"/>
            <w:shd w:val="clear" w:color="auto" w:fill="FFFF99"/>
            <w:rtl/>
          </w:rPr>
          <w:t>י"פ תשנ"ח מס' 4610</w:t>
        </w:r>
      </w:hyperlink>
      <w:r w:rsidRPr="005C41FB">
        <w:rPr>
          <w:rFonts w:cs="FrankRuehl" w:hint="cs"/>
          <w:vanish/>
          <w:szCs w:val="20"/>
          <w:shd w:val="clear" w:color="auto" w:fill="FFFF99"/>
          <w:rtl/>
        </w:rPr>
        <w:t xml:space="preserve"> מיום 22.1.1998 עמ' 1592</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BC735E" w:rsidRPr="005C41FB" w:rsidRDefault="002F61EC" w:rsidP="00BC735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BC735E" w:rsidRPr="005C41FB">
        <w:rPr>
          <w:rFonts w:cs="FrankRuehl" w:hint="cs"/>
          <w:vanish/>
          <w:sz w:val="22"/>
          <w:szCs w:val="22"/>
          <w:shd w:val="clear" w:color="auto" w:fill="FFFF99"/>
          <w:rtl/>
        </w:rPr>
        <w:t>(5)</w:t>
      </w:r>
      <w:r w:rsidR="00BC735E" w:rsidRPr="005C41FB">
        <w:rPr>
          <w:rFonts w:cs="FrankRuehl" w:hint="cs"/>
          <w:vanish/>
          <w:sz w:val="22"/>
          <w:szCs w:val="22"/>
          <w:shd w:val="clear" w:color="auto" w:fill="FFFF99"/>
          <w:rtl/>
        </w:rPr>
        <w:tab/>
        <w:t>(א)</w:t>
      </w:r>
      <w:r w:rsidR="00BC735E" w:rsidRPr="005C41FB">
        <w:rPr>
          <w:rFonts w:cs="FrankRuehl" w:hint="cs"/>
          <w:vanish/>
          <w:sz w:val="22"/>
          <w:szCs w:val="22"/>
          <w:shd w:val="clear" w:color="auto" w:fill="FFFF99"/>
          <w:rtl/>
        </w:rPr>
        <w:tab/>
        <w:t xml:space="preserve">בעד שירותים אחרים המצריכים נוכחות פקיד מכס </w:t>
      </w:r>
      <w:r w:rsidR="00BC735E" w:rsidRPr="005C41FB">
        <w:rPr>
          <w:rFonts w:cs="FrankRuehl" w:hint="cs"/>
          <w:vanish/>
          <w:sz w:val="22"/>
          <w:szCs w:val="22"/>
          <w:shd w:val="clear" w:color="auto" w:fill="FFFF99"/>
          <w:rtl/>
        </w:rPr>
        <w:tab/>
      </w:r>
      <w:r w:rsidR="00BC735E" w:rsidRPr="005C41FB">
        <w:rPr>
          <w:rFonts w:cs="FrankRuehl" w:hint="cs"/>
          <w:vanish/>
          <w:sz w:val="22"/>
          <w:szCs w:val="22"/>
          <w:shd w:val="clear" w:color="auto" w:fill="FFFF99"/>
          <w:rtl/>
        </w:rPr>
        <w:tab/>
      </w:r>
      <w:r w:rsidR="00BC735E" w:rsidRPr="005C41FB">
        <w:rPr>
          <w:rFonts w:cs="FrankRuehl" w:hint="cs"/>
          <w:vanish/>
          <w:sz w:val="22"/>
          <w:szCs w:val="22"/>
          <w:shd w:val="clear" w:color="auto" w:fill="FFFF99"/>
          <w:rtl/>
        </w:rPr>
        <w:tab/>
      </w:r>
      <w:r w:rsidR="00BC735E" w:rsidRPr="005C41FB">
        <w:rPr>
          <w:rFonts w:cs="FrankRuehl" w:hint="cs"/>
          <w:vanish/>
          <w:sz w:val="22"/>
          <w:szCs w:val="22"/>
          <w:shd w:val="clear" w:color="auto" w:fill="FFFF99"/>
          <w:rtl/>
        </w:rPr>
        <w:tab/>
      </w:r>
    </w:p>
    <w:p w:rsidR="00BC735E" w:rsidRPr="005C41FB" w:rsidRDefault="00BC735E" w:rsidP="00BC735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C735E" w:rsidRPr="005C41FB" w:rsidRDefault="00BC735E" w:rsidP="00BC735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275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284</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C735E" w:rsidRPr="005C41FB" w:rsidRDefault="00BC735E" w:rsidP="00BC735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275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284</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D0CA1" w:rsidRPr="005C41FB" w:rsidRDefault="000D0CA1" w:rsidP="000D0CA1">
      <w:pPr>
        <w:pStyle w:val="P00"/>
        <w:spacing w:before="0"/>
        <w:ind w:left="0" w:right="1134"/>
        <w:rPr>
          <w:rFonts w:cs="FrankRuehl" w:hint="cs"/>
          <w:vanish/>
          <w:color w:val="FF0000"/>
          <w:szCs w:val="20"/>
          <w:shd w:val="clear" w:color="auto" w:fill="FFFF99"/>
          <w:rtl/>
        </w:rPr>
      </w:pPr>
    </w:p>
    <w:p w:rsidR="000D0CA1" w:rsidRPr="005C41FB" w:rsidRDefault="000D0CA1"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1.7.1998</w:t>
      </w:r>
    </w:p>
    <w:p w:rsidR="000D0CA1" w:rsidRPr="005C41FB" w:rsidRDefault="000D0CA1"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תשנ"ח-1998</w:t>
      </w:r>
    </w:p>
    <w:p w:rsidR="000D0CA1" w:rsidRPr="005C41FB" w:rsidRDefault="000D0CA1" w:rsidP="00D21E61">
      <w:pPr>
        <w:pStyle w:val="P00"/>
        <w:tabs>
          <w:tab w:val="clear" w:pos="6259"/>
        </w:tabs>
        <w:spacing w:before="0"/>
        <w:ind w:left="1021" w:right="1134"/>
        <w:rPr>
          <w:rFonts w:cs="FrankRuehl" w:hint="cs"/>
          <w:vanish/>
          <w:szCs w:val="20"/>
          <w:shd w:val="clear" w:color="auto" w:fill="FFFF99"/>
          <w:rtl/>
        </w:rPr>
      </w:pPr>
      <w:hyperlink r:id="rId51" w:history="1">
        <w:r w:rsidRPr="005C41FB">
          <w:rPr>
            <w:rStyle w:val="Hyperlink"/>
            <w:rFonts w:cs="FrankRuehl" w:hint="cs"/>
            <w:vanish/>
            <w:szCs w:val="20"/>
            <w:shd w:val="clear" w:color="auto" w:fill="FFFF99"/>
            <w:rtl/>
          </w:rPr>
          <w:t>י"פ תשנ"ח מס' 4664</w:t>
        </w:r>
      </w:hyperlink>
      <w:r w:rsidRPr="005C41FB">
        <w:rPr>
          <w:rFonts w:cs="FrankRuehl" w:hint="cs"/>
          <w:vanish/>
          <w:szCs w:val="20"/>
          <w:shd w:val="clear" w:color="auto" w:fill="FFFF99"/>
          <w:rtl/>
        </w:rPr>
        <w:t xml:space="preserve"> מיום 21.7.1998 עמ' 4539</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0D0CA1" w:rsidRPr="005C41FB" w:rsidRDefault="002F61EC" w:rsidP="000D0CA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0D0CA1" w:rsidRPr="005C41FB">
        <w:rPr>
          <w:rFonts w:cs="FrankRuehl" w:hint="cs"/>
          <w:vanish/>
          <w:sz w:val="22"/>
          <w:szCs w:val="22"/>
          <w:shd w:val="clear" w:color="auto" w:fill="FFFF99"/>
          <w:rtl/>
        </w:rPr>
        <w:t>(5)</w:t>
      </w:r>
      <w:r w:rsidR="000D0CA1" w:rsidRPr="005C41FB">
        <w:rPr>
          <w:rFonts w:cs="FrankRuehl" w:hint="cs"/>
          <w:vanish/>
          <w:sz w:val="22"/>
          <w:szCs w:val="22"/>
          <w:shd w:val="clear" w:color="auto" w:fill="FFFF99"/>
          <w:rtl/>
        </w:rPr>
        <w:tab/>
        <w:t>(א)</w:t>
      </w:r>
      <w:r w:rsidR="000D0CA1" w:rsidRPr="005C41FB">
        <w:rPr>
          <w:rFonts w:cs="FrankRuehl" w:hint="cs"/>
          <w:vanish/>
          <w:sz w:val="22"/>
          <w:szCs w:val="22"/>
          <w:shd w:val="clear" w:color="auto" w:fill="FFFF99"/>
          <w:rtl/>
        </w:rPr>
        <w:tab/>
        <w:t xml:space="preserve">בעד שירותים אחרים המצריכים נוכחות פקיד מכס </w:t>
      </w:r>
      <w:r w:rsidR="000D0CA1" w:rsidRPr="005C41FB">
        <w:rPr>
          <w:rFonts w:cs="FrankRuehl" w:hint="cs"/>
          <w:vanish/>
          <w:sz w:val="22"/>
          <w:szCs w:val="22"/>
          <w:shd w:val="clear" w:color="auto" w:fill="FFFF99"/>
          <w:rtl/>
        </w:rPr>
        <w:tab/>
      </w:r>
      <w:r w:rsidR="000D0CA1" w:rsidRPr="005C41FB">
        <w:rPr>
          <w:rFonts w:cs="FrankRuehl" w:hint="cs"/>
          <w:vanish/>
          <w:sz w:val="22"/>
          <w:szCs w:val="22"/>
          <w:shd w:val="clear" w:color="auto" w:fill="FFFF99"/>
          <w:rtl/>
        </w:rPr>
        <w:tab/>
      </w:r>
      <w:r w:rsidR="000D0CA1" w:rsidRPr="005C41FB">
        <w:rPr>
          <w:rFonts w:cs="FrankRuehl" w:hint="cs"/>
          <w:vanish/>
          <w:sz w:val="22"/>
          <w:szCs w:val="22"/>
          <w:shd w:val="clear" w:color="auto" w:fill="FFFF99"/>
          <w:rtl/>
        </w:rPr>
        <w:tab/>
      </w:r>
      <w:r w:rsidR="000D0CA1" w:rsidRPr="005C41FB">
        <w:rPr>
          <w:rFonts w:cs="FrankRuehl" w:hint="cs"/>
          <w:vanish/>
          <w:sz w:val="22"/>
          <w:szCs w:val="22"/>
          <w:shd w:val="clear" w:color="auto" w:fill="FFFF99"/>
          <w:rtl/>
        </w:rPr>
        <w:tab/>
      </w:r>
    </w:p>
    <w:p w:rsidR="000D0CA1" w:rsidRPr="005C41FB" w:rsidRDefault="000D0CA1" w:rsidP="000D0CA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D0CA1" w:rsidRPr="005C41FB" w:rsidRDefault="000D0CA1" w:rsidP="000D0CA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284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288</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D0CA1" w:rsidRPr="005C41FB" w:rsidRDefault="000D0CA1" w:rsidP="000D0CA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284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288</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D0F7C" w:rsidRPr="005C41FB" w:rsidRDefault="00DD0F7C" w:rsidP="00DD0F7C">
      <w:pPr>
        <w:pStyle w:val="P00"/>
        <w:spacing w:before="0"/>
        <w:ind w:left="0" w:right="1134"/>
        <w:rPr>
          <w:rFonts w:cs="FrankRuehl" w:hint="cs"/>
          <w:vanish/>
          <w:color w:val="FF0000"/>
          <w:szCs w:val="20"/>
          <w:shd w:val="clear" w:color="auto" w:fill="FFFF99"/>
          <w:rtl/>
        </w:rPr>
      </w:pPr>
    </w:p>
    <w:p w:rsidR="00DD0F7C" w:rsidRPr="005C41FB" w:rsidRDefault="00DD0F7C"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1.1.1999</w:t>
      </w:r>
    </w:p>
    <w:p w:rsidR="00DD0F7C" w:rsidRPr="005C41FB" w:rsidRDefault="00DD0F7C"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תשנ"ט-1999</w:t>
      </w:r>
    </w:p>
    <w:p w:rsidR="002637F8" w:rsidRPr="005C41FB" w:rsidRDefault="00DD0F7C" w:rsidP="00D21E61">
      <w:pPr>
        <w:pStyle w:val="P00"/>
        <w:tabs>
          <w:tab w:val="clear" w:pos="6259"/>
        </w:tabs>
        <w:spacing w:before="0"/>
        <w:ind w:left="1021" w:right="1134"/>
        <w:rPr>
          <w:rFonts w:cs="FrankRuehl" w:hint="cs"/>
          <w:vanish/>
          <w:sz w:val="22"/>
          <w:szCs w:val="22"/>
          <w:shd w:val="clear" w:color="auto" w:fill="FFFF99"/>
          <w:rtl/>
        </w:rPr>
      </w:pPr>
      <w:hyperlink r:id="rId52" w:history="1">
        <w:r w:rsidRPr="005C41FB">
          <w:rPr>
            <w:rStyle w:val="Hyperlink"/>
            <w:rFonts w:cs="FrankRuehl" w:hint="cs"/>
            <w:vanish/>
            <w:szCs w:val="20"/>
            <w:shd w:val="clear" w:color="auto" w:fill="FFFF99"/>
            <w:rtl/>
          </w:rPr>
          <w:t>י"פ תשנ"ט מס' 4723</w:t>
        </w:r>
      </w:hyperlink>
      <w:r w:rsidRPr="005C41FB">
        <w:rPr>
          <w:rFonts w:cs="FrankRuehl" w:hint="cs"/>
          <w:vanish/>
          <w:szCs w:val="20"/>
          <w:shd w:val="clear" w:color="auto" w:fill="FFFF99"/>
          <w:rtl/>
        </w:rPr>
        <w:t xml:space="preserve"> מיום </w:t>
      </w:r>
      <w:r w:rsidR="002637F8" w:rsidRPr="005C41FB">
        <w:rPr>
          <w:rFonts w:cs="FrankRuehl" w:hint="cs"/>
          <w:vanish/>
          <w:szCs w:val="20"/>
          <w:shd w:val="clear" w:color="auto" w:fill="FFFF99"/>
          <w:rtl/>
        </w:rPr>
        <w:t>20</w:t>
      </w:r>
      <w:r w:rsidRPr="005C41FB">
        <w:rPr>
          <w:rFonts w:cs="FrankRuehl" w:hint="cs"/>
          <w:vanish/>
          <w:szCs w:val="20"/>
          <w:shd w:val="clear" w:color="auto" w:fill="FFFF99"/>
          <w:rtl/>
        </w:rPr>
        <w:t>.</w:t>
      </w:r>
      <w:r w:rsidR="002637F8" w:rsidRPr="005C41FB">
        <w:rPr>
          <w:rFonts w:cs="FrankRuehl" w:hint="cs"/>
          <w:vanish/>
          <w:szCs w:val="20"/>
          <w:shd w:val="clear" w:color="auto" w:fill="FFFF99"/>
          <w:rtl/>
        </w:rPr>
        <w:t>1</w:t>
      </w:r>
      <w:r w:rsidRPr="005C41FB">
        <w:rPr>
          <w:rFonts w:cs="FrankRuehl" w:hint="cs"/>
          <w:vanish/>
          <w:szCs w:val="20"/>
          <w:shd w:val="clear" w:color="auto" w:fill="FFFF99"/>
          <w:rtl/>
        </w:rPr>
        <w:t>.199</w:t>
      </w:r>
      <w:r w:rsidR="002637F8" w:rsidRPr="005C41FB">
        <w:rPr>
          <w:rFonts w:cs="FrankRuehl" w:hint="cs"/>
          <w:vanish/>
          <w:szCs w:val="20"/>
          <w:shd w:val="clear" w:color="auto" w:fill="FFFF99"/>
          <w:rtl/>
        </w:rPr>
        <w:t>9</w:t>
      </w:r>
      <w:r w:rsidRPr="005C41FB">
        <w:rPr>
          <w:rFonts w:cs="FrankRuehl" w:hint="cs"/>
          <w:vanish/>
          <w:szCs w:val="20"/>
          <w:shd w:val="clear" w:color="auto" w:fill="FFFF99"/>
          <w:rtl/>
        </w:rPr>
        <w:t xml:space="preserve"> עמ' </w:t>
      </w:r>
      <w:r w:rsidR="002637F8" w:rsidRPr="005C41FB">
        <w:rPr>
          <w:rFonts w:cs="FrankRuehl" w:hint="cs"/>
          <w:vanish/>
          <w:szCs w:val="20"/>
          <w:shd w:val="clear" w:color="auto" w:fill="FFFF99"/>
          <w:rtl/>
        </w:rPr>
        <w:t>1662</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DD0F7C" w:rsidRPr="005C41FB" w:rsidRDefault="002F61EC" w:rsidP="00DD0F7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DD0F7C" w:rsidRPr="005C41FB">
        <w:rPr>
          <w:rFonts w:cs="FrankRuehl" w:hint="cs"/>
          <w:vanish/>
          <w:sz w:val="22"/>
          <w:szCs w:val="22"/>
          <w:shd w:val="clear" w:color="auto" w:fill="FFFF99"/>
          <w:rtl/>
        </w:rPr>
        <w:t>(5)</w:t>
      </w:r>
      <w:r w:rsidR="00DD0F7C" w:rsidRPr="005C41FB">
        <w:rPr>
          <w:rFonts w:cs="FrankRuehl" w:hint="cs"/>
          <w:vanish/>
          <w:sz w:val="22"/>
          <w:szCs w:val="22"/>
          <w:shd w:val="clear" w:color="auto" w:fill="FFFF99"/>
          <w:rtl/>
        </w:rPr>
        <w:tab/>
        <w:t>(א)</w:t>
      </w:r>
      <w:r w:rsidR="00DD0F7C" w:rsidRPr="005C41FB">
        <w:rPr>
          <w:rFonts w:cs="FrankRuehl" w:hint="cs"/>
          <w:vanish/>
          <w:sz w:val="22"/>
          <w:szCs w:val="22"/>
          <w:shd w:val="clear" w:color="auto" w:fill="FFFF99"/>
          <w:rtl/>
        </w:rPr>
        <w:tab/>
        <w:t xml:space="preserve">בעד שירותים אחרים המצריכים נוכחות פקיד מכס </w:t>
      </w:r>
      <w:r w:rsidR="00DD0F7C" w:rsidRPr="005C41FB">
        <w:rPr>
          <w:rFonts w:cs="FrankRuehl" w:hint="cs"/>
          <w:vanish/>
          <w:sz w:val="22"/>
          <w:szCs w:val="22"/>
          <w:shd w:val="clear" w:color="auto" w:fill="FFFF99"/>
          <w:rtl/>
        </w:rPr>
        <w:tab/>
      </w:r>
      <w:r w:rsidR="00DD0F7C" w:rsidRPr="005C41FB">
        <w:rPr>
          <w:rFonts w:cs="FrankRuehl" w:hint="cs"/>
          <w:vanish/>
          <w:sz w:val="22"/>
          <w:szCs w:val="22"/>
          <w:shd w:val="clear" w:color="auto" w:fill="FFFF99"/>
          <w:rtl/>
        </w:rPr>
        <w:tab/>
      </w:r>
      <w:r w:rsidR="00DD0F7C" w:rsidRPr="005C41FB">
        <w:rPr>
          <w:rFonts w:cs="FrankRuehl" w:hint="cs"/>
          <w:vanish/>
          <w:sz w:val="22"/>
          <w:szCs w:val="22"/>
          <w:shd w:val="clear" w:color="auto" w:fill="FFFF99"/>
          <w:rtl/>
        </w:rPr>
        <w:tab/>
      </w:r>
      <w:r w:rsidR="00DD0F7C" w:rsidRPr="005C41FB">
        <w:rPr>
          <w:rFonts w:cs="FrankRuehl" w:hint="cs"/>
          <w:vanish/>
          <w:sz w:val="22"/>
          <w:szCs w:val="22"/>
          <w:shd w:val="clear" w:color="auto" w:fill="FFFF99"/>
          <w:rtl/>
        </w:rPr>
        <w:tab/>
      </w:r>
    </w:p>
    <w:p w:rsidR="00DD0F7C" w:rsidRPr="005C41FB" w:rsidRDefault="00DD0F7C" w:rsidP="00DD0F7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D0F7C" w:rsidRPr="005C41FB" w:rsidRDefault="00DD0F7C" w:rsidP="002637F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28</w:t>
      </w:r>
      <w:r w:rsidR="002637F8" w:rsidRPr="005C41FB">
        <w:rPr>
          <w:rFonts w:cs="FrankRuehl" w:hint="cs"/>
          <w:strike/>
          <w:vanish/>
          <w:sz w:val="22"/>
          <w:szCs w:val="22"/>
          <w:shd w:val="clear" w:color="auto" w:fill="FFFF99"/>
          <w:rtl/>
        </w:rPr>
        <w:t>8</w:t>
      </w:r>
      <w:r w:rsidRPr="005C41FB">
        <w:rPr>
          <w:rFonts w:cs="FrankRuehl" w:hint="cs"/>
          <w:vanish/>
          <w:sz w:val="22"/>
          <w:szCs w:val="22"/>
          <w:shd w:val="clear" w:color="auto" w:fill="FFFF99"/>
          <w:rtl/>
        </w:rPr>
        <w:t xml:space="preserve"> </w:t>
      </w:r>
      <w:r w:rsidR="002637F8" w:rsidRPr="005C41FB">
        <w:rPr>
          <w:rFonts w:cs="FrankRuehl" w:hint="cs"/>
          <w:vanish/>
          <w:sz w:val="22"/>
          <w:szCs w:val="22"/>
          <w:u w:val="single"/>
          <w:shd w:val="clear" w:color="auto" w:fill="FFFF99"/>
          <w:rtl/>
        </w:rPr>
        <w:t>307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D0F7C" w:rsidRPr="005C41FB" w:rsidRDefault="00DD0F7C" w:rsidP="002637F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2637F8" w:rsidRPr="005C41FB">
        <w:rPr>
          <w:rFonts w:cs="FrankRuehl" w:hint="cs"/>
          <w:strike/>
          <w:vanish/>
          <w:sz w:val="22"/>
          <w:szCs w:val="22"/>
          <w:shd w:val="clear" w:color="auto" w:fill="FFFF99"/>
          <w:rtl/>
        </w:rPr>
        <w:t>288</w:t>
      </w:r>
      <w:r w:rsidR="002637F8" w:rsidRPr="005C41FB">
        <w:rPr>
          <w:rFonts w:cs="FrankRuehl" w:hint="cs"/>
          <w:vanish/>
          <w:sz w:val="22"/>
          <w:szCs w:val="22"/>
          <w:shd w:val="clear" w:color="auto" w:fill="FFFF99"/>
          <w:rtl/>
        </w:rPr>
        <w:t xml:space="preserve"> </w:t>
      </w:r>
      <w:r w:rsidR="002637F8" w:rsidRPr="005C41FB">
        <w:rPr>
          <w:rFonts w:cs="FrankRuehl" w:hint="cs"/>
          <w:vanish/>
          <w:sz w:val="22"/>
          <w:szCs w:val="22"/>
          <w:u w:val="single"/>
          <w:shd w:val="clear" w:color="auto" w:fill="FFFF99"/>
          <w:rtl/>
        </w:rPr>
        <w:t>307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E1BC8" w:rsidRPr="005C41FB" w:rsidRDefault="00FE1BC8" w:rsidP="00FE1BC8">
      <w:pPr>
        <w:pStyle w:val="P00"/>
        <w:spacing w:before="0"/>
        <w:ind w:left="0" w:right="1134"/>
        <w:rPr>
          <w:rFonts w:cs="FrankRuehl" w:hint="cs"/>
          <w:vanish/>
          <w:color w:val="FF0000"/>
          <w:szCs w:val="20"/>
          <w:shd w:val="clear" w:color="auto" w:fill="FFFF99"/>
          <w:rtl/>
        </w:rPr>
      </w:pPr>
    </w:p>
    <w:p w:rsidR="00FE1BC8" w:rsidRPr="005C41FB" w:rsidRDefault="00FE1BC8"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1.1.2000</w:t>
      </w:r>
    </w:p>
    <w:p w:rsidR="00FE1BC8" w:rsidRPr="005C41FB" w:rsidRDefault="00FE1BC8"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תש"ס-2000</w:t>
      </w:r>
    </w:p>
    <w:p w:rsidR="00FE1BC8" w:rsidRPr="005C41FB" w:rsidRDefault="00FE1BC8" w:rsidP="00D21E61">
      <w:pPr>
        <w:pStyle w:val="P00"/>
        <w:tabs>
          <w:tab w:val="clear" w:pos="6259"/>
        </w:tabs>
        <w:spacing w:before="0"/>
        <w:ind w:left="1021" w:right="1134"/>
        <w:rPr>
          <w:rFonts w:cs="FrankRuehl" w:hint="cs"/>
          <w:vanish/>
          <w:sz w:val="22"/>
          <w:szCs w:val="22"/>
          <w:shd w:val="clear" w:color="auto" w:fill="FFFF99"/>
          <w:rtl/>
        </w:rPr>
      </w:pPr>
      <w:hyperlink r:id="rId53" w:history="1">
        <w:r w:rsidRPr="005C41FB">
          <w:rPr>
            <w:rStyle w:val="Hyperlink"/>
            <w:rFonts w:cs="FrankRuehl" w:hint="cs"/>
            <w:vanish/>
            <w:szCs w:val="20"/>
            <w:shd w:val="clear" w:color="auto" w:fill="FFFF99"/>
            <w:rtl/>
          </w:rPr>
          <w:t>י"פ תש"ס מס' 4844</w:t>
        </w:r>
      </w:hyperlink>
      <w:r w:rsidRPr="005C41FB">
        <w:rPr>
          <w:rFonts w:cs="FrankRuehl" w:hint="cs"/>
          <w:vanish/>
          <w:szCs w:val="20"/>
          <w:shd w:val="clear" w:color="auto" w:fill="FFFF99"/>
          <w:rtl/>
        </w:rPr>
        <w:t xml:space="preserve"> מיום 17.1.2000 עמ' 2312</w:t>
      </w:r>
    </w:p>
    <w:p w:rsidR="00D21E61" w:rsidRPr="005C41FB" w:rsidRDefault="00D21E61" w:rsidP="00D21E6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FE1BC8" w:rsidRPr="005C41FB" w:rsidRDefault="002F61EC" w:rsidP="00FE1BC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FE1BC8" w:rsidRPr="005C41FB">
        <w:rPr>
          <w:rFonts w:cs="FrankRuehl" w:hint="cs"/>
          <w:vanish/>
          <w:sz w:val="22"/>
          <w:szCs w:val="22"/>
          <w:shd w:val="clear" w:color="auto" w:fill="FFFF99"/>
          <w:rtl/>
        </w:rPr>
        <w:t>(5)</w:t>
      </w:r>
      <w:r w:rsidR="00FE1BC8" w:rsidRPr="005C41FB">
        <w:rPr>
          <w:rFonts w:cs="FrankRuehl" w:hint="cs"/>
          <w:vanish/>
          <w:sz w:val="22"/>
          <w:szCs w:val="22"/>
          <w:shd w:val="clear" w:color="auto" w:fill="FFFF99"/>
          <w:rtl/>
        </w:rPr>
        <w:tab/>
        <w:t>(א)</w:t>
      </w:r>
      <w:r w:rsidR="00FE1BC8" w:rsidRPr="005C41FB">
        <w:rPr>
          <w:rFonts w:cs="FrankRuehl" w:hint="cs"/>
          <w:vanish/>
          <w:sz w:val="22"/>
          <w:szCs w:val="22"/>
          <w:shd w:val="clear" w:color="auto" w:fill="FFFF99"/>
          <w:rtl/>
        </w:rPr>
        <w:tab/>
        <w:t xml:space="preserve">בעד שירותים אחרים המצריכים נוכחות פקיד מכס </w:t>
      </w:r>
      <w:r w:rsidR="00FE1BC8" w:rsidRPr="005C41FB">
        <w:rPr>
          <w:rFonts w:cs="FrankRuehl" w:hint="cs"/>
          <w:vanish/>
          <w:sz w:val="22"/>
          <w:szCs w:val="22"/>
          <w:shd w:val="clear" w:color="auto" w:fill="FFFF99"/>
          <w:rtl/>
        </w:rPr>
        <w:tab/>
      </w:r>
      <w:r w:rsidR="00FE1BC8" w:rsidRPr="005C41FB">
        <w:rPr>
          <w:rFonts w:cs="FrankRuehl" w:hint="cs"/>
          <w:vanish/>
          <w:sz w:val="22"/>
          <w:szCs w:val="22"/>
          <w:shd w:val="clear" w:color="auto" w:fill="FFFF99"/>
          <w:rtl/>
        </w:rPr>
        <w:tab/>
      </w:r>
      <w:r w:rsidR="00FE1BC8" w:rsidRPr="005C41FB">
        <w:rPr>
          <w:rFonts w:cs="FrankRuehl" w:hint="cs"/>
          <w:vanish/>
          <w:sz w:val="22"/>
          <w:szCs w:val="22"/>
          <w:shd w:val="clear" w:color="auto" w:fill="FFFF99"/>
          <w:rtl/>
        </w:rPr>
        <w:tab/>
      </w:r>
      <w:r w:rsidR="00FE1BC8" w:rsidRPr="005C41FB">
        <w:rPr>
          <w:rFonts w:cs="FrankRuehl" w:hint="cs"/>
          <w:vanish/>
          <w:sz w:val="22"/>
          <w:szCs w:val="22"/>
          <w:shd w:val="clear" w:color="auto" w:fill="FFFF99"/>
          <w:rtl/>
        </w:rPr>
        <w:tab/>
      </w:r>
    </w:p>
    <w:p w:rsidR="00FE1BC8" w:rsidRPr="005C41FB" w:rsidRDefault="00FE1BC8" w:rsidP="00FE1BC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E1BC8" w:rsidRPr="005C41FB" w:rsidRDefault="00FE1BC8" w:rsidP="00FE1BC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E1BC8" w:rsidRPr="005C41FB" w:rsidRDefault="00FE1BC8" w:rsidP="00FE1BC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C13D8" w:rsidRPr="005C41FB" w:rsidRDefault="002C13D8" w:rsidP="002C13D8">
      <w:pPr>
        <w:pStyle w:val="P00"/>
        <w:spacing w:before="0"/>
        <w:ind w:left="0" w:right="1134"/>
        <w:rPr>
          <w:rFonts w:cs="FrankRuehl" w:hint="cs"/>
          <w:vanish/>
          <w:color w:val="FF0000"/>
          <w:szCs w:val="20"/>
          <w:shd w:val="clear" w:color="auto" w:fill="FFFF99"/>
          <w:rtl/>
        </w:rPr>
      </w:pPr>
    </w:p>
    <w:p w:rsidR="002C13D8" w:rsidRPr="005C41FB" w:rsidRDefault="002C13D8" w:rsidP="00D21E6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1.7.2001</w:t>
      </w:r>
    </w:p>
    <w:p w:rsidR="002C13D8" w:rsidRPr="005C41FB" w:rsidRDefault="002C13D8" w:rsidP="00D21E6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תשס"א-2001</w:t>
      </w:r>
    </w:p>
    <w:p w:rsidR="002C13D8" w:rsidRPr="005C41FB" w:rsidRDefault="002C13D8" w:rsidP="00D21E61">
      <w:pPr>
        <w:pStyle w:val="P00"/>
        <w:tabs>
          <w:tab w:val="clear" w:pos="6259"/>
        </w:tabs>
        <w:spacing w:before="0"/>
        <w:ind w:left="1021" w:right="1134"/>
        <w:rPr>
          <w:rFonts w:cs="FrankRuehl" w:hint="cs"/>
          <w:vanish/>
          <w:sz w:val="22"/>
          <w:szCs w:val="22"/>
          <w:shd w:val="clear" w:color="auto" w:fill="FFFF99"/>
          <w:rtl/>
        </w:rPr>
      </w:pPr>
      <w:hyperlink r:id="rId54" w:history="1">
        <w:r w:rsidRPr="005C41FB">
          <w:rPr>
            <w:rStyle w:val="Hyperlink"/>
            <w:rFonts w:cs="FrankRuehl" w:hint="cs"/>
            <w:vanish/>
            <w:szCs w:val="20"/>
            <w:shd w:val="clear" w:color="auto" w:fill="FFFF99"/>
            <w:rtl/>
          </w:rPr>
          <w:t>י"פ תשס"א מס' 5001</w:t>
        </w:r>
      </w:hyperlink>
      <w:r w:rsidRPr="005C41FB">
        <w:rPr>
          <w:rFonts w:cs="FrankRuehl" w:hint="cs"/>
          <w:vanish/>
          <w:szCs w:val="20"/>
          <w:shd w:val="clear" w:color="auto" w:fill="FFFF99"/>
          <w:rtl/>
        </w:rPr>
        <w:t xml:space="preserve"> מיום 12.7.2001 עמ' 3277</w:t>
      </w:r>
    </w:p>
    <w:p w:rsidR="008F4203" w:rsidRPr="005C41FB" w:rsidRDefault="008F4203" w:rsidP="008F420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2C13D8" w:rsidRPr="005C41FB" w:rsidRDefault="002F61EC" w:rsidP="002C13D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2C13D8" w:rsidRPr="005C41FB">
        <w:rPr>
          <w:rFonts w:cs="FrankRuehl" w:hint="cs"/>
          <w:vanish/>
          <w:sz w:val="22"/>
          <w:szCs w:val="22"/>
          <w:shd w:val="clear" w:color="auto" w:fill="FFFF99"/>
          <w:rtl/>
        </w:rPr>
        <w:t>(5)</w:t>
      </w:r>
      <w:r w:rsidR="002C13D8" w:rsidRPr="005C41FB">
        <w:rPr>
          <w:rFonts w:cs="FrankRuehl" w:hint="cs"/>
          <w:vanish/>
          <w:sz w:val="22"/>
          <w:szCs w:val="22"/>
          <w:shd w:val="clear" w:color="auto" w:fill="FFFF99"/>
          <w:rtl/>
        </w:rPr>
        <w:tab/>
        <w:t>(א)</w:t>
      </w:r>
      <w:r w:rsidR="002C13D8" w:rsidRPr="005C41FB">
        <w:rPr>
          <w:rFonts w:cs="FrankRuehl" w:hint="cs"/>
          <w:vanish/>
          <w:sz w:val="22"/>
          <w:szCs w:val="22"/>
          <w:shd w:val="clear" w:color="auto" w:fill="FFFF99"/>
          <w:rtl/>
        </w:rPr>
        <w:tab/>
        <w:t xml:space="preserve">בעד שירותים אחרים המצריכים נוכחות פקיד מכס </w:t>
      </w:r>
      <w:r w:rsidR="002C13D8" w:rsidRPr="005C41FB">
        <w:rPr>
          <w:rFonts w:cs="FrankRuehl" w:hint="cs"/>
          <w:vanish/>
          <w:sz w:val="22"/>
          <w:szCs w:val="22"/>
          <w:shd w:val="clear" w:color="auto" w:fill="FFFF99"/>
          <w:rtl/>
        </w:rPr>
        <w:tab/>
      </w:r>
      <w:r w:rsidR="002C13D8" w:rsidRPr="005C41FB">
        <w:rPr>
          <w:rFonts w:cs="FrankRuehl" w:hint="cs"/>
          <w:vanish/>
          <w:sz w:val="22"/>
          <w:szCs w:val="22"/>
          <w:shd w:val="clear" w:color="auto" w:fill="FFFF99"/>
          <w:rtl/>
        </w:rPr>
        <w:tab/>
      </w:r>
      <w:r w:rsidR="002C13D8" w:rsidRPr="005C41FB">
        <w:rPr>
          <w:rFonts w:cs="FrankRuehl" w:hint="cs"/>
          <w:vanish/>
          <w:sz w:val="22"/>
          <w:szCs w:val="22"/>
          <w:shd w:val="clear" w:color="auto" w:fill="FFFF99"/>
          <w:rtl/>
        </w:rPr>
        <w:tab/>
      </w:r>
      <w:r w:rsidR="002C13D8" w:rsidRPr="005C41FB">
        <w:rPr>
          <w:rFonts w:cs="FrankRuehl" w:hint="cs"/>
          <w:vanish/>
          <w:sz w:val="22"/>
          <w:szCs w:val="22"/>
          <w:shd w:val="clear" w:color="auto" w:fill="FFFF99"/>
          <w:rtl/>
        </w:rPr>
        <w:tab/>
      </w:r>
    </w:p>
    <w:p w:rsidR="002C13D8" w:rsidRPr="005C41FB" w:rsidRDefault="002C13D8" w:rsidP="002C13D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C13D8" w:rsidRPr="005C41FB" w:rsidRDefault="002C13D8" w:rsidP="002C13D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313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C13D8" w:rsidRPr="005C41FB" w:rsidRDefault="002C13D8" w:rsidP="002C13D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313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D17E6" w:rsidRPr="005C41FB" w:rsidRDefault="001D17E6" w:rsidP="001D17E6">
      <w:pPr>
        <w:pStyle w:val="P00"/>
        <w:spacing w:before="0"/>
        <w:ind w:left="0" w:right="1134"/>
        <w:rPr>
          <w:rFonts w:cs="FrankRuehl" w:hint="cs"/>
          <w:vanish/>
          <w:color w:val="FF0000"/>
          <w:szCs w:val="20"/>
          <w:shd w:val="clear" w:color="auto" w:fill="FFFF99"/>
          <w:rtl/>
        </w:rPr>
      </w:pPr>
    </w:p>
    <w:p w:rsidR="001D17E6" w:rsidRPr="005C41FB" w:rsidRDefault="001D17E6" w:rsidP="008F4203">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1.1.2002</w:t>
      </w:r>
    </w:p>
    <w:p w:rsidR="001D17E6" w:rsidRPr="005C41FB" w:rsidRDefault="001D17E6" w:rsidP="008F4203">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תשס"ב-2002</w:t>
      </w:r>
    </w:p>
    <w:p w:rsidR="001D17E6" w:rsidRPr="005C41FB" w:rsidRDefault="00BE4A34" w:rsidP="008F4203">
      <w:pPr>
        <w:pStyle w:val="P00"/>
        <w:tabs>
          <w:tab w:val="clear" w:pos="6259"/>
        </w:tabs>
        <w:spacing w:before="0"/>
        <w:ind w:left="1021" w:right="1134"/>
        <w:rPr>
          <w:rFonts w:cs="FrankRuehl" w:hint="cs"/>
          <w:vanish/>
          <w:sz w:val="22"/>
          <w:szCs w:val="22"/>
          <w:shd w:val="clear" w:color="auto" w:fill="FFFF99"/>
          <w:rtl/>
        </w:rPr>
      </w:pPr>
      <w:hyperlink r:id="rId55" w:history="1">
        <w:r w:rsidR="001D17E6" w:rsidRPr="005C41FB">
          <w:rPr>
            <w:rStyle w:val="Hyperlink"/>
            <w:rFonts w:cs="FrankRuehl" w:hint="cs"/>
            <w:vanish/>
            <w:szCs w:val="20"/>
            <w:shd w:val="clear" w:color="auto" w:fill="FFFF99"/>
            <w:rtl/>
          </w:rPr>
          <w:t>י"פ תשס"</w:t>
        </w:r>
        <w:r w:rsidRPr="005C41FB">
          <w:rPr>
            <w:rStyle w:val="Hyperlink"/>
            <w:rFonts w:cs="FrankRuehl" w:hint="cs"/>
            <w:vanish/>
            <w:szCs w:val="20"/>
            <w:shd w:val="clear" w:color="auto" w:fill="FFFF99"/>
            <w:rtl/>
          </w:rPr>
          <w:t>ב</w:t>
        </w:r>
        <w:r w:rsidR="001D17E6" w:rsidRPr="005C41FB">
          <w:rPr>
            <w:rStyle w:val="Hyperlink"/>
            <w:rFonts w:cs="FrankRuehl" w:hint="cs"/>
            <w:vanish/>
            <w:szCs w:val="20"/>
            <w:shd w:val="clear" w:color="auto" w:fill="FFFF99"/>
            <w:rtl/>
          </w:rPr>
          <w:t xml:space="preserve"> מס' 50</w:t>
        </w:r>
        <w:r w:rsidRPr="005C41FB">
          <w:rPr>
            <w:rStyle w:val="Hyperlink"/>
            <w:rFonts w:cs="FrankRuehl" w:hint="cs"/>
            <w:vanish/>
            <w:szCs w:val="20"/>
            <w:shd w:val="clear" w:color="auto" w:fill="FFFF99"/>
            <w:rtl/>
          </w:rPr>
          <w:t>48</w:t>
        </w:r>
      </w:hyperlink>
      <w:r w:rsidR="001D17E6" w:rsidRPr="005C41FB">
        <w:rPr>
          <w:rFonts w:cs="FrankRuehl" w:hint="cs"/>
          <w:vanish/>
          <w:szCs w:val="20"/>
          <w:shd w:val="clear" w:color="auto" w:fill="FFFF99"/>
          <w:rtl/>
        </w:rPr>
        <w:t xml:space="preserve"> מיום 1</w:t>
      </w:r>
      <w:r w:rsidR="00E45B83" w:rsidRPr="005C41FB">
        <w:rPr>
          <w:rFonts w:cs="FrankRuehl" w:hint="cs"/>
          <w:vanish/>
          <w:szCs w:val="20"/>
          <w:shd w:val="clear" w:color="auto" w:fill="FFFF99"/>
          <w:rtl/>
        </w:rPr>
        <w:t>7</w:t>
      </w:r>
      <w:r w:rsidR="001D17E6" w:rsidRPr="005C41FB">
        <w:rPr>
          <w:rFonts w:cs="FrankRuehl" w:hint="cs"/>
          <w:vanish/>
          <w:szCs w:val="20"/>
          <w:shd w:val="clear" w:color="auto" w:fill="FFFF99"/>
          <w:rtl/>
        </w:rPr>
        <w:t>.</w:t>
      </w:r>
      <w:r w:rsidR="00E45B83" w:rsidRPr="005C41FB">
        <w:rPr>
          <w:rFonts w:cs="FrankRuehl" w:hint="cs"/>
          <w:vanish/>
          <w:szCs w:val="20"/>
          <w:shd w:val="clear" w:color="auto" w:fill="FFFF99"/>
          <w:rtl/>
        </w:rPr>
        <w:t>1</w:t>
      </w:r>
      <w:r w:rsidR="001D17E6" w:rsidRPr="005C41FB">
        <w:rPr>
          <w:rFonts w:cs="FrankRuehl" w:hint="cs"/>
          <w:vanish/>
          <w:szCs w:val="20"/>
          <w:shd w:val="clear" w:color="auto" w:fill="FFFF99"/>
          <w:rtl/>
        </w:rPr>
        <w:t>.200</w:t>
      </w:r>
      <w:r w:rsidR="00E45B83" w:rsidRPr="005C41FB">
        <w:rPr>
          <w:rFonts w:cs="FrankRuehl" w:hint="cs"/>
          <w:vanish/>
          <w:szCs w:val="20"/>
          <w:shd w:val="clear" w:color="auto" w:fill="FFFF99"/>
          <w:rtl/>
        </w:rPr>
        <w:t>2</w:t>
      </w:r>
      <w:r w:rsidR="001D17E6" w:rsidRPr="005C41FB">
        <w:rPr>
          <w:rFonts w:cs="FrankRuehl" w:hint="cs"/>
          <w:vanish/>
          <w:szCs w:val="20"/>
          <w:shd w:val="clear" w:color="auto" w:fill="FFFF99"/>
          <w:rtl/>
        </w:rPr>
        <w:t xml:space="preserve"> עמ' </w:t>
      </w:r>
      <w:r w:rsidR="00E45B83" w:rsidRPr="005C41FB">
        <w:rPr>
          <w:rFonts w:cs="FrankRuehl" w:hint="cs"/>
          <w:vanish/>
          <w:szCs w:val="20"/>
          <w:shd w:val="clear" w:color="auto" w:fill="FFFF99"/>
          <w:rtl/>
        </w:rPr>
        <w:t>1199</w:t>
      </w:r>
    </w:p>
    <w:p w:rsidR="008F4203" w:rsidRPr="005C41FB" w:rsidRDefault="008F4203" w:rsidP="008F420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D17E6" w:rsidRPr="005C41FB" w:rsidRDefault="002F61EC" w:rsidP="001D17E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1D17E6" w:rsidRPr="005C41FB">
        <w:rPr>
          <w:rFonts w:cs="FrankRuehl" w:hint="cs"/>
          <w:vanish/>
          <w:sz w:val="22"/>
          <w:szCs w:val="22"/>
          <w:shd w:val="clear" w:color="auto" w:fill="FFFF99"/>
          <w:rtl/>
        </w:rPr>
        <w:t>(5)</w:t>
      </w:r>
      <w:r w:rsidR="001D17E6" w:rsidRPr="005C41FB">
        <w:rPr>
          <w:rFonts w:cs="FrankRuehl" w:hint="cs"/>
          <w:vanish/>
          <w:sz w:val="22"/>
          <w:szCs w:val="22"/>
          <w:shd w:val="clear" w:color="auto" w:fill="FFFF99"/>
          <w:rtl/>
        </w:rPr>
        <w:tab/>
        <w:t>(א)</w:t>
      </w:r>
      <w:r w:rsidR="001D17E6" w:rsidRPr="005C41FB">
        <w:rPr>
          <w:rFonts w:cs="FrankRuehl" w:hint="cs"/>
          <w:vanish/>
          <w:sz w:val="22"/>
          <w:szCs w:val="22"/>
          <w:shd w:val="clear" w:color="auto" w:fill="FFFF99"/>
          <w:rtl/>
        </w:rPr>
        <w:tab/>
        <w:t xml:space="preserve">בעד שירותים אחרים המצריכים נוכחות פקיד מכס </w:t>
      </w:r>
      <w:r w:rsidR="001D17E6" w:rsidRPr="005C41FB">
        <w:rPr>
          <w:rFonts w:cs="FrankRuehl" w:hint="cs"/>
          <w:vanish/>
          <w:sz w:val="22"/>
          <w:szCs w:val="22"/>
          <w:shd w:val="clear" w:color="auto" w:fill="FFFF99"/>
          <w:rtl/>
        </w:rPr>
        <w:tab/>
      </w:r>
      <w:r w:rsidR="001D17E6" w:rsidRPr="005C41FB">
        <w:rPr>
          <w:rFonts w:cs="FrankRuehl" w:hint="cs"/>
          <w:vanish/>
          <w:sz w:val="22"/>
          <w:szCs w:val="22"/>
          <w:shd w:val="clear" w:color="auto" w:fill="FFFF99"/>
          <w:rtl/>
        </w:rPr>
        <w:tab/>
      </w:r>
      <w:r w:rsidR="001D17E6" w:rsidRPr="005C41FB">
        <w:rPr>
          <w:rFonts w:cs="FrankRuehl" w:hint="cs"/>
          <w:vanish/>
          <w:sz w:val="22"/>
          <w:szCs w:val="22"/>
          <w:shd w:val="clear" w:color="auto" w:fill="FFFF99"/>
          <w:rtl/>
        </w:rPr>
        <w:tab/>
      </w:r>
      <w:r w:rsidR="001D17E6" w:rsidRPr="005C41FB">
        <w:rPr>
          <w:rFonts w:cs="FrankRuehl" w:hint="cs"/>
          <w:vanish/>
          <w:sz w:val="22"/>
          <w:szCs w:val="22"/>
          <w:shd w:val="clear" w:color="auto" w:fill="FFFF99"/>
          <w:rtl/>
        </w:rPr>
        <w:tab/>
      </w:r>
    </w:p>
    <w:p w:rsidR="001D17E6" w:rsidRPr="005C41FB" w:rsidRDefault="001D17E6" w:rsidP="001D17E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D17E6" w:rsidRPr="005C41FB" w:rsidRDefault="001D17E6" w:rsidP="00E45B8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w:t>
      </w:r>
      <w:r w:rsidR="00E45B83" w:rsidRPr="005C41FB">
        <w:rPr>
          <w:rFonts w:cs="FrankRuehl" w:hint="cs"/>
          <w:strike/>
          <w:vanish/>
          <w:sz w:val="22"/>
          <w:szCs w:val="22"/>
          <w:shd w:val="clear" w:color="auto" w:fill="FFFF99"/>
          <w:rtl/>
        </w:rPr>
        <w:t>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w:t>
      </w:r>
      <w:r w:rsidR="00E45B83" w:rsidRPr="005C41FB">
        <w:rPr>
          <w:rFonts w:cs="FrankRuehl" w:hint="cs"/>
          <w:vanish/>
          <w:sz w:val="22"/>
          <w:szCs w:val="22"/>
          <w:u w:val="single"/>
          <w:shd w:val="clear" w:color="auto" w:fill="FFFF99"/>
          <w:rtl/>
        </w:rPr>
        <w:t>15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D17E6" w:rsidRPr="005C41FB" w:rsidRDefault="001D17E6" w:rsidP="00E45B8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E45B83" w:rsidRPr="005C41FB">
        <w:rPr>
          <w:rFonts w:cs="FrankRuehl" w:hint="cs"/>
          <w:strike/>
          <w:vanish/>
          <w:sz w:val="22"/>
          <w:szCs w:val="22"/>
          <w:shd w:val="clear" w:color="auto" w:fill="FFFF99"/>
          <w:rtl/>
        </w:rPr>
        <w:t>313</w:t>
      </w:r>
      <w:r w:rsidR="00E45B83" w:rsidRPr="005C41FB">
        <w:rPr>
          <w:rFonts w:cs="FrankRuehl" w:hint="cs"/>
          <w:vanish/>
          <w:sz w:val="22"/>
          <w:szCs w:val="22"/>
          <w:shd w:val="clear" w:color="auto" w:fill="FFFF99"/>
          <w:rtl/>
        </w:rPr>
        <w:t xml:space="preserve"> </w:t>
      </w:r>
      <w:r w:rsidR="00E45B83" w:rsidRPr="005C41FB">
        <w:rPr>
          <w:rFonts w:cs="FrankRuehl" w:hint="cs"/>
          <w:vanish/>
          <w:sz w:val="22"/>
          <w:szCs w:val="22"/>
          <w:u w:val="single"/>
          <w:shd w:val="clear" w:color="auto" w:fill="FFFF99"/>
          <w:rtl/>
        </w:rPr>
        <w:t>315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59EB" w:rsidRPr="005C41FB" w:rsidRDefault="001759EB" w:rsidP="001759EB">
      <w:pPr>
        <w:pStyle w:val="P00"/>
        <w:spacing w:before="0"/>
        <w:ind w:left="0" w:right="1134"/>
        <w:rPr>
          <w:rFonts w:cs="FrankRuehl" w:hint="cs"/>
          <w:vanish/>
          <w:color w:val="FF0000"/>
          <w:szCs w:val="20"/>
          <w:shd w:val="clear" w:color="auto" w:fill="FFFF99"/>
          <w:rtl/>
        </w:rPr>
      </w:pPr>
    </w:p>
    <w:p w:rsidR="001759EB" w:rsidRPr="005C41FB" w:rsidRDefault="001759EB" w:rsidP="008F4203">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1.7.2002</w:t>
      </w:r>
    </w:p>
    <w:p w:rsidR="001759EB" w:rsidRPr="005C41FB" w:rsidRDefault="001759EB" w:rsidP="008F4203">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תשס"ב-2002</w:t>
      </w:r>
    </w:p>
    <w:p w:rsidR="001759EB" w:rsidRPr="005C41FB" w:rsidRDefault="001759EB" w:rsidP="008F4203">
      <w:pPr>
        <w:pStyle w:val="P00"/>
        <w:tabs>
          <w:tab w:val="clear" w:pos="6259"/>
        </w:tabs>
        <w:spacing w:before="0"/>
        <w:ind w:left="1021" w:right="1134"/>
        <w:rPr>
          <w:rFonts w:cs="FrankRuehl" w:hint="cs"/>
          <w:vanish/>
          <w:szCs w:val="20"/>
          <w:shd w:val="clear" w:color="auto" w:fill="FFFF99"/>
          <w:rtl/>
        </w:rPr>
      </w:pPr>
      <w:hyperlink r:id="rId56" w:history="1">
        <w:r w:rsidRPr="005C41FB">
          <w:rPr>
            <w:rStyle w:val="Hyperlink"/>
            <w:rFonts w:cs="FrankRuehl" w:hint="cs"/>
            <w:vanish/>
            <w:szCs w:val="20"/>
            <w:shd w:val="clear" w:color="auto" w:fill="FFFF99"/>
            <w:rtl/>
          </w:rPr>
          <w:t>י"פ תשס"ב מס' 5091</w:t>
        </w:r>
      </w:hyperlink>
      <w:r w:rsidRPr="005C41FB">
        <w:rPr>
          <w:rFonts w:cs="FrankRuehl" w:hint="cs"/>
          <w:vanish/>
          <w:szCs w:val="20"/>
          <w:shd w:val="clear" w:color="auto" w:fill="FFFF99"/>
          <w:rtl/>
        </w:rPr>
        <w:t xml:space="preserve"> מיום 1.7.2002 עמ' 3229</w:t>
      </w:r>
    </w:p>
    <w:p w:rsidR="008F4203" w:rsidRPr="005C41FB" w:rsidRDefault="008F4203" w:rsidP="008F420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759EB" w:rsidRPr="005C41FB" w:rsidRDefault="002F61EC" w:rsidP="001759E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1759EB" w:rsidRPr="005C41FB">
        <w:rPr>
          <w:rFonts w:cs="FrankRuehl" w:hint="cs"/>
          <w:vanish/>
          <w:sz w:val="22"/>
          <w:szCs w:val="22"/>
          <w:shd w:val="clear" w:color="auto" w:fill="FFFF99"/>
          <w:rtl/>
        </w:rPr>
        <w:t>(5)</w:t>
      </w:r>
      <w:r w:rsidR="001759EB" w:rsidRPr="005C41FB">
        <w:rPr>
          <w:rFonts w:cs="FrankRuehl" w:hint="cs"/>
          <w:vanish/>
          <w:sz w:val="22"/>
          <w:szCs w:val="22"/>
          <w:shd w:val="clear" w:color="auto" w:fill="FFFF99"/>
          <w:rtl/>
        </w:rPr>
        <w:tab/>
        <w:t>(א)</w:t>
      </w:r>
      <w:r w:rsidR="001759EB" w:rsidRPr="005C41FB">
        <w:rPr>
          <w:rFonts w:cs="FrankRuehl" w:hint="cs"/>
          <w:vanish/>
          <w:sz w:val="22"/>
          <w:szCs w:val="22"/>
          <w:shd w:val="clear" w:color="auto" w:fill="FFFF99"/>
          <w:rtl/>
        </w:rPr>
        <w:tab/>
        <w:t xml:space="preserve">בעד שירותים אחרים המצריכים נוכחות פקיד מכס </w:t>
      </w:r>
      <w:r w:rsidR="001759EB" w:rsidRPr="005C41FB">
        <w:rPr>
          <w:rFonts w:cs="FrankRuehl" w:hint="cs"/>
          <w:vanish/>
          <w:sz w:val="22"/>
          <w:szCs w:val="22"/>
          <w:shd w:val="clear" w:color="auto" w:fill="FFFF99"/>
          <w:rtl/>
        </w:rPr>
        <w:tab/>
      </w:r>
      <w:r w:rsidR="001759EB" w:rsidRPr="005C41FB">
        <w:rPr>
          <w:rFonts w:cs="FrankRuehl" w:hint="cs"/>
          <w:vanish/>
          <w:sz w:val="22"/>
          <w:szCs w:val="22"/>
          <w:shd w:val="clear" w:color="auto" w:fill="FFFF99"/>
          <w:rtl/>
        </w:rPr>
        <w:tab/>
      </w:r>
      <w:r w:rsidR="001759EB" w:rsidRPr="005C41FB">
        <w:rPr>
          <w:rFonts w:cs="FrankRuehl" w:hint="cs"/>
          <w:vanish/>
          <w:sz w:val="22"/>
          <w:szCs w:val="22"/>
          <w:shd w:val="clear" w:color="auto" w:fill="FFFF99"/>
          <w:rtl/>
        </w:rPr>
        <w:tab/>
      </w:r>
      <w:r w:rsidR="001759EB" w:rsidRPr="005C41FB">
        <w:rPr>
          <w:rFonts w:cs="FrankRuehl" w:hint="cs"/>
          <w:vanish/>
          <w:sz w:val="22"/>
          <w:szCs w:val="22"/>
          <w:shd w:val="clear" w:color="auto" w:fill="FFFF99"/>
          <w:rtl/>
        </w:rPr>
        <w:tab/>
      </w:r>
    </w:p>
    <w:p w:rsidR="001759EB" w:rsidRPr="005C41FB" w:rsidRDefault="001759EB" w:rsidP="001759E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59EB" w:rsidRPr="005C41FB" w:rsidRDefault="001759EB" w:rsidP="001759E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330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59EB" w:rsidRPr="005C41FB" w:rsidRDefault="001759EB" w:rsidP="001759E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330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12104" w:rsidRPr="005C41FB" w:rsidRDefault="00012104" w:rsidP="00012104">
      <w:pPr>
        <w:pStyle w:val="P00"/>
        <w:spacing w:before="0"/>
        <w:ind w:left="0" w:right="1134"/>
        <w:rPr>
          <w:rFonts w:cs="FrankRuehl" w:hint="cs"/>
          <w:vanish/>
          <w:color w:val="FF0000"/>
          <w:szCs w:val="20"/>
          <w:shd w:val="clear" w:color="auto" w:fill="FFFF99"/>
          <w:rtl/>
        </w:rPr>
      </w:pPr>
    </w:p>
    <w:p w:rsidR="00012104" w:rsidRPr="005C41FB" w:rsidRDefault="00012104" w:rsidP="008F4203">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1.1.2003</w:t>
      </w:r>
    </w:p>
    <w:p w:rsidR="00012104" w:rsidRPr="005C41FB" w:rsidRDefault="00012104" w:rsidP="008F4203">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תשס"ג-2003</w:t>
      </w:r>
    </w:p>
    <w:p w:rsidR="00012104" w:rsidRPr="005C41FB" w:rsidRDefault="00012104" w:rsidP="008F4203">
      <w:pPr>
        <w:pStyle w:val="P00"/>
        <w:tabs>
          <w:tab w:val="clear" w:pos="6259"/>
        </w:tabs>
        <w:spacing w:before="0"/>
        <w:ind w:left="1021" w:right="1134"/>
        <w:rPr>
          <w:rFonts w:cs="FrankRuehl" w:hint="cs"/>
          <w:vanish/>
          <w:szCs w:val="20"/>
          <w:shd w:val="clear" w:color="auto" w:fill="FFFF99"/>
          <w:rtl/>
        </w:rPr>
      </w:pPr>
      <w:hyperlink r:id="rId57" w:history="1">
        <w:r w:rsidRPr="005C41FB">
          <w:rPr>
            <w:rStyle w:val="Hyperlink"/>
            <w:rFonts w:cs="FrankRuehl" w:hint="cs"/>
            <w:vanish/>
            <w:szCs w:val="20"/>
            <w:shd w:val="clear" w:color="auto" w:fill="FFFF99"/>
            <w:rtl/>
          </w:rPr>
          <w:t>י"פ תשס"ג מס' 5146</w:t>
        </w:r>
      </w:hyperlink>
      <w:r w:rsidRPr="005C41FB">
        <w:rPr>
          <w:rFonts w:cs="FrankRuehl" w:hint="cs"/>
          <w:vanish/>
          <w:szCs w:val="20"/>
          <w:shd w:val="clear" w:color="auto" w:fill="FFFF99"/>
          <w:rtl/>
        </w:rPr>
        <w:t xml:space="preserve"> מיום 12.1.2003 עמ' 1112</w:t>
      </w:r>
    </w:p>
    <w:p w:rsidR="008F4203" w:rsidRPr="005C41FB" w:rsidRDefault="008F4203" w:rsidP="008F420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012104" w:rsidRPr="005C41FB" w:rsidRDefault="002F61EC" w:rsidP="00012104">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012104" w:rsidRPr="005C41FB">
        <w:rPr>
          <w:rFonts w:cs="FrankRuehl" w:hint="cs"/>
          <w:vanish/>
          <w:sz w:val="22"/>
          <w:szCs w:val="22"/>
          <w:shd w:val="clear" w:color="auto" w:fill="FFFF99"/>
          <w:rtl/>
        </w:rPr>
        <w:t>(5)</w:t>
      </w:r>
      <w:r w:rsidR="00012104" w:rsidRPr="005C41FB">
        <w:rPr>
          <w:rFonts w:cs="FrankRuehl" w:hint="cs"/>
          <w:vanish/>
          <w:sz w:val="22"/>
          <w:szCs w:val="22"/>
          <w:shd w:val="clear" w:color="auto" w:fill="FFFF99"/>
          <w:rtl/>
        </w:rPr>
        <w:tab/>
        <w:t>(א)</w:t>
      </w:r>
      <w:r w:rsidR="00012104" w:rsidRPr="005C41FB">
        <w:rPr>
          <w:rFonts w:cs="FrankRuehl" w:hint="cs"/>
          <w:vanish/>
          <w:sz w:val="22"/>
          <w:szCs w:val="22"/>
          <w:shd w:val="clear" w:color="auto" w:fill="FFFF99"/>
          <w:rtl/>
        </w:rPr>
        <w:tab/>
        <w:t xml:space="preserve">בעד שירותים אחרים המצריכים נוכחות פקיד מכס </w:t>
      </w:r>
      <w:r w:rsidR="00012104" w:rsidRPr="005C41FB">
        <w:rPr>
          <w:rFonts w:cs="FrankRuehl" w:hint="cs"/>
          <w:vanish/>
          <w:sz w:val="22"/>
          <w:szCs w:val="22"/>
          <w:shd w:val="clear" w:color="auto" w:fill="FFFF99"/>
          <w:rtl/>
        </w:rPr>
        <w:tab/>
      </w:r>
      <w:r w:rsidR="00012104" w:rsidRPr="005C41FB">
        <w:rPr>
          <w:rFonts w:cs="FrankRuehl" w:hint="cs"/>
          <w:vanish/>
          <w:sz w:val="22"/>
          <w:szCs w:val="22"/>
          <w:shd w:val="clear" w:color="auto" w:fill="FFFF99"/>
          <w:rtl/>
        </w:rPr>
        <w:tab/>
      </w:r>
      <w:r w:rsidR="00012104" w:rsidRPr="005C41FB">
        <w:rPr>
          <w:rFonts w:cs="FrankRuehl" w:hint="cs"/>
          <w:vanish/>
          <w:sz w:val="22"/>
          <w:szCs w:val="22"/>
          <w:shd w:val="clear" w:color="auto" w:fill="FFFF99"/>
          <w:rtl/>
        </w:rPr>
        <w:tab/>
      </w:r>
      <w:r w:rsidR="00012104" w:rsidRPr="005C41FB">
        <w:rPr>
          <w:rFonts w:cs="FrankRuehl" w:hint="cs"/>
          <w:vanish/>
          <w:sz w:val="22"/>
          <w:szCs w:val="22"/>
          <w:shd w:val="clear" w:color="auto" w:fill="FFFF99"/>
          <w:rtl/>
        </w:rPr>
        <w:tab/>
      </w:r>
    </w:p>
    <w:p w:rsidR="00012104" w:rsidRPr="005C41FB" w:rsidRDefault="00012104" w:rsidP="00012104">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12104" w:rsidRPr="005C41FB" w:rsidRDefault="00012104" w:rsidP="00012104">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330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336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12104" w:rsidRPr="005C41FB" w:rsidRDefault="00012104" w:rsidP="00012104">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330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336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60CBA" w:rsidRPr="005C41FB" w:rsidRDefault="00D60CBA" w:rsidP="00D60CBA">
      <w:pPr>
        <w:pStyle w:val="P00"/>
        <w:spacing w:before="0"/>
        <w:ind w:left="0" w:right="1134"/>
        <w:rPr>
          <w:rFonts w:cs="FrankRuehl" w:hint="cs"/>
          <w:vanish/>
          <w:color w:val="FF0000"/>
          <w:szCs w:val="20"/>
          <w:shd w:val="clear" w:color="auto" w:fill="FFFF99"/>
          <w:rtl/>
        </w:rPr>
      </w:pPr>
    </w:p>
    <w:p w:rsidR="00D60CBA" w:rsidRPr="005C41FB" w:rsidRDefault="00D60CBA" w:rsidP="008F4203">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1.1.2006</w:t>
      </w:r>
    </w:p>
    <w:p w:rsidR="00D60CBA" w:rsidRPr="005C41FB" w:rsidRDefault="00D60CBA" w:rsidP="008F4203">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w:t>
      </w:r>
      <w:r w:rsidR="00F10DA4" w:rsidRPr="005C41FB">
        <w:rPr>
          <w:rFonts w:cs="FrankRuehl" w:hint="cs"/>
          <w:b/>
          <w:bCs/>
          <w:vanish/>
          <w:szCs w:val="20"/>
          <w:shd w:val="clear" w:color="auto" w:fill="FFFF99"/>
          <w:rtl/>
        </w:rPr>
        <w:t xml:space="preserve">(מס' 2) </w:t>
      </w:r>
      <w:r w:rsidRPr="005C41FB">
        <w:rPr>
          <w:rFonts w:cs="FrankRuehl" w:hint="cs"/>
          <w:b/>
          <w:bCs/>
          <w:vanish/>
          <w:szCs w:val="20"/>
          <w:shd w:val="clear" w:color="auto" w:fill="FFFF99"/>
          <w:rtl/>
        </w:rPr>
        <w:t>תשס"ו-2006</w:t>
      </w:r>
    </w:p>
    <w:p w:rsidR="00D60CBA" w:rsidRPr="005C41FB" w:rsidRDefault="00D60CBA" w:rsidP="008F4203">
      <w:pPr>
        <w:pStyle w:val="P00"/>
        <w:tabs>
          <w:tab w:val="clear" w:pos="6259"/>
        </w:tabs>
        <w:spacing w:before="0"/>
        <w:ind w:left="1021" w:right="1134"/>
        <w:rPr>
          <w:rFonts w:cs="FrankRuehl" w:hint="cs"/>
          <w:vanish/>
          <w:szCs w:val="20"/>
          <w:shd w:val="clear" w:color="auto" w:fill="FFFF99"/>
          <w:rtl/>
        </w:rPr>
      </w:pPr>
      <w:hyperlink r:id="rId58" w:history="1">
        <w:r w:rsidRPr="005C41FB">
          <w:rPr>
            <w:rStyle w:val="Hyperlink"/>
            <w:rFonts w:cs="FrankRuehl" w:hint="cs"/>
            <w:vanish/>
            <w:szCs w:val="20"/>
            <w:shd w:val="clear" w:color="auto" w:fill="FFFF99"/>
            <w:rtl/>
          </w:rPr>
          <w:t>י"פ תשס"ו מס' 5477</w:t>
        </w:r>
      </w:hyperlink>
      <w:r w:rsidRPr="005C41FB">
        <w:rPr>
          <w:rFonts w:cs="FrankRuehl" w:hint="cs"/>
          <w:vanish/>
          <w:szCs w:val="20"/>
          <w:shd w:val="clear" w:color="auto" w:fill="FFFF99"/>
          <w:rtl/>
        </w:rPr>
        <w:t xml:space="preserve"> מיום 5.1.2006 עמ' 1109</w:t>
      </w:r>
    </w:p>
    <w:p w:rsidR="008F4203" w:rsidRPr="005C41FB" w:rsidRDefault="008F4203" w:rsidP="008F420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D60CBA" w:rsidRPr="005C41FB" w:rsidRDefault="008F4203" w:rsidP="00D60CB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D60CBA" w:rsidRPr="005C41FB">
        <w:rPr>
          <w:rFonts w:cs="FrankRuehl" w:hint="cs"/>
          <w:vanish/>
          <w:sz w:val="22"/>
          <w:szCs w:val="22"/>
          <w:shd w:val="clear" w:color="auto" w:fill="FFFF99"/>
          <w:rtl/>
        </w:rPr>
        <w:t>(5)</w:t>
      </w:r>
      <w:r w:rsidR="00D60CBA" w:rsidRPr="005C41FB">
        <w:rPr>
          <w:rFonts w:cs="FrankRuehl" w:hint="cs"/>
          <w:vanish/>
          <w:sz w:val="22"/>
          <w:szCs w:val="22"/>
          <w:shd w:val="clear" w:color="auto" w:fill="FFFF99"/>
          <w:rtl/>
        </w:rPr>
        <w:tab/>
        <w:t>(א)</w:t>
      </w:r>
      <w:r w:rsidR="00D60CBA" w:rsidRPr="005C41FB">
        <w:rPr>
          <w:rFonts w:cs="FrankRuehl" w:hint="cs"/>
          <w:vanish/>
          <w:sz w:val="22"/>
          <w:szCs w:val="22"/>
          <w:shd w:val="clear" w:color="auto" w:fill="FFFF99"/>
          <w:rtl/>
        </w:rPr>
        <w:tab/>
        <w:t xml:space="preserve">בעד שירותים אחרים המצריכים נוכחות פקיד מכס </w:t>
      </w:r>
      <w:r w:rsidR="00D60CBA" w:rsidRPr="005C41FB">
        <w:rPr>
          <w:rFonts w:cs="FrankRuehl" w:hint="cs"/>
          <w:vanish/>
          <w:sz w:val="22"/>
          <w:szCs w:val="22"/>
          <w:shd w:val="clear" w:color="auto" w:fill="FFFF99"/>
          <w:rtl/>
        </w:rPr>
        <w:tab/>
      </w:r>
      <w:r w:rsidR="00D60CBA" w:rsidRPr="005C41FB">
        <w:rPr>
          <w:rFonts w:cs="FrankRuehl" w:hint="cs"/>
          <w:vanish/>
          <w:sz w:val="22"/>
          <w:szCs w:val="22"/>
          <w:shd w:val="clear" w:color="auto" w:fill="FFFF99"/>
          <w:rtl/>
        </w:rPr>
        <w:tab/>
      </w:r>
      <w:r w:rsidR="00D60CBA" w:rsidRPr="005C41FB">
        <w:rPr>
          <w:rFonts w:cs="FrankRuehl" w:hint="cs"/>
          <w:vanish/>
          <w:sz w:val="22"/>
          <w:szCs w:val="22"/>
          <w:shd w:val="clear" w:color="auto" w:fill="FFFF99"/>
          <w:rtl/>
        </w:rPr>
        <w:tab/>
      </w:r>
      <w:r w:rsidR="00D60CBA" w:rsidRPr="005C41FB">
        <w:rPr>
          <w:rFonts w:cs="FrankRuehl" w:hint="cs"/>
          <w:vanish/>
          <w:sz w:val="22"/>
          <w:szCs w:val="22"/>
          <w:shd w:val="clear" w:color="auto" w:fill="FFFF99"/>
          <w:rtl/>
        </w:rPr>
        <w:tab/>
      </w:r>
    </w:p>
    <w:p w:rsidR="00D60CBA" w:rsidRPr="005C41FB" w:rsidRDefault="00D60CBA" w:rsidP="00D60CB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60CBA" w:rsidRPr="005C41FB" w:rsidRDefault="00D60CBA" w:rsidP="00D60CB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336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341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60CBA" w:rsidRPr="005C41FB" w:rsidRDefault="00D60CBA" w:rsidP="00D60CB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336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341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6583C" w:rsidRPr="005C41FB" w:rsidRDefault="0056583C" w:rsidP="0056583C">
      <w:pPr>
        <w:pStyle w:val="P00"/>
        <w:spacing w:before="0"/>
        <w:ind w:left="0" w:right="1134"/>
        <w:rPr>
          <w:rFonts w:cs="FrankRuehl" w:hint="cs"/>
          <w:vanish/>
          <w:color w:val="FF0000"/>
          <w:szCs w:val="20"/>
          <w:shd w:val="clear" w:color="auto" w:fill="FFFF99"/>
          <w:rtl/>
        </w:rPr>
      </w:pPr>
    </w:p>
    <w:p w:rsidR="0056583C" w:rsidRPr="005C41FB" w:rsidRDefault="0056583C" w:rsidP="008F4203">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1.7.2006</w:t>
      </w:r>
    </w:p>
    <w:p w:rsidR="0056583C" w:rsidRPr="005C41FB" w:rsidRDefault="0056583C" w:rsidP="008F4203">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(מס' </w:t>
      </w:r>
      <w:r w:rsidR="00F10DA4" w:rsidRPr="005C41FB">
        <w:rPr>
          <w:rFonts w:cs="FrankRuehl" w:hint="cs"/>
          <w:b/>
          <w:bCs/>
          <w:vanish/>
          <w:szCs w:val="20"/>
          <w:shd w:val="clear" w:color="auto" w:fill="FFFF99"/>
          <w:rtl/>
        </w:rPr>
        <w:t>3</w:t>
      </w:r>
      <w:r w:rsidRPr="005C41FB">
        <w:rPr>
          <w:rFonts w:cs="FrankRuehl" w:hint="cs"/>
          <w:b/>
          <w:bCs/>
          <w:vanish/>
          <w:szCs w:val="20"/>
          <w:shd w:val="clear" w:color="auto" w:fill="FFFF99"/>
          <w:rtl/>
        </w:rPr>
        <w:t>) תשס"ו-2006</w:t>
      </w:r>
    </w:p>
    <w:p w:rsidR="0056583C" w:rsidRPr="005C41FB" w:rsidRDefault="0056583C" w:rsidP="008F4203">
      <w:pPr>
        <w:pStyle w:val="P00"/>
        <w:tabs>
          <w:tab w:val="clear" w:pos="6259"/>
        </w:tabs>
        <w:spacing w:before="0"/>
        <w:ind w:left="1021" w:right="1134"/>
        <w:rPr>
          <w:rFonts w:cs="FrankRuehl" w:hint="cs"/>
          <w:vanish/>
          <w:szCs w:val="20"/>
          <w:shd w:val="clear" w:color="auto" w:fill="FFFF99"/>
          <w:rtl/>
        </w:rPr>
      </w:pPr>
      <w:hyperlink r:id="rId59" w:history="1">
        <w:r w:rsidRPr="005C41FB">
          <w:rPr>
            <w:rStyle w:val="Hyperlink"/>
            <w:rFonts w:cs="FrankRuehl" w:hint="cs"/>
            <w:vanish/>
            <w:szCs w:val="20"/>
            <w:shd w:val="clear" w:color="auto" w:fill="FFFF99"/>
            <w:rtl/>
          </w:rPr>
          <w:t>י"פ תשס"ו מס' 5557</w:t>
        </w:r>
      </w:hyperlink>
      <w:r w:rsidRPr="005C41FB">
        <w:rPr>
          <w:rFonts w:cs="FrankRuehl" w:hint="cs"/>
          <w:vanish/>
          <w:szCs w:val="20"/>
          <w:shd w:val="clear" w:color="auto" w:fill="FFFF99"/>
          <w:rtl/>
        </w:rPr>
        <w:t xml:space="preserve"> מיום 20.7.2006 עמ' 4292</w:t>
      </w:r>
    </w:p>
    <w:p w:rsidR="0056583C" w:rsidRPr="005C41FB" w:rsidRDefault="008F4203" w:rsidP="008F420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0056583C" w:rsidRPr="005C41FB">
        <w:rPr>
          <w:rFonts w:cs="FrankRuehl" w:hint="cs"/>
          <w:vanish/>
          <w:szCs w:val="20"/>
          <w:shd w:val="clear" w:color="auto" w:fill="FFFF99"/>
          <w:rtl/>
        </w:rPr>
        <w:tab/>
        <w:t xml:space="preserve">      </w:t>
      </w:r>
      <w:r w:rsidR="0056583C" w:rsidRPr="005C41FB">
        <w:rPr>
          <w:rFonts w:cs="FrankRuehl" w:hint="cs"/>
          <w:vanish/>
          <w:szCs w:val="20"/>
          <w:u w:val="single"/>
          <w:shd w:val="clear" w:color="auto" w:fill="FFFF99"/>
          <w:rtl/>
        </w:rPr>
        <w:t>שיעור האגרה בשקלים חדשים</w:t>
      </w:r>
      <w:r w:rsidR="0056583C" w:rsidRPr="005C41FB">
        <w:rPr>
          <w:rFonts w:cs="FrankRuehl" w:hint="cs"/>
          <w:vanish/>
          <w:szCs w:val="20"/>
          <w:shd w:val="clear" w:color="auto" w:fill="FFFF99"/>
          <w:rtl/>
        </w:rPr>
        <w:tab/>
      </w:r>
    </w:p>
    <w:p w:rsidR="0056583C" w:rsidRPr="005C41FB" w:rsidRDefault="008F4203" w:rsidP="0056583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w:t>
      </w:r>
      <w:r w:rsidR="0056583C" w:rsidRPr="005C41FB">
        <w:rPr>
          <w:rFonts w:cs="FrankRuehl" w:hint="cs"/>
          <w:vanish/>
          <w:sz w:val="22"/>
          <w:szCs w:val="22"/>
          <w:shd w:val="clear" w:color="auto" w:fill="FFFF99"/>
          <w:rtl/>
        </w:rPr>
        <w:t>(5)</w:t>
      </w:r>
      <w:r w:rsidR="0056583C" w:rsidRPr="005C41FB">
        <w:rPr>
          <w:rFonts w:cs="FrankRuehl" w:hint="cs"/>
          <w:vanish/>
          <w:sz w:val="22"/>
          <w:szCs w:val="22"/>
          <w:shd w:val="clear" w:color="auto" w:fill="FFFF99"/>
          <w:rtl/>
        </w:rPr>
        <w:tab/>
        <w:t>(א)</w:t>
      </w:r>
      <w:r w:rsidR="0056583C" w:rsidRPr="005C41FB">
        <w:rPr>
          <w:rFonts w:cs="FrankRuehl" w:hint="cs"/>
          <w:vanish/>
          <w:sz w:val="22"/>
          <w:szCs w:val="22"/>
          <w:shd w:val="clear" w:color="auto" w:fill="FFFF99"/>
          <w:rtl/>
        </w:rPr>
        <w:tab/>
        <w:t xml:space="preserve">בעד שירותים אחרים המצריכים נוכחות פקיד מכס </w:t>
      </w:r>
      <w:r w:rsidR="0056583C" w:rsidRPr="005C41FB">
        <w:rPr>
          <w:rFonts w:cs="FrankRuehl" w:hint="cs"/>
          <w:vanish/>
          <w:sz w:val="22"/>
          <w:szCs w:val="22"/>
          <w:shd w:val="clear" w:color="auto" w:fill="FFFF99"/>
          <w:rtl/>
        </w:rPr>
        <w:tab/>
      </w:r>
      <w:r w:rsidR="0056583C" w:rsidRPr="005C41FB">
        <w:rPr>
          <w:rFonts w:cs="FrankRuehl" w:hint="cs"/>
          <w:vanish/>
          <w:sz w:val="22"/>
          <w:szCs w:val="22"/>
          <w:shd w:val="clear" w:color="auto" w:fill="FFFF99"/>
          <w:rtl/>
        </w:rPr>
        <w:tab/>
      </w:r>
      <w:r w:rsidR="0056583C" w:rsidRPr="005C41FB">
        <w:rPr>
          <w:rFonts w:cs="FrankRuehl" w:hint="cs"/>
          <w:vanish/>
          <w:sz w:val="22"/>
          <w:szCs w:val="22"/>
          <w:shd w:val="clear" w:color="auto" w:fill="FFFF99"/>
          <w:rtl/>
        </w:rPr>
        <w:tab/>
      </w:r>
      <w:r w:rsidR="0056583C" w:rsidRPr="005C41FB">
        <w:rPr>
          <w:rFonts w:cs="FrankRuehl" w:hint="cs"/>
          <w:vanish/>
          <w:sz w:val="22"/>
          <w:szCs w:val="22"/>
          <w:shd w:val="clear" w:color="auto" w:fill="FFFF99"/>
          <w:rtl/>
        </w:rPr>
        <w:tab/>
      </w:r>
    </w:p>
    <w:p w:rsidR="0056583C" w:rsidRPr="005C41FB" w:rsidRDefault="0056583C" w:rsidP="0056583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6583C" w:rsidRPr="005C41FB" w:rsidRDefault="0056583C" w:rsidP="0056583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341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345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6583C" w:rsidRPr="005C41FB" w:rsidRDefault="0056583C" w:rsidP="0056583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341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345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D17E6" w:rsidRPr="005C41FB" w:rsidRDefault="001D17E6">
      <w:pPr>
        <w:pStyle w:val="P00"/>
        <w:spacing w:before="0"/>
        <w:ind w:left="1021" w:right="1134"/>
        <w:rPr>
          <w:rStyle w:val="default"/>
          <w:rFonts w:cs="FrankRuehl" w:hint="cs"/>
          <w:vanish/>
          <w:color w:val="FF0000"/>
          <w:sz w:val="20"/>
          <w:szCs w:val="20"/>
          <w:shd w:val="clear" w:color="auto" w:fill="FFFF99"/>
          <w:rtl/>
        </w:rPr>
      </w:pPr>
    </w:p>
    <w:p w:rsidR="00D7416F" w:rsidRPr="005C41FB" w:rsidRDefault="00D7416F">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1.1.2008</w:t>
      </w:r>
    </w:p>
    <w:p w:rsidR="00D7416F" w:rsidRPr="005C41FB" w:rsidRDefault="00D7416F">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תשס"ח-2008</w:t>
      </w:r>
    </w:p>
    <w:p w:rsidR="00D7416F" w:rsidRPr="005C41FB" w:rsidRDefault="00D7416F">
      <w:pPr>
        <w:pStyle w:val="P00"/>
        <w:spacing w:before="0"/>
        <w:ind w:left="1021" w:right="1134"/>
        <w:rPr>
          <w:rStyle w:val="default"/>
          <w:rFonts w:cs="FrankRuehl" w:hint="cs"/>
          <w:vanish/>
          <w:sz w:val="20"/>
          <w:szCs w:val="20"/>
          <w:shd w:val="clear" w:color="auto" w:fill="FFFF99"/>
          <w:rtl/>
        </w:rPr>
      </w:pPr>
      <w:hyperlink r:id="rId60" w:history="1">
        <w:r w:rsidRPr="005C41FB">
          <w:rPr>
            <w:rStyle w:val="Hyperlink"/>
            <w:rFonts w:cs="FrankRuehl" w:hint="cs"/>
            <w:vanish/>
            <w:szCs w:val="20"/>
            <w:shd w:val="clear" w:color="auto" w:fill="FFFF99"/>
            <w:rtl/>
          </w:rPr>
          <w:t>י"פ תשס"ח מס' 5758</w:t>
        </w:r>
      </w:hyperlink>
      <w:r w:rsidRPr="005C41FB">
        <w:rPr>
          <w:rStyle w:val="default"/>
          <w:rFonts w:cs="FrankRuehl" w:hint="cs"/>
          <w:vanish/>
          <w:sz w:val="20"/>
          <w:szCs w:val="20"/>
          <w:shd w:val="clear" w:color="auto" w:fill="FFFF99"/>
          <w:rtl/>
        </w:rPr>
        <w:t xml:space="preserve"> מיום 3.1.2008 עמ' 1318</w:t>
      </w:r>
    </w:p>
    <w:p w:rsidR="00205723" w:rsidRPr="005C41FB" w:rsidRDefault="00205723" w:rsidP="0020572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205723" w:rsidRPr="005C41FB" w:rsidRDefault="00205723" w:rsidP="0020572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05723" w:rsidRPr="005C41FB" w:rsidRDefault="00205723" w:rsidP="0020572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05723" w:rsidRPr="005C41FB" w:rsidRDefault="00205723" w:rsidP="0020572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345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349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05723" w:rsidRPr="005C41FB" w:rsidRDefault="00205723" w:rsidP="0020572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345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349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F3436" w:rsidRPr="005C41FB" w:rsidRDefault="00AF3436" w:rsidP="00AF3436">
      <w:pPr>
        <w:pStyle w:val="P00"/>
        <w:spacing w:before="0"/>
        <w:ind w:left="1021" w:right="1134"/>
        <w:rPr>
          <w:rStyle w:val="default"/>
          <w:rFonts w:cs="FrankRuehl" w:hint="cs"/>
          <w:vanish/>
          <w:color w:val="FF0000"/>
          <w:sz w:val="20"/>
          <w:szCs w:val="20"/>
          <w:shd w:val="clear" w:color="auto" w:fill="FFFF99"/>
          <w:rtl/>
        </w:rPr>
      </w:pPr>
    </w:p>
    <w:p w:rsidR="00AF3436" w:rsidRPr="005C41FB" w:rsidRDefault="00AF3436" w:rsidP="00AF3436">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1.7.2008</w:t>
      </w:r>
    </w:p>
    <w:p w:rsidR="00AF3436" w:rsidRPr="005C41FB" w:rsidRDefault="00AF3436" w:rsidP="00AF3436">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תשס"ח-2008</w:t>
      </w:r>
    </w:p>
    <w:p w:rsidR="00AF3436" w:rsidRPr="005C41FB" w:rsidRDefault="00AF3436" w:rsidP="00AF3436">
      <w:pPr>
        <w:pStyle w:val="P00"/>
        <w:spacing w:before="0"/>
        <w:ind w:left="1021" w:right="1134"/>
        <w:rPr>
          <w:rStyle w:val="default"/>
          <w:rFonts w:cs="FrankRuehl" w:hint="cs"/>
          <w:vanish/>
          <w:sz w:val="20"/>
          <w:szCs w:val="20"/>
          <w:shd w:val="clear" w:color="auto" w:fill="FFFF99"/>
          <w:rtl/>
        </w:rPr>
      </w:pPr>
      <w:hyperlink r:id="rId61" w:history="1">
        <w:r w:rsidRPr="005C41FB">
          <w:rPr>
            <w:rStyle w:val="Hyperlink"/>
            <w:rFonts w:cs="FrankRuehl" w:hint="cs"/>
            <w:vanish/>
            <w:szCs w:val="20"/>
            <w:shd w:val="clear" w:color="auto" w:fill="FFFF99"/>
            <w:rtl/>
          </w:rPr>
          <w:t>י"פ תשס"ח מס' 5827</w:t>
        </w:r>
      </w:hyperlink>
      <w:r w:rsidRPr="005C41FB">
        <w:rPr>
          <w:rStyle w:val="default"/>
          <w:rFonts w:cs="FrankRuehl" w:hint="cs"/>
          <w:vanish/>
          <w:sz w:val="20"/>
          <w:szCs w:val="20"/>
          <w:shd w:val="clear" w:color="auto" w:fill="FFFF99"/>
          <w:rtl/>
        </w:rPr>
        <w:t xml:space="preserve"> מיום 1.7.2008 עמ' 3808</w:t>
      </w:r>
    </w:p>
    <w:p w:rsidR="0074454A" w:rsidRPr="005C41FB" w:rsidRDefault="0074454A" w:rsidP="0074454A">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349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359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
          <w:szCs w:val="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349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359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spacing w:before="0"/>
        <w:ind w:left="1021" w:right="1134"/>
        <w:rPr>
          <w:rStyle w:val="default"/>
          <w:rFonts w:cs="FrankRuehl" w:hint="cs"/>
          <w:vanish/>
          <w:sz w:val="20"/>
          <w:szCs w:val="20"/>
          <w:shd w:val="clear" w:color="auto" w:fill="FFFF99"/>
          <w:rtl/>
        </w:rPr>
      </w:pPr>
    </w:p>
    <w:p w:rsidR="0074454A" w:rsidRPr="005C41FB" w:rsidRDefault="0074454A" w:rsidP="0074454A">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1.1.2009</w:t>
      </w:r>
    </w:p>
    <w:p w:rsidR="0074454A" w:rsidRPr="005C41FB" w:rsidRDefault="0074454A" w:rsidP="0074454A">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תשס"ט-2009</w:t>
      </w:r>
    </w:p>
    <w:p w:rsidR="0074454A" w:rsidRPr="005C41FB" w:rsidRDefault="0074454A" w:rsidP="0074454A">
      <w:pPr>
        <w:pStyle w:val="P00"/>
        <w:spacing w:before="0"/>
        <w:ind w:left="1021" w:right="1134"/>
        <w:rPr>
          <w:rStyle w:val="default"/>
          <w:rFonts w:cs="FrankRuehl" w:hint="cs"/>
          <w:vanish/>
          <w:sz w:val="20"/>
          <w:szCs w:val="20"/>
          <w:shd w:val="clear" w:color="auto" w:fill="FFFF99"/>
          <w:rtl/>
        </w:rPr>
      </w:pPr>
      <w:hyperlink r:id="rId62" w:history="1">
        <w:r w:rsidRPr="005C41FB">
          <w:rPr>
            <w:rStyle w:val="Hyperlink"/>
            <w:rFonts w:cs="FrankRuehl" w:hint="cs"/>
            <w:vanish/>
            <w:szCs w:val="20"/>
            <w:shd w:val="clear" w:color="auto" w:fill="FFFF99"/>
            <w:rtl/>
          </w:rPr>
          <w:t>י"פ תשס"ט מס' 5900</w:t>
        </w:r>
      </w:hyperlink>
      <w:r w:rsidRPr="005C41FB">
        <w:rPr>
          <w:rStyle w:val="default"/>
          <w:rFonts w:cs="FrankRuehl" w:hint="cs"/>
          <w:vanish/>
          <w:sz w:val="20"/>
          <w:szCs w:val="20"/>
          <w:shd w:val="clear" w:color="auto" w:fill="FFFF99"/>
          <w:rtl/>
        </w:rPr>
        <w:t xml:space="preserve"> מיום 13.1.2009 עמ' 1782</w:t>
      </w:r>
    </w:p>
    <w:p w:rsidR="0074454A" w:rsidRPr="005C41FB" w:rsidRDefault="0074454A" w:rsidP="0074454A">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359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365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
          <w:szCs w:val="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359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365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4454A" w:rsidRPr="005C41FB" w:rsidRDefault="0074454A" w:rsidP="0074454A">
      <w:pPr>
        <w:pStyle w:val="P00"/>
        <w:spacing w:before="0"/>
        <w:ind w:left="1021" w:right="1134"/>
        <w:rPr>
          <w:rStyle w:val="default"/>
          <w:rFonts w:cs="FrankRuehl" w:hint="cs"/>
          <w:vanish/>
          <w:sz w:val="20"/>
          <w:szCs w:val="20"/>
          <w:shd w:val="clear" w:color="auto" w:fill="FFFF99"/>
          <w:rtl/>
        </w:rPr>
      </w:pPr>
    </w:p>
    <w:p w:rsidR="0074454A" w:rsidRPr="005C41FB" w:rsidRDefault="0074454A" w:rsidP="0074454A">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1.7.2009</w:t>
      </w:r>
    </w:p>
    <w:p w:rsidR="0074454A" w:rsidRPr="005C41FB" w:rsidRDefault="0074454A" w:rsidP="0074454A">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תשס"ט-2009</w:t>
      </w:r>
    </w:p>
    <w:p w:rsidR="0074454A" w:rsidRPr="005C41FB" w:rsidRDefault="0074454A" w:rsidP="0074454A">
      <w:pPr>
        <w:pStyle w:val="P00"/>
        <w:spacing w:before="0"/>
        <w:ind w:left="1021" w:right="1134"/>
        <w:rPr>
          <w:rStyle w:val="default"/>
          <w:rFonts w:cs="FrankRuehl" w:hint="cs"/>
          <w:vanish/>
          <w:sz w:val="20"/>
          <w:szCs w:val="20"/>
          <w:shd w:val="clear" w:color="auto" w:fill="FFFF99"/>
          <w:rtl/>
        </w:rPr>
      </w:pPr>
      <w:hyperlink r:id="rId63" w:history="1">
        <w:r w:rsidRPr="005C41FB">
          <w:rPr>
            <w:rStyle w:val="Hyperlink"/>
            <w:rFonts w:cs="FrankRuehl" w:hint="cs"/>
            <w:vanish/>
            <w:szCs w:val="20"/>
            <w:shd w:val="clear" w:color="auto" w:fill="FFFF99"/>
            <w:rtl/>
          </w:rPr>
          <w:t>י"פ תשס"ט מס' 5972</w:t>
        </w:r>
      </w:hyperlink>
      <w:r w:rsidRPr="005C41FB">
        <w:rPr>
          <w:rStyle w:val="default"/>
          <w:rFonts w:cs="FrankRuehl" w:hint="cs"/>
          <w:vanish/>
          <w:sz w:val="20"/>
          <w:szCs w:val="20"/>
          <w:shd w:val="clear" w:color="auto" w:fill="FFFF99"/>
          <w:rtl/>
        </w:rPr>
        <w:t xml:space="preserve"> מיום 1.7.2009 עמ' 4629</w:t>
      </w:r>
    </w:p>
    <w:p w:rsidR="00AD138B" w:rsidRPr="005C41FB" w:rsidRDefault="00AD138B" w:rsidP="00AD138B">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AD138B" w:rsidRPr="005C41FB" w:rsidRDefault="00AD138B" w:rsidP="00AD138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D138B" w:rsidRPr="005C41FB" w:rsidRDefault="00AD138B" w:rsidP="00AD138B">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D138B" w:rsidRPr="005C41FB" w:rsidRDefault="00AD138B" w:rsidP="00AD138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365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369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D138B" w:rsidRPr="005C41FB" w:rsidRDefault="00AD138B" w:rsidP="00AD138B">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365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369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AD138B" w:rsidRPr="005C41FB" w:rsidRDefault="00AD138B" w:rsidP="0074454A">
      <w:pPr>
        <w:pStyle w:val="P00"/>
        <w:spacing w:before="0"/>
        <w:ind w:left="1021" w:right="1134"/>
        <w:rPr>
          <w:rStyle w:val="default"/>
          <w:rFonts w:cs="FrankRuehl" w:hint="cs"/>
          <w:vanish/>
          <w:sz w:val="20"/>
          <w:szCs w:val="20"/>
          <w:shd w:val="clear" w:color="auto" w:fill="FFFF99"/>
          <w:rtl/>
        </w:rPr>
      </w:pPr>
    </w:p>
    <w:p w:rsidR="00AD138B" w:rsidRPr="005C41FB" w:rsidRDefault="00AD138B" w:rsidP="0074454A">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1.1.2010</w:t>
      </w:r>
    </w:p>
    <w:p w:rsidR="00AD138B" w:rsidRPr="005C41FB" w:rsidRDefault="00AD138B"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תש"ע-2010</w:t>
      </w:r>
    </w:p>
    <w:p w:rsidR="00AD138B" w:rsidRPr="005C41FB" w:rsidRDefault="00AD138B" w:rsidP="00AD138B">
      <w:pPr>
        <w:pStyle w:val="P00"/>
        <w:spacing w:before="0"/>
        <w:ind w:left="1021" w:right="1134"/>
        <w:rPr>
          <w:rStyle w:val="default"/>
          <w:rFonts w:cs="FrankRuehl" w:hint="cs"/>
          <w:vanish/>
          <w:sz w:val="20"/>
          <w:szCs w:val="20"/>
          <w:shd w:val="clear" w:color="auto" w:fill="FFFF99"/>
          <w:rtl/>
        </w:rPr>
      </w:pPr>
      <w:hyperlink r:id="rId64" w:history="1">
        <w:r w:rsidRPr="005C41FB">
          <w:rPr>
            <w:rStyle w:val="Hyperlink"/>
            <w:rFonts w:cs="FrankRuehl" w:hint="cs"/>
            <w:vanish/>
            <w:szCs w:val="20"/>
            <w:shd w:val="clear" w:color="auto" w:fill="FFFF99"/>
            <w:rtl/>
          </w:rPr>
          <w:t>י"פ תש"ע מס' 6041</w:t>
        </w:r>
      </w:hyperlink>
      <w:r w:rsidRPr="005C41FB">
        <w:rPr>
          <w:rStyle w:val="default"/>
          <w:rFonts w:cs="FrankRuehl" w:hint="cs"/>
          <w:vanish/>
          <w:sz w:val="20"/>
          <w:szCs w:val="20"/>
          <w:shd w:val="clear" w:color="auto" w:fill="FFFF99"/>
          <w:rtl/>
        </w:rPr>
        <w:t xml:space="preserve"> מיום 1.1.2010 עמ' 1192</w:t>
      </w:r>
    </w:p>
    <w:p w:rsidR="0039259E" w:rsidRPr="005C41FB" w:rsidRDefault="0039259E" w:rsidP="0039259E">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39259E" w:rsidRPr="005C41FB" w:rsidRDefault="0039259E" w:rsidP="0039259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9259E" w:rsidRPr="005C41FB" w:rsidRDefault="0039259E" w:rsidP="0039259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9259E" w:rsidRPr="005C41FB" w:rsidRDefault="0039259E" w:rsidP="0039259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369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379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9259E" w:rsidRPr="005C41FB" w:rsidRDefault="0039259E" w:rsidP="0039259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369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379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9259E" w:rsidRPr="005C41FB" w:rsidRDefault="0039259E" w:rsidP="00AD138B">
      <w:pPr>
        <w:pStyle w:val="P00"/>
        <w:spacing w:before="0"/>
        <w:ind w:left="1021" w:right="1134"/>
        <w:rPr>
          <w:rStyle w:val="default"/>
          <w:rFonts w:cs="FrankRuehl" w:hint="cs"/>
          <w:vanish/>
          <w:sz w:val="20"/>
          <w:szCs w:val="20"/>
          <w:shd w:val="clear" w:color="auto" w:fill="FFFF99"/>
          <w:rtl/>
        </w:rPr>
      </w:pPr>
    </w:p>
    <w:p w:rsidR="0039259E" w:rsidRPr="005C41FB" w:rsidRDefault="0039259E"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1.7.2010</w:t>
      </w:r>
    </w:p>
    <w:p w:rsidR="0039259E" w:rsidRPr="005C41FB" w:rsidRDefault="0039259E"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תש"ע-2010</w:t>
      </w:r>
    </w:p>
    <w:p w:rsidR="0039259E" w:rsidRPr="005C41FB" w:rsidRDefault="0039259E" w:rsidP="00AD138B">
      <w:pPr>
        <w:pStyle w:val="P00"/>
        <w:spacing w:before="0"/>
        <w:ind w:left="1021" w:right="1134"/>
        <w:rPr>
          <w:rStyle w:val="default"/>
          <w:rFonts w:cs="FrankRuehl" w:hint="cs"/>
          <w:vanish/>
          <w:sz w:val="20"/>
          <w:szCs w:val="20"/>
          <w:shd w:val="clear" w:color="auto" w:fill="FFFF99"/>
          <w:rtl/>
        </w:rPr>
      </w:pPr>
      <w:hyperlink r:id="rId65" w:history="1">
        <w:r w:rsidRPr="005C41FB">
          <w:rPr>
            <w:rStyle w:val="Hyperlink"/>
            <w:rFonts w:cs="FrankRuehl" w:hint="cs"/>
            <w:vanish/>
            <w:szCs w:val="20"/>
            <w:shd w:val="clear" w:color="auto" w:fill="FFFF99"/>
            <w:rtl/>
          </w:rPr>
          <w:t>י"פ תש"ע מס' 6111</w:t>
        </w:r>
      </w:hyperlink>
      <w:r w:rsidRPr="005C41FB">
        <w:rPr>
          <w:rStyle w:val="default"/>
          <w:rFonts w:cs="FrankRuehl" w:hint="cs"/>
          <w:vanish/>
          <w:sz w:val="20"/>
          <w:szCs w:val="20"/>
          <w:shd w:val="clear" w:color="auto" w:fill="FFFF99"/>
          <w:rtl/>
        </w:rPr>
        <w:t xml:space="preserve"> מיום 1.7.2010 עמ' 3982</w:t>
      </w:r>
    </w:p>
    <w:p w:rsidR="0064385C" w:rsidRPr="005C41FB" w:rsidRDefault="0064385C" w:rsidP="0064385C">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64385C" w:rsidRPr="005C41FB" w:rsidRDefault="0064385C" w:rsidP="0064385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4385C" w:rsidRPr="005C41FB" w:rsidRDefault="0064385C" w:rsidP="0064385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4385C" w:rsidRPr="005C41FB" w:rsidRDefault="0064385C" w:rsidP="0064385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379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380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4385C" w:rsidRPr="005C41FB" w:rsidRDefault="0064385C" w:rsidP="0064385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379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380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4385C" w:rsidRPr="005C41FB" w:rsidRDefault="0064385C" w:rsidP="00AD138B">
      <w:pPr>
        <w:pStyle w:val="P00"/>
        <w:spacing w:before="0"/>
        <w:ind w:left="1021" w:right="1134"/>
        <w:rPr>
          <w:rStyle w:val="default"/>
          <w:rFonts w:cs="FrankRuehl" w:hint="cs"/>
          <w:vanish/>
          <w:sz w:val="20"/>
          <w:szCs w:val="20"/>
          <w:shd w:val="clear" w:color="auto" w:fill="FFFF99"/>
          <w:rtl/>
        </w:rPr>
      </w:pPr>
    </w:p>
    <w:p w:rsidR="0064385C" w:rsidRPr="005C41FB" w:rsidRDefault="0064385C"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1.1.2011</w:t>
      </w:r>
    </w:p>
    <w:p w:rsidR="0064385C" w:rsidRPr="005C41FB" w:rsidRDefault="0064385C"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תשע"א-2010</w:t>
      </w:r>
    </w:p>
    <w:p w:rsidR="0064385C" w:rsidRPr="005C41FB" w:rsidRDefault="0064385C" w:rsidP="00AD138B">
      <w:pPr>
        <w:pStyle w:val="P00"/>
        <w:spacing w:before="0"/>
        <w:ind w:left="1021" w:right="1134"/>
        <w:rPr>
          <w:rStyle w:val="default"/>
          <w:rFonts w:cs="FrankRuehl" w:hint="cs"/>
          <w:vanish/>
          <w:sz w:val="20"/>
          <w:szCs w:val="20"/>
          <w:shd w:val="clear" w:color="auto" w:fill="FFFF99"/>
          <w:rtl/>
        </w:rPr>
      </w:pPr>
      <w:hyperlink r:id="rId66" w:history="1">
        <w:r w:rsidRPr="005C41FB">
          <w:rPr>
            <w:rStyle w:val="Hyperlink"/>
            <w:rFonts w:cs="FrankRuehl" w:hint="cs"/>
            <w:vanish/>
            <w:szCs w:val="20"/>
            <w:shd w:val="clear" w:color="auto" w:fill="FFFF99"/>
            <w:rtl/>
          </w:rPr>
          <w:t>י"פ תשע"א מס' 6181</w:t>
        </w:r>
      </w:hyperlink>
      <w:r w:rsidRPr="005C41FB">
        <w:rPr>
          <w:rStyle w:val="default"/>
          <w:rFonts w:cs="FrankRuehl" w:hint="cs"/>
          <w:vanish/>
          <w:sz w:val="20"/>
          <w:szCs w:val="20"/>
          <w:shd w:val="clear" w:color="auto" w:fill="FFFF99"/>
          <w:rtl/>
        </w:rPr>
        <w:t xml:space="preserve"> מיום 30.12.2010 עמ' 1856</w:t>
      </w:r>
    </w:p>
    <w:p w:rsidR="00FB7FE3" w:rsidRPr="005C41FB" w:rsidRDefault="00FB7FE3" w:rsidP="00FB7FE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FB7FE3" w:rsidRPr="005C41FB" w:rsidRDefault="00FB7FE3" w:rsidP="00FB7FE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B7FE3" w:rsidRPr="005C41FB" w:rsidRDefault="00FB7FE3" w:rsidP="00FB7FE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B7FE3" w:rsidRPr="005C41FB" w:rsidRDefault="00FB7FE3" w:rsidP="00FB7FE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380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381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B7FE3" w:rsidRPr="005C41FB" w:rsidRDefault="00FB7FE3" w:rsidP="00FB7FE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380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381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B7FE3" w:rsidRPr="005C41FB" w:rsidRDefault="00FB7FE3" w:rsidP="00AD138B">
      <w:pPr>
        <w:pStyle w:val="P00"/>
        <w:spacing w:before="0"/>
        <w:ind w:left="1021" w:right="1134"/>
        <w:rPr>
          <w:rStyle w:val="default"/>
          <w:rFonts w:cs="FrankRuehl" w:hint="cs"/>
          <w:vanish/>
          <w:sz w:val="20"/>
          <w:szCs w:val="20"/>
          <w:shd w:val="clear" w:color="auto" w:fill="FFFF99"/>
          <w:rtl/>
        </w:rPr>
      </w:pPr>
    </w:p>
    <w:p w:rsidR="00FB7FE3" w:rsidRPr="005C41FB" w:rsidRDefault="00FB7FE3"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1.7.2011</w:t>
      </w:r>
    </w:p>
    <w:p w:rsidR="00FB7FE3" w:rsidRPr="005C41FB" w:rsidRDefault="00FB7FE3"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תשע"א-2011</w:t>
      </w:r>
    </w:p>
    <w:p w:rsidR="00FB7FE3" w:rsidRPr="005C41FB" w:rsidRDefault="00FB7FE3" w:rsidP="00AD138B">
      <w:pPr>
        <w:pStyle w:val="P00"/>
        <w:spacing w:before="0"/>
        <w:ind w:left="1021" w:right="1134"/>
        <w:rPr>
          <w:rStyle w:val="default"/>
          <w:rFonts w:cs="FrankRuehl" w:hint="cs"/>
          <w:vanish/>
          <w:sz w:val="20"/>
          <w:szCs w:val="20"/>
          <w:shd w:val="clear" w:color="auto" w:fill="FFFF99"/>
          <w:rtl/>
        </w:rPr>
      </w:pPr>
      <w:hyperlink r:id="rId67" w:history="1">
        <w:r w:rsidRPr="005C41FB">
          <w:rPr>
            <w:rStyle w:val="Hyperlink"/>
            <w:rFonts w:cs="FrankRuehl" w:hint="cs"/>
            <w:vanish/>
            <w:szCs w:val="20"/>
            <w:shd w:val="clear" w:color="auto" w:fill="FFFF99"/>
            <w:rtl/>
          </w:rPr>
          <w:t>י"פ תשע"א מס' 6263</w:t>
        </w:r>
      </w:hyperlink>
      <w:r w:rsidRPr="005C41FB">
        <w:rPr>
          <w:rStyle w:val="default"/>
          <w:rFonts w:cs="FrankRuehl" w:hint="cs"/>
          <w:vanish/>
          <w:sz w:val="20"/>
          <w:szCs w:val="20"/>
          <w:shd w:val="clear" w:color="auto" w:fill="FFFF99"/>
          <w:rtl/>
        </w:rPr>
        <w:t xml:space="preserve"> מיום 7.7.2011 עמ' 5372</w:t>
      </w:r>
    </w:p>
    <w:p w:rsidR="00B9799C" w:rsidRPr="005C41FB" w:rsidRDefault="00B9799C" w:rsidP="00B9799C">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B9799C" w:rsidRPr="005C41FB" w:rsidRDefault="00B9799C" w:rsidP="00B9799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9799C" w:rsidRPr="005C41FB" w:rsidRDefault="00B9799C" w:rsidP="00B9799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9799C" w:rsidRPr="005C41FB" w:rsidRDefault="00B9799C" w:rsidP="00B9799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381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395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9799C" w:rsidRPr="005C41FB" w:rsidRDefault="00B9799C" w:rsidP="00B9799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381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395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9799C" w:rsidRPr="005C41FB" w:rsidRDefault="00B9799C" w:rsidP="00AD138B">
      <w:pPr>
        <w:pStyle w:val="P00"/>
        <w:spacing w:before="0"/>
        <w:ind w:left="1021" w:right="1134"/>
        <w:rPr>
          <w:rStyle w:val="default"/>
          <w:rFonts w:cs="FrankRuehl" w:hint="cs"/>
          <w:vanish/>
          <w:sz w:val="20"/>
          <w:szCs w:val="20"/>
          <w:shd w:val="clear" w:color="auto" w:fill="FFFF99"/>
          <w:rtl/>
        </w:rPr>
      </w:pPr>
    </w:p>
    <w:p w:rsidR="00B9799C" w:rsidRPr="005C41FB" w:rsidRDefault="00B9799C"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1.1.2012</w:t>
      </w:r>
    </w:p>
    <w:p w:rsidR="00B9799C" w:rsidRPr="005C41FB" w:rsidRDefault="00B9799C"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תשע"ב-2012</w:t>
      </w:r>
    </w:p>
    <w:p w:rsidR="00B9799C" w:rsidRPr="005C41FB" w:rsidRDefault="00B9799C" w:rsidP="00AD138B">
      <w:pPr>
        <w:pStyle w:val="P00"/>
        <w:spacing w:before="0"/>
        <w:ind w:left="1021" w:right="1134"/>
        <w:rPr>
          <w:rStyle w:val="default"/>
          <w:rFonts w:cs="FrankRuehl" w:hint="cs"/>
          <w:vanish/>
          <w:sz w:val="20"/>
          <w:szCs w:val="20"/>
          <w:shd w:val="clear" w:color="auto" w:fill="FFFF99"/>
          <w:rtl/>
        </w:rPr>
      </w:pPr>
      <w:hyperlink r:id="rId68" w:history="1">
        <w:r w:rsidRPr="005C41FB">
          <w:rPr>
            <w:rStyle w:val="Hyperlink"/>
            <w:rFonts w:cs="FrankRuehl" w:hint="cs"/>
            <w:vanish/>
            <w:szCs w:val="20"/>
            <w:shd w:val="clear" w:color="auto" w:fill="FFFF99"/>
            <w:rtl/>
          </w:rPr>
          <w:t>י"פ תשע"ב מס' 6352</w:t>
        </w:r>
      </w:hyperlink>
      <w:r w:rsidRPr="005C41FB">
        <w:rPr>
          <w:rStyle w:val="default"/>
          <w:rFonts w:cs="FrankRuehl" w:hint="cs"/>
          <w:vanish/>
          <w:sz w:val="20"/>
          <w:szCs w:val="20"/>
          <w:shd w:val="clear" w:color="auto" w:fill="FFFF99"/>
          <w:rtl/>
        </w:rPr>
        <w:t xml:space="preserve"> מיום 1.1.2012 עמ' 1738</w:t>
      </w:r>
    </w:p>
    <w:p w:rsidR="000A32F4" w:rsidRPr="005C41FB" w:rsidRDefault="000A32F4" w:rsidP="000A32F4">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0A32F4" w:rsidRPr="005C41FB" w:rsidRDefault="000A32F4" w:rsidP="000A32F4">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A32F4" w:rsidRPr="005C41FB" w:rsidRDefault="000A32F4" w:rsidP="000A32F4">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A32F4" w:rsidRPr="005C41FB" w:rsidRDefault="000A32F4" w:rsidP="000A32F4">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397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A32F4" w:rsidRPr="005C41FB" w:rsidRDefault="000A32F4" w:rsidP="000A32F4">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397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A32F4" w:rsidRPr="005C41FB" w:rsidRDefault="000A32F4" w:rsidP="00AD138B">
      <w:pPr>
        <w:pStyle w:val="P00"/>
        <w:spacing w:before="0"/>
        <w:ind w:left="1021" w:right="1134"/>
        <w:rPr>
          <w:rStyle w:val="default"/>
          <w:rFonts w:cs="FrankRuehl" w:hint="cs"/>
          <w:vanish/>
          <w:sz w:val="20"/>
          <w:szCs w:val="20"/>
          <w:shd w:val="clear" w:color="auto" w:fill="FFFF99"/>
          <w:rtl/>
        </w:rPr>
      </w:pPr>
    </w:p>
    <w:p w:rsidR="000A32F4" w:rsidRPr="005C41FB" w:rsidRDefault="000A32F4"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1.7.2012</w:t>
      </w:r>
    </w:p>
    <w:p w:rsidR="000A32F4" w:rsidRPr="005C41FB" w:rsidRDefault="000A32F4"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תשע"ב-2012</w:t>
      </w:r>
    </w:p>
    <w:p w:rsidR="000A32F4" w:rsidRPr="005C41FB" w:rsidRDefault="000A32F4" w:rsidP="00AD138B">
      <w:pPr>
        <w:pStyle w:val="P00"/>
        <w:spacing w:before="0"/>
        <w:ind w:left="1021" w:right="1134"/>
        <w:rPr>
          <w:rStyle w:val="default"/>
          <w:rFonts w:cs="FrankRuehl" w:hint="cs"/>
          <w:vanish/>
          <w:sz w:val="20"/>
          <w:szCs w:val="20"/>
          <w:shd w:val="clear" w:color="auto" w:fill="FFFF99"/>
          <w:rtl/>
        </w:rPr>
      </w:pPr>
      <w:hyperlink r:id="rId69" w:history="1">
        <w:r w:rsidRPr="005C41FB">
          <w:rPr>
            <w:rStyle w:val="Hyperlink"/>
            <w:rFonts w:cs="FrankRuehl" w:hint="cs"/>
            <w:vanish/>
            <w:szCs w:val="20"/>
            <w:shd w:val="clear" w:color="auto" w:fill="FFFF99"/>
            <w:rtl/>
          </w:rPr>
          <w:t>י"פ תשע"ב מס' 6440</w:t>
        </w:r>
      </w:hyperlink>
      <w:r w:rsidRPr="005C41FB">
        <w:rPr>
          <w:rStyle w:val="default"/>
          <w:rFonts w:cs="FrankRuehl" w:hint="cs"/>
          <w:vanish/>
          <w:sz w:val="20"/>
          <w:szCs w:val="20"/>
          <w:shd w:val="clear" w:color="auto" w:fill="FFFF99"/>
          <w:rtl/>
        </w:rPr>
        <w:t xml:space="preserve"> מיום 3.7.2012 עמ' 5041</w:t>
      </w:r>
    </w:p>
    <w:p w:rsidR="00271328" w:rsidRPr="005C41FB" w:rsidRDefault="00271328" w:rsidP="00271328">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271328" w:rsidRPr="005C41FB" w:rsidRDefault="00271328" w:rsidP="0027132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71328" w:rsidRPr="005C41FB" w:rsidRDefault="00271328" w:rsidP="0027132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71328" w:rsidRPr="005C41FB" w:rsidRDefault="00271328" w:rsidP="0027132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397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71328" w:rsidRPr="005C41FB" w:rsidRDefault="00271328" w:rsidP="00271328">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397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71328" w:rsidRPr="005C41FB" w:rsidRDefault="00271328" w:rsidP="00AD138B">
      <w:pPr>
        <w:pStyle w:val="P00"/>
        <w:spacing w:before="0"/>
        <w:ind w:left="1021" w:right="1134"/>
        <w:rPr>
          <w:rStyle w:val="default"/>
          <w:rFonts w:cs="FrankRuehl" w:hint="cs"/>
          <w:vanish/>
          <w:sz w:val="20"/>
          <w:szCs w:val="20"/>
          <w:shd w:val="clear" w:color="auto" w:fill="FFFF99"/>
          <w:rtl/>
        </w:rPr>
      </w:pPr>
    </w:p>
    <w:p w:rsidR="00271328" w:rsidRPr="005C41FB" w:rsidRDefault="00271328"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1.1.2013</w:t>
      </w:r>
    </w:p>
    <w:p w:rsidR="00271328" w:rsidRPr="005C41FB" w:rsidRDefault="00271328"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תשע"ג-2013</w:t>
      </w:r>
    </w:p>
    <w:p w:rsidR="00271328" w:rsidRPr="005C41FB" w:rsidRDefault="00271328" w:rsidP="00AD138B">
      <w:pPr>
        <w:pStyle w:val="P00"/>
        <w:spacing w:before="0"/>
        <w:ind w:left="1021" w:right="1134"/>
        <w:rPr>
          <w:rStyle w:val="default"/>
          <w:rFonts w:cs="FrankRuehl" w:hint="cs"/>
          <w:vanish/>
          <w:sz w:val="20"/>
          <w:szCs w:val="20"/>
          <w:shd w:val="clear" w:color="auto" w:fill="FFFF99"/>
          <w:rtl/>
        </w:rPr>
      </w:pPr>
      <w:hyperlink r:id="rId70" w:history="1">
        <w:r w:rsidRPr="005C41FB">
          <w:rPr>
            <w:rStyle w:val="Hyperlink"/>
            <w:rFonts w:cs="FrankRuehl" w:hint="cs"/>
            <w:vanish/>
            <w:szCs w:val="20"/>
            <w:shd w:val="clear" w:color="auto" w:fill="FFFF99"/>
            <w:rtl/>
          </w:rPr>
          <w:t>י"פ תשע"ג מס' 6529</w:t>
        </w:r>
      </w:hyperlink>
      <w:r w:rsidRPr="005C41FB">
        <w:rPr>
          <w:rStyle w:val="default"/>
          <w:rFonts w:cs="FrankRuehl" w:hint="cs"/>
          <w:vanish/>
          <w:sz w:val="20"/>
          <w:szCs w:val="20"/>
          <w:shd w:val="clear" w:color="auto" w:fill="FFFF99"/>
          <w:rtl/>
        </w:rPr>
        <w:t xml:space="preserve"> מיום 9.1.2013 עמ' 2152</w:t>
      </w:r>
    </w:p>
    <w:p w:rsidR="000222DE" w:rsidRPr="005C41FB" w:rsidRDefault="000222DE" w:rsidP="000222DE">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0222DE" w:rsidRPr="005C41FB" w:rsidRDefault="000222DE" w:rsidP="000222D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222DE" w:rsidRPr="005C41FB" w:rsidRDefault="000222DE" w:rsidP="000222DE">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222DE" w:rsidRPr="005C41FB" w:rsidRDefault="000222DE" w:rsidP="000222D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222DE" w:rsidRPr="005C41FB" w:rsidRDefault="000222DE" w:rsidP="000222DE">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222DE" w:rsidRPr="005C41FB" w:rsidRDefault="000222DE" w:rsidP="00AD138B">
      <w:pPr>
        <w:pStyle w:val="P00"/>
        <w:spacing w:before="0"/>
        <w:ind w:left="1021" w:right="1134"/>
        <w:rPr>
          <w:rStyle w:val="default"/>
          <w:rFonts w:cs="FrankRuehl" w:hint="cs"/>
          <w:vanish/>
          <w:sz w:val="20"/>
          <w:szCs w:val="20"/>
          <w:shd w:val="clear" w:color="auto" w:fill="FFFF99"/>
          <w:rtl/>
        </w:rPr>
      </w:pPr>
    </w:p>
    <w:p w:rsidR="000222DE" w:rsidRPr="005C41FB" w:rsidRDefault="000222DE"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1.7.2013</w:t>
      </w:r>
    </w:p>
    <w:p w:rsidR="000222DE" w:rsidRPr="005C41FB" w:rsidRDefault="000222DE"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תשע"ג-2013</w:t>
      </w:r>
    </w:p>
    <w:p w:rsidR="000222DE" w:rsidRPr="005C41FB" w:rsidRDefault="000222DE" w:rsidP="00AD138B">
      <w:pPr>
        <w:pStyle w:val="P00"/>
        <w:spacing w:before="0"/>
        <w:ind w:left="1021" w:right="1134"/>
        <w:rPr>
          <w:rStyle w:val="default"/>
          <w:rFonts w:cs="FrankRuehl" w:hint="cs"/>
          <w:vanish/>
          <w:sz w:val="20"/>
          <w:szCs w:val="20"/>
          <w:shd w:val="clear" w:color="auto" w:fill="FFFF99"/>
          <w:rtl/>
        </w:rPr>
      </w:pPr>
      <w:hyperlink r:id="rId71" w:history="1">
        <w:r w:rsidRPr="005C41FB">
          <w:rPr>
            <w:rStyle w:val="Hyperlink"/>
            <w:rFonts w:cs="FrankRuehl" w:hint="cs"/>
            <w:vanish/>
            <w:szCs w:val="20"/>
            <w:shd w:val="clear" w:color="auto" w:fill="FFFF99"/>
            <w:rtl/>
          </w:rPr>
          <w:t>י"פ תשע"ג מס' 6623</w:t>
        </w:r>
      </w:hyperlink>
      <w:r w:rsidRPr="005C41FB">
        <w:rPr>
          <w:rStyle w:val="default"/>
          <w:rFonts w:cs="FrankRuehl" w:hint="cs"/>
          <w:vanish/>
          <w:sz w:val="20"/>
          <w:szCs w:val="20"/>
          <w:shd w:val="clear" w:color="auto" w:fill="FFFF99"/>
          <w:rtl/>
        </w:rPr>
        <w:t xml:space="preserve"> מיום 7.7.2013 עמ' 6607</w:t>
      </w:r>
    </w:p>
    <w:p w:rsidR="007E256C" w:rsidRPr="005C41FB" w:rsidRDefault="007E256C" w:rsidP="007E256C">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7E256C" w:rsidRPr="005C41FB" w:rsidRDefault="007E256C" w:rsidP="007E256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E256C" w:rsidRPr="005C41FB" w:rsidRDefault="007E256C" w:rsidP="007E256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E256C" w:rsidRPr="005C41FB" w:rsidRDefault="007E256C" w:rsidP="007E256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E256C" w:rsidRPr="005C41FB" w:rsidRDefault="007E256C" w:rsidP="007E256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E256C" w:rsidRPr="005C41FB" w:rsidRDefault="007E256C" w:rsidP="00AD138B">
      <w:pPr>
        <w:pStyle w:val="P00"/>
        <w:spacing w:before="0"/>
        <w:ind w:left="1021" w:right="1134"/>
        <w:rPr>
          <w:rStyle w:val="default"/>
          <w:rFonts w:cs="FrankRuehl" w:hint="cs"/>
          <w:vanish/>
          <w:sz w:val="20"/>
          <w:szCs w:val="20"/>
          <w:shd w:val="clear" w:color="auto" w:fill="FFFF99"/>
          <w:rtl/>
        </w:rPr>
      </w:pPr>
    </w:p>
    <w:p w:rsidR="007E256C" w:rsidRPr="005C41FB" w:rsidRDefault="007E256C"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1.1.2014</w:t>
      </w:r>
    </w:p>
    <w:p w:rsidR="007E256C" w:rsidRPr="005C41FB" w:rsidRDefault="007E256C" w:rsidP="00AD138B">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תשע"ד-2014</w:t>
      </w:r>
    </w:p>
    <w:p w:rsidR="007E256C" w:rsidRPr="005C41FB" w:rsidRDefault="007E256C" w:rsidP="00AD138B">
      <w:pPr>
        <w:pStyle w:val="P00"/>
        <w:spacing w:before="0"/>
        <w:ind w:left="1021" w:right="1134"/>
        <w:rPr>
          <w:rStyle w:val="default"/>
          <w:rFonts w:cs="FrankRuehl" w:hint="cs"/>
          <w:vanish/>
          <w:sz w:val="20"/>
          <w:szCs w:val="20"/>
          <w:shd w:val="clear" w:color="auto" w:fill="FFFF99"/>
          <w:rtl/>
        </w:rPr>
      </w:pPr>
      <w:hyperlink r:id="rId72" w:history="1">
        <w:r w:rsidRPr="005C41FB">
          <w:rPr>
            <w:rStyle w:val="Hyperlink"/>
            <w:rFonts w:cs="FrankRuehl" w:hint="cs"/>
            <w:vanish/>
            <w:szCs w:val="20"/>
            <w:shd w:val="clear" w:color="auto" w:fill="FFFF99"/>
            <w:rtl/>
          </w:rPr>
          <w:t>י"פ תשע"ד מס' 6738</w:t>
        </w:r>
      </w:hyperlink>
      <w:r w:rsidRPr="005C41FB">
        <w:rPr>
          <w:rStyle w:val="default"/>
          <w:rFonts w:cs="FrankRuehl" w:hint="cs"/>
          <w:vanish/>
          <w:sz w:val="20"/>
          <w:szCs w:val="20"/>
          <w:shd w:val="clear" w:color="auto" w:fill="FFFF99"/>
          <w:rtl/>
        </w:rPr>
        <w:t xml:space="preserve"> מיום 19.1.2014 עמ' 3239</w:t>
      </w:r>
    </w:p>
    <w:p w:rsidR="006D526D" w:rsidRPr="005C41FB" w:rsidRDefault="006D526D" w:rsidP="006D526D">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6D526D" w:rsidRPr="005C41FB" w:rsidRDefault="006D526D" w:rsidP="006D526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D526D" w:rsidRPr="005C41FB" w:rsidRDefault="006D526D" w:rsidP="006D526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D526D" w:rsidRPr="005C41FB" w:rsidRDefault="006D526D" w:rsidP="006D526D">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D526D" w:rsidRPr="005C41FB" w:rsidRDefault="006D526D" w:rsidP="006D526D">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D526D" w:rsidRPr="005C41FB" w:rsidRDefault="006D526D" w:rsidP="00AD138B">
      <w:pPr>
        <w:pStyle w:val="P00"/>
        <w:spacing w:before="0"/>
        <w:ind w:left="1021" w:right="1134"/>
        <w:rPr>
          <w:rStyle w:val="default"/>
          <w:rFonts w:cs="FrankRuehl" w:hint="cs"/>
          <w:vanish/>
          <w:sz w:val="20"/>
          <w:szCs w:val="20"/>
          <w:shd w:val="clear" w:color="auto" w:fill="FFFF99"/>
          <w:rtl/>
        </w:rPr>
      </w:pPr>
    </w:p>
    <w:p w:rsidR="006D526D" w:rsidRPr="005C41FB" w:rsidRDefault="006D526D" w:rsidP="00AD138B">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1.1.2016</w:t>
      </w:r>
    </w:p>
    <w:p w:rsidR="006D526D" w:rsidRPr="005C41FB" w:rsidRDefault="006D526D" w:rsidP="006D526D">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תשע"ו-2016</w:t>
      </w:r>
    </w:p>
    <w:p w:rsidR="006D526D" w:rsidRPr="005C41FB" w:rsidRDefault="006D526D" w:rsidP="006D526D">
      <w:pPr>
        <w:pStyle w:val="P00"/>
        <w:spacing w:before="0"/>
        <w:ind w:left="1021" w:right="1134"/>
        <w:rPr>
          <w:rStyle w:val="default"/>
          <w:rFonts w:cs="FrankRuehl" w:hint="cs"/>
          <w:vanish/>
          <w:sz w:val="20"/>
          <w:szCs w:val="20"/>
          <w:shd w:val="clear" w:color="auto" w:fill="FFFF99"/>
          <w:rtl/>
        </w:rPr>
      </w:pPr>
      <w:hyperlink r:id="rId73" w:history="1">
        <w:r w:rsidRPr="005C41FB">
          <w:rPr>
            <w:rStyle w:val="Hyperlink"/>
            <w:rFonts w:cs="FrankRuehl" w:hint="cs"/>
            <w:vanish/>
            <w:szCs w:val="20"/>
            <w:shd w:val="clear" w:color="auto" w:fill="FFFF99"/>
            <w:rtl/>
          </w:rPr>
          <w:t>י"פ תשע"ו מס' 7213</w:t>
        </w:r>
      </w:hyperlink>
      <w:r w:rsidRPr="005C41FB">
        <w:rPr>
          <w:rStyle w:val="default"/>
          <w:rFonts w:cs="FrankRuehl" w:hint="cs"/>
          <w:vanish/>
          <w:sz w:val="20"/>
          <w:szCs w:val="20"/>
          <w:shd w:val="clear" w:color="auto" w:fill="FFFF99"/>
          <w:rtl/>
        </w:rPr>
        <w:t xml:space="preserve"> מיום 24.2.2016 עמ' 3815</w:t>
      </w:r>
    </w:p>
    <w:p w:rsidR="00424683" w:rsidRPr="005C41FB" w:rsidRDefault="00424683" w:rsidP="00424683">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424683" w:rsidRPr="005C41FB" w:rsidRDefault="00424683" w:rsidP="0042468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24683" w:rsidRPr="005C41FB" w:rsidRDefault="00424683" w:rsidP="00424683">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24683" w:rsidRPr="005C41FB" w:rsidRDefault="00424683" w:rsidP="0042468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24683" w:rsidRPr="005C41FB" w:rsidRDefault="00424683" w:rsidP="0042468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407</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24683" w:rsidRPr="005C41FB" w:rsidRDefault="00424683" w:rsidP="006D526D">
      <w:pPr>
        <w:pStyle w:val="P00"/>
        <w:spacing w:before="0"/>
        <w:ind w:left="1021" w:right="1134"/>
        <w:rPr>
          <w:rStyle w:val="default"/>
          <w:rFonts w:cs="FrankRuehl" w:hint="cs"/>
          <w:vanish/>
          <w:sz w:val="20"/>
          <w:szCs w:val="20"/>
          <w:shd w:val="clear" w:color="auto" w:fill="FFFF99"/>
          <w:rtl/>
        </w:rPr>
      </w:pPr>
    </w:p>
    <w:p w:rsidR="00424683" w:rsidRPr="005C41FB" w:rsidRDefault="00424683" w:rsidP="006D526D">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1.7.2016</w:t>
      </w:r>
    </w:p>
    <w:p w:rsidR="00424683" w:rsidRPr="005C41FB" w:rsidRDefault="00424683" w:rsidP="006D526D">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תשע"ו-2016</w:t>
      </w:r>
    </w:p>
    <w:p w:rsidR="00424683" w:rsidRPr="005C41FB" w:rsidRDefault="00424683" w:rsidP="006D526D">
      <w:pPr>
        <w:pStyle w:val="P00"/>
        <w:spacing w:before="0"/>
        <w:ind w:left="1021" w:right="1134"/>
        <w:rPr>
          <w:rStyle w:val="default"/>
          <w:rFonts w:cs="FrankRuehl" w:hint="cs"/>
          <w:vanish/>
          <w:sz w:val="20"/>
          <w:szCs w:val="20"/>
          <w:shd w:val="clear" w:color="auto" w:fill="FFFF99"/>
          <w:rtl/>
        </w:rPr>
      </w:pPr>
      <w:hyperlink r:id="rId74" w:history="1">
        <w:r w:rsidRPr="005C41FB">
          <w:rPr>
            <w:rStyle w:val="Hyperlink"/>
            <w:rFonts w:cs="FrankRuehl" w:hint="cs"/>
            <w:vanish/>
            <w:szCs w:val="20"/>
            <w:shd w:val="clear" w:color="auto" w:fill="FFFF99"/>
            <w:rtl/>
          </w:rPr>
          <w:t>י"פ תשע"ו מס' 7349</w:t>
        </w:r>
      </w:hyperlink>
      <w:r w:rsidRPr="005C41FB">
        <w:rPr>
          <w:rStyle w:val="default"/>
          <w:rFonts w:cs="FrankRuehl" w:hint="cs"/>
          <w:vanish/>
          <w:sz w:val="20"/>
          <w:szCs w:val="20"/>
          <w:shd w:val="clear" w:color="auto" w:fill="FFFF99"/>
          <w:rtl/>
        </w:rPr>
        <w:t xml:space="preserve"> מיום 21.9.2016 עמ' 10193</w:t>
      </w:r>
    </w:p>
    <w:p w:rsidR="00621598" w:rsidRPr="005C41FB" w:rsidRDefault="00621598" w:rsidP="00621598">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621598" w:rsidRPr="005C41FB" w:rsidRDefault="00621598" w:rsidP="0062159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21598" w:rsidRPr="005C41FB" w:rsidRDefault="00621598" w:rsidP="00621598">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21598" w:rsidRPr="005C41FB" w:rsidRDefault="00621598" w:rsidP="0042468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424683" w:rsidRPr="005C41FB">
        <w:rPr>
          <w:rFonts w:cs="FrankRuehl" w:hint="cs"/>
          <w:strike/>
          <w:vanish/>
          <w:sz w:val="22"/>
          <w:szCs w:val="22"/>
          <w:shd w:val="clear" w:color="auto" w:fill="FFFF99"/>
          <w:rtl/>
        </w:rPr>
        <w:t>407</w:t>
      </w:r>
      <w:r w:rsidRPr="005C41FB">
        <w:rPr>
          <w:rFonts w:cs="FrankRuehl" w:hint="cs"/>
          <w:vanish/>
          <w:sz w:val="22"/>
          <w:szCs w:val="22"/>
          <w:shd w:val="clear" w:color="auto" w:fill="FFFF99"/>
          <w:rtl/>
        </w:rPr>
        <w:t xml:space="preserve"> </w:t>
      </w:r>
      <w:r w:rsidR="006D526D" w:rsidRPr="005C41FB">
        <w:rPr>
          <w:rFonts w:cs="FrankRuehl" w:hint="cs"/>
          <w:vanish/>
          <w:sz w:val="22"/>
          <w:szCs w:val="22"/>
          <w:u w:val="single"/>
          <w:shd w:val="clear" w:color="auto" w:fill="FFFF99"/>
          <w:rtl/>
        </w:rPr>
        <w:t>40</w:t>
      </w:r>
      <w:r w:rsidR="00424683" w:rsidRPr="005C41FB">
        <w:rPr>
          <w:rFonts w:cs="FrankRuehl" w:hint="cs"/>
          <w:vanish/>
          <w:sz w:val="22"/>
          <w:szCs w:val="22"/>
          <w:u w:val="single"/>
          <w:shd w:val="clear" w:color="auto" w:fill="FFFF99"/>
          <w:rtl/>
        </w:rPr>
        <w:t>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21598" w:rsidRPr="005C41FB" w:rsidRDefault="00621598" w:rsidP="00424683">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424683" w:rsidRPr="005C41FB">
        <w:rPr>
          <w:rFonts w:cs="FrankRuehl" w:hint="cs"/>
          <w:strike/>
          <w:vanish/>
          <w:sz w:val="22"/>
          <w:szCs w:val="22"/>
          <w:shd w:val="clear" w:color="auto" w:fill="FFFF99"/>
          <w:rtl/>
        </w:rPr>
        <w:t>407</w:t>
      </w:r>
      <w:r w:rsidRPr="005C41FB">
        <w:rPr>
          <w:rFonts w:cs="FrankRuehl" w:hint="cs"/>
          <w:vanish/>
          <w:sz w:val="22"/>
          <w:szCs w:val="22"/>
          <w:shd w:val="clear" w:color="auto" w:fill="FFFF99"/>
          <w:rtl/>
        </w:rPr>
        <w:t xml:space="preserve"> </w:t>
      </w:r>
      <w:r w:rsidR="006D526D" w:rsidRPr="005C41FB">
        <w:rPr>
          <w:rFonts w:cs="FrankRuehl" w:hint="cs"/>
          <w:vanish/>
          <w:sz w:val="22"/>
          <w:szCs w:val="22"/>
          <w:u w:val="single"/>
          <w:shd w:val="clear" w:color="auto" w:fill="FFFF99"/>
          <w:rtl/>
        </w:rPr>
        <w:t>40</w:t>
      </w:r>
      <w:r w:rsidR="00424683" w:rsidRPr="005C41FB">
        <w:rPr>
          <w:rFonts w:cs="FrankRuehl" w:hint="cs"/>
          <w:vanish/>
          <w:sz w:val="22"/>
          <w:szCs w:val="22"/>
          <w:u w:val="single"/>
          <w:shd w:val="clear" w:color="auto" w:fill="FFFF99"/>
          <w:rtl/>
        </w:rPr>
        <w:t>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1657F" w:rsidRPr="005C41FB" w:rsidRDefault="00D1657F" w:rsidP="00D1657F">
      <w:pPr>
        <w:pStyle w:val="P00"/>
        <w:spacing w:before="0"/>
        <w:ind w:left="1021" w:right="1134"/>
        <w:rPr>
          <w:rStyle w:val="default"/>
          <w:rFonts w:cs="FrankRuehl" w:hint="cs"/>
          <w:vanish/>
          <w:sz w:val="20"/>
          <w:szCs w:val="20"/>
          <w:shd w:val="clear" w:color="auto" w:fill="FFFF99"/>
          <w:rtl/>
        </w:rPr>
      </w:pPr>
    </w:p>
    <w:p w:rsidR="00D1657F" w:rsidRPr="005C41FB" w:rsidRDefault="00D1657F" w:rsidP="00D1657F">
      <w:pPr>
        <w:pStyle w:val="P00"/>
        <w:spacing w:before="0"/>
        <w:ind w:left="1021"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1.1.2017</w:t>
      </w:r>
    </w:p>
    <w:p w:rsidR="00D1657F" w:rsidRPr="005C41FB" w:rsidRDefault="00D1657F" w:rsidP="00D1657F">
      <w:pPr>
        <w:pStyle w:val="P00"/>
        <w:spacing w:before="0"/>
        <w:ind w:left="1021"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תשע"ז-2017</w:t>
      </w:r>
    </w:p>
    <w:p w:rsidR="00D1657F" w:rsidRPr="005C41FB" w:rsidRDefault="00D1657F" w:rsidP="00D1657F">
      <w:pPr>
        <w:pStyle w:val="P00"/>
        <w:spacing w:before="0"/>
        <w:ind w:left="1021" w:right="1134"/>
        <w:rPr>
          <w:rStyle w:val="default"/>
          <w:rFonts w:cs="FrankRuehl" w:hint="cs"/>
          <w:vanish/>
          <w:sz w:val="20"/>
          <w:szCs w:val="20"/>
          <w:shd w:val="clear" w:color="auto" w:fill="FFFF99"/>
          <w:rtl/>
        </w:rPr>
      </w:pPr>
      <w:hyperlink r:id="rId75" w:history="1">
        <w:r w:rsidRPr="005C41FB">
          <w:rPr>
            <w:rStyle w:val="Hyperlink"/>
            <w:rFonts w:cs="FrankRuehl" w:hint="cs"/>
            <w:vanish/>
            <w:szCs w:val="20"/>
            <w:shd w:val="clear" w:color="auto" w:fill="FFFF99"/>
            <w:rtl/>
          </w:rPr>
          <w:t>י"פ תשע"ז מס' 7482</w:t>
        </w:r>
      </w:hyperlink>
      <w:r w:rsidRPr="005C41FB">
        <w:rPr>
          <w:rStyle w:val="default"/>
          <w:rFonts w:cs="FrankRuehl" w:hint="cs"/>
          <w:vanish/>
          <w:sz w:val="20"/>
          <w:szCs w:val="20"/>
          <w:shd w:val="clear" w:color="auto" w:fill="FFFF99"/>
          <w:rtl/>
        </w:rPr>
        <w:t xml:space="preserve"> מיום 5.4.2017 עמ' 5005</w:t>
      </w:r>
    </w:p>
    <w:p w:rsidR="00D1657F" w:rsidRPr="005C41FB" w:rsidRDefault="00D1657F" w:rsidP="00D1657F">
      <w:pPr>
        <w:pStyle w:val="P00"/>
        <w:spacing w:before="0"/>
        <w:ind w:left="1021"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[הסכומים נותרו ללא שינוי]</w:t>
      </w:r>
    </w:p>
    <w:p w:rsidR="007253E5" w:rsidRPr="005C41FB" w:rsidRDefault="007253E5" w:rsidP="00D1657F">
      <w:pPr>
        <w:pStyle w:val="P00"/>
        <w:spacing w:before="0"/>
        <w:ind w:left="1021" w:right="1134"/>
        <w:rPr>
          <w:rStyle w:val="default"/>
          <w:rFonts w:cs="FrankRuehl"/>
          <w:vanish/>
          <w:sz w:val="20"/>
          <w:szCs w:val="20"/>
          <w:shd w:val="clear" w:color="auto" w:fill="FFFF99"/>
          <w:rtl/>
        </w:rPr>
      </w:pPr>
    </w:p>
    <w:p w:rsidR="007253E5" w:rsidRPr="005C41FB" w:rsidRDefault="007253E5" w:rsidP="00D1657F">
      <w:pPr>
        <w:pStyle w:val="P00"/>
        <w:spacing w:before="0"/>
        <w:ind w:left="1021"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1.1.2018</w:t>
      </w:r>
    </w:p>
    <w:p w:rsidR="007253E5" w:rsidRPr="005C41FB" w:rsidRDefault="007253E5" w:rsidP="00D1657F">
      <w:pPr>
        <w:pStyle w:val="P00"/>
        <w:spacing w:before="0"/>
        <w:ind w:left="1021"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2) תשע"ח-2018</w:t>
      </w:r>
    </w:p>
    <w:p w:rsidR="007253E5" w:rsidRPr="005C41FB" w:rsidRDefault="007253E5" w:rsidP="00D1657F">
      <w:pPr>
        <w:pStyle w:val="P00"/>
        <w:spacing w:before="0"/>
        <w:ind w:left="1021" w:right="1134"/>
        <w:rPr>
          <w:rStyle w:val="default"/>
          <w:rFonts w:cs="FrankRuehl"/>
          <w:vanish/>
          <w:sz w:val="20"/>
          <w:szCs w:val="20"/>
          <w:shd w:val="clear" w:color="auto" w:fill="FFFF99"/>
          <w:rtl/>
        </w:rPr>
      </w:pPr>
      <w:hyperlink r:id="rId76" w:history="1">
        <w:r w:rsidRPr="005C41FB">
          <w:rPr>
            <w:rStyle w:val="Hyperlink"/>
            <w:rFonts w:cs="FrankRuehl" w:hint="cs"/>
            <w:vanish/>
            <w:szCs w:val="20"/>
            <w:shd w:val="clear" w:color="auto" w:fill="FFFF99"/>
            <w:rtl/>
          </w:rPr>
          <w:t>י"פ תשע"ח מס' 7704</w:t>
        </w:r>
      </w:hyperlink>
      <w:r w:rsidRPr="005C41FB">
        <w:rPr>
          <w:rStyle w:val="default"/>
          <w:rFonts w:cs="FrankRuehl" w:hint="cs"/>
          <w:vanish/>
          <w:sz w:val="20"/>
          <w:szCs w:val="20"/>
          <w:shd w:val="clear" w:color="auto" w:fill="FFFF99"/>
          <w:rtl/>
        </w:rPr>
        <w:t xml:space="preserve"> מיום 15.2.2018 עמ' 5125</w:t>
      </w:r>
    </w:p>
    <w:p w:rsidR="00713C06" w:rsidRPr="005C41FB" w:rsidRDefault="00713C06" w:rsidP="00713C06">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713C06" w:rsidRPr="005C41FB" w:rsidRDefault="00713C06" w:rsidP="00713C0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13C06" w:rsidRPr="005C41FB" w:rsidRDefault="00713C06" w:rsidP="00713C06">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13C06" w:rsidRPr="005C41FB" w:rsidRDefault="00713C06" w:rsidP="00713C06">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13C06" w:rsidRPr="005C41FB" w:rsidRDefault="00713C06" w:rsidP="00713C06">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13C06" w:rsidRPr="005C41FB" w:rsidRDefault="00713C06" w:rsidP="00D1657F">
      <w:pPr>
        <w:pStyle w:val="P00"/>
        <w:spacing w:before="0"/>
        <w:ind w:left="1021" w:right="1134"/>
        <w:rPr>
          <w:rStyle w:val="default"/>
          <w:rFonts w:cs="FrankRuehl"/>
          <w:vanish/>
          <w:sz w:val="20"/>
          <w:szCs w:val="20"/>
          <w:shd w:val="clear" w:color="auto" w:fill="FFFF99"/>
          <w:rtl/>
        </w:rPr>
      </w:pPr>
    </w:p>
    <w:p w:rsidR="00713C06" w:rsidRPr="005C41FB" w:rsidRDefault="00713C06" w:rsidP="00D1657F">
      <w:pPr>
        <w:pStyle w:val="P00"/>
        <w:spacing w:before="0"/>
        <w:ind w:left="1021"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1.7.2018</w:t>
      </w:r>
    </w:p>
    <w:p w:rsidR="00713C06" w:rsidRPr="005C41FB" w:rsidRDefault="00713C06" w:rsidP="00D1657F">
      <w:pPr>
        <w:pStyle w:val="P00"/>
        <w:spacing w:before="0"/>
        <w:ind w:left="1021"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3) תשע"ח-2018</w:t>
      </w:r>
    </w:p>
    <w:p w:rsidR="00713C06" w:rsidRPr="005C41FB" w:rsidRDefault="00713C06" w:rsidP="00D1657F">
      <w:pPr>
        <w:pStyle w:val="P00"/>
        <w:spacing w:before="0"/>
        <w:ind w:left="1021" w:right="1134"/>
        <w:rPr>
          <w:rStyle w:val="default"/>
          <w:rFonts w:cs="FrankRuehl"/>
          <w:vanish/>
          <w:sz w:val="20"/>
          <w:szCs w:val="20"/>
          <w:shd w:val="clear" w:color="auto" w:fill="FFFF99"/>
          <w:rtl/>
        </w:rPr>
      </w:pPr>
      <w:hyperlink r:id="rId77" w:history="1">
        <w:r w:rsidRPr="005C41FB">
          <w:rPr>
            <w:rStyle w:val="Hyperlink"/>
            <w:rFonts w:cs="FrankRuehl" w:hint="cs"/>
            <w:vanish/>
            <w:szCs w:val="20"/>
            <w:shd w:val="clear" w:color="auto" w:fill="FFFF99"/>
            <w:rtl/>
          </w:rPr>
          <w:t>י"פ תשע"ח מס' 7860</w:t>
        </w:r>
      </w:hyperlink>
      <w:r w:rsidRPr="005C41FB">
        <w:rPr>
          <w:rStyle w:val="default"/>
          <w:rFonts w:cs="FrankRuehl" w:hint="cs"/>
          <w:vanish/>
          <w:sz w:val="20"/>
          <w:szCs w:val="20"/>
          <w:shd w:val="clear" w:color="auto" w:fill="FFFF99"/>
          <w:rtl/>
        </w:rPr>
        <w:t xml:space="preserve"> מיום 1.7.2018 עמ' 9213</w:t>
      </w:r>
    </w:p>
    <w:p w:rsidR="00CA3F57" w:rsidRPr="005C41FB" w:rsidRDefault="00CA3F57" w:rsidP="00CA3F57">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CA3F57" w:rsidRPr="005C41FB" w:rsidRDefault="00CA3F57" w:rsidP="00CA3F57">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A3F57" w:rsidRPr="005C41FB" w:rsidRDefault="00CA3F57" w:rsidP="00CA3F57">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A3F57" w:rsidRPr="005C41FB" w:rsidRDefault="00CA3F57" w:rsidP="00CA3F57">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A3F57" w:rsidRPr="005C41FB" w:rsidRDefault="00CA3F57" w:rsidP="00CA3F57">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A3F57" w:rsidRPr="005C41FB" w:rsidRDefault="00CA3F57" w:rsidP="00D1657F">
      <w:pPr>
        <w:pStyle w:val="P00"/>
        <w:spacing w:before="0"/>
        <w:ind w:left="1021" w:right="1134"/>
        <w:rPr>
          <w:rStyle w:val="default"/>
          <w:rFonts w:ascii="FrankRuehl" w:hAnsi="FrankRuehl" w:cs="FrankRuehl"/>
          <w:vanish/>
          <w:sz w:val="20"/>
          <w:szCs w:val="20"/>
          <w:shd w:val="clear" w:color="auto" w:fill="FFFF99"/>
          <w:rtl/>
        </w:rPr>
      </w:pPr>
    </w:p>
    <w:p w:rsidR="00CA3F57" w:rsidRPr="005C41FB" w:rsidRDefault="00CA3F57" w:rsidP="00D1657F">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vanish/>
          <w:color w:val="FF0000"/>
          <w:sz w:val="20"/>
          <w:szCs w:val="20"/>
          <w:shd w:val="clear" w:color="auto" w:fill="FFFF99"/>
          <w:rtl/>
        </w:rPr>
        <w:t>מיום 1.1.2019</w:t>
      </w:r>
    </w:p>
    <w:p w:rsidR="00CA3F57" w:rsidRPr="005C41FB" w:rsidRDefault="00CA3F57" w:rsidP="00D1657F">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b/>
          <w:bCs/>
          <w:vanish/>
          <w:sz w:val="20"/>
          <w:szCs w:val="20"/>
          <w:shd w:val="clear" w:color="auto" w:fill="FFFF99"/>
          <w:rtl/>
        </w:rPr>
        <w:t>הודעה (מס' 2) תשע"ט-2019</w:t>
      </w:r>
    </w:p>
    <w:p w:rsidR="00CA3F57" w:rsidRPr="005C41FB" w:rsidRDefault="00CA3F57" w:rsidP="00D1657F">
      <w:pPr>
        <w:pStyle w:val="P00"/>
        <w:spacing w:before="0"/>
        <w:ind w:left="1021" w:right="1134"/>
        <w:rPr>
          <w:rStyle w:val="default"/>
          <w:rFonts w:ascii="FrankRuehl" w:hAnsi="FrankRuehl" w:cs="FrankRuehl"/>
          <w:vanish/>
          <w:sz w:val="20"/>
          <w:szCs w:val="20"/>
          <w:shd w:val="clear" w:color="auto" w:fill="FFFF99"/>
          <w:rtl/>
        </w:rPr>
      </w:pPr>
      <w:hyperlink r:id="rId78" w:history="1">
        <w:r w:rsidRPr="005C41FB">
          <w:rPr>
            <w:rStyle w:val="Hyperlink"/>
            <w:rFonts w:ascii="FrankRuehl" w:hAnsi="FrankRuehl" w:cs="FrankRuehl"/>
            <w:vanish/>
            <w:szCs w:val="20"/>
            <w:shd w:val="clear" w:color="auto" w:fill="FFFF99"/>
            <w:rtl/>
          </w:rPr>
          <w:t>י"פ תשע"ט מס' 8104</w:t>
        </w:r>
      </w:hyperlink>
      <w:r w:rsidRPr="005C41FB">
        <w:rPr>
          <w:rStyle w:val="default"/>
          <w:rFonts w:ascii="FrankRuehl" w:hAnsi="FrankRuehl" w:cs="FrankRuehl"/>
          <w:vanish/>
          <w:sz w:val="20"/>
          <w:szCs w:val="20"/>
          <w:shd w:val="clear" w:color="auto" w:fill="FFFF99"/>
          <w:rtl/>
        </w:rPr>
        <w:t xml:space="preserve"> מיום 6.2.2019 עמ' 7456</w:t>
      </w:r>
    </w:p>
    <w:p w:rsidR="00F73621" w:rsidRPr="005C41FB" w:rsidRDefault="00F73621" w:rsidP="00F7362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F73621" w:rsidRPr="005C41FB" w:rsidRDefault="00F73621" w:rsidP="00F7362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73621" w:rsidRPr="005C41FB" w:rsidRDefault="00F73621" w:rsidP="00F73621">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73621" w:rsidRPr="005C41FB" w:rsidRDefault="00F73621" w:rsidP="00F7362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73621" w:rsidRPr="005C41FB" w:rsidRDefault="00F73621" w:rsidP="00F73621">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F73621" w:rsidRPr="005C41FB" w:rsidRDefault="00F73621" w:rsidP="00D1657F">
      <w:pPr>
        <w:pStyle w:val="P00"/>
        <w:spacing w:before="0"/>
        <w:ind w:left="1021" w:right="1134"/>
        <w:rPr>
          <w:rStyle w:val="default"/>
          <w:rFonts w:ascii="FrankRuehl" w:hAnsi="FrankRuehl" w:cs="FrankRuehl"/>
          <w:vanish/>
          <w:sz w:val="20"/>
          <w:szCs w:val="20"/>
          <w:shd w:val="clear" w:color="auto" w:fill="FFFF99"/>
          <w:rtl/>
        </w:rPr>
      </w:pPr>
    </w:p>
    <w:p w:rsidR="00F73621" w:rsidRPr="005C41FB" w:rsidRDefault="00F73621" w:rsidP="00F73621">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1.1.2020</w:t>
      </w:r>
    </w:p>
    <w:p w:rsidR="00F73621" w:rsidRPr="005C41FB" w:rsidRDefault="00F73621" w:rsidP="00F73621">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תש"ף-2020</w:t>
      </w:r>
    </w:p>
    <w:p w:rsidR="00F73621" w:rsidRPr="005C41FB" w:rsidRDefault="00F73621" w:rsidP="00F73621">
      <w:pPr>
        <w:pStyle w:val="P00"/>
        <w:spacing w:before="0"/>
        <w:ind w:left="1021" w:right="1134"/>
        <w:rPr>
          <w:rStyle w:val="default"/>
          <w:rFonts w:ascii="FrankRuehl" w:hAnsi="FrankRuehl" w:cs="FrankRuehl"/>
          <w:vanish/>
          <w:sz w:val="20"/>
          <w:szCs w:val="20"/>
          <w:shd w:val="clear" w:color="auto" w:fill="FFFF99"/>
          <w:rtl/>
        </w:rPr>
      </w:pPr>
      <w:hyperlink r:id="rId79" w:history="1">
        <w:r w:rsidRPr="005C41FB">
          <w:rPr>
            <w:rStyle w:val="Hyperlink"/>
            <w:rFonts w:ascii="FrankRuehl" w:hAnsi="FrankRuehl" w:cs="FrankRuehl" w:hint="cs"/>
            <w:vanish/>
            <w:szCs w:val="20"/>
            <w:shd w:val="clear" w:color="auto" w:fill="FFFF99"/>
            <w:rtl/>
          </w:rPr>
          <w:t>י"פ תש"ף מס' 8664</w:t>
        </w:r>
      </w:hyperlink>
      <w:r w:rsidRPr="005C41FB">
        <w:rPr>
          <w:rStyle w:val="default"/>
          <w:rFonts w:ascii="FrankRuehl" w:hAnsi="FrankRuehl" w:cs="FrankRuehl" w:hint="cs"/>
          <w:vanish/>
          <w:sz w:val="20"/>
          <w:szCs w:val="20"/>
          <w:shd w:val="clear" w:color="auto" w:fill="FFFF99"/>
          <w:rtl/>
        </w:rPr>
        <w:t xml:space="preserve"> מיום 29.1.2020 עמ' 3424</w:t>
      </w:r>
    </w:p>
    <w:p w:rsidR="00E127CD" w:rsidRPr="005C41FB" w:rsidRDefault="00E127CD" w:rsidP="00E127CD">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E127CD" w:rsidRPr="005C41FB" w:rsidRDefault="00E127CD" w:rsidP="00E127C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27CD" w:rsidRPr="005C41FB" w:rsidRDefault="00E127CD" w:rsidP="00E127CD">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27CD" w:rsidRPr="005C41FB" w:rsidRDefault="00E127CD" w:rsidP="00E127CD">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411</w:t>
      </w:r>
      <w:r w:rsidRPr="005C41FB">
        <w:rPr>
          <w:rFonts w:cs="FrankRuehl" w:hint="cs"/>
          <w:vanish/>
          <w:sz w:val="22"/>
          <w:szCs w:val="22"/>
          <w:shd w:val="clear" w:color="auto" w:fill="FFFF99"/>
          <w:rtl/>
        </w:rPr>
        <w:t xml:space="preserve"> </w:t>
      </w:r>
      <w:r w:rsidR="001B795C" w:rsidRPr="005C41FB">
        <w:rPr>
          <w:rFonts w:cs="FrankRuehl" w:hint="cs"/>
          <w:vanish/>
          <w:sz w:val="22"/>
          <w:szCs w:val="22"/>
          <w:u w:val="single"/>
          <w:shd w:val="clear" w:color="auto" w:fill="FFFF99"/>
          <w:rtl/>
        </w:rPr>
        <w:t>412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27CD" w:rsidRPr="005C41FB" w:rsidRDefault="00E127CD" w:rsidP="00E127CD">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411</w:t>
      </w:r>
      <w:r w:rsidRPr="005C41FB">
        <w:rPr>
          <w:rFonts w:cs="FrankRuehl" w:hint="cs"/>
          <w:vanish/>
          <w:sz w:val="22"/>
          <w:szCs w:val="22"/>
          <w:shd w:val="clear" w:color="auto" w:fill="FFFF99"/>
          <w:rtl/>
        </w:rPr>
        <w:t xml:space="preserve"> </w:t>
      </w:r>
      <w:r w:rsidR="001B795C" w:rsidRPr="005C41FB">
        <w:rPr>
          <w:rFonts w:cs="FrankRuehl" w:hint="cs"/>
          <w:vanish/>
          <w:sz w:val="22"/>
          <w:szCs w:val="22"/>
          <w:u w:val="single"/>
          <w:shd w:val="clear" w:color="auto" w:fill="FFFF99"/>
          <w:rtl/>
        </w:rPr>
        <w:t>412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p>
    <w:p w:rsidR="00E127CD" w:rsidRPr="005C41FB" w:rsidRDefault="00E127CD" w:rsidP="00E127CD">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1.7.2020</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hyperlink r:id="rId80"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1B795C" w:rsidRPr="005C41FB" w:rsidRDefault="001B795C" w:rsidP="001B795C">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27CD" w:rsidRPr="005C41FB" w:rsidRDefault="00E127CD" w:rsidP="00F73621">
      <w:pPr>
        <w:pStyle w:val="P00"/>
        <w:spacing w:before="0"/>
        <w:ind w:left="1021" w:right="1134"/>
        <w:rPr>
          <w:rStyle w:val="default"/>
          <w:rFonts w:ascii="FrankRuehl" w:hAnsi="FrankRuehl" w:cs="FrankRuehl"/>
          <w:vanish/>
          <w:sz w:val="20"/>
          <w:szCs w:val="20"/>
          <w:shd w:val="clear" w:color="auto" w:fill="FFFF99"/>
          <w:rtl/>
        </w:rPr>
      </w:pPr>
    </w:p>
    <w:p w:rsidR="00E127CD" w:rsidRPr="005C41FB" w:rsidRDefault="00E127CD" w:rsidP="00F73621">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1.1.2021</w:t>
      </w:r>
    </w:p>
    <w:p w:rsidR="00E127CD" w:rsidRPr="005C41FB" w:rsidRDefault="00E127CD" w:rsidP="00F73621">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F73621">
      <w:pPr>
        <w:pStyle w:val="P00"/>
        <w:spacing w:before="0"/>
        <w:ind w:left="1021" w:right="1134"/>
        <w:rPr>
          <w:rStyle w:val="default"/>
          <w:rFonts w:ascii="FrankRuehl" w:hAnsi="FrankRuehl" w:cs="FrankRuehl"/>
          <w:vanish/>
          <w:sz w:val="20"/>
          <w:szCs w:val="20"/>
          <w:shd w:val="clear" w:color="auto" w:fill="FFFF99"/>
          <w:rtl/>
        </w:rPr>
      </w:pPr>
      <w:hyperlink r:id="rId81"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1B795C" w:rsidRPr="005C41FB" w:rsidRDefault="001B795C" w:rsidP="00F73621">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vanish/>
          <w:sz w:val="20"/>
          <w:szCs w:val="20"/>
          <w:shd w:val="clear" w:color="auto" w:fill="FFFF99"/>
          <w:rtl/>
        </w:rPr>
        <w:t>[הסכומים נותרו ללא שינוי]</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p>
    <w:p w:rsidR="00E127CD" w:rsidRPr="005C41FB" w:rsidRDefault="00E127CD" w:rsidP="00E127CD">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1.7.2021</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hyperlink r:id="rId82"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1B795C" w:rsidRPr="005C41FB" w:rsidRDefault="001B795C" w:rsidP="001B795C">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795C" w:rsidRPr="005C41FB" w:rsidRDefault="001B795C" w:rsidP="001B795C">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p>
    <w:p w:rsidR="00E127CD" w:rsidRPr="005C41FB" w:rsidRDefault="00E127CD" w:rsidP="00E127CD">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1.1.2022</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E127CD">
      <w:pPr>
        <w:pStyle w:val="P00"/>
        <w:spacing w:before="0"/>
        <w:ind w:left="1021" w:right="1134"/>
        <w:rPr>
          <w:rStyle w:val="default"/>
          <w:rFonts w:ascii="FrankRuehl" w:hAnsi="FrankRuehl" w:cs="FrankRuehl"/>
          <w:vanish/>
          <w:sz w:val="20"/>
          <w:szCs w:val="20"/>
          <w:shd w:val="clear" w:color="auto" w:fill="FFFF99"/>
          <w:rtl/>
        </w:rPr>
      </w:pPr>
      <w:hyperlink r:id="rId83"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236F2A" w:rsidRPr="005C41FB" w:rsidRDefault="00236F2A" w:rsidP="00236F2A">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419</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spacing w:before="0"/>
        <w:ind w:left="1021" w:right="1134"/>
        <w:rPr>
          <w:rStyle w:val="default"/>
          <w:rFonts w:ascii="FrankRuehl" w:hAnsi="FrankRuehl" w:cs="FrankRuehl"/>
          <w:vanish/>
          <w:sz w:val="20"/>
          <w:szCs w:val="20"/>
          <w:shd w:val="clear" w:color="auto" w:fill="FFFF99"/>
          <w:rtl/>
        </w:rPr>
      </w:pPr>
    </w:p>
    <w:p w:rsidR="00236F2A" w:rsidRPr="005C41FB" w:rsidRDefault="00236F2A" w:rsidP="00236F2A">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1.2.2022</w:t>
      </w:r>
    </w:p>
    <w:p w:rsidR="00236F2A" w:rsidRPr="005C41FB" w:rsidRDefault="00236F2A" w:rsidP="00236F2A">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236F2A">
      <w:pPr>
        <w:pStyle w:val="P00"/>
        <w:spacing w:before="0"/>
        <w:ind w:left="1021" w:right="1134"/>
        <w:rPr>
          <w:rStyle w:val="default"/>
          <w:rFonts w:ascii="FrankRuehl" w:hAnsi="FrankRuehl" w:cs="FrankRuehl"/>
          <w:vanish/>
          <w:sz w:val="20"/>
          <w:szCs w:val="20"/>
          <w:shd w:val="clear" w:color="auto" w:fill="FFFF99"/>
          <w:rtl/>
        </w:rPr>
      </w:pPr>
      <w:hyperlink r:id="rId84"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236F2A" w:rsidRPr="005C41FB" w:rsidRDefault="00236F2A" w:rsidP="00236F2A">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432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236F2A">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419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432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236F2A" w:rsidRPr="005C41FB" w:rsidRDefault="00236F2A" w:rsidP="00E127CD">
      <w:pPr>
        <w:pStyle w:val="P00"/>
        <w:spacing w:before="0"/>
        <w:ind w:left="1021" w:right="1134"/>
        <w:rPr>
          <w:rStyle w:val="default"/>
          <w:rFonts w:ascii="FrankRuehl" w:hAnsi="FrankRuehl" w:cs="FrankRuehl"/>
          <w:vanish/>
          <w:sz w:val="20"/>
          <w:szCs w:val="20"/>
          <w:shd w:val="clear" w:color="auto" w:fill="FFFF99"/>
          <w:rtl/>
        </w:rPr>
      </w:pPr>
    </w:p>
    <w:p w:rsidR="00236F2A" w:rsidRPr="005C41FB" w:rsidRDefault="00236F2A" w:rsidP="00E127CD">
      <w:pPr>
        <w:pStyle w:val="P00"/>
        <w:spacing w:before="0"/>
        <w:ind w:left="1021"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1.1.2023</w:t>
      </w:r>
    </w:p>
    <w:p w:rsidR="00236F2A" w:rsidRPr="005C41FB" w:rsidRDefault="00236F2A" w:rsidP="00E127CD">
      <w:pPr>
        <w:pStyle w:val="P00"/>
        <w:spacing w:before="0"/>
        <w:ind w:left="1021"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E127CD">
      <w:pPr>
        <w:pStyle w:val="P00"/>
        <w:spacing w:before="0"/>
        <w:ind w:left="1021" w:right="1134"/>
        <w:rPr>
          <w:rStyle w:val="default"/>
          <w:rFonts w:ascii="FrankRuehl" w:hAnsi="FrankRuehl" w:cs="FrankRuehl"/>
          <w:vanish/>
          <w:sz w:val="20"/>
          <w:szCs w:val="20"/>
          <w:shd w:val="clear" w:color="auto" w:fill="FFFF99"/>
          <w:rtl/>
        </w:rPr>
      </w:pPr>
      <w:hyperlink r:id="rId85"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7253E5" w:rsidRPr="005C41FB" w:rsidRDefault="007253E5" w:rsidP="007253E5">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שיעור האגרה בשקלים חדשים</w:t>
      </w:r>
      <w:r w:rsidRPr="005C41FB">
        <w:rPr>
          <w:rFonts w:cs="FrankRuehl" w:hint="cs"/>
          <w:vanish/>
          <w:szCs w:val="20"/>
          <w:shd w:val="clear" w:color="auto" w:fill="FFFF99"/>
          <w:rtl/>
        </w:rPr>
        <w:tab/>
      </w:r>
    </w:p>
    <w:p w:rsidR="007253E5" w:rsidRPr="005C41FB" w:rsidRDefault="007253E5" w:rsidP="007253E5">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 xml:space="preserve"> (5)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שירותים אחרים המצריכים נוכחות פקיד מכס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253E5" w:rsidRPr="005C41FB" w:rsidRDefault="007253E5" w:rsidP="007253E5">
      <w:pPr>
        <w:pStyle w:val="P00"/>
        <w:tabs>
          <w:tab w:val="clear" w:pos="1021"/>
          <w:tab w:val="clear" w:pos="1928"/>
          <w:tab w:val="clear" w:pos="2381"/>
          <w:tab w:val="clear" w:pos="2835"/>
          <w:tab w:val="clear" w:pos="6259"/>
          <w:tab w:val="left" w:pos="1984"/>
          <w:tab w:val="left" w:pos="6378"/>
        </w:tabs>
        <w:spacing w:before="0"/>
        <w:ind w:left="1417"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ליום או לחלק ממנו: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253E5" w:rsidRPr="005C41FB" w:rsidRDefault="007253E5" w:rsidP="007253E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לכל שוטר</w:t>
      </w:r>
      <w:r w:rsidRPr="005C41FB">
        <w:rPr>
          <w:rFonts w:cs="FrankRuehl" w:hint="cs"/>
          <w:vanish/>
          <w:sz w:val="22"/>
          <w:szCs w:val="22"/>
          <w:shd w:val="clear" w:color="auto" w:fill="FFFF99"/>
          <w:rtl/>
        </w:rPr>
        <w:tab/>
      </w:r>
      <w:r w:rsidR="00236F2A" w:rsidRPr="005C41FB">
        <w:rPr>
          <w:rFonts w:cs="FrankRuehl" w:hint="cs"/>
          <w:strike/>
          <w:vanish/>
          <w:sz w:val="22"/>
          <w:szCs w:val="22"/>
          <w:shd w:val="clear" w:color="auto" w:fill="FFFF99"/>
          <w:rtl/>
        </w:rPr>
        <w:t>432</w:t>
      </w:r>
      <w:r w:rsidRPr="005C41FB">
        <w:rPr>
          <w:rFonts w:cs="FrankRuehl" w:hint="cs"/>
          <w:vanish/>
          <w:sz w:val="22"/>
          <w:szCs w:val="22"/>
          <w:shd w:val="clear" w:color="auto" w:fill="FFFF99"/>
          <w:rtl/>
        </w:rPr>
        <w:t xml:space="preserve"> </w:t>
      </w:r>
      <w:r w:rsidR="00236F2A" w:rsidRPr="005C41FB">
        <w:rPr>
          <w:rFonts w:cs="FrankRuehl" w:hint="cs"/>
          <w:vanish/>
          <w:sz w:val="22"/>
          <w:szCs w:val="22"/>
          <w:u w:val="single"/>
          <w:shd w:val="clear" w:color="auto" w:fill="FFFF99"/>
          <w:rtl/>
        </w:rPr>
        <w:t>442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7253E5" w:rsidRPr="007253E5" w:rsidRDefault="007253E5" w:rsidP="007253E5">
      <w:pPr>
        <w:pStyle w:val="P00"/>
        <w:tabs>
          <w:tab w:val="clear" w:pos="1021"/>
          <w:tab w:val="clear" w:pos="1928"/>
          <w:tab w:val="clear" w:pos="2381"/>
          <w:tab w:val="clear" w:pos="2835"/>
          <w:tab w:val="clear" w:pos="6259"/>
          <w:tab w:val="left" w:pos="1984"/>
          <w:tab w:val="left" w:pos="2551"/>
          <w:tab w:val="left" w:pos="6378"/>
        </w:tabs>
        <w:spacing w:before="0"/>
        <w:ind w:left="2380" w:right="3544" w:hanging="396"/>
        <w:rPr>
          <w:rFonts w:cs="FrankRuehl" w:hint="cs"/>
          <w:sz w:val="2"/>
          <w:szCs w:val="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לכל פקיד אחר</w:t>
      </w:r>
      <w:r w:rsidRPr="005C41FB">
        <w:rPr>
          <w:rFonts w:cs="FrankRuehl" w:hint="cs"/>
          <w:vanish/>
          <w:sz w:val="22"/>
          <w:szCs w:val="22"/>
          <w:shd w:val="clear" w:color="auto" w:fill="FFFF99"/>
          <w:rtl/>
        </w:rPr>
        <w:tab/>
      </w:r>
      <w:r w:rsidR="00236F2A" w:rsidRPr="005C41FB">
        <w:rPr>
          <w:rFonts w:cs="FrankRuehl" w:hint="cs"/>
          <w:strike/>
          <w:vanish/>
          <w:sz w:val="22"/>
          <w:szCs w:val="22"/>
          <w:shd w:val="clear" w:color="auto" w:fill="FFFF99"/>
          <w:rtl/>
        </w:rPr>
        <w:t>432</w:t>
      </w:r>
      <w:r w:rsidRPr="005C41FB">
        <w:rPr>
          <w:rFonts w:cs="FrankRuehl" w:hint="cs"/>
          <w:vanish/>
          <w:sz w:val="22"/>
          <w:szCs w:val="22"/>
          <w:shd w:val="clear" w:color="auto" w:fill="FFFF99"/>
          <w:rtl/>
        </w:rPr>
        <w:t xml:space="preserve"> </w:t>
      </w:r>
      <w:r w:rsidR="00236F2A" w:rsidRPr="005C41FB">
        <w:rPr>
          <w:rFonts w:cs="FrankRuehl" w:hint="cs"/>
          <w:vanish/>
          <w:sz w:val="22"/>
          <w:szCs w:val="22"/>
          <w:u w:val="single"/>
          <w:shd w:val="clear" w:color="auto" w:fill="FFFF99"/>
          <w:rtl/>
        </w:rPr>
        <w:t>442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bookmarkEnd w:id="27"/>
    </w:p>
    <w:p w:rsidR="00D7416F" w:rsidRDefault="00D7416F" w:rsidP="0018607E">
      <w:pPr>
        <w:pStyle w:val="P00"/>
        <w:spacing w:before="72"/>
        <w:ind w:left="0" w:right="1134"/>
        <w:rPr>
          <w:rStyle w:val="default"/>
          <w:rFonts w:cs="FrankRuehl" w:hint="cs"/>
          <w:rtl/>
        </w:rPr>
      </w:pPr>
      <w:bookmarkStart w:id="28" w:name="Seif52"/>
      <w:bookmarkEnd w:id="28"/>
      <w:r>
        <w:rPr>
          <w:lang w:val="he-IL"/>
        </w:rPr>
        <w:pict>
          <v:rect id="_x0000_s2065" style="position:absolute;left:0;text-align:left;margin-left:464.5pt;margin-top:8.05pt;width:75.05pt;height:58pt;z-index:251642368" o:allowincell="f" filled="f" stroked="f" strokecolor="lime" strokeweight=".25pt">
            <v:textbox style="mso-next-textbox:#_x0000_s2065" inset="0,0,0,0">
              <w:txbxContent>
                <w:p w:rsidR="00ED259A" w:rsidRDefault="00ED259A">
                  <w:pPr>
                    <w:spacing w:line="160" w:lineRule="exact"/>
                    <w:rPr>
                      <w:rFonts w:cs="Miriam"/>
                      <w:noProof/>
                      <w:sz w:val="18"/>
                      <w:szCs w:val="18"/>
                      <w:rtl/>
                    </w:rPr>
                  </w:pPr>
                  <w:r>
                    <w:rPr>
                      <w:rFonts w:cs="Miriam"/>
                      <w:sz w:val="18"/>
                      <w:szCs w:val="18"/>
                      <w:rtl/>
                    </w:rPr>
                    <w:t>אג</w:t>
                  </w:r>
                  <w:r>
                    <w:rPr>
                      <w:rFonts w:cs="Miriam" w:hint="cs"/>
                      <w:sz w:val="18"/>
                      <w:szCs w:val="18"/>
                      <w:rtl/>
                    </w:rPr>
                    <w:t xml:space="preserve">רה לתפעול </w:t>
                  </w:r>
                  <w:r>
                    <w:rPr>
                      <w:rFonts w:cs="Miriam"/>
                      <w:sz w:val="18"/>
                      <w:szCs w:val="18"/>
                      <w:rtl/>
                    </w:rPr>
                    <w:t>מח</w:t>
                  </w:r>
                  <w:r>
                    <w:rPr>
                      <w:rFonts w:cs="Miriam" w:hint="cs"/>
                      <w:sz w:val="18"/>
                      <w:szCs w:val="18"/>
                      <w:rtl/>
                    </w:rPr>
                    <w:t>שב</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מ"ד-1983</w:t>
                  </w:r>
                </w:p>
                <w:p w:rsidR="00ED259A" w:rsidRDefault="00ED259A" w:rsidP="004C595C">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ED259A" w:rsidRDefault="007253E5" w:rsidP="004C595C">
                  <w:pPr>
                    <w:spacing w:line="160" w:lineRule="exact"/>
                    <w:rPr>
                      <w:rFonts w:cs="Miriam" w:hint="cs"/>
                      <w:noProof/>
                      <w:sz w:val="18"/>
                      <w:szCs w:val="18"/>
                      <w:rtl/>
                    </w:rPr>
                  </w:pPr>
                  <w:r>
                    <w:rPr>
                      <w:rFonts w:cs="Miriam" w:hint="cs"/>
                      <w:noProof/>
                      <w:sz w:val="18"/>
                      <w:szCs w:val="18"/>
                      <w:rtl/>
                    </w:rPr>
                    <w:t xml:space="preserve">הודעה </w:t>
                  </w:r>
                  <w:r w:rsidR="00702A07">
                    <w:rPr>
                      <w:rFonts w:cs="Miriam" w:hint="cs"/>
                      <w:noProof/>
                      <w:sz w:val="18"/>
                      <w:szCs w:val="18"/>
                      <w:rtl/>
                    </w:rPr>
                    <w:t>תשפ"</w:t>
                  </w:r>
                  <w:r w:rsidR="00236F2A">
                    <w:rPr>
                      <w:rFonts w:cs="Miriam" w:hint="cs"/>
                      <w:noProof/>
                      <w:sz w:val="18"/>
                      <w:szCs w:val="18"/>
                      <w:rtl/>
                    </w:rPr>
                    <w:t>ג</w:t>
                  </w:r>
                  <w:r w:rsidR="00702A07">
                    <w:rPr>
                      <w:rFonts w:cs="Miriam" w:hint="cs"/>
                      <w:noProof/>
                      <w:sz w:val="18"/>
                      <w:szCs w:val="18"/>
                      <w:rtl/>
                    </w:rPr>
                    <w:t>-202</w:t>
                  </w:r>
                  <w:r w:rsidR="00236F2A">
                    <w:rPr>
                      <w:rFonts w:cs="Miriam" w:hint="cs"/>
                      <w:noProof/>
                      <w:sz w:val="18"/>
                      <w:szCs w:val="18"/>
                      <w:rtl/>
                    </w:rPr>
                    <w:t>3</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עד עיבוד רשמון יבוא במחשב תשולם אגרה בסך של </w:t>
      </w:r>
      <w:r w:rsidR="00236F2A">
        <w:rPr>
          <w:rStyle w:val="default"/>
          <w:rFonts w:cs="FrankRuehl" w:hint="cs"/>
          <w:rtl/>
        </w:rPr>
        <w:t>40.5</w:t>
      </w:r>
      <w:r>
        <w:rPr>
          <w:rStyle w:val="default"/>
          <w:rFonts w:cs="FrankRuehl" w:hint="cs"/>
          <w:rtl/>
        </w:rPr>
        <w:t xml:space="preserve"> שקלים חדשים למימון הוצאות תפעול </w:t>
      </w:r>
      <w:r>
        <w:rPr>
          <w:rStyle w:val="default"/>
          <w:rFonts w:cs="FrankRuehl"/>
          <w:rtl/>
        </w:rPr>
        <w:t>המ</w:t>
      </w:r>
      <w:r>
        <w:rPr>
          <w:rStyle w:val="default"/>
          <w:rFonts w:cs="FrankRuehl" w:hint="cs"/>
          <w:rtl/>
        </w:rPr>
        <w:t>חשב, ובלבד שאם הערך פו"ב של הטובין המיובאים על פיו אינו עולה על סך של 1,000 דולר של ארצות הברית של אמריקה, תשולם מחצית האגרה.</w:t>
      </w:r>
    </w:p>
    <w:p w:rsidR="0062008F" w:rsidRDefault="0062008F">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rtl/>
        </w:rPr>
      </w:pPr>
      <w:r>
        <w:rPr>
          <w:rFonts w:cs="FrankRuehl"/>
          <w:rtl/>
          <w:lang w:val="he-IL"/>
        </w:rPr>
        <w:pict>
          <v:shape id="_x0000_s2185" type="#_x0000_t202" style="position:absolute;left:0;text-align:left;margin-left:468.25pt;margin-top:7.1pt;width:74pt;height:32pt;z-index:251680256" filled="f" stroked="f">
            <v:textbox inset="1mm,0,1mm,0">
              <w:txbxContent>
                <w:p w:rsidR="00ED259A" w:rsidRDefault="00ED259A" w:rsidP="004C595C">
                  <w:pPr>
                    <w:spacing w:line="160" w:lineRule="exact"/>
                    <w:rPr>
                      <w:rFonts w:cs="Miriam"/>
                      <w:sz w:val="18"/>
                      <w:szCs w:val="18"/>
                      <w:rtl/>
                    </w:rPr>
                  </w:pPr>
                  <w:r>
                    <w:rPr>
                      <w:rFonts w:cs="Miriam" w:hint="cs"/>
                      <w:sz w:val="18"/>
                      <w:szCs w:val="18"/>
                      <w:rtl/>
                    </w:rPr>
                    <w:t xml:space="preserve">תק' (מס' 3) </w:t>
                  </w:r>
                  <w:r w:rsidR="00236F2A">
                    <w:rPr>
                      <w:rFonts w:cs="Miriam"/>
                      <w:sz w:val="18"/>
                      <w:szCs w:val="18"/>
                      <w:rtl/>
                    </w:rPr>
                    <w:br/>
                  </w:r>
                  <w:r>
                    <w:rPr>
                      <w:rFonts w:cs="Miriam" w:hint="cs"/>
                      <w:sz w:val="18"/>
                      <w:szCs w:val="18"/>
                      <w:rtl/>
                    </w:rPr>
                    <w:t>תשס"ד-2004</w:t>
                  </w:r>
                </w:p>
                <w:p w:rsidR="007253E5" w:rsidRDefault="007253E5" w:rsidP="004C595C">
                  <w:pPr>
                    <w:spacing w:line="160" w:lineRule="exact"/>
                    <w:rPr>
                      <w:rFonts w:cs="Miriam" w:hint="cs"/>
                      <w:sz w:val="18"/>
                      <w:szCs w:val="18"/>
                      <w:rtl/>
                    </w:rPr>
                  </w:pPr>
                  <w:r>
                    <w:rPr>
                      <w:rFonts w:cs="Miriam" w:hint="cs"/>
                      <w:sz w:val="18"/>
                      <w:szCs w:val="18"/>
                      <w:rtl/>
                    </w:rPr>
                    <w:t xml:space="preserve">הודעה </w:t>
                  </w:r>
                  <w:r w:rsidR="00702A07">
                    <w:rPr>
                      <w:rFonts w:cs="Miriam" w:hint="cs"/>
                      <w:sz w:val="18"/>
                      <w:szCs w:val="18"/>
                      <w:rtl/>
                    </w:rPr>
                    <w:t>תשפ"</w:t>
                  </w:r>
                  <w:r w:rsidR="00236F2A">
                    <w:rPr>
                      <w:rFonts w:cs="Miriam" w:hint="cs"/>
                      <w:sz w:val="18"/>
                      <w:szCs w:val="18"/>
                      <w:rtl/>
                    </w:rPr>
                    <w:t>ג</w:t>
                  </w:r>
                  <w:r w:rsidR="00702A07">
                    <w:rPr>
                      <w:rFonts w:cs="Miriam" w:hint="cs"/>
                      <w:sz w:val="18"/>
                      <w:szCs w:val="18"/>
                      <w:rtl/>
                    </w:rPr>
                    <w:t>-202</w:t>
                  </w:r>
                  <w:r w:rsidR="00236F2A">
                    <w:rPr>
                      <w:rFonts w:cs="Miriam" w:hint="cs"/>
                      <w:sz w:val="18"/>
                      <w:szCs w:val="18"/>
                      <w:rtl/>
                    </w:rPr>
                    <w:t>3</w:t>
                  </w:r>
                </w:p>
              </w:txbxContent>
            </v:textbox>
            <w10:anchorlock/>
          </v:shape>
        </w:pict>
      </w:r>
      <w:r>
        <w:rPr>
          <w:rStyle w:val="default"/>
          <w:rFonts w:cs="FrankRuehl" w:hint="cs"/>
          <w:rtl/>
        </w:rPr>
        <w:tab/>
        <w:t>(א1)</w:t>
      </w:r>
      <w:r>
        <w:rPr>
          <w:rStyle w:val="default"/>
          <w:rFonts w:cs="FrankRuehl" w:hint="cs"/>
          <w:rtl/>
        </w:rPr>
        <w:tab/>
        <w:t xml:space="preserve">בעד בדיקת טובין שהוגש עליהם רשמון יבוא תשלום אגרה בסך של </w:t>
      </w:r>
      <w:r w:rsidR="007253E5">
        <w:rPr>
          <w:rStyle w:val="default"/>
          <w:rFonts w:cs="FrankRuehl" w:hint="cs"/>
          <w:rtl/>
        </w:rPr>
        <w:t>4</w:t>
      </w:r>
      <w:r w:rsidR="00236F2A">
        <w:rPr>
          <w:rStyle w:val="default"/>
          <w:rFonts w:cs="FrankRuehl" w:hint="cs"/>
          <w:rtl/>
        </w:rPr>
        <w:t>6</w:t>
      </w:r>
      <w:r>
        <w:rPr>
          <w:rStyle w:val="default"/>
          <w:rFonts w:cs="FrankRuehl" w:hint="cs"/>
          <w:rtl/>
        </w:rPr>
        <w:t xml:space="preserve"> שקלים חדשים, בשל הוצאות ביטחון, למעט רשמון יבוא שהערך פו"ב של הטובין המיובאים על פיו אינו עולה על סך של 500 דולר של ארצות הברית של אמריקה.</w:t>
      </w:r>
    </w:p>
    <w:p w:rsidR="00D7416F" w:rsidRDefault="00D7416F">
      <w:pPr>
        <w:pStyle w:val="P00"/>
        <w:spacing w:before="72"/>
        <w:ind w:left="0" w:right="1134"/>
        <w:rPr>
          <w:rStyle w:val="default"/>
          <w:rFonts w:cs="FrankRuehl"/>
          <w:rtl/>
        </w:rPr>
      </w:pPr>
      <w:r>
        <w:rPr>
          <w:rFonts w:cs="FrankRuehl"/>
          <w:rtl/>
          <w:lang w:val="he-IL"/>
        </w:rPr>
        <w:pict>
          <v:shape id="_x0000_s2186" type="#_x0000_t202" style="position:absolute;left:0;text-align:left;margin-left:470.25pt;margin-top:6.7pt;width:1in;height:16.8pt;z-index:251681280" filled="f" stroked="f">
            <v:textbox inset="1mm,0,1mm,0">
              <w:txbxContent>
                <w:p w:rsidR="00ED259A" w:rsidRDefault="00ED259A" w:rsidP="004C595C">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האגרות האמורות בתקנות משנה (א) ו-(א1) ייגבו יחד</w:t>
      </w:r>
      <w:r>
        <w:rPr>
          <w:rStyle w:val="default"/>
          <w:rFonts w:cs="FrankRuehl"/>
          <w:rtl/>
        </w:rPr>
        <w:t xml:space="preserve"> </w:t>
      </w:r>
      <w:r>
        <w:rPr>
          <w:rStyle w:val="default"/>
          <w:rFonts w:cs="FrankRuehl" w:hint="cs"/>
          <w:rtl/>
        </w:rPr>
        <w:t>עם מסי היבוא.</w:t>
      </w:r>
    </w:p>
    <w:p w:rsidR="00D7416F" w:rsidRDefault="00D7416F">
      <w:pPr>
        <w:pStyle w:val="P00"/>
        <w:spacing w:before="72"/>
        <w:ind w:left="0" w:right="1134"/>
        <w:rPr>
          <w:rStyle w:val="default"/>
          <w:rFonts w:cs="FrankRuehl" w:hint="cs"/>
          <w:rtl/>
        </w:rPr>
      </w:pPr>
      <w:r>
        <w:rPr>
          <w:lang w:val="he-IL"/>
        </w:rPr>
        <w:pict>
          <v:rect id="_x0000_s2066" style="position:absolute;left:0;text-align:left;margin-left:464.5pt;margin-top:8.05pt;width:75.05pt;height:18.75pt;z-index:251643392" o:allowincell="f" filled="f" stroked="f" strokecolor="lime" strokeweight=".25pt">
            <v:textbox inset="0,0,0,0">
              <w:txbxContent>
                <w:p w:rsidR="00ED259A" w:rsidRDefault="00ED259A" w:rsidP="004C595C">
                  <w:pPr>
                    <w:spacing w:line="160" w:lineRule="exac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תשס"ד-2004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האגרות לפי תקנה זו ישתנו ב-1 בינואר של כל שנה (להלן </w:t>
      </w:r>
      <w:r>
        <w:rPr>
          <w:rStyle w:val="default"/>
          <w:rFonts w:cs="FrankRuehl"/>
          <w:rtl/>
        </w:rPr>
        <w:t>–</w:t>
      </w:r>
      <w:r>
        <w:rPr>
          <w:rStyle w:val="default"/>
          <w:rFonts w:cs="FrankRuehl" w:hint="cs"/>
          <w:rtl/>
        </w:rPr>
        <w:t xml:space="preserve"> יום השינוי), לפי שיעור עליית מדד המחירים לצרכן שפרסמה הלשכה המרכזית לסטטיסטיקה (להלן </w:t>
      </w:r>
      <w:r>
        <w:rPr>
          <w:rStyle w:val="default"/>
          <w:rFonts w:cs="FrankRuehl"/>
          <w:rtl/>
        </w:rPr>
        <w:t>–</w:t>
      </w:r>
      <w:r>
        <w:rPr>
          <w:rStyle w:val="default"/>
          <w:rFonts w:cs="FrankRuehl" w:hint="cs"/>
          <w:rtl/>
        </w:rPr>
        <w:t xml:space="preserve"> המדד) בחודש דצמבר שקדם ליום השינוי לעומת המדד שפורסם בחודש דצמבר בשנה שקדמה לה, ויעוגלו למחצית השקל החדש הקרובה.</w:t>
      </w:r>
    </w:p>
    <w:p w:rsidR="00D7416F" w:rsidRDefault="00D7416F">
      <w:pPr>
        <w:pStyle w:val="P00"/>
        <w:spacing w:before="72"/>
        <w:ind w:left="0" w:right="1134"/>
        <w:rPr>
          <w:rStyle w:val="default"/>
          <w:rFonts w:cs="FrankRuehl" w:hint="cs"/>
          <w:rtl/>
        </w:rPr>
      </w:pPr>
      <w:r>
        <w:rPr>
          <w:rFonts w:cs="FrankRuehl"/>
          <w:rtl/>
          <w:lang w:val="he-IL"/>
        </w:rPr>
        <w:pict>
          <v:shape id="_x0000_s2187" type="#_x0000_t202" style="position:absolute;left:0;text-align:left;margin-left:470.25pt;margin-top:7.3pt;width:1in;height:16.8pt;z-index:251682304" filled="f" stroked="f">
            <v:textbox inset="1mm,0,1mm,0">
              <w:txbxContent>
                <w:p w:rsidR="00ED259A" w:rsidRDefault="00ED259A" w:rsidP="004C595C">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המנהל יפרסם בהודעה ברשומות את סכומי האגרות ששונו לפי תקנת משנה (ג).</w:t>
      </w:r>
    </w:p>
    <w:p w:rsidR="00D7416F" w:rsidRDefault="00D7416F">
      <w:pPr>
        <w:pStyle w:val="P00"/>
        <w:spacing w:before="72"/>
        <w:ind w:left="0" w:right="1134"/>
        <w:rPr>
          <w:rStyle w:val="default"/>
          <w:rFonts w:cs="FrankRuehl" w:hint="cs"/>
          <w:rtl/>
        </w:rPr>
      </w:pPr>
      <w:r>
        <w:rPr>
          <w:rFonts w:cs="FrankRuehl"/>
          <w:rtl/>
          <w:lang w:val="he-IL"/>
        </w:rPr>
        <w:pict>
          <v:shape id="_x0000_s2188" type="#_x0000_t202" style="position:absolute;left:0;text-align:left;margin-left:470.25pt;margin-top:7.5pt;width:1in;height:19.9pt;z-index:251683328" filled="f" stroked="f">
            <v:textbox inset="1mm,0,1mm,0">
              <w:txbxContent>
                <w:p w:rsidR="00ED259A" w:rsidRDefault="00ED259A" w:rsidP="004C595C">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Fonts w:cs="FrankRuehl" w:hint="cs"/>
          <w:rtl/>
        </w:rPr>
        <w:tab/>
        <w:t>(ה)</w:t>
      </w:r>
      <w:r>
        <w:rPr>
          <w:rStyle w:val="default"/>
          <w:rFonts w:cs="FrankRuehl" w:hint="cs"/>
          <w:rtl/>
        </w:rPr>
        <w:tab/>
        <w:t>על אף האמור בתקנה זו עיבוד רשמון יבוא במחשב ובדיקת טובין שהוגש עליהם רשמון יבוא, למעט רכב מנועי, שיובאו בידי עולה כהגדרתו בפרט 7 לתעריף המכס יהיה פטורים מתשלום אגרה.</w:t>
      </w:r>
    </w:p>
    <w:p w:rsidR="004123E4" w:rsidRPr="005C41FB" w:rsidRDefault="004123E4" w:rsidP="004123E4">
      <w:pPr>
        <w:pStyle w:val="P00"/>
        <w:spacing w:before="0"/>
        <w:ind w:left="0" w:right="1134"/>
        <w:rPr>
          <w:rFonts w:cs="FrankRuehl" w:hint="cs"/>
          <w:b/>
          <w:bCs/>
          <w:vanish/>
          <w:szCs w:val="20"/>
          <w:shd w:val="clear" w:color="auto" w:fill="FFFF99"/>
          <w:rtl/>
        </w:rPr>
      </w:pPr>
      <w:bookmarkStart w:id="29" w:name="Rov374"/>
      <w:r w:rsidRPr="005C41FB">
        <w:rPr>
          <w:rFonts w:cs="FrankRuehl" w:hint="cs"/>
          <w:vanish/>
          <w:color w:val="FF0000"/>
          <w:szCs w:val="20"/>
          <w:shd w:val="clear" w:color="auto" w:fill="FFFF99"/>
          <w:rtl/>
        </w:rPr>
        <w:t>מיום 1.3.1984</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תשמ"ד-1983</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86" w:history="1">
        <w:r w:rsidRPr="005C41FB">
          <w:rPr>
            <w:rStyle w:val="Hyperlink"/>
            <w:rFonts w:cs="FrankRuehl" w:hint="cs"/>
            <w:vanish/>
            <w:szCs w:val="20"/>
            <w:shd w:val="clear" w:color="auto" w:fill="FFFF99"/>
            <w:rtl/>
          </w:rPr>
          <w:t>ק"ת תשמ"ד מס' 4568</w:t>
        </w:r>
      </w:hyperlink>
      <w:r w:rsidRPr="005C41FB">
        <w:rPr>
          <w:rFonts w:cs="FrankRuehl" w:hint="cs"/>
          <w:vanish/>
          <w:szCs w:val="20"/>
          <w:shd w:val="clear" w:color="auto" w:fill="FFFF99"/>
          <w:rtl/>
        </w:rPr>
        <w:t xml:space="preserve"> מיום 22.12.1984 עמ' 637</w:t>
      </w:r>
    </w:p>
    <w:p w:rsidR="004123E4" w:rsidRPr="005C41FB" w:rsidRDefault="004123E4" w:rsidP="004123E4">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11א</w:t>
      </w:r>
    </w:p>
    <w:p w:rsidR="004123E4" w:rsidRPr="005C41FB" w:rsidRDefault="004123E4" w:rsidP="004123E4">
      <w:pPr>
        <w:pStyle w:val="P00"/>
        <w:spacing w:before="0"/>
        <w:ind w:left="0" w:right="1134"/>
        <w:rPr>
          <w:rFonts w:cs="FrankRuehl" w:hint="cs"/>
          <w:vanish/>
          <w:color w:val="FF0000"/>
          <w:szCs w:val="20"/>
          <w:shd w:val="clear" w:color="auto" w:fill="FFFF99"/>
          <w:rtl/>
        </w:rPr>
      </w:pP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15.12.1985</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תשמ"ה-1985</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87" w:history="1">
        <w:r w:rsidRPr="005C41FB">
          <w:rPr>
            <w:rStyle w:val="Hyperlink"/>
            <w:rFonts w:cs="FrankRuehl" w:hint="cs"/>
            <w:vanish/>
            <w:szCs w:val="20"/>
            <w:shd w:val="clear" w:color="auto" w:fill="FFFF99"/>
            <w:rtl/>
          </w:rPr>
          <w:t>ק"ת תשמ"ה מס' 4883</w:t>
        </w:r>
      </w:hyperlink>
      <w:r w:rsidRPr="005C41FB">
        <w:rPr>
          <w:rFonts w:cs="FrankRuehl" w:hint="cs"/>
          <w:vanish/>
          <w:szCs w:val="20"/>
          <w:shd w:val="clear" w:color="auto" w:fill="FFFF99"/>
          <w:rtl/>
        </w:rPr>
        <w:t xml:space="preserve"> מיום 15.12.1985 עמ' 282</w:t>
      </w:r>
    </w:p>
    <w:p w:rsidR="004123E4" w:rsidRPr="005C41FB" w:rsidRDefault="004123E4" w:rsidP="004123E4">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200 שקלים</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4,500 שקלים</w:t>
      </w:r>
      <w:r w:rsidRPr="005C41FB">
        <w:rPr>
          <w:rFonts w:cs="FrankRuehl" w:hint="cs"/>
          <w:vanish/>
          <w:sz w:val="22"/>
          <w:szCs w:val="22"/>
          <w:shd w:val="clear" w:color="auto" w:fill="FFFF99"/>
          <w:rtl/>
        </w:rPr>
        <w:t xml:space="preserve"> למימון הוצאות תפעול המחשב, ובלבד שאם הערך פו"ב של הטובין המיובאים על פיו אינו עולה על סך של 1,000 דולר של ארצות הברית של אמריקה, תשולם מ</w:t>
      </w:r>
      <w:r w:rsidRPr="005C41FB">
        <w:rPr>
          <w:rStyle w:val="default"/>
          <w:rFonts w:cs="FrankRuehl" w:hint="cs"/>
          <w:vanish/>
          <w:sz w:val="22"/>
          <w:szCs w:val="22"/>
          <w:shd w:val="clear" w:color="auto" w:fill="FFFF99"/>
          <w:rtl/>
        </w:rPr>
        <w:t>חצית האגרה.</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p>
    <w:p w:rsidR="004123E4" w:rsidRPr="005C41FB" w:rsidRDefault="004123E4" w:rsidP="004123E4">
      <w:pPr>
        <w:pStyle w:val="P00"/>
        <w:tabs>
          <w:tab w:val="clear" w:pos="6259"/>
        </w:tabs>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16.12.1991 עד יום 31.12.1992</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הוראת תשנ"ב-1992</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88" w:history="1">
        <w:r w:rsidRPr="005C41FB">
          <w:rPr>
            <w:rStyle w:val="Hyperlink"/>
            <w:rFonts w:cs="FrankRuehl" w:hint="cs"/>
            <w:vanish/>
            <w:szCs w:val="20"/>
            <w:shd w:val="clear" w:color="auto" w:fill="FFFF99"/>
            <w:rtl/>
          </w:rPr>
          <w:t>ק"ת תשנ"ב מס' 5423</w:t>
        </w:r>
      </w:hyperlink>
      <w:r w:rsidRPr="005C41FB">
        <w:rPr>
          <w:rFonts w:cs="FrankRuehl" w:hint="cs"/>
          <w:vanish/>
          <w:szCs w:val="20"/>
          <w:shd w:val="clear" w:color="auto" w:fill="FFFF99"/>
          <w:rtl/>
        </w:rPr>
        <w:t xml:space="preserve"> מיום 27.2.1992 עמ' 825</w:t>
      </w:r>
    </w:p>
    <w:p w:rsidR="004123E4" w:rsidRPr="005C41FB" w:rsidRDefault="004123E4" w:rsidP="004123E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11א(ה)</w:t>
      </w:r>
    </w:p>
    <w:p w:rsidR="004123E4" w:rsidRPr="005C41FB" w:rsidRDefault="004123E4" w:rsidP="004123E4">
      <w:pPr>
        <w:pStyle w:val="P00"/>
        <w:tabs>
          <w:tab w:val="clear" w:pos="6259"/>
        </w:tabs>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w:t>
      </w:r>
    </w:p>
    <w:p w:rsidR="004123E4" w:rsidRPr="005C41FB" w:rsidRDefault="004123E4" w:rsidP="004123E4">
      <w:pPr>
        <w:pStyle w:val="P00"/>
        <w:tabs>
          <w:tab w:val="clear" w:pos="6259"/>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(ה)</w:t>
      </w:r>
      <w:r w:rsidRPr="005C41FB">
        <w:rPr>
          <w:rStyle w:val="default"/>
          <w:rFonts w:cs="FrankRuehl" w:hint="cs"/>
          <w:vanish/>
          <w:sz w:val="22"/>
          <w:szCs w:val="22"/>
          <w:shd w:val="clear" w:color="auto" w:fill="FFFF99"/>
          <w:rtl/>
        </w:rPr>
        <w:tab/>
        <w:t xml:space="preserve">על אף האמור בתקנה זו עיבוד במחשב של רשימון יבוא לגבי טובין, למעט רכב מנועי, שיובאו בידי עולה יהיה פטור מתשלום האגרה; לענין תקנה זו, "עולה"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כהגדרתו בפרט 7 לתוספת הראשונה לצו תעריף המכס והפטורים ומס קניה על טובין, התשנ"ב-1991.</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1.1.1993 עד יום 31.12.1993</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תשנ"ג-1993</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89" w:history="1">
        <w:r w:rsidRPr="005C41FB">
          <w:rPr>
            <w:rStyle w:val="Hyperlink"/>
            <w:rFonts w:cs="FrankRuehl" w:hint="cs"/>
            <w:vanish/>
            <w:szCs w:val="20"/>
            <w:shd w:val="clear" w:color="auto" w:fill="FFFF99"/>
            <w:rtl/>
          </w:rPr>
          <w:t>ק"ת תשנ"ג מס' 5504</w:t>
        </w:r>
      </w:hyperlink>
      <w:r w:rsidRPr="005C41FB">
        <w:rPr>
          <w:rFonts w:cs="FrankRuehl" w:hint="cs"/>
          <w:vanish/>
          <w:szCs w:val="20"/>
          <w:shd w:val="clear" w:color="auto" w:fill="FFFF99"/>
          <w:rtl/>
        </w:rPr>
        <w:t xml:space="preserve"> מיום 1.3.1993 עמ' 458</w:t>
      </w:r>
    </w:p>
    <w:p w:rsidR="004123E4" w:rsidRPr="005C41FB" w:rsidRDefault="004123E4" w:rsidP="004123E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11א(ה)</w:t>
      </w:r>
    </w:p>
    <w:p w:rsidR="004123E4" w:rsidRPr="005C41FB" w:rsidRDefault="004123E4" w:rsidP="004123E4">
      <w:pPr>
        <w:pStyle w:val="P00"/>
        <w:tabs>
          <w:tab w:val="clear" w:pos="6259"/>
        </w:tabs>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w:t>
      </w:r>
    </w:p>
    <w:p w:rsidR="004123E4" w:rsidRPr="005C41FB" w:rsidRDefault="004123E4" w:rsidP="004123E4">
      <w:pPr>
        <w:pStyle w:val="P00"/>
        <w:tabs>
          <w:tab w:val="clear" w:pos="6259"/>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(ה)</w:t>
      </w:r>
      <w:r w:rsidRPr="005C41FB">
        <w:rPr>
          <w:rStyle w:val="default"/>
          <w:rFonts w:cs="FrankRuehl" w:hint="cs"/>
          <w:vanish/>
          <w:sz w:val="22"/>
          <w:szCs w:val="22"/>
          <w:shd w:val="clear" w:color="auto" w:fill="FFFF99"/>
          <w:rtl/>
        </w:rPr>
        <w:tab/>
        <w:t xml:space="preserve">על אף האמור בתקנה זו עיבוד במחשב של רשימון יבוא לגבי טובין, למעט רכב מנועי, שיובאו בידי עולה יהיה פטור מתשלום האגרה; לענין תקנה זו "עולה"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כהגדרתו בפרט 7 לתוספת הראשונה לצו תעריף המכס והפטורים ומס קניה על טובין, התשנ"ג-1992.</w:t>
      </w:r>
    </w:p>
    <w:p w:rsidR="004123E4" w:rsidRPr="005C41FB" w:rsidRDefault="004123E4" w:rsidP="004123E4">
      <w:pPr>
        <w:pStyle w:val="P00"/>
        <w:spacing w:before="0"/>
        <w:ind w:left="0" w:right="1134"/>
        <w:rPr>
          <w:rFonts w:cs="FrankRuehl" w:hint="cs"/>
          <w:vanish/>
          <w:color w:val="FF0000"/>
          <w:szCs w:val="20"/>
          <w:shd w:val="clear" w:color="auto" w:fill="FFFF99"/>
          <w:rtl/>
        </w:rPr>
      </w:pP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1.1.1994 עד יום 31.12.1994</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תשנ"ד-1994</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90" w:history="1">
        <w:r w:rsidRPr="005C41FB">
          <w:rPr>
            <w:rStyle w:val="Hyperlink"/>
            <w:rFonts w:cs="FrankRuehl" w:hint="cs"/>
            <w:vanish/>
            <w:szCs w:val="20"/>
            <w:shd w:val="clear" w:color="auto" w:fill="FFFF99"/>
            <w:rtl/>
          </w:rPr>
          <w:t>ק"ת תשנ"ד מס' 5580</w:t>
        </w:r>
      </w:hyperlink>
      <w:r w:rsidRPr="005C41FB">
        <w:rPr>
          <w:rFonts w:cs="FrankRuehl" w:hint="cs"/>
          <w:vanish/>
          <w:szCs w:val="20"/>
          <w:shd w:val="clear" w:color="auto" w:fill="FFFF99"/>
          <w:rtl/>
        </w:rPr>
        <w:t xml:space="preserve"> מיום 13.2.1994 עמ' 631</w:t>
      </w:r>
    </w:p>
    <w:p w:rsidR="004123E4" w:rsidRPr="005C41FB" w:rsidRDefault="004123E4" w:rsidP="004123E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11א(ה)</w:t>
      </w:r>
    </w:p>
    <w:p w:rsidR="004123E4" w:rsidRPr="005C41FB" w:rsidRDefault="004123E4" w:rsidP="004123E4">
      <w:pPr>
        <w:pStyle w:val="P00"/>
        <w:tabs>
          <w:tab w:val="clear" w:pos="6259"/>
        </w:tabs>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w:t>
      </w:r>
    </w:p>
    <w:p w:rsidR="004123E4" w:rsidRPr="005C41FB" w:rsidRDefault="004123E4" w:rsidP="004123E4">
      <w:pPr>
        <w:pStyle w:val="P00"/>
        <w:tabs>
          <w:tab w:val="clear" w:pos="6259"/>
        </w:tabs>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(ה)</w:t>
      </w:r>
      <w:r w:rsidRPr="005C41FB">
        <w:rPr>
          <w:rStyle w:val="default"/>
          <w:rFonts w:cs="FrankRuehl" w:hint="cs"/>
          <w:vanish/>
          <w:sz w:val="22"/>
          <w:szCs w:val="22"/>
          <w:shd w:val="clear" w:color="auto" w:fill="FFFF99"/>
          <w:rtl/>
        </w:rPr>
        <w:tab/>
        <w:t xml:space="preserve">על אף האמור בתקנה זו עיבוד במחשב של רשימון יבוא לגבי טובין, למעט רכב מנועי, שיובאו בידי עולה יהיה פטור מתשלום האגרה; לענין תקנה זו "עולה"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כהגדרתו בפרט 7 לתוספת הראשונה לצו תעריף המכס והפטורים ומס קניה על טובין, התשנ"ג-1992.</w:t>
      </w:r>
    </w:p>
    <w:p w:rsidR="004123E4" w:rsidRPr="005C41FB" w:rsidRDefault="004123E4" w:rsidP="004123E4">
      <w:pPr>
        <w:pStyle w:val="P00"/>
        <w:spacing w:before="0"/>
        <w:ind w:left="0" w:right="1134"/>
        <w:rPr>
          <w:rFonts w:cs="FrankRuehl" w:hint="cs"/>
          <w:vanish/>
          <w:color w:val="FF0000"/>
          <w:szCs w:val="20"/>
          <w:shd w:val="clear" w:color="auto" w:fill="FFFF99"/>
          <w:rtl/>
        </w:rPr>
      </w:pP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23.6.1996</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תשנ"ו-1996</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91" w:history="1">
        <w:r w:rsidRPr="005C41FB">
          <w:rPr>
            <w:rStyle w:val="Hyperlink"/>
            <w:rFonts w:cs="FrankRuehl" w:hint="cs"/>
            <w:vanish/>
            <w:szCs w:val="20"/>
            <w:shd w:val="clear" w:color="auto" w:fill="FFFF99"/>
            <w:rtl/>
          </w:rPr>
          <w:t>ק"ת תשנ"ו מס' 5767</w:t>
        </w:r>
      </w:hyperlink>
      <w:r w:rsidRPr="005C41FB">
        <w:rPr>
          <w:rFonts w:cs="FrankRuehl" w:hint="cs"/>
          <w:vanish/>
          <w:szCs w:val="20"/>
          <w:shd w:val="clear" w:color="auto" w:fill="FFFF99"/>
          <w:rtl/>
        </w:rPr>
        <w:t xml:space="preserve"> מיום 23.6.1996 עמ' 1340</w:t>
      </w:r>
    </w:p>
    <w:p w:rsidR="004123E4" w:rsidRPr="005C41FB" w:rsidRDefault="004123E4" w:rsidP="004123E4">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האגרה תעודכן באחד בכל חודש החל ב-1 בפברואר 1984, בהתאם לעליית המדד החדש לעומת המדד היסודי, </w:t>
      </w:r>
      <w:r w:rsidRPr="005C41FB">
        <w:rPr>
          <w:rFonts w:cs="FrankRuehl" w:hint="cs"/>
          <w:strike/>
          <w:vanish/>
          <w:sz w:val="22"/>
          <w:szCs w:val="22"/>
          <w:shd w:val="clear" w:color="auto" w:fill="FFFF99"/>
          <w:rtl/>
        </w:rPr>
        <w:t>כשהסכום מעוגל ל-10 שקלים הקרובים</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כשהסכום יעוגל ל-1 שקל חדש</w:t>
      </w:r>
      <w:r w:rsidRPr="005C41FB">
        <w:rPr>
          <w:rFonts w:cs="FrankRuehl" w:hint="cs"/>
          <w:vanish/>
          <w:sz w:val="22"/>
          <w:szCs w:val="22"/>
          <w:shd w:val="clear" w:color="auto" w:fill="FFFF99"/>
          <w:rtl/>
        </w:rPr>
        <w:t>.</w:t>
      </w:r>
    </w:p>
    <w:p w:rsidR="004123E4" w:rsidRPr="005C41FB" w:rsidRDefault="004123E4" w:rsidP="004123E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4123E4" w:rsidRPr="005C41FB" w:rsidRDefault="004123E4" w:rsidP="004123E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sz w:val="20"/>
          <w:szCs w:val="20"/>
          <w:shd w:val="clear" w:color="auto" w:fill="FFFF99"/>
          <w:rtl/>
        </w:rPr>
      </w:pPr>
      <w:r w:rsidRPr="005C41FB">
        <w:rPr>
          <w:rFonts w:cs="FrankRuehl" w:hint="cs"/>
          <w:noProof/>
          <w:vanish/>
          <w:color w:val="FF0000"/>
          <w:sz w:val="20"/>
          <w:szCs w:val="20"/>
          <w:shd w:val="clear" w:color="auto" w:fill="FFFF99"/>
          <w:rtl/>
        </w:rPr>
        <w:t>מיום 31.8.2004</w:t>
      </w:r>
      <w:r w:rsidRPr="005C41FB">
        <w:rPr>
          <w:rFonts w:cs="FrankRuehl" w:hint="cs"/>
          <w:noProof/>
          <w:vanish/>
          <w:sz w:val="20"/>
          <w:szCs w:val="20"/>
          <w:shd w:val="clear" w:color="auto" w:fill="FFFF99"/>
          <w:rtl/>
        </w:rPr>
        <w:t xml:space="preserve"> (ר' הוראות שעה להלן)</w:t>
      </w:r>
    </w:p>
    <w:p w:rsidR="004123E4" w:rsidRPr="005C41FB" w:rsidRDefault="004123E4" w:rsidP="004123E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(מס' 3) תשס"ד-2003</w:t>
      </w: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92" w:history="1">
        <w:r w:rsidRPr="005C41FB">
          <w:rPr>
            <w:rStyle w:val="Hyperlink"/>
            <w:rFonts w:cs="FrankRuehl" w:hint="cs"/>
            <w:noProof/>
            <w:vanish/>
            <w:sz w:val="20"/>
            <w:szCs w:val="20"/>
            <w:shd w:val="clear" w:color="auto" w:fill="FFFF99"/>
            <w:rtl/>
          </w:rPr>
          <w:t>ק"ת תשס"ד מס' 6337</w:t>
        </w:r>
      </w:hyperlink>
      <w:r w:rsidRPr="005C41FB">
        <w:rPr>
          <w:rFonts w:cs="FrankRuehl" w:hint="cs"/>
          <w:noProof/>
          <w:vanish/>
          <w:sz w:val="20"/>
          <w:szCs w:val="20"/>
          <w:shd w:val="clear" w:color="auto" w:fill="FFFF99"/>
          <w:rtl/>
        </w:rPr>
        <w:t xml:space="preserve"> מיום 31.8.2004 עמ' 956</w:t>
      </w:r>
    </w:p>
    <w:p w:rsidR="004123E4" w:rsidRPr="005C41FB" w:rsidRDefault="004123E4" w:rsidP="004123E4">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11א.</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4,500 שקלים</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29 שקלים חדשים</w:t>
      </w:r>
      <w:r w:rsidRPr="005C41FB">
        <w:rPr>
          <w:rFonts w:cs="FrankRuehl" w:hint="cs"/>
          <w:vanish/>
          <w:sz w:val="22"/>
          <w:szCs w:val="22"/>
          <w:shd w:val="clear" w:color="auto" w:fill="FFFF99"/>
          <w:rtl/>
        </w:rPr>
        <w:t xml:space="preserve"> למימון הוצאות תפעול המחשב, ובלבד שאם הערך פו"ב של הטובין המיובאים על פיו אינו עולה על סך של 1,000 דולר של ארצות הברית של אמריקה, תשולם מ</w:t>
      </w:r>
      <w:r w:rsidRPr="005C41FB">
        <w:rPr>
          <w:rStyle w:val="default"/>
          <w:rFonts w:cs="FrankRuehl" w:hint="cs"/>
          <w:vanish/>
          <w:sz w:val="22"/>
          <w:szCs w:val="22"/>
          <w:shd w:val="clear" w:color="auto" w:fill="FFFF99"/>
          <w:rtl/>
        </w:rPr>
        <w:t>חצית האגרה.</w:t>
      </w:r>
    </w:p>
    <w:p w:rsidR="004123E4" w:rsidRPr="005C41FB" w:rsidRDefault="004123E4" w:rsidP="004123E4">
      <w:pPr>
        <w:pStyle w:val="P00"/>
        <w:spacing w:before="0"/>
        <w:ind w:left="0"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(א1)</w:t>
      </w:r>
      <w:r w:rsidRPr="005C41FB">
        <w:rPr>
          <w:rStyle w:val="default"/>
          <w:rFonts w:cs="FrankRuehl" w:hint="cs"/>
          <w:vanish/>
          <w:sz w:val="22"/>
          <w:szCs w:val="22"/>
          <w:u w:val="single"/>
          <w:shd w:val="clear" w:color="auto" w:fill="FFFF99"/>
          <w:rtl/>
        </w:rPr>
        <w:tab/>
        <w:t>בעד בדיקת טובין שהוגש עליהם רשמון יבוא תשלום אגרה בסך של 34 שקלים חדשים, בשל הוצאות ביטחון, למעט רשמון יבוא שהערך פו"ב של הטובין המיובאים על פיו אינו עולה על סך של 500 דולר של ארצות הברית של אמריקה.</w:t>
      </w:r>
    </w:p>
    <w:p w:rsidR="004123E4" w:rsidRPr="005C41FB" w:rsidRDefault="004123E4" w:rsidP="004123E4">
      <w:pPr>
        <w:pStyle w:val="P00"/>
        <w:spacing w:before="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r>
      <w:r w:rsidRPr="005C41FB">
        <w:rPr>
          <w:rStyle w:val="default"/>
          <w:rFonts w:cs="FrankRuehl" w:hint="cs"/>
          <w:strike/>
          <w:vanish/>
          <w:sz w:val="22"/>
          <w:szCs w:val="22"/>
          <w:shd w:val="clear" w:color="auto" w:fill="FFFF99"/>
          <w:rtl/>
        </w:rPr>
        <w:t>האגרה תיגבה</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האגרות האמורות בתקנות משנה (א) ו-(א1) ייגבו</w:t>
      </w:r>
      <w:r w:rsidRPr="005C41FB">
        <w:rPr>
          <w:rStyle w:val="default"/>
          <w:rFonts w:cs="FrankRuehl" w:hint="cs"/>
          <w:vanish/>
          <w:sz w:val="22"/>
          <w:szCs w:val="22"/>
          <w:shd w:val="clear" w:color="auto" w:fill="FFFF99"/>
          <w:rtl/>
        </w:rPr>
        <w:t xml:space="preserve"> יחד</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עם מסי היבוא.</w:t>
      </w:r>
    </w:p>
    <w:p w:rsidR="004123E4" w:rsidRPr="005C41FB" w:rsidRDefault="004123E4" w:rsidP="004123E4">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האגרה תעודכן באחד בכל חודש החל ב-1 בפברואר 1984, בהתאם לעליית המדד החדש לעומת המדד היסודי, כשהסכום יעוגל ל-1 שקל חדש.</w:t>
      </w:r>
    </w:p>
    <w:p w:rsidR="004123E4" w:rsidRPr="005C41FB" w:rsidRDefault="004123E4" w:rsidP="004123E4">
      <w:pPr>
        <w:pStyle w:val="P00"/>
        <w:tabs>
          <w:tab w:val="clear" w:pos="6259"/>
        </w:tabs>
        <w:spacing w:before="0"/>
        <w:ind w:left="0" w:right="1134"/>
        <w:rPr>
          <w:rFonts w:cs="FrankRuehl" w:hint="cs"/>
          <w:vanish/>
          <w:sz w:val="22"/>
          <w:szCs w:val="22"/>
          <w:u w:val="single"/>
          <w:shd w:val="clear" w:color="auto" w:fill="FFFF99"/>
          <w:rtl/>
        </w:rPr>
      </w:pPr>
      <w:r w:rsidRPr="005C41FB">
        <w:rPr>
          <w:rFonts w:cs="FrankRuehl" w:hint="cs"/>
          <w:vanish/>
          <w:sz w:val="22"/>
          <w:szCs w:val="22"/>
          <w:shd w:val="clear" w:color="auto" w:fill="FFFF99"/>
          <w:rtl/>
        </w:rPr>
        <w:tab/>
      </w:r>
      <w:r w:rsidRPr="005C41FB">
        <w:rPr>
          <w:rFonts w:cs="FrankRuehl"/>
          <w:vanish/>
          <w:sz w:val="22"/>
          <w:szCs w:val="22"/>
          <w:u w:val="single"/>
          <w:shd w:val="clear" w:color="auto" w:fill="FFFF99"/>
          <w:rtl/>
        </w:rPr>
        <w:t>(ג)</w:t>
      </w:r>
      <w:r w:rsidRPr="005C41FB">
        <w:rPr>
          <w:rFonts w:cs="FrankRuehl"/>
          <w:vanish/>
          <w:sz w:val="22"/>
          <w:szCs w:val="22"/>
          <w:u w:val="single"/>
          <w:shd w:val="clear" w:color="auto" w:fill="FFFF99"/>
          <w:rtl/>
        </w:rPr>
        <w:tab/>
        <w:t>האגרות לפי תקנה זו ישתנו ב-1 בינואר של כל שנה (להלן – יום השינוי), לפי שיעור עליית מדד המחירים לצרכן שפרסמה הלשכה המרכזית לסטטיסטיקה (להלן – המדד) בחודש דצמבר שקדם ליום השינוי לעומת המדד שפורסם בחודש דצמבר בשנה שקדמה לה, ויעוגלו למחצית השקל החדש הקרובה.</w:t>
      </w:r>
    </w:p>
    <w:p w:rsidR="004123E4" w:rsidRPr="005C41FB" w:rsidRDefault="004123E4" w:rsidP="004123E4">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(ד)</w:t>
      </w:r>
      <w:r w:rsidRPr="005C41FB">
        <w:rPr>
          <w:rFonts w:cs="FrankRuehl" w:hint="cs"/>
          <w:strike/>
          <w:vanish/>
          <w:sz w:val="22"/>
          <w:szCs w:val="22"/>
          <w:shd w:val="clear" w:color="auto" w:fill="FFFF99"/>
          <w:rtl/>
        </w:rPr>
        <w:tab/>
        <w:t xml:space="preserve">בתקנה זו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w:t>
      </w:r>
    </w:p>
    <w:p w:rsidR="004123E4" w:rsidRPr="005C41FB" w:rsidRDefault="004123E4" w:rsidP="004123E4">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 xml:space="preserve">"מדד"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מדד המחירים לצרכן שמפרסמת הלשכה המרכזית לסטטיסטיקה;</w:t>
      </w:r>
    </w:p>
    <w:p w:rsidR="004123E4" w:rsidRPr="005C41FB" w:rsidRDefault="004123E4" w:rsidP="004123E4">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 xml:space="preserve">"המדד החדש"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המדד שפורסם לאחרונה לפני יום העדכון;</w:t>
      </w:r>
    </w:p>
    <w:p w:rsidR="004123E4" w:rsidRPr="005C41FB" w:rsidRDefault="004123E4" w:rsidP="004123E4">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 xml:space="preserve">"המדד היסודי"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המדד שפורסם לאחרונה לפני יום העדכון הקודם, ולגבי העדכון ב-1 בפבואר 1984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המדד שפורסם ב-15 בחודש דצמבר 1983.</w:t>
      </w:r>
    </w:p>
    <w:p w:rsidR="004123E4" w:rsidRPr="005C41FB" w:rsidRDefault="004123E4" w:rsidP="004123E4">
      <w:pPr>
        <w:pStyle w:val="P00"/>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u w:val="single"/>
          <w:shd w:val="clear" w:color="auto" w:fill="FFFF99"/>
          <w:rtl/>
        </w:rPr>
        <w:t>(ד</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r>
      <w:r w:rsidRPr="005C41FB">
        <w:rPr>
          <w:rStyle w:val="default"/>
          <w:rFonts w:cs="FrankRuehl" w:hint="cs"/>
          <w:vanish/>
          <w:sz w:val="22"/>
          <w:szCs w:val="22"/>
          <w:u w:val="single"/>
          <w:shd w:val="clear" w:color="auto" w:fill="FFFF99"/>
          <w:rtl/>
        </w:rPr>
        <w:t>המנהל יפרסם בהודעה ברשומות את סכומי האגרות ששונו לפי תקנת משנה (ג).</w:t>
      </w:r>
    </w:p>
    <w:p w:rsidR="004123E4" w:rsidRPr="005C41FB" w:rsidRDefault="004123E4" w:rsidP="004123E4">
      <w:pPr>
        <w:pStyle w:val="P00"/>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(ה)</w:t>
      </w:r>
      <w:r w:rsidRPr="005C41FB">
        <w:rPr>
          <w:rStyle w:val="default"/>
          <w:rFonts w:cs="FrankRuehl" w:hint="cs"/>
          <w:vanish/>
          <w:sz w:val="22"/>
          <w:szCs w:val="22"/>
          <w:u w:val="single"/>
          <w:shd w:val="clear" w:color="auto" w:fill="FFFF99"/>
          <w:rtl/>
        </w:rPr>
        <w:tab/>
        <w:t>על אף האמור בתקנה זו עיבוד רשמון יבוא במחשב ובדיקת טובין שהוגש עליהם רשמון יבוא, למעט רכב מנועי, שיובאו בידי עולה כהגדרתו בפרט 7 לתעריף המכס יהיה פטורים מתשלום אגרה.</w:t>
      </w: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1.1.2005 עד 31.12.2007</w:t>
      </w:r>
    </w:p>
    <w:p w:rsidR="004123E4" w:rsidRPr="005C41FB" w:rsidRDefault="004123E4" w:rsidP="004123E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הוראת שעה תשס"ד-2003</w:t>
      </w: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93" w:history="1">
        <w:r w:rsidRPr="005C41FB">
          <w:rPr>
            <w:rStyle w:val="Hyperlink"/>
            <w:rFonts w:cs="FrankRuehl" w:hint="cs"/>
            <w:noProof/>
            <w:vanish/>
            <w:sz w:val="20"/>
            <w:szCs w:val="20"/>
            <w:shd w:val="clear" w:color="auto" w:fill="FFFF99"/>
            <w:rtl/>
          </w:rPr>
          <w:t>ק"ת תשס"ד מס' 6337</w:t>
        </w:r>
      </w:hyperlink>
      <w:r w:rsidRPr="005C41FB">
        <w:rPr>
          <w:rFonts w:cs="FrankRuehl" w:hint="cs"/>
          <w:noProof/>
          <w:vanish/>
          <w:sz w:val="20"/>
          <w:szCs w:val="20"/>
          <w:shd w:val="clear" w:color="auto" w:fill="FFFF99"/>
          <w:rtl/>
        </w:rPr>
        <w:t xml:space="preserve"> מיום 31.8.2004 עמ' 956</w:t>
      </w:r>
    </w:p>
    <w:p w:rsidR="004123E4" w:rsidRPr="005C41FB" w:rsidRDefault="004123E4" w:rsidP="004123E4">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29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44</w:t>
      </w:r>
      <w:r w:rsidRPr="005C41FB">
        <w:rPr>
          <w:rFonts w:cs="FrankRuehl" w:hint="cs"/>
          <w:vanish/>
          <w:sz w:val="22"/>
          <w:szCs w:val="22"/>
          <w:shd w:val="clear" w:color="auto" w:fill="FFFF99"/>
          <w:rtl/>
        </w:rPr>
        <w:t xml:space="preserve"> שקלים חדשים למימון הוצאות תפעול המחשב, ובלבד שאם הערך פו"ב של הטובין המיובאים על פיו אינו עולה על סך של 1,000 דולר של ארצות הברית של אמריקה, תשולם מ</w:t>
      </w:r>
      <w:r w:rsidRPr="005C41FB">
        <w:rPr>
          <w:rStyle w:val="default"/>
          <w:rFonts w:cs="FrankRuehl" w:hint="cs"/>
          <w:vanish/>
          <w:sz w:val="22"/>
          <w:szCs w:val="22"/>
          <w:shd w:val="clear" w:color="auto" w:fill="FFFF99"/>
          <w:rtl/>
        </w:rPr>
        <w:t>חצית האגרה.</w:t>
      </w: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1.1.2008 עד יום 31.12.2009</w:t>
      </w:r>
    </w:p>
    <w:p w:rsidR="004123E4" w:rsidRPr="005C41FB" w:rsidRDefault="004123E4" w:rsidP="004123E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הוראת שעה תשס"ד-2003</w:t>
      </w:r>
    </w:p>
    <w:p w:rsidR="004123E4" w:rsidRPr="005C41FB" w:rsidRDefault="004123E4" w:rsidP="004123E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94" w:history="1">
        <w:r w:rsidRPr="005C41FB">
          <w:rPr>
            <w:rStyle w:val="Hyperlink"/>
            <w:rFonts w:cs="FrankRuehl" w:hint="cs"/>
            <w:noProof/>
            <w:vanish/>
            <w:sz w:val="20"/>
            <w:szCs w:val="20"/>
            <w:shd w:val="clear" w:color="auto" w:fill="FFFF99"/>
            <w:rtl/>
          </w:rPr>
          <w:t>ק"ת תשס"ד מס' 6337</w:t>
        </w:r>
      </w:hyperlink>
      <w:r w:rsidRPr="005C41FB">
        <w:rPr>
          <w:rFonts w:cs="FrankRuehl" w:hint="cs"/>
          <w:noProof/>
          <w:vanish/>
          <w:sz w:val="20"/>
          <w:szCs w:val="20"/>
          <w:shd w:val="clear" w:color="auto" w:fill="FFFF99"/>
          <w:rtl/>
        </w:rPr>
        <w:t xml:space="preserve"> מיום 31.8.2004 עמ' 956</w:t>
      </w:r>
    </w:p>
    <w:p w:rsidR="004123E4" w:rsidRPr="005C41FB" w:rsidRDefault="004123E4" w:rsidP="004123E4">
      <w:pPr>
        <w:pStyle w:val="P00"/>
        <w:tabs>
          <w:tab w:val="clear" w:pos="6259"/>
        </w:tabs>
        <w:ind w:left="0" w:right="1134"/>
        <w:rPr>
          <w:rStyle w:val="default"/>
          <w:rFonts w:cs="FrankRuehl"/>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29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36.5</w:t>
      </w:r>
      <w:r w:rsidRPr="005C41FB">
        <w:rPr>
          <w:rFonts w:cs="FrankRuehl" w:hint="cs"/>
          <w:vanish/>
          <w:sz w:val="22"/>
          <w:szCs w:val="22"/>
          <w:shd w:val="clear" w:color="auto" w:fill="FFFF99"/>
          <w:rtl/>
        </w:rPr>
        <w:t xml:space="preserve"> שקלים חדשים למימון הוצאות תפעול המחשב, ובלבד שאם הערך פו"ב של הטובין המיובאים על פיו אינו עולה על סך של 1,000 דולר של ארצות הברית של אמריקה, תשולם מ</w:t>
      </w:r>
      <w:r w:rsidRPr="005C41FB">
        <w:rPr>
          <w:rStyle w:val="default"/>
          <w:rFonts w:cs="FrankRuehl" w:hint="cs"/>
          <w:vanish/>
          <w:sz w:val="22"/>
          <w:szCs w:val="22"/>
          <w:shd w:val="clear" w:color="auto" w:fill="FFFF99"/>
          <w:rtl/>
        </w:rPr>
        <w:t>חצית האגרה.</w:t>
      </w:r>
    </w:p>
    <w:p w:rsidR="007253E5" w:rsidRPr="005C41FB" w:rsidRDefault="007253E5" w:rsidP="007253E5">
      <w:pPr>
        <w:pStyle w:val="P00"/>
        <w:spacing w:before="0"/>
        <w:ind w:left="0" w:right="1134"/>
        <w:rPr>
          <w:rStyle w:val="default"/>
          <w:rFonts w:cs="FrankRuehl"/>
          <w:vanish/>
          <w:sz w:val="20"/>
          <w:szCs w:val="20"/>
          <w:shd w:val="clear" w:color="auto" w:fill="FFFF99"/>
          <w:rtl/>
        </w:rPr>
      </w:pPr>
    </w:p>
    <w:p w:rsidR="007253E5" w:rsidRPr="005C41FB" w:rsidRDefault="007253E5" w:rsidP="007253E5">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1.1.2018</w:t>
      </w:r>
    </w:p>
    <w:p w:rsidR="007253E5" w:rsidRPr="005C41FB" w:rsidRDefault="007253E5" w:rsidP="007253E5">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2) תשע"ח-2018</w:t>
      </w:r>
    </w:p>
    <w:p w:rsidR="007253E5" w:rsidRPr="005C41FB" w:rsidRDefault="007253E5" w:rsidP="007253E5">
      <w:pPr>
        <w:pStyle w:val="P00"/>
        <w:spacing w:before="0"/>
        <w:ind w:left="0" w:right="1134"/>
        <w:rPr>
          <w:rStyle w:val="default"/>
          <w:rFonts w:cs="FrankRuehl"/>
          <w:vanish/>
          <w:sz w:val="20"/>
          <w:szCs w:val="20"/>
          <w:shd w:val="clear" w:color="auto" w:fill="FFFF99"/>
          <w:rtl/>
        </w:rPr>
      </w:pPr>
      <w:hyperlink r:id="rId95" w:history="1">
        <w:r w:rsidRPr="005C41FB">
          <w:rPr>
            <w:rStyle w:val="Hyperlink"/>
            <w:rFonts w:cs="FrankRuehl" w:hint="cs"/>
            <w:vanish/>
            <w:szCs w:val="20"/>
            <w:shd w:val="clear" w:color="auto" w:fill="FFFF99"/>
            <w:rtl/>
          </w:rPr>
          <w:t>י"פ תשע"ח מס' 7704</w:t>
        </w:r>
      </w:hyperlink>
      <w:r w:rsidRPr="005C41FB">
        <w:rPr>
          <w:rStyle w:val="default"/>
          <w:rFonts w:cs="FrankRuehl" w:hint="cs"/>
          <w:vanish/>
          <w:sz w:val="20"/>
          <w:szCs w:val="20"/>
          <w:shd w:val="clear" w:color="auto" w:fill="FFFF99"/>
          <w:rtl/>
        </w:rPr>
        <w:t xml:space="preserve"> מיום 15.2.2018 עמ' 5125</w:t>
      </w:r>
    </w:p>
    <w:p w:rsidR="007253E5" w:rsidRPr="005C41FB" w:rsidRDefault="007253E5" w:rsidP="007253E5">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29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36</w:t>
      </w:r>
      <w:r w:rsidRPr="005C41FB">
        <w:rPr>
          <w:rFonts w:cs="FrankRuehl" w:hint="cs"/>
          <w:vanish/>
          <w:sz w:val="22"/>
          <w:szCs w:val="22"/>
          <w:shd w:val="clear" w:color="auto" w:fill="FFFF99"/>
          <w:rtl/>
        </w:rPr>
        <w:t xml:space="preserve"> שקלים חדשים למימון הוצאות תפעול המחשב, ובלבד שאם הערך פו"ב של הטובין המיובאים על פיו אינו עולה על סך של 1,000 דולר של ארצות הברית של אמריקה, תשולם מחצית האגרה.</w:t>
      </w:r>
    </w:p>
    <w:p w:rsidR="007253E5" w:rsidRPr="005C41FB" w:rsidRDefault="007253E5" w:rsidP="007253E5">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ab/>
        <w:t>(א1)</w:t>
      </w:r>
      <w:r w:rsidRPr="005C41FB">
        <w:rPr>
          <w:rStyle w:val="default"/>
          <w:rFonts w:cs="FrankRuehl" w:hint="cs"/>
          <w:vanish/>
          <w:sz w:val="22"/>
          <w:szCs w:val="22"/>
          <w:shd w:val="clear" w:color="auto" w:fill="FFFF99"/>
          <w:rtl/>
        </w:rPr>
        <w:tab/>
        <w:t xml:space="preserve">בעד בדיקת טובין שהוגש עליהם רשמון יבוא תשלום אגרה בסך של </w:t>
      </w:r>
      <w:r w:rsidRPr="005C41FB">
        <w:rPr>
          <w:rStyle w:val="default"/>
          <w:rFonts w:cs="FrankRuehl" w:hint="cs"/>
          <w:strike/>
          <w:vanish/>
          <w:sz w:val="22"/>
          <w:szCs w:val="22"/>
          <w:shd w:val="clear" w:color="auto" w:fill="FFFF99"/>
          <w:rtl/>
        </w:rPr>
        <w:t>34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w:t>
      </w:r>
      <w:r w:rsidRPr="005C41FB">
        <w:rPr>
          <w:rStyle w:val="default"/>
          <w:rFonts w:cs="FrankRuehl" w:hint="cs"/>
          <w:vanish/>
          <w:sz w:val="22"/>
          <w:szCs w:val="22"/>
          <w:shd w:val="clear" w:color="auto" w:fill="FFFF99"/>
          <w:rtl/>
        </w:rPr>
        <w:t xml:space="preserve"> שקלים חדשים, בשל הוצאות ביטחון, למעט רשמון יבוא שהערך פו"ב של הטובין המיובאים על פיו אינו עולה על סך של 500 דולר של ארצות הברית של אמריקה.</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p>
    <w:p w:rsidR="00F73621" w:rsidRPr="005C41FB" w:rsidRDefault="00F73621"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תש"ף-2020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hyperlink r:id="rId96" w:history="1">
        <w:r w:rsidRPr="005C41FB">
          <w:rPr>
            <w:rStyle w:val="Hyperlink"/>
            <w:rFonts w:ascii="FrankRuehl" w:hAnsi="FrankRuehl" w:cs="FrankRuehl" w:hint="cs"/>
            <w:vanish/>
            <w:szCs w:val="20"/>
            <w:shd w:val="clear" w:color="auto" w:fill="FFFF99"/>
            <w:rtl/>
          </w:rPr>
          <w:t>י"פ תש"ף מס' 8664</w:t>
        </w:r>
      </w:hyperlink>
      <w:r w:rsidRPr="005C41FB">
        <w:rPr>
          <w:rStyle w:val="default"/>
          <w:rFonts w:ascii="FrankRuehl" w:hAnsi="FrankRuehl" w:cs="FrankRuehl" w:hint="cs"/>
          <w:vanish/>
          <w:sz w:val="20"/>
          <w:szCs w:val="20"/>
          <w:shd w:val="clear" w:color="auto" w:fill="FFFF99"/>
          <w:rtl/>
        </w:rPr>
        <w:t xml:space="preserve"> מיום 29.1.2020 עמ' 3424</w:t>
      </w:r>
    </w:p>
    <w:p w:rsidR="00702A07"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vanish/>
          <w:sz w:val="20"/>
          <w:szCs w:val="20"/>
          <w:shd w:val="clear" w:color="auto" w:fill="FFFF99"/>
          <w:rtl/>
        </w:rPr>
        <w:t>[הסכומים נותרו ללא שינוי</w:t>
      </w:r>
      <w:r w:rsidR="00702A07" w:rsidRPr="005C41FB">
        <w:rPr>
          <w:rStyle w:val="default"/>
          <w:rFonts w:ascii="FrankRuehl" w:hAnsi="FrankRuehl" w:cs="FrankRuehl" w:hint="cs"/>
          <w:vanish/>
          <w:sz w:val="20"/>
          <w:szCs w:val="20"/>
          <w:shd w:val="clear" w:color="auto" w:fill="FFFF99"/>
          <w:rtl/>
        </w:rPr>
        <w:t>]</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p>
    <w:p w:rsidR="00702A07" w:rsidRPr="005C41FB" w:rsidRDefault="00702A07" w:rsidP="00702A07">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1.1.2021</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hyperlink r:id="rId97"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vanish/>
          <w:sz w:val="20"/>
          <w:szCs w:val="20"/>
          <w:shd w:val="clear" w:color="auto" w:fill="FFFF99"/>
          <w:rtl/>
        </w:rPr>
        <w:t>[הסכומים נותרו ללא שינוי]</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p>
    <w:p w:rsidR="00702A07" w:rsidRPr="005C41FB" w:rsidRDefault="00702A07" w:rsidP="00702A07">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1.1.2022</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702A07" w:rsidRPr="005C41FB" w:rsidRDefault="00702A07" w:rsidP="00702A07">
      <w:pPr>
        <w:pStyle w:val="P00"/>
        <w:spacing w:before="0"/>
        <w:ind w:left="0" w:right="1134"/>
        <w:rPr>
          <w:rStyle w:val="default"/>
          <w:rFonts w:ascii="FrankRuehl" w:hAnsi="FrankRuehl" w:cs="FrankRuehl"/>
          <w:vanish/>
          <w:sz w:val="20"/>
          <w:szCs w:val="20"/>
          <w:shd w:val="clear" w:color="auto" w:fill="FFFF99"/>
          <w:rtl/>
        </w:rPr>
      </w:pPr>
      <w:hyperlink r:id="rId98"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3288</w:t>
      </w:r>
    </w:p>
    <w:p w:rsidR="00236F2A" w:rsidRPr="005C41FB" w:rsidRDefault="00236F2A" w:rsidP="00236F2A">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36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37</w:t>
      </w:r>
      <w:r w:rsidRPr="005C41FB">
        <w:rPr>
          <w:rFonts w:cs="FrankRuehl" w:hint="cs"/>
          <w:vanish/>
          <w:sz w:val="22"/>
          <w:szCs w:val="22"/>
          <w:shd w:val="clear" w:color="auto" w:fill="FFFF99"/>
          <w:rtl/>
        </w:rPr>
        <w:t xml:space="preserve"> שקלים חדשים למימון הוצאות תפעול המחשב, ובלבד שאם הערך פו"ב של הטובין המיובאים על פיו אינו עולה על סך של 1,000 דולר של ארצות הברית של אמריקה, תשולם מחצית האגרה.</w:t>
      </w:r>
    </w:p>
    <w:p w:rsidR="00236F2A" w:rsidRPr="005C41FB" w:rsidRDefault="00236F2A" w:rsidP="00236F2A">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ab/>
        <w:t>(א1)</w:t>
      </w:r>
      <w:r w:rsidRPr="005C41FB">
        <w:rPr>
          <w:rStyle w:val="default"/>
          <w:rFonts w:cs="FrankRuehl" w:hint="cs"/>
          <w:vanish/>
          <w:sz w:val="22"/>
          <w:szCs w:val="22"/>
          <w:shd w:val="clear" w:color="auto" w:fill="FFFF99"/>
          <w:rtl/>
        </w:rPr>
        <w:tab/>
        <w:t xml:space="preserve">בעד בדיקת טובין שהוגש עליהם רשמון יבוא תשלום אגרה בסך של </w:t>
      </w:r>
      <w:r w:rsidRPr="005C41FB">
        <w:rPr>
          <w:rStyle w:val="default"/>
          <w:rFonts w:cs="FrankRuehl" w:hint="cs"/>
          <w:strike/>
          <w:vanish/>
          <w:sz w:val="22"/>
          <w:szCs w:val="22"/>
          <w:shd w:val="clear" w:color="auto" w:fill="FFFF99"/>
          <w:rtl/>
        </w:rPr>
        <w:t>41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42</w:t>
      </w:r>
      <w:r w:rsidRPr="005C41FB">
        <w:rPr>
          <w:rStyle w:val="default"/>
          <w:rFonts w:cs="FrankRuehl" w:hint="cs"/>
          <w:vanish/>
          <w:sz w:val="22"/>
          <w:szCs w:val="22"/>
          <w:shd w:val="clear" w:color="auto" w:fill="FFFF99"/>
          <w:rtl/>
        </w:rPr>
        <w:t xml:space="preserve"> שקלים חדשים, בשל הוצאות ביטחון, למעט רשמון יבוא שהערך פו"ב של הטובין המיובאים על פיו אינו עולה על סך של 500 דולר של ארצות הברית של אמריקה.</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p>
    <w:p w:rsidR="00236F2A" w:rsidRPr="005C41FB" w:rsidRDefault="00236F2A" w:rsidP="00236F2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hyperlink r:id="rId99"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702A07" w:rsidRPr="005C41FB" w:rsidRDefault="00702A07" w:rsidP="00702A07">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בעד עיבוד רשמון יבוא במחשב תשולם אגרה בסך של </w:t>
      </w:r>
      <w:r w:rsidRPr="005C41FB">
        <w:rPr>
          <w:rFonts w:cs="FrankRuehl" w:hint="cs"/>
          <w:strike/>
          <w:vanish/>
          <w:sz w:val="22"/>
          <w:szCs w:val="22"/>
          <w:shd w:val="clear" w:color="auto" w:fill="FFFF99"/>
          <w:rtl/>
        </w:rPr>
        <w:t>3</w:t>
      </w:r>
      <w:r w:rsidR="00236F2A" w:rsidRPr="005C41FB">
        <w:rPr>
          <w:rFonts w:cs="FrankRuehl" w:hint="cs"/>
          <w:strike/>
          <w:vanish/>
          <w:sz w:val="22"/>
          <w:szCs w:val="22"/>
          <w:shd w:val="clear" w:color="auto" w:fill="FFFF99"/>
          <w:rtl/>
        </w:rPr>
        <w:t>7</w:t>
      </w:r>
      <w:r w:rsidRPr="005C41FB">
        <w:rPr>
          <w:rFonts w:cs="FrankRuehl" w:hint="cs"/>
          <w:vanish/>
          <w:sz w:val="22"/>
          <w:szCs w:val="22"/>
          <w:shd w:val="clear" w:color="auto" w:fill="FFFF99"/>
          <w:rtl/>
        </w:rPr>
        <w:t xml:space="preserve"> </w:t>
      </w:r>
      <w:r w:rsidR="00236F2A" w:rsidRPr="005C41FB">
        <w:rPr>
          <w:rFonts w:cs="FrankRuehl" w:hint="cs"/>
          <w:vanish/>
          <w:sz w:val="22"/>
          <w:szCs w:val="22"/>
          <w:u w:val="single"/>
          <w:shd w:val="clear" w:color="auto" w:fill="FFFF99"/>
          <w:rtl/>
        </w:rPr>
        <w:t>40.5</w:t>
      </w:r>
      <w:r w:rsidRPr="005C41FB">
        <w:rPr>
          <w:rFonts w:cs="FrankRuehl" w:hint="cs"/>
          <w:vanish/>
          <w:sz w:val="22"/>
          <w:szCs w:val="22"/>
          <w:shd w:val="clear" w:color="auto" w:fill="FFFF99"/>
          <w:rtl/>
        </w:rPr>
        <w:t xml:space="preserve"> שקלים חדשים למימון הוצאות תפעול המחשב, ובלבד שאם הערך פו"ב של הטובין המיובאים על פיו אינו עולה על סך של 1,000 דולר של ארצות הברית של אמריקה, תשולם מחצית האגרה.</w:t>
      </w:r>
    </w:p>
    <w:p w:rsidR="00F73621" w:rsidRPr="00F73621" w:rsidRDefault="00702A07" w:rsidP="00236F2A">
      <w:pPr>
        <w:pStyle w:val="P00"/>
        <w:spacing w:before="0"/>
        <w:ind w:left="0" w:right="1134"/>
        <w:rPr>
          <w:rStyle w:val="default"/>
          <w:rFonts w:ascii="FrankRuehl" w:hAnsi="FrankRuehl" w:cs="FrankRuehl"/>
          <w:sz w:val="2"/>
          <w:szCs w:val="2"/>
          <w:shd w:val="clear" w:color="auto" w:fill="FFFF99"/>
          <w:rtl/>
        </w:rPr>
      </w:pPr>
      <w:r w:rsidRPr="005C41FB">
        <w:rPr>
          <w:rStyle w:val="default"/>
          <w:rFonts w:cs="FrankRuehl" w:hint="cs"/>
          <w:vanish/>
          <w:sz w:val="22"/>
          <w:szCs w:val="22"/>
          <w:shd w:val="clear" w:color="auto" w:fill="FFFF99"/>
          <w:rtl/>
        </w:rPr>
        <w:tab/>
        <w:t>(א1)</w:t>
      </w:r>
      <w:r w:rsidRPr="005C41FB">
        <w:rPr>
          <w:rStyle w:val="default"/>
          <w:rFonts w:cs="FrankRuehl" w:hint="cs"/>
          <w:vanish/>
          <w:sz w:val="22"/>
          <w:szCs w:val="22"/>
          <w:shd w:val="clear" w:color="auto" w:fill="FFFF99"/>
          <w:rtl/>
        </w:rPr>
        <w:tab/>
        <w:t xml:space="preserve">בעד בדיקת טובין שהוגש עליהם רשמון יבוא תשלום אגרה בסך של </w:t>
      </w:r>
      <w:r w:rsidRPr="005C41FB">
        <w:rPr>
          <w:rStyle w:val="default"/>
          <w:rFonts w:cs="FrankRuehl" w:hint="cs"/>
          <w:strike/>
          <w:vanish/>
          <w:sz w:val="22"/>
          <w:szCs w:val="22"/>
          <w:shd w:val="clear" w:color="auto" w:fill="FFFF99"/>
          <w:rtl/>
        </w:rPr>
        <w:t>4</w:t>
      </w:r>
      <w:r w:rsidR="00236F2A" w:rsidRPr="005C41FB">
        <w:rPr>
          <w:rStyle w:val="default"/>
          <w:rFonts w:cs="FrankRuehl" w:hint="cs"/>
          <w:strike/>
          <w:vanish/>
          <w:sz w:val="22"/>
          <w:szCs w:val="22"/>
          <w:shd w:val="clear" w:color="auto" w:fill="FFFF99"/>
          <w:rtl/>
        </w:rPr>
        <w:t>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w:t>
      </w:r>
      <w:r w:rsidR="00236F2A" w:rsidRPr="005C41FB">
        <w:rPr>
          <w:rStyle w:val="default"/>
          <w:rFonts w:cs="FrankRuehl" w:hint="cs"/>
          <w:vanish/>
          <w:sz w:val="22"/>
          <w:szCs w:val="22"/>
          <w:u w:val="single"/>
          <w:shd w:val="clear" w:color="auto" w:fill="FFFF99"/>
          <w:rtl/>
        </w:rPr>
        <w:t>6</w:t>
      </w:r>
      <w:r w:rsidRPr="005C41FB">
        <w:rPr>
          <w:rStyle w:val="default"/>
          <w:rFonts w:cs="FrankRuehl" w:hint="cs"/>
          <w:vanish/>
          <w:sz w:val="22"/>
          <w:szCs w:val="22"/>
          <w:shd w:val="clear" w:color="auto" w:fill="FFFF99"/>
          <w:rtl/>
        </w:rPr>
        <w:t xml:space="preserve"> שקלים חדשים, בשל הוצאות ביטחון, למעט רשמון יבוא שהערך פו"ב של הטובין המיובאים על פיו אינו עולה על סך של 500 דולר של ארצות הברית של אמריקה.</w:t>
      </w:r>
      <w:bookmarkEnd w:id="29"/>
    </w:p>
    <w:p w:rsidR="004123E4" w:rsidRDefault="004123E4" w:rsidP="004123E4">
      <w:pPr>
        <w:pStyle w:val="medium2-header"/>
        <w:keepLines w:val="0"/>
        <w:spacing w:before="72"/>
        <w:ind w:left="0" w:right="1134"/>
        <w:rPr>
          <w:rFonts w:cs="FrankRuehl" w:hint="cs"/>
          <w:noProof/>
          <w:rtl/>
        </w:rPr>
      </w:pPr>
      <w:bookmarkStart w:id="30" w:name="med6"/>
      <w:bookmarkEnd w:id="30"/>
      <w:r>
        <w:rPr>
          <w:noProof/>
          <w:sz w:val="20"/>
          <w:lang w:val="he-IL"/>
        </w:rPr>
        <w:pict>
          <v:rect id="_x0000_s2294" style="position:absolute;left:0;text-align:left;margin-left:464.5pt;margin-top:8.05pt;width:75.05pt;height:18.8pt;z-index:251714048" o:allowincell="f" filled="f" stroked="f" strokecolor="lime" strokeweight=".25pt">
            <v:textbox style="mso-next-textbox:#_x0000_s2294" inset="0,0,0,0">
              <w:txbxContent>
                <w:p w:rsidR="00ED259A" w:rsidRDefault="00ED259A" w:rsidP="004123E4">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rsidP="004123E4">
                  <w:pPr>
                    <w:spacing w:line="160" w:lineRule="exact"/>
                    <w:rPr>
                      <w:rFonts w:cs="Miriam"/>
                      <w:noProof/>
                      <w:sz w:val="18"/>
                      <w:szCs w:val="18"/>
                      <w:rtl/>
                    </w:rPr>
                  </w:pPr>
                  <w:r>
                    <w:rPr>
                      <w:rFonts w:cs="Miriam"/>
                      <w:sz w:val="18"/>
                      <w:szCs w:val="18"/>
                      <w:rtl/>
                    </w:rPr>
                    <w:t>תש</w:t>
                  </w:r>
                  <w:r>
                    <w:rPr>
                      <w:rFonts w:cs="Miriam" w:hint="cs"/>
                      <w:sz w:val="18"/>
                      <w:szCs w:val="18"/>
                      <w:rtl/>
                    </w:rPr>
                    <w:t>"</w:t>
                  </w:r>
                  <w:r>
                    <w:rPr>
                      <w:rFonts w:cs="Miriam"/>
                      <w:sz w:val="18"/>
                      <w:szCs w:val="18"/>
                      <w:rtl/>
                    </w:rPr>
                    <w:t>ם-1979</w:t>
                  </w:r>
                </w:p>
              </w:txbxContent>
            </v:textbox>
            <w10:anchorlock/>
          </v:rect>
        </w:pict>
      </w:r>
      <w:r>
        <w:rPr>
          <w:rFonts w:cs="FrankRuehl"/>
          <w:noProof/>
          <w:rtl/>
        </w:rPr>
        <w:t>פר</w:t>
      </w:r>
      <w:r>
        <w:rPr>
          <w:rFonts w:cs="FrankRuehl" w:hint="cs"/>
          <w:noProof/>
          <w:rtl/>
        </w:rPr>
        <w:t>ק שביעי: מחסנים רשויים</w:t>
      </w:r>
    </w:p>
    <w:p w:rsidR="004123E4" w:rsidRPr="005C41FB" w:rsidRDefault="004123E4" w:rsidP="004123E4">
      <w:pPr>
        <w:pStyle w:val="P00"/>
        <w:spacing w:before="0"/>
        <w:ind w:left="0" w:right="1134"/>
        <w:rPr>
          <w:rFonts w:cs="FrankRuehl" w:hint="cs"/>
          <w:b/>
          <w:bCs/>
          <w:vanish/>
          <w:szCs w:val="20"/>
          <w:shd w:val="clear" w:color="auto" w:fill="FFFF99"/>
          <w:rtl/>
        </w:rPr>
      </w:pPr>
      <w:bookmarkStart w:id="31" w:name="Rov137"/>
      <w:r w:rsidRPr="005C41FB">
        <w:rPr>
          <w:rFonts w:cs="FrankRuehl" w:hint="cs"/>
          <w:vanish/>
          <w:color w:val="FF0000"/>
          <w:szCs w:val="20"/>
          <w:shd w:val="clear" w:color="auto" w:fill="FFFF99"/>
          <w:rtl/>
        </w:rPr>
        <w:t>מיום 20.11.1975</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תשל"ו-1975</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100" w:history="1">
        <w:r w:rsidRPr="005C41FB">
          <w:rPr>
            <w:rStyle w:val="Hyperlink"/>
            <w:rFonts w:cs="FrankRuehl" w:hint="cs"/>
            <w:vanish/>
            <w:szCs w:val="20"/>
            <w:shd w:val="clear" w:color="auto" w:fill="FFFF99"/>
            <w:rtl/>
          </w:rPr>
          <w:t>ק"ת תשל"ו מס' 3429</w:t>
        </w:r>
      </w:hyperlink>
      <w:r w:rsidRPr="005C41FB">
        <w:rPr>
          <w:rFonts w:cs="FrankRuehl" w:hint="cs"/>
          <w:vanish/>
          <w:szCs w:val="20"/>
          <w:shd w:val="clear" w:color="auto" w:fill="FFFF99"/>
          <w:rtl/>
        </w:rPr>
        <w:t xml:space="preserve"> מיום 13.11.1975 עמ' 417</w:t>
      </w:r>
    </w:p>
    <w:p w:rsidR="004123E4" w:rsidRPr="005C41FB" w:rsidRDefault="004123E4" w:rsidP="004123E4">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תיקון הפרק השביעי</w:t>
      </w:r>
    </w:p>
    <w:p w:rsidR="004123E4" w:rsidRPr="005C41FB" w:rsidRDefault="004123E4" w:rsidP="004123E4">
      <w:pPr>
        <w:pStyle w:val="P00"/>
        <w:tabs>
          <w:tab w:val="clear" w:pos="6259"/>
        </w:tabs>
        <w:ind w:left="0" w:right="1134"/>
        <w:rPr>
          <w:rFonts w:cs="FrankRuehl" w:hint="cs"/>
          <w:vanish/>
          <w:szCs w:val="20"/>
          <w:shd w:val="clear" w:color="auto" w:fill="FFFF99"/>
          <w:rtl/>
        </w:rPr>
      </w:pPr>
      <w:hyperlink r:id="rId101" w:history="1">
        <w:r w:rsidRPr="005C41FB">
          <w:rPr>
            <w:rStyle w:val="Hyperlink"/>
            <w:rFonts w:cs="FrankRuehl" w:hint="cs"/>
            <w:vanish/>
            <w:szCs w:val="20"/>
            <w:shd w:val="clear" w:color="auto" w:fill="FFFF99"/>
            <w:rtl/>
          </w:rPr>
          <w:t>לנוסח הפרק</w:t>
        </w:r>
      </w:hyperlink>
      <w:r w:rsidRPr="005C41FB">
        <w:rPr>
          <w:rFonts w:cs="FrankRuehl" w:hint="cs"/>
          <w:vanish/>
          <w:szCs w:val="20"/>
          <w:shd w:val="clear" w:color="auto" w:fill="FFFF99"/>
          <w:rtl/>
        </w:rPr>
        <w:t xml:space="preserve"> לפני התיקון</w:t>
      </w:r>
    </w:p>
    <w:p w:rsidR="004123E4" w:rsidRPr="005C41FB" w:rsidRDefault="004123E4" w:rsidP="004123E4">
      <w:pPr>
        <w:pStyle w:val="P00"/>
        <w:spacing w:before="0"/>
        <w:ind w:left="0" w:right="1134"/>
        <w:rPr>
          <w:rFonts w:cs="FrankRuehl" w:hint="cs"/>
          <w:vanish/>
          <w:color w:val="FF0000"/>
          <w:szCs w:val="20"/>
          <w:shd w:val="clear" w:color="auto" w:fill="FFFF99"/>
          <w:rtl/>
        </w:rPr>
      </w:pP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9.12.1979</w:t>
      </w:r>
    </w:p>
    <w:p w:rsidR="004123E4" w:rsidRPr="005C41FB" w:rsidRDefault="004123E4" w:rsidP="00412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4123E4" w:rsidRPr="005C41FB" w:rsidRDefault="004123E4" w:rsidP="004123E4">
      <w:pPr>
        <w:pStyle w:val="P00"/>
        <w:tabs>
          <w:tab w:val="clear" w:pos="6259"/>
        </w:tabs>
        <w:spacing w:before="0"/>
        <w:ind w:left="0" w:right="1134"/>
        <w:rPr>
          <w:rFonts w:cs="FrankRuehl" w:hint="cs"/>
          <w:vanish/>
          <w:szCs w:val="20"/>
          <w:shd w:val="clear" w:color="auto" w:fill="FFFF99"/>
          <w:rtl/>
        </w:rPr>
      </w:pPr>
      <w:hyperlink r:id="rId102"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548</w:t>
      </w:r>
    </w:p>
    <w:p w:rsidR="004123E4" w:rsidRPr="005C41FB" w:rsidRDefault="004123E4" w:rsidP="004123E4">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הפרק השביעי</w:t>
      </w:r>
    </w:p>
    <w:p w:rsidR="004123E4" w:rsidRPr="009919B1" w:rsidRDefault="004123E4" w:rsidP="004123E4">
      <w:pPr>
        <w:pStyle w:val="P00"/>
        <w:tabs>
          <w:tab w:val="clear" w:pos="6259"/>
        </w:tabs>
        <w:ind w:left="0" w:right="1134"/>
        <w:rPr>
          <w:rFonts w:cs="FrankRuehl"/>
          <w:sz w:val="2"/>
          <w:szCs w:val="2"/>
          <w:shd w:val="clear" w:color="auto" w:fill="FFFF99"/>
          <w:rtl/>
        </w:rPr>
      </w:pPr>
      <w:hyperlink r:id="rId103" w:history="1">
        <w:r w:rsidRPr="005C41FB">
          <w:rPr>
            <w:rStyle w:val="Hyperlink"/>
            <w:rFonts w:cs="FrankRuehl" w:hint="cs"/>
            <w:vanish/>
            <w:szCs w:val="20"/>
            <w:shd w:val="clear" w:color="auto" w:fill="FFFF99"/>
            <w:rtl/>
          </w:rPr>
          <w:t>לנוסח הפרק</w:t>
        </w:r>
      </w:hyperlink>
      <w:r w:rsidRPr="005C41FB">
        <w:rPr>
          <w:rFonts w:cs="FrankRuehl" w:hint="cs"/>
          <w:vanish/>
          <w:szCs w:val="20"/>
          <w:shd w:val="clear" w:color="auto" w:fill="FFFF99"/>
          <w:rtl/>
        </w:rPr>
        <w:t xml:space="preserve"> לפני החלפתו</w:t>
      </w:r>
      <w:bookmarkEnd w:id="31"/>
    </w:p>
    <w:p w:rsidR="00AB43D3" w:rsidRDefault="00D7416F" w:rsidP="00AB43D3">
      <w:pPr>
        <w:pStyle w:val="P00"/>
        <w:spacing w:before="72"/>
        <w:ind w:left="0" w:right="1134"/>
        <w:rPr>
          <w:rStyle w:val="default"/>
          <w:rFonts w:cs="FrankRuehl" w:hint="cs"/>
          <w:rtl/>
        </w:rPr>
      </w:pPr>
      <w:bookmarkStart w:id="32" w:name="Seif53"/>
      <w:bookmarkEnd w:id="32"/>
      <w:r>
        <w:rPr>
          <w:lang w:val="he-IL"/>
        </w:rPr>
        <w:pict>
          <v:rect id="_x0000_s2069" style="position:absolute;left:0;text-align:left;margin-left:464.5pt;margin-top:8.05pt;width:75.05pt;height:20pt;z-index:251644416" o:allowincell="f" filled="f" stroked="f" strokecolor="lime" strokeweight=".25pt">
            <v:textbox style="mso-next-textbox:#_x0000_s2069" inset="0,0,0,0">
              <w:txbxContent>
                <w:p w:rsidR="00ED259A" w:rsidRDefault="00ED259A">
                  <w:pPr>
                    <w:spacing w:line="160" w:lineRule="exact"/>
                    <w:rPr>
                      <w:rFonts w:cs="Miriam" w:hint="cs"/>
                      <w:noProof/>
                      <w:sz w:val="18"/>
                      <w:szCs w:val="18"/>
                      <w:rtl/>
                    </w:rPr>
                  </w:pPr>
                  <w:r>
                    <w:rPr>
                      <w:rFonts w:cs="Miriam"/>
                      <w:sz w:val="18"/>
                      <w:szCs w:val="18"/>
                      <w:rtl/>
                    </w:rPr>
                    <w:t>הג</w:t>
                  </w:r>
                  <w:r>
                    <w:rPr>
                      <w:rFonts w:cs="Miriam" w:hint="cs"/>
                      <w:sz w:val="18"/>
                      <w:szCs w:val="18"/>
                      <w:rtl/>
                    </w:rPr>
                    <w:t>דרות</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sidR="00AB43D3">
        <w:rPr>
          <w:rStyle w:val="big-number"/>
          <w:rFonts w:cs="Miriam" w:hint="cs"/>
          <w:rtl/>
        </w:rPr>
        <w:t>12.</w:t>
      </w:r>
      <w:r w:rsidR="00AB43D3">
        <w:rPr>
          <w:rStyle w:val="big-number"/>
          <w:rFonts w:cs="Miriam" w:hint="cs"/>
          <w:rtl/>
        </w:rPr>
        <w:tab/>
      </w:r>
      <w:r w:rsidR="00AB43D3">
        <w:rPr>
          <w:rStyle w:val="default"/>
          <w:rFonts w:cs="FrankRuehl"/>
          <w:rtl/>
        </w:rPr>
        <w:t>בפר</w:t>
      </w:r>
      <w:r w:rsidR="00AB43D3">
        <w:rPr>
          <w:rStyle w:val="default"/>
          <w:rFonts w:cs="FrankRuehl" w:hint="cs"/>
          <w:rtl/>
        </w:rPr>
        <w:t xml:space="preserve">ק זה </w:t>
      </w:r>
      <w:r w:rsidR="00AB43D3">
        <w:rPr>
          <w:rStyle w:val="default"/>
          <w:rFonts w:cs="FrankRuehl"/>
          <w:rtl/>
        </w:rPr>
        <w:t>–</w:t>
      </w:r>
      <w:r w:rsidR="00AB43D3">
        <w:rPr>
          <w:rStyle w:val="default"/>
          <w:rFonts w:cs="FrankRuehl" w:hint="cs"/>
          <w:rtl/>
        </w:rPr>
        <w:t xml:space="preserve"> </w:t>
      </w:r>
    </w:p>
    <w:p w:rsidR="00AB43D3" w:rsidRPr="005C41FB" w:rsidRDefault="00AB43D3" w:rsidP="00AB43D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33" w:name="Rov138"/>
      <w:r w:rsidRPr="005C41FB">
        <w:rPr>
          <w:rFonts w:cs="FrankRuehl" w:hint="cs"/>
          <w:noProof/>
          <w:vanish/>
          <w:color w:val="FF0000"/>
          <w:sz w:val="20"/>
          <w:szCs w:val="20"/>
          <w:shd w:val="clear" w:color="auto" w:fill="FFFF99"/>
          <w:rtl/>
        </w:rPr>
        <w:t>מיום 22.1.2001</w:t>
      </w:r>
    </w:p>
    <w:p w:rsidR="00AB43D3" w:rsidRPr="005C41FB" w:rsidRDefault="00AB43D3" w:rsidP="00AB43D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AB43D3" w:rsidRPr="005C41FB" w:rsidRDefault="00AB43D3" w:rsidP="00AB43D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4"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114</w:t>
      </w:r>
    </w:p>
    <w:p w:rsidR="00AB43D3" w:rsidRPr="005C41FB" w:rsidRDefault="00AB43D3" w:rsidP="00AB43D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החלפת תקנה 12</w:t>
      </w:r>
    </w:p>
    <w:p w:rsidR="00AB43D3" w:rsidRPr="009919B1" w:rsidRDefault="009919B1" w:rsidP="009919B1">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noProof/>
          <w:sz w:val="2"/>
          <w:szCs w:val="2"/>
          <w:shd w:val="clear" w:color="auto" w:fill="FFFF99"/>
          <w:rtl/>
        </w:rPr>
      </w:pPr>
      <w:hyperlink r:id="rId105" w:history="1">
        <w:r w:rsidR="00AB43D3" w:rsidRPr="005C41FB">
          <w:rPr>
            <w:rStyle w:val="Hyperlink"/>
            <w:rFonts w:cs="FrankRuehl" w:hint="cs"/>
            <w:noProof/>
            <w:vanish/>
            <w:sz w:val="20"/>
            <w:szCs w:val="20"/>
            <w:shd w:val="clear" w:color="auto" w:fill="FFFF99"/>
            <w:rtl/>
          </w:rPr>
          <w:t>לנוסח התקנה</w:t>
        </w:r>
      </w:hyperlink>
      <w:r w:rsidR="00AB43D3" w:rsidRPr="005C41FB">
        <w:rPr>
          <w:rFonts w:cs="FrankRuehl" w:hint="cs"/>
          <w:noProof/>
          <w:vanish/>
          <w:sz w:val="20"/>
          <w:szCs w:val="20"/>
          <w:shd w:val="clear" w:color="auto" w:fill="FFFF99"/>
          <w:rtl/>
        </w:rPr>
        <w:t xml:space="preserve"> לפני החלפתה</w:t>
      </w:r>
      <w:bookmarkEnd w:id="33"/>
    </w:p>
    <w:p w:rsidR="0018607E" w:rsidRDefault="0018607E" w:rsidP="00F12619">
      <w:pPr>
        <w:pStyle w:val="P00"/>
        <w:spacing w:before="72"/>
        <w:ind w:left="0" w:right="1134"/>
        <w:rPr>
          <w:rStyle w:val="default"/>
          <w:rFonts w:cs="FrankRuehl" w:hint="cs"/>
          <w:rtl/>
        </w:rPr>
      </w:pPr>
      <w:r>
        <w:rPr>
          <w:rFonts w:cs="FrankRuehl"/>
          <w:rtl/>
          <w:lang w:val="he-IL"/>
        </w:rPr>
        <w:pict>
          <v:shape id="_x0000_s2308" type="#_x0000_t202" style="position:absolute;left:0;text-align:left;margin-left:470.25pt;margin-top:7.1pt;width:1in;height:11.2pt;z-index:251727360" filled="f" stroked="f">
            <v:textbox inset="1mm,0,1mm,0">
              <w:txbxContent>
                <w:p w:rsidR="00ED259A" w:rsidRDefault="00ED259A" w:rsidP="0018607E">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Fonts w:cs="FrankRuehl"/>
          <w:sz w:val="26"/>
          <w:rtl/>
        </w:rPr>
        <w:tab/>
      </w:r>
      <w:r>
        <w:rPr>
          <w:rStyle w:val="default"/>
          <w:rFonts w:cs="FrankRuehl"/>
          <w:rtl/>
        </w:rPr>
        <w:t>"</w:t>
      </w:r>
      <w:r w:rsidR="00F12619">
        <w:rPr>
          <w:rStyle w:val="default"/>
          <w:rFonts w:cs="FrankRuehl" w:hint="cs"/>
          <w:rtl/>
        </w:rPr>
        <w:t xml:space="preserve">העברה ישירה" </w:t>
      </w:r>
      <w:r w:rsidR="00F12619">
        <w:rPr>
          <w:rStyle w:val="default"/>
          <w:rFonts w:cs="FrankRuehl"/>
          <w:rtl/>
        </w:rPr>
        <w:t>–</w:t>
      </w:r>
      <w:r w:rsidR="00F12619">
        <w:rPr>
          <w:rStyle w:val="default"/>
          <w:rFonts w:cs="FrankRuehl" w:hint="cs"/>
          <w:rtl/>
        </w:rPr>
        <w:t xml:space="preserve"> העברה ישירה של טובין מכלי טיס למסוף פנימי או העברת טובין מכלי טיס למסוף חיצוני באמצעות מסוף שינוע או מסוף פנימי וכן העברה ישירה של טובין מאחד המסופים האמורים אל כלי טיס</w:t>
      </w:r>
      <w:r>
        <w:rPr>
          <w:rStyle w:val="default"/>
          <w:rFonts w:cs="FrankRuehl"/>
          <w:rtl/>
        </w:rPr>
        <w:t>;</w:t>
      </w:r>
    </w:p>
    <w:p w:rsidR="0018607E" w:rsidRPr="005C41FB" w:rsidRDefault="0018607E" w:rsidP="0018607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34" w:name="Rov351"/>
      <w:r w:rsidRPr="005C41FB">
        <w:rPr>
          <w:rFonts w:cs="FrankRuehl" w:hint="cs"/>
          <w:noProof/>
          <w:vanish/>
          <w:color w:val="FF0000"/>
          <w:sz w:val="20"/>
          <w:szCs w:val="20"/>
          <w:shd w:val="clear" w:color="auto" w:fill="FFFF99"/>
          <w:rtl/>
        </w:rPr>
        <w:t>מיום 1.1.2013</w:t>
      </w:r>
    </w:p>
    <w:p w:rsidR="0018607E" w:rsidRPr="005C41FB" w:rsidRDefault="0018607E" w:rsidP="0018607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18607E" w:rsidRPr="005C41FB" w:rsidRDefault="0018607E" w:rsidP="0018607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6"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18607E" w:rsidRPr="00F12619" w:rsidRDefault="0018607E"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w:t>
      </w:r>
      <w:r w:rsidR="00F12619" w:rsidRPr="005C41FB">
        <w:rPr>
          <w:rFonts w:cs="FrankRuehl" w:hint="cs"/>
          <w:b/>
          <w:bCs/>
          <w:noProof/>
          <w:vanish/>
          <w:sz w:val="20"/>
          <w:szCs w:val="20"/>
          <w:shd w:val="clear" w:color="auto" w:fill="FFFF99"/>
          <w:rtl/>
        </w:rPr>
        <w:t>העברה ישירה</w:t>
      </w:r>
      <w:r w:rsidRPr="005C41FB">
        <w:rPr>
          <w:rFonts w:cs="FrankRuehl" w:hint="cs"/>
          <w:b/>
          <w:bCs/>
          <w:noProof/>
          <w:vanish/>
          <w:sz w:val="20"/>
          <w:szCs w:val="20"/>
          <w:shd w:val="clear" w:color="auto" w:fill="FFFF99"/>
          <w:rtl/>
        </w:rPr>
        <w:t>"</w:t>
      </w:r>
      <w:bookmarkEnd w:id="34"/>
    </w:p>
    <w:p w:rsidR="00AB43D3" w:rsidRDefault="00AB43D3" w:rsidP="00AB43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דלק" - מחסן סגור או מחסן חצרים המיועד להחסנת דלק כמשמעותו בצו הבלו על דלק (הטלת בלו), תש"ם-1980, לרבות דלק להספקה לאניות;</w:t>
      </w:r>
    </w:p>
    <w:p w:rsidR="00AB43D3" w:rsidRDefault="00AB43D3" w:rsidP="00AB43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חצרים" - מגרש מגודר המיועד להחסנת טובין שנהוג להניחם, דרך כלל, תחת</w:t>
      </w:r>
      <w:r>
        <w:rPr>
          <w:rStyle w:val="default"/>
          <w:rFonts w:cs="FrankRuehl"/>
          <w:rtl/>
        </w:rPr>
        <w:t xml:space="preserve"> כ</w:t>
      </w:r>
      <w:r>
        <w:rPr>
          <w:rStyle w:val="default"/>
          <w:rFonts w:cs="FrankRuehl" w:hint="cs"/>
          <w:rtl/>
        </w:rPr>
        <w:t>יפת השמים בלא מחסה, לרבות במכלים המיועדים לכך;</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להספקת ציוד אלקטרוני לאניות" - מחסן</w:t>
      </w:r>
      <w:r>
        <w:rPr>
          <w:rStyle w:val="default"/>
          <w:rFonts w:cs="FrankRuehl"/>
          <w:rtl/>
        </w:rPr>
        <w:t xml:space="preserve"> ס</w:t>
      </w:r>
      <w:r>
        <w:rPr>
          <w:rStyle w:val="default"/>
          <w:rFonts w:cs="FrankRuehl" w:hint="cs"/>
          <w:rtl/>
        </w:rPr>
        <w:t>גור המיועד לאחסנת ציוד קשר, ניווט ובקרה כמ</w:t>
      </w:r>
      <w:r>
        <w:rPr>
          <w:rStyle w:val="default"/>
          <w:rFonts w:cs="FrankRuehl"/>
          <w:rtl/>
        </w:rPr>
        <w:t>פ</w:t>
      </w:r>
      <w:r>
        <w:rPr>
          <w:rStyle w:val="default"/>
          <w:rFonts w:cs="FrankRuehl" w:hint="cs"/>
          <w:rtl/>
        </w:rPr>
        <w:t>ורט להלן, המשמש להפעלה באניות בלבד:</w:t>
      </w:r>
    </w:p>
    <w:p w:rsidR="00AB43D3" w:rsidRDefault="00AB43D3" w:rsidP="00AB43D3">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יוד תקשורת אלחוטי, ציוד מכ"ם וציוד ניווט אלקטרוני אלחוטי;</w:t>
      </w:r>
    </w:p>
    <w:p w:rsidR="00AB43D3" w:rsidRDefault="00AB43D3" w:rsidP="00AB43D3">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יוד ניווט אלקטרוני אלחוטי;</w:t>
      </w:r>
    </w:p>
    <w:p w:rsidR="00AB43D3" w:rsidRDefault="00AB43D3" w:rsidP="00AB43D3">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לקי חילוף לציוד המפורט בפסקאות (1) ו-(2);</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לכימיקלים" - מחסן חצרים </w:t>
      </w:r>
      <w:r>
        <w:rPr>
          <w:rStyle w:val="default"/>
          <w:rFonts w:cs="FrankRuehl"/>
          <w:rtl/>
        </w:rPr>
        <w:t>הנ</w:t>
      </w:r>
      <w:r>
        <w:rPr>
          <w:rStyle w:val="default"/>
          <w:rFonts w:cs="FrankRuehl" w:hint="cs"/>
          <w:rtl/>
        </w:rPr>
        <w:t>מצא בשטח נמל ים, והוא מיועד לאחסנה והשבחה של כימיקלים המיובאים בצובר, בתנאי שהוא מצויד במערכת שינוע פנאומטית המאפשרת פריקה ישירה מהאניה ושינוע לשחרור לצריכה בארץ או ליצוא;</w:t>
      </w:r>
    </w:p>
    <w:p w:rsidR="00AB43D3" w:rsidRDefault="00714632" w:rsidP="006856EF">
      <w:pPr>
        <w:pStyle w:val="P00"/>
        <w:spacing w:before="72"/>
        <w:ind w:left="0" w:right="1134"/>
        <w:rPr>
          <w:rStyle w:val="default"/>
          <w:rFonts w:cs="FrankRuehl" w:hint="cs"/>
          <w:rtl/>
        </w:rPr>
      </w:pPr>
      <w:r>
        <w:rPr>
          <w:rFonts w:cs="FrankRuehl"/>
          <w:sz w:val="26"/>
          <w:rtl/>
          <w:lang w:eastAsia="en-US"/>
        </w:rPr>
        <w:pict>
          <v:shape id="_x0000_s2345" type="#_x0000_t202" style="position:absolute;left:0;text-align:left;margin-left:470.35pt;margin-top:7.1pt;width:1in;height:11.2pt;z-index:251749888" filled="f" stroked="f">
            <v:textbox inset="1mm,0,1mm,0">
              <w:txbxContent>
                <w:p w:rsidR="00ED259A" w:rsidRDefault="00ED259A" w:rsidP="00714632">
                  <w:pPr>
                    <w:spacing w:line="160" w:lineRule="exac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AB43D3">
        <w:rPr>
          <w:rFonts w:cs="FrankRuehl"/>
          <w:sz w:val="26"/>
          <w:rtl/>
        </w:rPr>
        <w:tab/>
      </w:r>
      <w:r w:rsidR="00AB43D3">
        <w:rPr>
          <w:rStyle w:val="default"/>
          <w:rFonts w:cs="FrankRuehl"/>
          <w:rtl/>
        </w:rPr>
        <w:t>"מ</w:t>
      </w:r>
      <w:r w:rsidR="00AB43D3">
        <w:rPr>
          <w:rStyle w:val="default"/>
          <w:rFonts w:cs="FrankRuehl" w:hint="cs"/>
          <w:rtl/>
        </w:rPr>
        <w:t xml:space="preserve">חסן למכירה ליוצאים מישראל" </w:t>
      </w:r>
      <w:r w:rsidR="001E2D8C">
        <w:rPr>
          <w:rStyle w:val="default"/>
          <w:rFonts w:cs="FrankRuehl"/>
          <w:rtl/>
        </w:rPr>
        <w:t>–</w:t>
      </w:r>
      <w:r w:rsidR="00AB43D3">
        <w:rPr>
          <w:rStyle w:val="default"/>
          <w:rFonts w:cs="FrankRuehl" w:hint="cs"/>
          <w:rtl/>
        </w:rPr>
        <w:t xml:space="preserve"> מחסן סגור במעבר יבשתי, בנמל ים או בנמל תעופה לשם </w:t>
      </w:r>
      <w:r w:rsidR="00AB43D3">
        <w:rPr>
          <w:rStyle w:val="default"/>
          <w:rFonts w:cs="FrankRuehl"/>
          <w:rtl/>
        </w:rPr>
        <w:t>הח</w:t>
      </w:r>
      <w:r w:rsidR="00AB43D3">
        <w:rPr>
          <w:rStyle w:val="default"/>
          <w:rFonts w:cs="FrankRuehl" w:hint="cs"/>
          <w:rtl/>
        </w:rPr>
        <w:t>סנתם של טובין המיועדים למכירה ליוצאים מישר</w:t>
      </w:r>
      <w:r w:rsidR="00AB43D3">
        <w:rPr>
          <w:rStyle w:val="default"/>
          <w:rFonts w:cs="FrankRuehl"/>
          <w:rtl/>
        </w:rPr>
        <w:t>א</w:t>
      </w:r>
      <w:r w:rsidR="00AB43D3">
        <w:rPr>
          <w:rStyle w:val="default"/>
          <w:rFonts w:cs="FrankRuehl" w:hint="cs"/>
          <w:rtl/>
        </w:rPr>
        <w:t xml:space="preserve">ל, או לשם מכירת טובין לנציגויות ולנציגים של מדינת חוץ כמשמעותם בפרט 3 לתעריף המכס ולנציגים של חברי האומות המאוחדות ולפקידי הארגון שהם אזרחי חוץ, ובנמל תעופה </w:t>
      </w:r>
      <w:r w:rsidR="001E2D8C">
        <w:rPr>
          <w:rStyle w:val="default"/>
          <w:rFonts w:cs="FrankRuehl"/>
          <w:rtl/>
        </w:rPr>
        <w:t>–</w:t>
      </w:r>
      <w:r w:rsidR="00AB43D3">
        <w:rPr>
          <w:rStyle w:val="default"/>
          <w:rFonts w:cs="FrankRuehl" w:hint="cs"/>
          <w:rtl/>
        </w:rPr>
        <w:t xml:space="preserve"> גם לשם אספקה לכלי טיס</w:t>
      </w:r>
      <w:r w:rsidRPr="00714632">
        <w:rPr>
          <w:rStyle w:val="default"/>
          <w:rFonts w:cs="FrankRuehl" w:hint="cs"/>
          <w:rtl/>
        </w:rPr>
        <w:t xml:space="preserve">, ובנמל ים </w:t>
      </w:r>
      <w:r w:rsidRPr="00714632">
        <w:rPr>
          <w:rStyle w:val="default"/>
          <w:rFonts w:cs="FrankRuehl"/>
          <w:rtl/>
        </w:rPr>
        <w:t>–</w:t>
      </w:r>
      <w:r w:rsidRPr="00714632">
        <w:rPr>
          <w:rStyle w:val="default"/>
          <w:rFonts w:cs="FrankRuehl" w:hint="cs"/>
          <w:rtl/>
        </w:rPr>
        <w:t xml:space="preserve"> גם לשם אספקה לאניות כמפורט בפרט 89.01 לתעריף המכס ולאניות מלחמה זרות</w:t>
      </w:r>
      <w:r w:rsidR="00AB43D3">
        <w:rPr>
          <w:rStyle w:val="default"/>
          <w:rFonts w:cs="FrankRuehl" w:hint="cs"/>
          <w:rtl/>
        </w:rPr>
        <w:t>;</w:t>
      </w:r>
    </w:p>
    <w:p w:rsidR="001E2D8C" w:rsidRPr="005C41FB" w:rsidRDefault="001E2D8C" w:rsidP="001E2D8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35" w:name="Rov365"/>
      <w:r w:rsidRPr="005C41FB">
        <w:rPr>
          <w:rFonts w:cs="FrankRuehl" w:hint="cs"/>
          <w:noProof/>
          <w:vanish/>
          <w:color w:val="FF0000"/>
          <w:sz w:val="20"/>
          <w:szCs w:val="20"/>
          <w:shd w:val="clear" w:color="auto" w:fill="FFFF99"/>
          <w:rtl/>
        </w:rPr>
        <w:t>מיום 6.4.2017</w:t>
      </w:r>
    </w:p>
    <w:p w:rsidR="001E2D8C" w:rsidRPr="005C41FB" w:rsidRDefault="001E2D8C" w:rsidP="001E2D8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1E2D8C" w:rsidRPr="005C41FB" w:rsidRDefault="001E2D8C" w:rsidP="001E2D8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7"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952</w:t>
      </w:r>
    </w:p>
    <w:p w:rsidR="001E2D8C" w:rsidRPr="00714632" w:rsidRDefault="001E2D8C" w:rsidP="00714632">
      <w:pPr>
        <w:pStyle w:val="P00"/>
        <w:ind w:left="0" w:right="1134"/>
        <w:rPr>
          <w:rStyle w:val="default"/>
          <w:rFonts w:cs="FrankRuehl" w:hint="cs"/>
          <w:sz w:val="2"/>
          <w:szCs w:val="2"/>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"מ</w:t>
      </w:r>
      <w:r w:rsidRPr="005C41FB">
        <w:rPr>
          <w:rStyle w:val="default"/>
          <w:rFonts w:cs="FrankRuehl" w:hint="cs"/>
          <w:vanish/>
          <w:sz w:val="22"/>
          <w:szCs w:val="22"/>
          <w:shd w:val="clear" w:color="auto" w:fill="FFFF99"/>
          <w:rtl/>
        </w:rPr>
        <w:t xml:space="preserve">חסן למכירה ליוצאים מישראל"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מחסן סגור במעבר יבשתי, בנמל ים או בנמל תעופה לשם </w:t>
      </w:r>
      <w:r w:rsidRPr="005C41FB">
        <w:rPr>
          <w:rStyle w:val="default"/>
          <w:rFonts w:cs="FrankRuehl"/>
          <w:vanish/>
          <w:sz w:val="22"/>
          <w:szCs w:val="22"/>
          <w:shd w:val="clear" w:color="auto" w:fill="FFFF99"/>
          <w:rtl/>
        </w:rPr>
        <w:t>הח</w:t>
      </w:r>
      <w:r w:rsidRPr="005C41FB">
        <w:rPr>
          <w:rStyle w:val="default"/>
          <w:rFonts w:cs="FrankRuehl" w:hint="cs"/>
          <w:vanish/>
          <w:sz w:val="22"/>
          <w:szCs w:val="22"/>
          <w:shd w:val="clear" w:color="auto" w:fill="FFFF99"/>
          <w:rtl/>
        </w:rPr>
        <w:t>סנתם של טובין המיועדים למכירה ליוצאים מישר</w:t>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 xml:space="preserve">ל, או לשם מכירת טובין לנציגויות ולנציגים של מדינת חוץ כמשמעותם בפרט 3 לתעריף המכס ולנציגים של חברי האומות המאוחדות ולפקידי הארגון שהם אזרחי חוץ, ובנמל תעופה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גם לשם אספקה לכלי טיס</w:t>
      </w:r>
      <w:r w:rsidR="00714632" w:rsidRPr="005C41FB">
        <w:rPr>
          <w:rStyle w:val="default"/>
          <w:rFonts w:cs="FrankRuehl" w:hint="cs"/>
          <w:vanish/>
          <w:sz w:val="22"/>
          <w:szCs w:val="22"/>
          <w:u w:val="single"/>
          <w:shd w:val="clear" w:color="auto" w:fill="FFFF99"/>
          <w:rtl/>
        </w:rPr>
        <w:t xml:space="preserve">, ובנמל ים </w:t>
      </w:r>
      <w:r w:rsidR="00714632" w:rsidRPr="005C41FB">
        <w:rPr>
          <w:rStyle w:val="default"/>
          <w:rFonts w:cs="FrankRuehl"/>
          <w:vanish/>
          <w:sz w:val="22"/>
          <w:szCs w:val="22"/>
          <w:u w:val="single"/>
          <w:shd w:val="clear" w:color="auto" w:fill="FFFF99"/>
          <w:rtl/>
        </w:rPr>
        <w:t>–</w:t>
      </w:r>
      <w:r w:rsidR="00714632" w:rsidRPr="005C41FB">
        <w:rPr>
          <w:rStyle w:val="default"/>
          <w:rFonts w:cs="FrankRuehl" w:hint="cs"/>
          <w:vanish/>
          <w:sz w:val="22"/>
          <w:szCs w:val="22"/>
          <w:u w:val="single"/>
          <w:shd w:val="clear" w:color="auto" w:fill="FFFF99"/>
          <w:rtl/>
        </w:rPr>
        <w:t xml:space="preserve"> גם לשם אספקה לאניות כמפורט בפרט 89.01 לתעריף המכס ולאניות מלחמה זרות</w:t>
      </w:r>
      <w:r w:rsidRPr="005C41FB">
        <w:rPr>
          <w:rStyle w:val="default"/>
          <w:rFonts w:cs="FrankRuehl" w:hint="cs"/>
          <w:vanish/>
          <w:sz w:val="22"/>
          <w:szCs w:val="22"/>
          <w:shd w:val="clear" w:color="auto" w:fill="FFFF99"/>
          <w:rtl/>
        </w:rPr>
        <w:t>;</w:t>
      </w:r>
      <w:bookmarkEnd w:id="35"/>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לצידת אניות וכלי טיס"</w:t>
      </w:r>
      <w:r>
        <w:rPr>
          <w:rStyle w:val="default"/>
          <w:rFonts w:cs="FrankRuehl"/>
          <w:rtl/>
        </w:rPr>
        <w:t xml:space="preserve"> - </w:t>
      </w:r>
      <w:r>
        <w:rPr>
          <w:rStyle w:val="default"/>
          <w:rFonts w:cs="FrankRuehl" w:hint="cs"/>
          <w:rtl/>
        </w:rPr>
        <w:t>מחסן סגור להחסנת טובין המיועדים לאספקה ל</w:t>
      </w:r>
      <w:r>
        <w:rPr>
          <w:rStyle w:val="default"/>
          <w:rFonts w:cs="FrankRuehl"/>
          <w:rtl/>
        </w:rPr>
        <w:t>א</w:t>
      </w:r>
      <w:r>
        <w:rPr>
          <w:rStyle w:val="default"/>
          <w:rFonts w:cs="FrankRuehl" w:hint="cs"/>
          <w:rtl/>
        </w:rPr>
        <w:t>ניות כמפורט בפרט 89.01 לתעריף המכס, לאניות מלחמה זרות ולכלי טיס, שבו ניתן גם למכור טובין לנציגויות ולנציגים של מדינות חוץ כמשמעותם בפרט 3 לתעריף המכס ולנציגים של חברי ארגון האומות המאוחדות ופקידי הארגון שהם אזר</w:t>
      </w:r>
      <w:r>
        <w:rPr>
          <w:rStyle w:val="default"/>
          <w:rFonts w:cs="FrankRuehl"/>
          <w:rtl/>
        </w:rPr>
        <w:t>ח</w:t>
      </w:r>
      <w:r>
        <w:rPr>
          <w:rStyle w:val="default"/>
          <w:rFonts w:cs="FrankRuehl" w:hint="cs"/>
          <w:rtl/>
        </w:rPr>
        <w:t>י</w:t>
      </w:r>
      <w:r>
        <w:rPr>
          <w:rStyle w:val="default"/>
          <w:rFonts w:cs="FrankRuehl"/>
          <w:rtl/>
        </w:rPr>
        <w:t xml:space="preserve"> </w:t>
      </w:r>
      <w:r>
        <w:rPr>
          <w:rStyle w:val="default"/>
          <w:rFonts w:cs="FrankRuehl" w:hint="cs"/>
          <w:rtl/>
        </w:rPr>
        <w:t>חוץ;</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לתצוגת רכב" - מחסן סגור או מח</w:t>
      </w:r>
      <w:r>
        <w:rPr>
          <w:rStyle w:val="default"/>
          <w:rFonts w:cs="FrankRuehl"/>
          <w:rtl/>
        </w:rPr>
        <w:t>ס</w:t>
      </w:r>
      <w:r>
        <w:rPr>
          <w:rStyle w:val="default"/>
          <w:rFonts w:cs="FrankRuehl" w:hint="cs"/>
          <w:rtl/>
        </w:rPr>
        <w:t>ן חצרים לתצוגת 20 כלי רכב לכל היותר, ובלבד שלבעל רישיון המחסן גם רישיון למחסן רכב ושמחסן החצרים ישמש אך ורק לתצוגת כלי רכב שהמשקל הכולל של כל אחד מהם עולה על 2,200 ק"ג;</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מטעני עולים" - מחסן סגור או מחסן ח</w:t>
      </w:r>
      <w:r>
        <w:rPr>
          <w:rStyle w:val="default"/>
          <w:rFonts w:cs="FrankRuehl"/>
          <w:rtl/>
        </w:rPr>
        <w:t>צר</w:t>
      </w:r>
      <w:r>
        <w:rPr>
          <w:rStyle w:val="default"/>
          <w:rFonts w:cs="FrankRuehl" w:hint="cs"/>
          <w:rtl/>
        </w:rPr>
        <w:t>ים, המשמש להחסנת מטעני עולים בלבד;</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w:t>
      </w:r>
      <w:r>
        <w:rPr>
          <w:rStyle w:val="default"/>
          <w:rFonts w:cs="FrankRuehl"/>
          <w:rtl/>
        </w:rPr>
        <w:t>מ</w:t>
      </w:r>
      <w:r>
        <w:rPr>
          <w:rStyle w:val="default"/>
          <w:rFonts w:cs="FrankRuehl" w:hint="cs"/>
          <w:rtl/>
        </w:rPr>
        <w:t>טענים כללי" - מחסן סגור או מחסן חצרים, המיועד להחסנת טובין בכלל, כמשמעותו בסעיף 69(1) לפקודת המכס, שאינו מחסן מיועד;</w:t>
      </w:r>
    </w:p>
    <w:p w:rsidR="00AB43D3" w:rsidRPr="00292495" w:rsidRDefault="00F12619" w:rsidP="003C2565">
      <w:pPr>
        <w:pStyle w:val="P00"/>
        <w:spacing w:before="72"/>
        <w:ind w:left="0" w:right="1134"/>
        <w:rPr>
          <w:rStyle w:val="default"/>
          <w:rFonts w:cs="FrankRuehl" w:hint="cs"/>
          <w:rtl/>
        </w:rPr>
      </w:pPr>
      <w:r w:rsidRPr="00292495">
        <w:rPr>
          <w:rFonts w:cs="FrankRuehl"/>
          <w:sz w:val="26"/>
          <w:rtl/>
          <w:lang w:eastAsia="en-US"/>
        </w:rPr>
        <w:pict>
          <v:shape id="_x0000_s2311" type="#_x0000_t202" style="position:absolute;left:0;text-align:left;margin-left:470.35pt;margin-top:7.1pt;width:1in;height:20.2pt;z-index:251728384" filled="f" stroked="f">
            <v:textbox inset="1mm,0,1mm,0">
              <w:txbxContent>
                <w:p w:rsidR="00ED259A" w:rsidRDefault="00ED259A" w:rsidP="00F12619">
                  <w:pPr>
                    <w:spacing w:line="160" w:lineRule="exact"/>
                    <w:rPr>
                      <w:rFonts w:cs="Miriam" w:hint="cs"/>
                      <w:noProof/>
                      <w:sz w:val="18"/>
                      <w:szCs w:val="18"/>
                      <w:rtl/>
                    </w:rPr>
                  </w:pPr>
                  <w:r>
                    <w:rPr>
                      <w:rFonts w:cs="Miriam"/>
                      <w:sz w:val="18"/>
                      <w:szCs w:val="18"/>
                      <w:rtl/>
                    </w:rPr>
                    <w:t>תק</w:t>
                  </w:r>
                  <w:r>
                    <w:rPr>
                      <w:rFonts w:cs="Miriam" w:hint="cs"/>
                      <w:sz w:val="18"/>
                      <w:szCs w:val="18"/>
                      <w:rtl/>
                    </w:rPr>
                    <w:t>' תשע"ג-2013</w:t>
                  </w:r>
                </w:p>
                <w:p w:rsidR="00ED259A" w:rsidRDefault="00ED259A" w:rsidP="00F12619">
                  <w:pPr>
                    <w:spacing w:line="160" w:lineRule="exact"/>
                    <w:rPr>
                      <w:rFonts w:cs="Miriam" w:hint="cs"/>
                      <w:noProof/>
                      <w:sz w:val="18"/>
                      <w:szCs w:val="18"/>
                      <w:rtl/>
                    </w:rPr>
                  </w:pPr>
                  <w:r>
                    <w:rPr>
                      <w:rFonts w:cs="Miriam" w:hint="cs"/>
                      <w:noProof/>
                      <w:sz w:val="18"/>
                      <w:szCs w:val="18"/>
                      <w:rtl/>
                    </w:rPr>
                    <w:t>תק' תשע"ז-2017</w:t>
                  </w:r>
                </w:p>
              </w:txbxContent>
            </v:textbox>
          </v:shape>
        </w:pict>
      </w:r>
      <w:r w:rsidR="00AB43D3" w:rsidRPr="00292495">
        <w:rPr>
          <w:rFonts w:cs="FrankRuehl"/>
          <w:sz w:val="26"/>
          <w:rtl/>
        </w:rPr>
        <w:tab/>
      </w:r>
      <w:r w:rsidR="00AB43D3" w:rsidRPr="00292495">
        <w:rPr>
          <w:rStyle w:val="default"/>
          <w:rFonts w:cs="FrankRuehl"/>
          <w:rtl/>
        </w:rPr>
        <w:t>"מ</w:t>
      </w:r>
      <w:r w:rsidR="00AB43D3" w:rsidRPr="00292495">
        <w:rPr>
          <w:rStyle w:val="default"/>
          <w:rFonts w:cs="FrankRuehl" w:hint="cs"/>
          <w:rtl/>
        </w:rPr>
        <w:t>חסן מיועד" - כל אחד מאלה: מחסן להספקת ציוד אלקטרוני לאניות, מח</w:t>
      </w:r>
      <w:r w:rsidR="00AB43D3" w:rsidRPr="00292495">
        <w:rPr>
          <w:rStyle w:val="default"/>
          <w:rFonts w:cs="FrankRuehl"/>
          <w:rtl/>
        </w:rPr>
        <w:t>סן</w:t>
      </w:r>
      <w:r w:rsidR="00AB43D3" w:rsidRPr="00292495">
        <w:rPr>
          <w:rStyle w:val="default"/>
          <w:rFonts w:cs="FrankRuehl" w:hint="cs"/>
          <w:rtl/>
        </w:rPr>
        <w:t xml:space="preserve"> לכימיקלים, מחסן מכירה ליוצאים מישראל, מחסן לצידת אניות וכלי טיס, מחסן לתצוגת רכב, מחסן מטעני עולים,</w:t>
      </w:r>
      <w:r w:rsidRPr="00292495">
        <w:rPr>
          <w:rStyle w:val="default"/>
          <w:rFonts w:cs="FrankRuehl" w:hint="cs"/>
          <w:rtl/>
        </w:rPr>
        <w:t xml:space="preserve"> מחסן מסוף בלדרות,</w:t>
      </w:r>
      <w:r w:rsidR="00AB43D3" w:rsidRPr="00292495">
        <w:rPr>
          <w:rStyle w:val="default"/>
          <w:rFonts w:cs="FrankRuehl" w:hint="cs"/>
          <w:rtl/>
        </w:rPr>
        <w:t xml:space="preserve"> מחסן מסוף מטענים, מחסן מסוף קירור, מחסן מסירה לחוזרים לישראל, מחסן מתכות יקרות, מחסן קירור</w:t>
      </w:r>
      <w:r w:rsidR="003C2565">
        <w:rPr>
          <w:rStyle w:val="default"/>
          <w:rFonts w:cs="FrankRuehl" w:hint="cs"/>
          <w:rtl/>
        </w:rPr>
        <w:t>,</w:t>
      </w:r>
      <w:r w:rsidR="00AB43D3" w:rsidRPr="00292495">
        <w:rPr>
          <w:rStyle w:val="default"/>
          <w:rFonts w:cs="FrankRuehl" w:hint="cs"/>
          <w:rtl/>
        </w:rPr>
        <w:t xml:space="preserve"> מחסן רכב</w:t>
      </w:r>
      <w:r w:rsidR="003C2565">
        <w:rPr>
          <w:rStyle w:val="default"/>
          <w:rFonts w:cs="FrankRuehl" w:hint="cs"/>
          <w:rtl/>
        </w:rPr>
        <w:t xml:space="preserve"> ומחסן לדברי דואר</w:t>
      </w:r>
      <w:r w:rsidR="00AB43D3" w:rsidRPr="00292495">
        <w:rPr>
          <w:rStyle w:val="default"/>
          <w:rFonts w:cs="FrankRuehl" w:hint="cs"/>
          <w:rtl/>
        </w:rPr>
        <w:t>;</w:t>
      </w:r>
    </w:p>
    <w:p w:rsidR="00F12619" w:rsidRPr="005C41FB" w:rsidRDefault="00F12619"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36" w:name="Rov352"/>
      <w:r w:rsidRPr="005C41FB">
        <w:rPr>
          <w:rFonts w:cs="FrankRuehl" w:hint="cs"/>
          <w:noProof/>
          <w:vanish/>
          <w:color w:val="FF0000"/>
          <w:sz w:val="20"/>
          <w:szCs w:val="20"/>
          <w:shd w:val="clear" w:color="auto" w:fill="FFFF99"/>
          <w:rtl/>
        </w:rPr>
        <w:t>מיום 1.1.2013</w:t>
      </w:r>
    </w:p>
    <w:p w:rsidR="00F12619" w:rsidRPr="005C41FB" w:rsidRDefault="00F12619"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F12619" w:rsidRPr="005C41FB" w:rsidRDefault="00F12619"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8"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3C2565" w:rsidRPr="005C41FB" w:rsidRDefault="003C2565" w:rsidP="003C2565">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"מ</w:t>
      </w:r>
      <w:r w:rsidRPr="005C41FB">
        <w:rPr>
          <w:rStyle w:val="default"/>
          <w:rFonts w:cs="FrankRuehl" w:hint="cs"/>
          <w:vanish/>
          <w:sz w:val="22"/>
          <w:szCs w:val="22"/>
          <w:shd w:val="clear" w:color="auto" w:fill="FFFF99"/>
          <w:rtl/>
        </w:rPr>
        <w:t xml:space="preserve">חסן מיועד"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כל אחד מאלה: מחסן להספקת ציוד אלקטרוני לאניות, מח</w:t>
      </w:r>
      <w:r w:rsidRPr="005C41FB">
        <w:rPr>
          <w:rStyle w:val="default"/>
          <w:rFonts w:cs="FrankRuehl"/>
          <w:vanish/>
          <w:sz w:val="22"/>
          <w:szCs w:val="22"/>
          <w:shd w:val="clear" w:color="auto" w:fill="FFFF99"/>
          <w:rtl/>
        </w:rPr>
        <w:t>סן</w:t>
      </w:r>
      <w:r w:rsidRPr="005C41FB">
        <w:rPr>
          <w:rStyle w:val="default"/>
          <w:rFonts w:cs="FrankRuehl" w:hint="cs"/>
          <w:vanish/>
          <w:sz w:val="22"/>
          <w:szCs w:val="22"/>
          <w:shd w:val="clear" w:color="auto" w:fill="FFFF99"/>
          <w:rtl/>
        </w:rPr>
        <w:t xml:space="preserve"> לכימיקלים, מחסן מכירה ליוצאים מישראל, מחסן לצידת אניות וכלי טיס, מחסן לתצוגת רכב, מחסן מטעני עולים, </w:t>
      </w:r>
      <w:r w:rsidRPr="005C41FB">
        <w:rPr>
          <w:rStyle w:val="default"/>
          <w:rFonts w:cs="FrankRuehl" w:hint="cs"/>
          <w:vanish/>
          <w:sz w:val="22"/>
          <w:szCs w:val="22"/>
          <w:u w:val="single"/>
          <w:shd w:val="clear" w:color="auto" w:fill="FFFF99"/>
          <w:rtl/>
        </w:rPr>
        <w:t>מחסן מסוף בלדרות,</w:t>
      </w:r>
      <w:r w:rsidRPr="005C41FB">
        <w:rPr>
          <w:rStyle w:val="default"/>
          <w:rFonts w:cs="FrankRuehl" w:hint="cs"/>
          <w:vanish/>
          <w:sz w:val="22"/>
          <w:szCs w:val="22"/>
          <w:shd w:val="clear" w:color="auto" w:fill="FFFF99"/>
          <w:rtl/>
        </w:rPr>
        <w:t xml:space="preserve"> מחסן מסוף מטענים, מחסן מסוף קירור, מחסן מסירה לחוזרים לישראל, מחסן מתכות יקרות, מחסן קירור ומחסן רכב;</w:t>
      </w:r>
    </w:p>
    <w:p w:rsidR="003C2565" w:rsidRPr="005C41FB" w:rsidRDefault="003C2565"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6.4.2017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109"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953</w:t>
      </w:r>
    </w:p>
    <w:p w:rsidR="00F12619" w:rsidRPr="00292495" w:rsidRDefault="00F12619" w:rsidP="00292495">
      <w:pPr>
        <w:pStyle w:val="P00"/>
        <w:ind w:left="0" w:right="1134"/>
        <w:rPr>
          <w:rStyle w:val="default"/>
          <w:rFonts w:cs="FrankRuehl" w:hint="cs"/>
          <w:sz w:val="2"/>
          <w:szCs w:val="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"מ</w:t>
      </w:r>
      <w:r w:rsidRPr="005C41FB">
        <w:rPr>
          <w:rStyle w:val="default"/>
          <w:rFonts w:cs="FrankRuehl" w:hint="cs"/>
          <w:vanish/>
          <w:sz w:val="22"/>
          <w:szCs w:val="22"/>
          <w:shd w:val="clear" w:color="auto" w:fill="FFFF99"/>
          <w:rtl/>
        </w:rPr>
        <w:t xml:space="preserve">חסן מיועד" </w:t>
      </w:r>
      <w:r w:rsidR="003C2565"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כל אחד מאלה: מחסן להספקת ציוד אלקטרוני לאניות, מח</w:t>
      </w:r>
      <w:r w:rsidRPr="005C41FB">
        <w:rPr>
          <w:rStyle w:val="default"/>
          <w:rFonts w:cs="FrankRuehl"/>
          <w:vanish/>
          <w:sz w:val="22"/>
          <w:szCs w:val="22"/>
          <w:shd w:val="clear" w:color="auto" w:fill="FFFF99"/>
          <w:rtl/>
        </w:rPr>
        <w:t>סן</w:t>
      </w:r>
      <w:r w:rsidRPr="005C41FB">
        <w:rPr>
          <w:rStyle w:val="default"/>
          <w:rFonts w:cs="FrankRuehl" w:hint="cs"/>
          <w:vanish/>
          <w:sz w:val="22"/>
          <w:szCs w:val="22"/>
          <w:shd w:val="clear" w:color="auto" w:fill="FFFF99"/>
          <w:rtl/>
        </w:rPr>
        <w:t xml:space="preserve"> לכימיקלים, מחסן מכירה ליוצאים מישראל, מחסן לצידת אניות וכלי טיס, מחסן לתצוגת רכב, מחסן מטעני עולים, מחסן מסוף בלדרות, מחסן מסוף מטענים, מחסן מסוף קירור, מחסן מסירה לחוזרים לישראל, מחסן מתכות יקרות, מחסן קירור </w:t>
      </w:r>
      <w:r w:rsidRPr="005C41FB">
        <w:rPr>
          <w:rStyle w:val="default"/>
          <w:rFonts w:cs="FrankRuehl" w:hint="cs"/>
          <w:strike/>
          <w:vanish/>
          <w:sz w:val="22"/>
          <w:szCs w:val="22"/>
          <w:shd w:val="clear" w:color="auto" w:fill="FFFF99"/>
          <w:rtl/>
        </w:rPr>
        <w:t>ומחסן רכב</w:t>
      </w:r>
      <w:r w:rsidR="003C2565" w:rsidRPr="005C41FB">
        <w:rPr>
          <w:rStyle w:val="default"/>
          <w:rFonts w:cs="FrankRuehl" w:hint="cs"/>
          <w:vanish/>
          <w:sz w:val="22"/>
          <w:szCs w:val="22"/>
          <w:shd w:val="clear" w:color="auto" w:fill="FFFF99"/>
          <w:rtl/>
        </w:rPr>
        <w:t xml:space="preserve"> </w:t>
      </w:r>
      <w:r w:rsidR="003C2565" w:rsidRPr="005C41FB">
        <w:rPr>
          <w:rStyle w:val="default"/>
          <w:rFonts w:cs="FrankRuehl" w:hint="cs"/>
          <w:vanish/>
          <w:sz w:val="22"/>
          <w:szCs w:val="22"/>
          <w:u w:val="single"/>
          <w:shd w:val="clear" w:color="auto" w:fill="FFFF99"/>
          <w:rtl/>
        </w:rPr>
        <w:t>מחסן רכב ומחסן לדברי דואר</w:t>
      </w:r>
      <w:r w:rsidRPr="005C41FB">
        <w:rPr>
          <w:rStyle w:val="default"/>
          <w:rFonts w:cs="FrankRuehl" w:hint="cs"/>
          <w:vanish/>
          <w:sz w:val="22"/>
          <w:szCs w:val="22"/>
          <w:shd w:val="clear" w:color="auto" w:fill="FFFF99"/>
          <w:rtl/>
        </w:rPr>
        <w:t>;</w:t>
      </w:r>
      <w:bookmarkEnd w:id="36"/>
    </w:p>
    <w:p w:rsidR="00F12619" w:rsidRDefault="00F12619" w:rsidP="00F12619">
      <w:pPr>
        <w:pStyle w:val="P00"/>
        <w:spacing w:before="72"/>
        <w:ind w:left="0" w:right="1134"/>
        <w:rPr>
          <w:rStyle w:val="default"/>
          <w:rFonts w:cs="FrankRuehl" w:hint="cs"/>
          <w:rtl/>
        </w:rPr>
      </w:pPr>
      <w:r>
        <w:rPr>
          <w:rFonts w:cs="FrankRuehl"/>
          <w:rtl/>
          <w:lang w:val="he-IL"/>
        </w:rPr>
        <w:pict>
          <v:shape id="_x0000_s2312" type="#_x0000_t202" style="position:absolute;left:0;text-align:left;margin-left:470.25pt;margin-top:7.1pt;width:1in;height:11.2pt;z-index:251729408" filled="f" stroked="f">
            <v:textbox inset="1mm,0,1mm,0">
              <w:txbxContent>
                <w:p w:rsidR="00ED259A" w:rsidRDefault="00ED259A" w:rsidP="00F12619">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Fonts w:cs="FrankRuehl"/>
          <w:sz w:val="26"/>
          <w:rtl/>
        </w:rPr>
        <w:tab/>
      </w:r>
      <w:r>
        <w:rPr>
          <w:rStyle w:val="default"/>
          <w:rFonts w:cs="FrankRuehl"/>
          <w:rtl/>
        </w:rPr>
        <w:t>"</w:t>
      </w:r>
      <w:r>
        <w:rPr>
          <w:rStyle w:val="default"/>
          <w:rFonts w:cs="FrankRuehl" w:hint="cs"/>
          <w:rtl/>
        </w:rPr>
        <w:t xml:space="preserve">מחסן מסוף בלדרות" </w:t>
      </w:r>
      <w:r>
        <w:rPr>
          <w:rStyle w:val="default"/>
          <w:rFonts w:cs="FrankRuehl"/>
          <w:rtl/>
        </w:rPr>
        <w:t>–</w:t>
      </w:r>
      <w:r>
        <w:rPr>
          <w:rStyle w:val="default"/>
          <w:rFonts w:cs="FrankRuehl" w:hint="cs"/>
          <w:rtl/>
        </w:rPr>
        <w:t xml:space="preserve"> מסוף חיצוני או מסוף פנימי המיועד לאחסנת טובין המיובאים באמצעות אדם שהוא סוכן מכס כהגדרתו בחוק סוכני המכס, התשכ"ה-1964, שעיקר עיסוקו שילוח מהיר של טובין לרבות מסמכים, מדלת לדלת, מחוץ לישראל לישראל, ומישראל לחוץ לארץ, שמשקלם אינו עולה על 8 ק"ג בממוצע (להלן </w:t>
      </w:r>
      <w:r>
        <w:rPr>
          <w:rStyle w:val="default"/>
          <w:rFonts w:cs="FrankRuehl"/>
          <w:rtl/>
        </w:rPr>
        <w:t>–</w:t>
      </w:r>
      <w:r>
        <w:rPr>
          <w:rStyle w:val="default"/>
          <w:rFonts w:cs="FrankRuehl" w:hint="cs"/>
          <w:rtl/>
        </w:rPr>
        <w:t xml:space="preserve"> המחסן) ושהוא בעל הרישיון למחסן</w:t>
      </w:r>
      <w:r>
        <w:rPr>
          <w:rStyle w:val="default"/>
          <w:rFonts w:cs="FrankRuehl"/>
          <w:rtl/>
        </w:rPr>
        <w:t>;</w:t>
      </w:r>
    </w:p>
    <w:p w:rsidR="00F12619" w:rsidRPr="005C41FB" w:rsidRDefault="00F12619"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37" w:name="Rov355"/>
      <w:r w:rsidRPr="005C41FB">
        <w:rPr>
          <w:rFonts w:cs="FrankRuehl" w:hint="cs"/>
          <w:noProof/>
          <w:vanish/>
          <w:color w:val="FF0000"/>
          <w:sz w:val="20"/>
          <w:szCs w:val="20"/>
          <w:shd w:val="clear" w:color="auto" w:fill="FFFF99"/>
          <w:rtl/>
        </w:rPr>
        <w:t>מיום 1.1.2013</w:t>
      </w:r>
    </w:p>
    <w:p w:rsidR="00F12619" w:rsidRPr="005C41FB" w:rsidRDefault="00F12619"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F12619" w:rsidRPr="005C41FB" w:rsidRDefault="00F12619" w:rsidP="00F1261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10"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F12619" w:rsidRPr="00292495" w:rsidRDefault="00F12619"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"מחסן מסוף בלדרות"</w:t>
      </w:r>
      <w:bookmarkEnd w:id="37"/>
    </w:p>
    <w:p w:rsidR="00C45F95" w:rsidRDefault="00C45F95" w:rsidP="00C45F95">
      <w:pPr>
        <w:pStyle w:val="P00"/>
        <w:spacing w:before="72"/>
        <w:ind w:left="0" w:right="1134"/>
        <w:rPr>
          <w:rStyle w:val="default"/>
          <w:rFonts w:cs="FrankRuehl" w:hint="cs"/>
          <w:rtl/>
        </w:rPr>
      </w:pPr>
      <w:r>
        <w:rPr>
          <w:rFonts w:cs="FrankRuehl"/>
          <w:sz w:val="26"/>
          <w:rtl/>
          <w:lang w:eastAsia="en-US"/>
        </w:rPr>
        <w:pict>
          <v:shape id="_x0000_s2363" type="#_x0000_t202" style="position:absolute;left:0;text-align:left;margin-left:470.35pt;margin-top:7.1pt;width:1in;height:17.6pt;z-index:251762176" filled="f" stroked="f">
            <v:textbox inset="1mm,0,1mm,0">
              <w:txbxContent>
                <w:p w:rsidR="00C45F95" w:rsidRDefault="00C45F95" w:rsidP="00C45F95">
                  <w:pPr>
                    <w:spacing w:line="160" w:lineRule="exact"/>
                    <w:rPr>
                      <w:rFonts w:cs="Miriam"/>
                      <w:noProof/>
                      <w:sz w:val="18"/>
                      <w:szCs w:val="18"/>
                      <w:rtl/>
                    </w:rPr>
                  </w:pPr>
                  <w:r>
                    <w:rPr>
                      <w:rFonts w:cs="Miriam" w:hint="cs"/>
                      <w:sz w:val="18"/>
                      <w:szCs w:val="18"/>
                      <w:rtl/>
                    </w:rPr>
                    <w:t>(הוראת שעה) תשע"ז-2017</w:t>
                  </w:r>
                </w:p>
              </w:txbxContent>
            </v:textbox>
          </v:shape>
        </w:pict>
      </w:r>
      <w:r>
        <w:rPr>
          <w:rFonts w:cs="FrankRuehl"/>
          <w:sz w:val="26"/>
          <w:rtl/>
        </w:rPr>
        <w:tab/>
      </w:r>
      <w:r>
        <w:rPr>
          <w:rStyle w:val="default"/>
          <w:rFonts w:cs="FrankRuehl"/>
          <w:rtl/>
        </w:rPr>
        <w:t>"מ</w:t>
      </w:r>
      <w:r>
        <w:rPr>
          <w:rStyle w:val="default"/>
          <w:rFonts w:cs="FrankRuehl" w:hint="cs"/>
          <w:rtl/>
        </w:rPr>
        <w:t xml:space="preserve">חסן מסוף זכאים" </w:t>
      </w:r>
      <w:r>
        <w:rPr>
          <w:rStyle w:val="default"/>
          <w:rFonts w:cs="FrankRuehl"/>
          <w:rtl/>
        </w:rPr>
        <w:t>–</w:t>
      </w:r>
      <w:r>
        <w:rPr>
          <w:rStyle w:val="default"/>
          <w:rFonts w:cs="FrankRuehl" w:hint="cs"/>
          <w:rtl/>
        </w:rPr>
        <w:t xml:space="preserve"> </w:t>
      </w:r>
      <w:r w:rsidR="000565BC">
        <w:rPr>
          <w:rStyle w:val="default"/>
          <w:rFonts w:cs="FrankRuehl" w:hint="cs"/>
          <w:rtl/>
        </w:rPr>
        <w:t>(פקעה)</w:t>
      </w:r>
      <w:r>
        <w:rPr>
          <w:rStyle w:val="default"/>
          <w:rFonts w:cs="FrankRuehl" w:hint="cs"/>
          <w:rtl/>
        </w:rPr>
        <w:t>;</w:t>
      </w:r>
    </w:p>
    <w:p w:rsidR="00C45F95" w:rsidRPr="005C41FB" w:rsidRDefault="00C45F95" w:rsidP="00C45F95">
      <w:pPr>
        <w:pStyle w:val="P00"/>
        <w:tabs>
          <w:tab w:val="clear" w:pos="6259"/>
        </w:tabs>
        <w:spacing w:before="0"/>
        <w:ind w:left="0" w:right="1134"/>
        <w:rPr>
          <w:rFonts w:cs="FrankRuehl" w:hint="cs"/>
          <w:vanish/>
          <w:color w:val="FF0000"/>
          <w:szCs w:val="20"/>
          <w:shd w:val="clear" w:color="auto" w:fill="FFFF99"/>
          <w:rtl/>
        </w:rPr>
      </w:pPr>
      <w:bookmarkStart w:id="38" w:name="Rov370"/>
      <w:r w:rsidRPr="005C41FB">
        <w:rPr>
          <w:rFonts w:cs="FrankRuehl" w:hint="cs"/>
          <w:vanish/>
          <w:color w:val="FF0000"/>
          <w:szCs w:val="20"/>
          <w:shd w:val="clear" w:color="auto" w:fill="FFFF99"/>
          <w:rtl/>
        </w:rPr>
        <w:t>מיום 6.4.2017 עד יום 5.4.2018</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הוראת שעה תשע"ז-2017</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hyperlink r:id="rId111" w:history="1">
        <w:r w:rsidRPr="005C41FB">
          <w:rPr>
            <w:rStyle w:val="Hyperlink"/>
            <w:rFonts w:cs="FrankRuehl" w:hint="cs"/>
            <w:vanish/>
            <w:szCs w:val="20"/>
            <w:shd w:val="clear" w:color="auto" w:fill="FFFF99"/>
            <w:rtl/>
          </w:rPr>
          <w:t>ק"ת תשע"ז מס' 7799</w:t>
        </w:r>
      </w:hyperlink>
      <w:r w:rsidRPr="005C41FB">
        <w:rPr>
          <w:rFonts w:cs="FrankRuehl" w:hint="cs"/>
          <w:vanish/>
          <w:szCs w:val="20"/>
          <w:shd w:val="clear" w:color="auto" w:fill="FFFF99"/>
          <w:rtl/>
        </w:rPr>
        <w:t xml:space="preserve"> מיום 6.4.2017 עמ' 955</w:t>
      </w:r>
    </w:p>
    <w:p w:rsidR="00C45F95" w:rsidRPr="005C41FB" w:rsidRDefault="00C45F95" w:rsidP="00C45F95">
      <w:pPr>
        <w:pStyle w:val="P00"/>
        <w:tabs>
          <w:tab w:val="clear" w:pos="6259"/>
        </w:tabs>
        <w:spacing w:before="0"/>
        <w:ind w:left="0" w:right="1134"/>
        <w:rPr>
          <w:rFonts w:cs="FrankRuehl"/>
          <w:vanish/>
          <w:szCs w:val="20"/>
          <w:shd w:val="clear" w:color="auto" w:fill="FFFF99"/>
          <w:rtl/>
        </w:rPr>
      </w:pPr>
      <w:r w:rsidRPr="005C41FB">
        <w:rPr>
          <w:rFonts w:cs="FrankRuehl" w:hint="cs"/>
          <w:b/>
          <w:bCs/>
          <w:vanish/>
          <w:szCs w:val="20"/>
          <w:shd w:val="clear" w:color="auto" w:fill="FFFF99"/>
          <w:rtl/>
        </w:rPr>
        <w:t>הוספת הגדרת "מחסן מסוף זכאים"</w:t>
      </w:r>
    </w:p>
    <w:p w:rsidR="000565BC" w:rsidRPr="005C41FB" w:rsidRDefault="000565BC" w:rsidP="000565BC">
      <w:pPr>
        <w:pStyle w:val="P00"/>
        <w:tabs>
          <w:tab w:val="clear" w:pos="6259"/>
        </w:tabs>
        <w:ind w:left="0" w:right="1134"/>
        <w:rPr>
          <w:rFonts w:cs="FrankRuehl"/>
          <w:vanish/>
          <w:szCs w:val="20"/>
          <w:shd w:val="clear" w:color="auto" w:fill="FFFF99"/>
          <w:rtl/>
        </w:rPr>
      </w:pPr>
      <w:r w:rsidRPr="005C41FB">
        <w:rPr>
          <w:rFonts w:cs="FrankRuehl" w:hint="cs"/>
          <w:vanish/>
          <w:szCs w:val="20"/>
          <w:shd w:val="clear" w:color="auto" w:fill="FFFF99"/>
          <w:rtl/>
        </w:rPr>
        <w:t>הנוסח:</w:t>
      </w:r>
    </w:p>
    <w:p w:rsidR="000565BC" w:rsidRPr="000565BC" w:rsidRDefault="000565BC" w:rsidP="000565BC">
      <w:pPr>
        <w:pStyle w:val="P00"/>
        <w:spacing w:before="0"/>
        <w:ind w:left="0" w:right="1134"/>
        <w:rPr>
          <w:rStyle w:val="default"/>
          <w:rFonts w:cs="FrankRuehl" w:hint="cs"/>
          <w:strike/>
          <w:sz w:val="2"/>
          <w:szCs w:val="2"/>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"מ</w:t>
      </w:r>
      <w:r w:rsidRPr="005C41FB">
        <w:rPr>
          <w:rStyle w:val="default"/>
          <w:rFonts w:cs="FrankRuehl" w:hint="cs"/>
          <w:strike/>
          <w:vanish/>
          <w:sz w:val="22"/>
          <w:szCs w:val="22"/>
          <w:shd w:val="clear" w:color="auto" w:fill="FFFF99"/>
          <w:rtl/>
        </w:rPr>
        <w:t xml:space="preserve">חסן מסוף זכאים"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מחסן מסוף מטענים כמשמעותו בפסקה (1) להגדרות, המיועד לאחסנתם של מטעמים אישיים של סטודנט חוזר, עולה ותושב חוץ כהגדרתם בכלל 1 לכללים לפרט 7 שבקבוצה 1 לתעריף המכס, תחת "טובין שונים", וכן ותושב חוזר כמשמעותו בסעיף 07.4030 לפרט האמור (להלן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זכאים); לעניין הגדרה זו, "מטענים אישיים"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חפצים אישיים וחפצים ביציים כהגדרתו בכלל 1 לפרט 7 שבקבוצה 1 לתעריף המכס, תחת "טובין שונים", לרבות אופנוע ורכב נוסעים כהגדרתם בכלל 1(א) ו-(ז), בהתאמה, לכללים נוספים (ישראליים) בפרק 87 לתעריף המכס;</w:t>
      </w:r>
      <w:bookmarkEnd w:id="38"/>
    </w:p>
    <w:p w:rsidR="004B5155" w:rsidRDefault="004B5155" w:rsidP="004B5155">
      <w:pPr>
        <w:pStyle w:val="P00"/>
        <w:spacing w:before="72"/>
        <w:ind w:left="0" w:right="1134"/>
        <w:rPr>
          <w:rStyle w:val="default"/>
          <w:rFonts w:cs="FrankRuehl" w:hint="cs"/>
          <w:rtl/>
        </w:rPr>
      </w:pPr>
      <w:r>
        <w:rPr>
          <w:rFonts w:cs="FrankRuehl"/>
          <w:sz w:val="26"/>
          <w:rtl/>
          <w:lang w:eastAsia="en-US"/>
        </w:rPr>
        <w:pict>
          <v:shape id="_x0000_s2349" type="#_x0000_t202" style="position:absolute;left:0;text-align:left;margin-left:470.35pt;margin-top:7.1pt;width:1in;height:11.2pt;z-index:251753984" filled="f" stroked="f">
            <v:textbox inset="1mm,0,1mm,0">
              <w:txbxContent>
                <w:p w:rsidR="00ED259A" w:rsidRDefault="00ED259A" w:rsidP="004B5155">
                  <w:pPr>
                    <w:spacing w:line="160" w:lineRule="exact"/>
                    <w:rPr>
                      <w:rFonts w:cs="Miriam"/>
                      <w:noProof/>
                      <w:sz w:val="18"/>
                      <w:szCs w:val="18"/>
                      <w:rtl/>
                    </w:rPr>
                  </w:pPr>
                  <w:r>
                    <w:rPr>
                      <w:rFonts w:cs="Miriam"/>
                      <w:sz w:val="18"/>
                      <w:szCs w:val="18"/>
                      <w:rtl/>
                    </w:rPr>
                    <w:t>תק</w:t>
                  </w:r>
                  <w:r>
                    <w:rPr>
                      <w:rFonts w:cs="Miriam" w:hint="cs"/>
                      <w:sz w:val="18"/>
                      <w:szCs w:val="18"/>
                      <w:rtl/>
                    </w:rPr>
                    <w:t>' תשע"ז-2017</w:t>
                  </w:r>
                </w:p>
              </w:txbxContent>
            </v:textbox>
          </v:shape>
        </w:pict>
      </w:r>
      <w:r>
        <w:rPr>
          <w:rFonts w:cs="FrankRuehl"/>
          <w:sz w:val="26"/>
          <w:rtl/>
        </w:rPr>
        <w:tab/>
      </w:r>
      <w:r>
        <w:rPr>
          <w:rStyle w:val="default"/>
          <w:rFonts w:cs="FrankRuehl"/>
          <w:rtl/>
        </w:rPr>
        <w:t>"מ</w:t>
      </w:r>
      <w:r>
        <w:rPr>
          <w:rStyle w:val="default"/>
          <w:rFonts w:cs="FrankRuehl" w:hint="cs"/>
          <w:rtl/>
        </w:rPr>
        <w:t xml:space="preserve">חסן לדברי דואר" </w:t>
      </w:r>
      <w:r>
        <w:rPr>
          <w:rStyle w:val="default"/>
          <w:rFonts w:cs="FrankRuehl"/>
          <w:rtl/>
        </w:rPr>
        <w:t>–</w:t>
      </w:r>
      <w:r>
        <w:rPr>
          <w:rStyle w:val="default"/>
          <w:rFonts w:cs="FrankRuehl" w:hint="cs"/>
          <w:rtl/>
        </w:rPr>
        <w:t xml:space="preserve"> כל אחד מאלה:</w:t>
      </w:r>
    </w:p>
    <w:p w:rsidR="004B5155" w:rsidRDefault="004B5155" w:rsidP="004B51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מחסן סגור המיועד להחסנת דברי דואר המיובאים או המיוצאים באמצעות חברת דואר ישראל בע"מ;</w:t>
      </w:r>
    </w:p>
    <w:p w:rsidR="004B5155" w:rsidRDefault="004B5155" w:rsidP="004B51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C2565">
        <w:rPr>
          <w:rStyle w:val="default"/>
          <w:rFonts w:cs="FrankRuehl" w:hint="cs"/>
          <w:rtl/>
        </w:rPr>
        <w:t>מסוף פנימי להחסנת דברי דואר המיובאים או היוצאים באמצעות חברת דואר ישראל בע"מ;</w:t>
      </w:r>
    </w:p>
    <w:p w:rsidR="004B5155" w:rsidRPr="005C41FB" w:rsidRDefault="004B5155" w:rsidP="004B515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bookmarkStart w:id="39" w:name="Rov366"/>
      <w:r w:rsidRPr="005C41FB">
        <w:rPr>
          <w:rFonts w:cs="FrankRuehl" w:hint="cs"/>
          <w:noProof/>
          <w:vanish/>
          <w:color w:val="FF0000"/>
          <w:sz w:val="20"/>
          <w:szCs w:val="20"/>
          <w:shd w:val="clear" w:color="auto" w:fill="FFFF99"/>
          <w:rtl/>
        </w:rPr>
        <w:t>מיום 6.4.2017</w:t>
      </w:r>
    </w:p>
    <w:p w:rsidR="004B5155" w:rsidRPr="005C41FB" w:rsidRDefault="004B5155" w:rsidP="004B515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4B5155" w:rsidRPr="005C41FB" w:rsidRDefault="004B515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112"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w:t>
      </w:r>
      <w:r w:rsidR="003C2565" w:rsidRPr="005C41FB">
        <w:rPr>
          <w:rFonts w:cs="FrankRuehl" w:hint="cs"/>
          <w:noProof/>
          <w:vanish/>
          <w:sz w:val="20"/>
          <w:szCs w:val="20"/>
          <w:shd w:val="clear" w:color="auto" w:fill="FFFF99"/>
          <w:rtl/>
        </w:rPr>
        <w:t>3</w:t>
      </w:r>
    </w:p>
    <w:p w:rsidR="004B5155" w:rsidRPr="003C2565" w:rsidRDefault="004B515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w:t>
      </w:r>
      <w:r w:rsidR="003C2565" w:rsidRPr="005C41FB">
        <w:rPr>
          <w:rFonts w:cs="FrankRuehl" w:hint="cs"/>
          <w:b/>
          <w:bCs/>
          <w:noProof/>
          <w:vanish/>
          <w:sz w:val="20"/>
          <w:szCs w:val="20"/>
          <w:shd w:val="clear" w:color="auto" w:fill="FFFF99"/>
          <w:rtl/>
        </w:rPr>
        <w:t>מחסן לדברי דואר</w:t>
      </w:r>
      <w:r w:rsidRPr="005C41FB">
        <w:rPr>
          <w:rFonts w:cs="FrankRuehl" w:hint="cs"/>
          <w:b/>
          <w:bCs/>
          <w:noProof/>
          <w:vanish/>
          <w:sz w:val="20"/>
          <w:szCs w:val="20"/>
          <w:shd w:val="clear" w:color="auto" w:fill="FFFF99"/>
          <w:rtl/>
        </w:rPr>
        <w:t>"</w:t>
      </w:r>
      <w:bookmarkEnd w:id="39"/>
    </w:p>
    <w:p w:rsidR="00AB43D3" w:rsidRDefault="00AB43D3" w:rsidP="006856EF">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חסן מסוף מטענים" </w:t>
      </w:r>
      <w:r w:rsidR="00714632">
        <w:rPr>
          <w:rStyle w:val="default"/>
          <w:rFonts w:cs="FrankRuehl"/>
          <w:rtl/>
        </w:rPr>
        <w:t>–</w:t>
      </w:r>
      <w:r>
        <w:rPr>
          <w:rStyle w:val="default"/>
          <w:rFonts w:cs="FrankRuehl" w:hint="cs"/>
          <w:rtl/>
        </w:rPr>
        <w:t xml:space="preserve"> מחסן סגור או מחסן חצרים שנוע</w:t>
      </w:r>
      <w:r w:rsidR="006856EF">
        <w:rPr>
          <w:rStyle w:val="default"/>
          <w:rFonts w:cs="FrankRuehl"/>
          <w:rtl/>
        </w:rPr>
        <w:t>ד –</w:t>
      </w:r>
    </w:p>
    <w:p w:rsidR="00AB43D3" w:rsidRDefault="00AB43D3" w:rsidP="00AB43D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החסנה דרך כלל של טובין המיובאים בא</w:t>
      </w:r>
      <w:r>
        <w:rPr>
          <w:rStyle w:val="default"/>
          <w:rFonts w:cs="FrankRuehl"/>
          <w:rtl/>
        </w:rPr>
        <w:t>נ</w:t>
      </w:r>
      <w:r>
        <w:rPr>
          <w:rStyle w:val="default"/>
          <w:rFonts w:cs="FrankRuehl" w:hint="cs"/>
          <w:rtl/>
        </w:rPr>
        <w:t>יות במכולות ומגיעים אליו כשהם באותן מכולות, לרבות לשם ריקון או פיצול, או המכלה ליצוא;</w:t>
      </w:r>
    </w:p>
    <w:p w:rsidR="00AB43D3" w:rsidRDefault="00AB43D3" w:rsidP="00AB43D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החסנת טובין המיובאים בהובלה יבשתית, לרבות לשם ריקון או פיצול או המכלה ליצוא;</w:t>
      </w:r>
    </w:p>
    <w:p w:rsidR="00714632" w:rsidRDefault="00714632" w:rsidP="00714632">
      <w:pPr>
        <w:pStyle w:val="P22"/>
        <w:spacing w:before="72"/>
        <w:ind w:left="1021" w:right="1134"/>
        <w:rPr>
          <w:rStyle w:val="default"/>
          <w:rFonts w:cs="FrankRuehl" w:hint="cs"/>
          <w:rtl/>
        </w:rPr>
      </w:pPr>
      <w:r>
        <w:rPr>
          <w:rFonts w:cs="FrankRuehl"/>
          <w:rtl/>
          <w:lang w:val="he-IL"/>
        </w:rPr>
        <w:pict>
          <v:shape id="_x0000_s2346" type="#_x0000_t202" style="position:absolute;left:0;text-align:left;margin-left:470.25pt;margin-top:7.1pt;width:1in;height:11.2pt;z-index:251750912" filled="f" stroked="f">
            <v:textbox inset="1mm,0,1mm,0">
              <w:txbxContent>
                <w:p w:rsidR="00ED259A" w:rsidRDefault="00ED259A" w:rsidP="00714632">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Style w:val="default"/>
          <w:rFonts w:cs="FrankRuehl" w:hint="cs"/>
          <w:rtl/>
        </w:rPr>
        <w:t>(3)</w:t>
      </w:r>
      <w:r>
        <w:rPr>
          <w:rStyle w:val="default"/>
          <w:rFonts w:cs="FrankRuehl" w:hint="cs"/>
          <w:rtl/>
        </w:rPr>
        <w:tab/>
        <w:t xml:space="preserve">להחסנת טובין המיובאים בהובלה אווירית ומועברים בהעברה ישירה מכלי הטיס למחסן או המיועדים ליצוא בהובלה אווירית ומועברים בהעברה ישירה מן המחסן לכלי הטיס, לרבות לשם ריקון או פיצול, או אריזה ליצוא (להלן </w:t>
      </w:r>
      <w:r>
        <w:rPr>
          <w:rStyle w:val="default"/>
          <w:rFonts w:cs="FrankRuehl"/>
          <w:rtl/>
        </w:rPr>
        <w:t>–</w:t>
      </w:r>
      <w:r>
        <w:rPr>
          <w:rStyle w:val="default"/>
          <w:rFonts w:cs="FrankRuehl" w:hint="cs"/>
          <w:rtl/>
        </w:rPr>
        <w:t xml:space="preserve"> מחסן מסוף מטענים אווירי)</w:t>
      </w:r>
      <w:r>
        <w:rPr>
          <w:rStyle w:val="default"/>
          <w:rFonts w:cs="FrankRuehl"/>
          <w:rtl/>
        </w:rPr>
        <w:t>;</w:t>
      </w:r>
    </w:p>
    <w:p w:rsidR="00292495" w:rsidRDefault="00292495" w:rsidP="00714632">
      <w:pPr>
        <w:pStyle w:val="P22"/>
        <w:spacing w:before="72"/>
        <w:ind w:left="1021" w:right="1134"/>
        <w:rPr>
          <w:rStyle w:val="default"/>
          <w:rFonts w:cs="FrankRuehl" w:hint="cs"/>
          <w:rtl/>
        </w:rPr>
      </w:pPr>
      <w:r>
        <w:rPr>
          <w:rFonts w:cs="FrankRuehl"/>
          <w:rtl/>
          <w:lang w:val="he-IL"/>
        </w:rPr>
        <w:pict>
          <v:shape id="_x0000_s2313" type="#_x0000_t202" style="position:absolute;left:0;text-align:left;margin-left:470.25pt;margin-top:7.1pt;width:1in;height:11.2pt;z-index:251730432" filled="f" stroked="f">
            <v:textbox inset="1mm,0,1mm,0">
              <w:txbxContent>
                <w:p w:rsidR="00ED259A" w:rsidRDefault="00ED259A" w:rsidP="00714632">
                  <w:pPr>
                    <w:spacing w:line="160" w:lineRule="exact"/>
                    <w:rPr>
                      <w:rFonts w:cs="Miriam"/>
                      <w:noProof/>
                      <w:sz w:val="18"/>
                      <w:szCs w:val="18"/>
                      <w:rtl/>
                    </w:rPr>
                  </w:pPr>
                  <w:r>
                    <w:rPr>
                      <w:rFonts w:cs="Miriam"/>
                      <w:sz w:val="18"/>
                      <w:szCs w:val="18"/>
                      <w:rtl/>
                    </w:rPr>
                    <w:t>תק</w:t>
                  </w:r>
                  <w:r>
                    <w:rPr>
                      <w:rFonts w:cs="Miriam" w:hint="cs"/>
                      <w:sz w:val="18"/>
                      <w:szCs w:val="18"/>
                      <w:rtl/>
                    </w:rPr>
                    <w:t>' תשע"ז-2017</w:t>
                  </w:r>
                </w:p>
              </w:txbxContent>
            </v:textbox>
          </v:shape>
        </w:pict>
      </w:r>
      <w:r>
        <w:rPr>
          <w:rStyle w:val="default"/>
          <w:rFonts w:cs="FrankRuehl" w:hint="cs"/>
          <w:rtl/>
        </w:rPr>
        <w:t>(</w:t>
      </w:r>
      <w:r w:rsidR="00714632">
        <w:rPr>
          <w:rStyle w:val="default"/>
          <w:rFonts w:cs="FrankRuehl" w:hint="cs"/>
          <w:rtl/>
        </w:rPr>
        <w:t>4)</w:t>
      </w:r>
      <w:r w:rsidR="00714632">
        <w:rPr>
          <w:rStyle w:val="default"/>
          <w:rFonts w:cs="FrankRuehl" w:hint="cs"/>
          <w:rtl/>
        </w:rPr>
        <w:tab/>
        <w:t>להחסנת דלק שמתקיימים בו התנאים האלה:</w:t>
      </w:r>
    </w:p>
    <w:p w:rsidR="00714632" w:rsidRDefault="00714632" w:rsidP="00714632">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הוא בבעלות תאגיד זר;</w:t>
      </w:r>
    </w:p>
    <w:p w:rsidR="00714632" w:rsidRDefault="00714632" w:rsidP="00714632">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הדלק מוזרם למחסן מסוף מטענים בצנרת ישירות ממקשר ימי;</w:t>
      </w:r>
    </w:p>
    <w:p w:rsidR="00714632" w:rsidRDefault="00714632" w:rsidP="00714632">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במועד ייבואו אין לגביו עסקת מכר בישראל, וכל עוד אין לגביו עסקה, לרבות התחייבות לעסקה כאמור;</w:t>
      </w:r>
    </w:p>
    <w:p w:rsidR="00714632" w:rsidRDefault="00714632" w:rsidP="00714632">
      <w:pPr>
        <w:pStyle w:val="P22"/>
        <w:spacing w:before="72"/>
        <w:ind w:left="1021" w:right="1134"/>
        <w:rPr>
          <w:rStyle w:val="default"/>
          <w:rFonts w:cs="FrankRuehl" w:hint="cs"/>
          <w:rtl/>
        </w:rPr>
      </w:pPr>
      <w:r>
        <w:rPr>
          <w:rStyle w:val="default"/>
          <w:rFonts w:cs="FrankRuehl" w:hint="cs"/>
          <w:rtl/>
        </w:rPr>
        <w:t xml:space="preserve">לעניין פסקה זו </w:t>
      </w:r>
      <w:r>
        <w:rPr>
          <w:rStyle w:val="default"/>
          <w:rFonts w:cs="FrankRuehl"/>
          <w:rtl/>
        </w:rPr>
        <w:t>–</w:t>
      </w:r>
    </w:p>
    <w:p w:rsidR="00714632" w:rsidRDefault="00714632" w:rsidP="00714632">
      <w:pPr>
        <w:pStyle w:val="P22"/>
        <w:spacing w:before="72"/>
        <w:ind w:left="1021" w:right="1134"/>
        <w:rPr>
          <w:rStyle w:val="default"/>
          <w:rFonts w:cs="FrankRuehl" w:hint="cs"/>
          <w:rtl/>
        </w:rPr>
      </w:pPr>
      <w:r>
        <w:rPr>
          <w:rStyle w:val="default"/>
          <w:rFonts w:cs="FrankRuehl" w:hint="cs"/>
          <w:rtl/>
        </w:rPr>
        <w:t>"דלק"</w:t>
      </w:r>
      <w:r w:rsidR="00B0391E">
        <w:rPr>
          <w:rStyle w:val="default"/>
          <w:rFonts w:cs="FrankRuehl" w:hint="cs"/>
          <w:rtl/>
        </w:rPr>
        <w:t xml:space="preserve"> </w:t>
      </w:r>
      <w:r w:rsidR="00B0391E">
        <w:rPr>
          <w:rStyle w:val="default"/>
          <w:rFonts w:cs="FrankRuehl"/>
          <w:rtl/>
        </w:rPr>
        <w:t>–</w:t>
      </w:r>
      <w:r w:rsidR="00B0391E">
        <w:rPr>
          <w:rStyle w:val="default"/>
          <w:rFonts w:cs="FrankRuehl" w:hint="cs"/>
          <w:rtl/>
        </w:rPr>
        <w:t xml:space="preserve"> נפט גולמי ותזקיקיו, למעט גז פחמימני מעובה (גפ"מ) כהגדרתו בצו הבלו על דלק (הטלת בלו), התשס"ד-2004;</w:t>
      </w:r>
    </w:p>
    <w:p w:rsidR="00B0391E" w:rsidRDefault="00B0391E" w:rsidP="00714632">
      <w:pPr>
        <w:pStyle w:val="P22"/>
        <w:spacing w:before="72"/>
        <w:ind w:left="1021" w:right="1134"/>
        <w:rPr>
          <w:rStyle w:val="default"/>
          <w:rFonts w:cs="FrankRuehl" w:hint="cs"/>
          <w:rtl/>
        </w:rPr>
      </w:pPr>
      <w:r>
        <w:rPr>
          <w:rStyle w:val="default"/>
          <w:rFonts w:cs="FrankRuehl" w:hint="cs"/>
          <w:rtl/>
        </w:rPr>
        <w:t xml:space="preserve">"מכר" </w:t>
      </w:r>
      <w:r>
        <w:rPr>
          <w:rStyle w:val="default"/>
          <w:rFonts w:cs="FrankRuehl"/>
          <w:rtl/>
        </w:rPr>
        <w:t>–</w:t>
      </w:r>
      <w:r>
        <w:rPr>
          <w:rStyle w:val="default"/>
          <w:rFonts w:cs="FrankRuehl" w:hint="cs"/>
          <w:rtl/>
        </w:rPr>
        <w:t xml:space="preserve"> כהגדרתו בחוק מס ערך מוסף, התשל"ו-1975 (להלן </w:t>
      </w:r>
      <w:r>
        <w:rPr>
          <w:rStyle w:val="default"/>
          <w:rFonts w:cs="FrankRuehl"/>
          <w:rtl/>
        </w:rPr>
        <w:t>–</w:t>
      </w:r>
      <w:r>
        <w:rPr>
          <w:rStyle w:val="default"/>
          <w:rFonts w:cs="FrankRuehl" w:hint="cs"/>
          <w:rtl/>
        </w:rPr>
        <w:t xml:space="preserve"> חוק מע"מ);</w:t>
      </w:r>
    </w:p>
    <w:p w:rsidR="00B0391E" w:rsidRDefault="00B0391E" w:rsidP="00714632">
      <w:pPr>
        <w:pStyle w:val="P22"/>
        <w:spacing w:before="72"/>
        <w:ind w:left="1021" w:right="1134"/>
        <w:rPr>
          <w:rStyle w:val="default"/>
          <w:rFonts w:cs="FrankRuehl" w:hint="cs"/>
          <w:rtl/>
        </w:rPr>
      </w:pPr>
      <w:r>
        <w:rPr>
          <w:rStyle w:val="default"/>
          <w:rFonts w:cs="FrankRuehl" w:hint="cs"/>
          <w:rtl/>
        </w:rPr>
        <w:t xml:space="preserve">"מקשר ימי" </w:t>
      </w:r>
      <w:r w:rsidR="00D42860">
        <w:rPr>
          <w:rStyle w:val="default"/>
          <w:rFonts w:cs="FrankRuehl"/>
          <w:rtl/>
        </w:rPr>
        <w:t>–</w:t>
      </w:r>
      <w:r>
        <w:rPr>
          <w:rStyle w:val="default"/>
          <w:rFonts w:cs="FrankRuehl" w:hint="cs"/>
          <w:rtl/>
        </w:rPr>
        <w:t xml:space="preserve"> </w:t>
      </w:r>
      <w:r w:rsidR="00D42860">
        <w:rPr>
          <w:rStyle w:val="default"/>
          <w:rFonts w:cs="FrankRuehl" w:hint="cs"/>
          <w:rtl/>
        </w:rPr>
        <w:t>מקום עגינה בקצה הימי של צינורות דלק תת-ימיים המשמשים לניטול דלק, הנמצאים בתחום נמל ואם יש מעגן סגור בתחום הנמל, הם אינם בתוך המעגן הסגור;</w:t>
      </w:r>
    </w:p>
    <w:p w:rsidR="00D42860" w:rsidRDefault="00D42860" w:rsidP="00714632">
      <w:pPr>
        <w:pStyle w:val="P22"/>
        <w:spacing w:before="72"/>
        <w:ind w:left="1021" w:right="1134"/>
        <w:rPr>
          <w:rStyle w:val="default"/>
          <w:rFonts w:cs="FrankRuehl" w:hint="cs"/>
          <w:rtl/>
        </w:rPr>
      </w:pPr>
      <w:r>
        <w:rPr>
          <w:rStyle w:val="default"/>
          <w:rFonts w:cs="FrankRuehl" w:hint="cs"/>
          <w:rtl/>
        </w:rPr>
        <w:t xml:space="preserve">"תאגיד זר" </w:t>
      </w:r>
      <w:r>
        <w:rPr>
          <w:rStyle w:val="default"/>
          <w:rFonts w:cs="FrankRuehl"/>
          <w:rtl/>
        </w:rPr>
        <w:t>–</w:t>
      </w:r>
      <w:r>
        <w:rPr>
          <w:rStyle w:val="default"/>
          <w:rFonts w:cs="FrankRuehl" w:hint="cs"/>
          <w:rtl/>
        </w:rPr>
        <w:t xml:space="preserve"> תאגיד שהוא תושב חוץ כהגדרתו בסעיף 30(ג) לחוק מע"מ ובלבד שהשליטה בו, כמשמעותה בתקנה 23ו(א) היא בידי מי שאינו אזרח ישראל כהגדרתו בסעיף 1א(ב) לחוק מע"מ;</w:t>
      </w:r>
    </w:p>
    <w:p w:rsidR="00D42860" w:rsidRDefault="004B5155" w:rsidP="004B5155">
      <w:pPr>
        <w:pStyle w:val="P22"/>
        <w:spacing w:before="72"/>
        <w:ind w:left="1021" w:right="1134"/>
        <w:rPr>
          <w:rStyle w:val="default"/>
          <w:rFonts w:cs="FrankRuehl" w:hint="cs"/>
          <w:rtl/>
        </w:rPr>
      </w:pPr>
      <w:r>
        <w:rPr>
          <w:rFonts w:cs="FrankRuehl"/>
          <w:rtl/>
          <w:lang w:val="he-IL"/>
        </w:rPr>
        <w:pict>
          <v:shape id="_x0000_s2347" type="#_x0000_t202" style="position:absolute;left:0;text-align:left;margin-left:470.25pt;margin-top:7.1pt;width:1in;height:11.2pt;z-index:251751936" filled="f" stroked="f">
            <v:textbox inset="1mm,0,1mm,0">
              <w:txbxContent>
                <w:p w:rsidR="00ED259A" w:rsidRDefault="00ED259A" w:rsidP="004B5155">
                  <w:pPr>
                    <w:spacing w:line="160" w:lineRule="exact"/>
                    <w:rPr>
                      <w:rFonts w:cs="Miriam"/>
                      <w:noProof/>
                      <w:sz w:val="18"/>
                      <w:szCs w:val="18"/>
                      <w:rtl/>
                    </w:rPr>
                  </w:pPr>
                  <w:r>
                    <w:rPr>
                      <w:rFonts w:cs="Miriam"/>
                      <w:sz w:val="18"/>
                      <w:szCs w:val="18"/>
                      <w:rtl/>
                    </w:rPr>
                    <w:t>תק</w:t>
                  </w:r>
                  <w:r>
                    <w:rPr>
                      <w:rFonts w:cs="Miriam" w:hint="cs"/>
                      <w:sz w:val="18"/>
                      <w:szCs w:val="18"/>
                      <w:rtl/>
                    </w:rPr>
                    <w:t>' תשע"ז-2017</w:t>
                  </w:r>
                </w:p>
              </w:txbxContent>
            </v:textbox>
          </v:shape>
        </w:pict>
      </w:r>
      <w:r>
        <w:rPr>
          <w:rStyle w:val="default"/>
          <w:rFonts w:cs="FrankRuehl" w:hint="cs"/>
          <w:rtl/>
        </w:rPr>
        <w:t>(</w:t>
      </w:r>
      <w:r w:rsidR="00D42860">
        <w:rPr>
          <w:rStyle w:val="default"/>
          <w:rFonts w:cs="FrankRuehl" w:hint="cs"/>
          <w:rtl/>
        </w:rPr>
        <w:t>5)</w:t>
      </w:r>
      <w:r w:rsidR="00D42860">
        <w:rPr>
          <w:rStyle w:val="default"/>
          <w:rFonts w:cs="FrankRuehl" w:hint="cs"/>
          <w:rtl/>
        </w:rPr>
        <w:tab/>
      </w:r>
      <w:r>
        <w:rPr>
          <w:rStyle w:val="default"/>
          <w:rFonts w:cs="FrankRuehl" w:hint="cs"/>
          <w:rtl/>
        </w:rPr>
        <w:t>להחסנת כלי רכב המיובאים באניות לנמל ים ומועברים אליו בהובלה יבשתית או המיועדים ליצוא;</w:t>
      </w:r>
    </w:p>
    <w:p w:rsidR="004B5155" w:rsidRDefault="004B5155" w:rsidP="004B5155">
      <w:pPr>
        <w:pStyle w:val="P22"/>
        <w:spacing w:before="72"/>
        <w:ind w:left="1021" w:right="1134"/>
        <w:rPr>
          <w:rStyle w:val="default"/>
          <w:rFonts w:cs="FrankRuehl" w:hint="cs"/>
          <w:rtl/>
        </w:rPr>
      </w:pPr>
      <w:r>
        <w:rPr>
          <w:rFonts w:cs="FrankRuehl"/>
          <w:rtl/>
          <w:lang w:val="he-IL"/>
        </w:rPr>
        <w:pict>
          <v:shape id="_x0000_s2348" type="#_x0000_t202" style="position:absolute;left:0;text-align:left;margin-left:470.25pt;margin-top:7.1pt;width:1in;height:11.2pt;z-index:251752960" filled="f" stroked="f">
            <v:textbox inset="1mm,0,1mm,0">
              <w:txbxContent>
                <w:p w:rsidR="00ED259A" w:rsidRDefault="00ED259A" w:rsidP="004B5155">
                  <w:pPr>
                    <w:spacing w:line="160" w:lineRule="exact"/>
                    <w:rPr>
                      <w:rFonts w:cs="Miriam"/>
                      <w:noProof/>
                      <w:sz w:val="18"/>
                      <w:szCs w:val="18"/>
                      <w:rtl/>
                    </w:rPr>
                  </w:pPr>
                  <w:r>
                    <w:rPr>
                      <w:rFonts w:cs="Miriam"/>
                      <w:sz w:val="18"/>
                      <w:szCs w:val="18"/>
                      <w:rtl/>
                    </w:rPr>
                    <w:t>תק</w:t>
                  </w:r>
                  <w:r>
                    <w:rPr>
                      <w:rFonts w:cs="Miriam" w:hint="cs"/>
                      <w:sz w:val="18"/>
                      <w:szCs w:val="18"/>
                      <w:rtl/>
                    </w:rPr>
                    <w:t>' תשע"ז-2017</w:t>
                  </w:r>
                </w:p>
              </w:txbxContent>
            </v:textbox>
          </v:shape>
        </w:pict>
      </w:r>
      <w:r>
        <w:rPr>
          <w:rStyle w:val="default"/>
          <w:rFonts w:cs="FrankRuehl" w:hint="cs"/>
          <w:rtl/>
        </w:rPr>
        <w:t>(6)</w:t>
      </w:r>
      <w:r>
        <w:rPr>
          <w:rStyle w:val="default"/>
          <w:rFonts w:cs="FrankRuehl" w:hint="cs"/>
          <w:rtl/>
        </w:rPr>
        <w:tab/>
        <w:t>להחסנת גרעיני תבואות המיובאים באניות בצובר ומועברים באמצעות מערכת שינוע מכנית או בהובלה יבשתית לאחסון בממגורה;</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left="1021" w:right="1134"/>
        <w:jc w:val="both"/>
        <w:rPr>
          <w:rFonts w:cs="FrankRuehl" w:hint="cs"/>
          <w:noProof/>
          <w:vanish/>
          <w:color w:val="FF0000"/>
          <w:sz w:val="20"/>
          <w:szCs w:val="20"/>
          <w:shd w:val="clear" w:color="auto" w:fill="FFFF99"/>
          <w:rtl/>
        </w:rPr>
      </w:pPr>
      <w:bookmarkStart w:id="40" w:name="Rov353"/>
      <w:r w:rsidRPr="005C41FB">
        <w:rPr>
          <w:rFonts w:cs="FrankRuehl" w:hint="cs"/>
          <w:noProof/>
          <w:vanish/>
          <w:color w:val="FF0000"/>
          <w:sz w:val="20"/>
          <w:szCs w:val="20"/>
          <w:shd w:val="clear" w:color="auto" w:fill="FFFF99"/>
          <w:rtl/>
        </w:rPr>
        <w:t>מיום 1.1.2013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left="1021"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left="1021" w:right="1134"/>
        <w:jc w:val="both"/>
        <w:rPr>
          <w:rFonts w:cs="FrankRuehl" w:hint="cs"/>
          <w:noProof/>
          <w:vanish/>
          <w:sz w:val="20"/>
          <w:szCs w:val="20"/>
          <w:shd w:val="clear" w:color="auto" w:fill="FFFF99"/>
          <w:rtl/>
        </w:rPr>
      </w:pPr>
      <w:hyperlink r:id="rId113"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left="1021"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הוספת פסקה (3) להגדרת "מחסן מסוף מטענים"</w:t>
      </w:r>
    </w:p>
    <w:p w:rsidR="00714632" w:rsidRPr="005C41FB" w:rsidRDefault="00714632" w:rsidP="00292495">
      <w:pPr>
        <w:widowControl w:val="0"/>
        <w:tabs>
          <w:tab w:val="left" w:pos="624"/>
          <w:tab w:val="left" w:pos="1021"/>
          <w:tab w:val="left" w:pos="1474"/>
          <w:tab w:val="left" w:pos="1928"/>
          <w:tab w:val="left" w:pos="2381"/>
          <w:tab w:val="left" w:pos="2835"/>
        </w:tabs>
        <w:suppressAutoHyphens/>
        <w:spacing w:line="240" w:lineRule="auto"/>
        <w:ind w:left="1021" w:right="1134"/>
        <w:jc w:val="both"/>
        <w:rPr>
          <w:rFonts w:cs="FrankRuehl" w:hint="cs"/>
          <w:noProof/>
          <w:vanish/>
          <w:sz w:val="20"/>
          <w:szCs w:val="20"/>
          <w:shd w:val="clear" w:color="auto" w:fill="FFFF99"/>
          <w:rtl/>
        </w:rPr>
      </w:pPr>
    </w:p>
    <w:p w:rsidR="00714632" w:rsidRPr="005C41FB" w:rsidRDefault="00714632" w:rsidP="004B5155">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6.4.2017</w:t>
      </w:r>
    </w:p>
    <w:p w:rsidR="00714632" w:rsidRPr="005C41FB" w:rsidRDefault="00714632" w:rsidP="004B5155">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714632" w:rsidRPr="005C41FB" w:rsidRDefault="00714632" w:rsidP="004B5155">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hyperlink r:id="rId114"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952</w:t>
      </w:r>
    </w:p>
    <w:p w:rsidR="00714632" w:rsidRPr="004B5155" w:rsidRDefault="00714632" w:rsidP="004B5155">
      <w:pPr>
        <w:widowControl w:val="0"/>
        <w:tabs>
          <w:tab w:val="left" w:pos="624"/>
          <w:tab w:val="left" w:pos="1021"/>
          <w:tab w:val="left" w:pos="1474"/>
          <w:tab w:val="left" w:pos="1928"/>
          <w:tab w:val="left" w:pos="2381"/>
          <w:tab w:val="left" w:pos="2835"/>
        </w:tabs>
        <w:suppressAutoHyphens/>
        <w:spacing w:line="240" w:lineRule="auto"/>
        <w:ind w:left="1021" w:right="1134"/>
        <w:jc w:val="both"/>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פסקאות (4) עד (6) להגדרת "מחסן מסוף מטענים"</w:t>
      </w:r>
      <w:bookmarkEnd w:id="40"/>
    </w:p>
    <w:p w:rsidR="00AB43D3" w:rsidRDefault="00292495" w:rsidP="006856EF">
      <w:pPr>
        <w:pStyle w:val="P00"/>
        <w:spacing w:before="72"/>
        <w:ind w:left="0" w:right="1134"/>
        <w:rPr>
          <w:rStyle w:val="default"/>
          <w:rFonts w:cs="FrankRuehl" w:hint="cs"/>
          <w:rtl/>
        </w:rPr>
      </w:pPr>
      <w:r>
        <w:rPr>
          <w:rFonts w:cs="FrankRuehl"/>
          <w:sz w:val="26"/>
          <w:rtl/>
          <w:lang w:eastAsia="en-US"/>
        </w:rPr>
        <w:pict>
          <v:shape id="_x0000_s2316" type="#_x0000_t202" style="position:absolute;left:0;text-align:left;margin-left:470.35pt;margin-top:7.1pt;width:1in;height:11.2pt;z-index:251731456" filled="f" stroked="f">
            <v:textbox inset="1mm,0,1mm,0">
              <w:txbxContent>
                <w:p w:rsidR="00ED259A" w:rsidRDefault="00ED259A" w:rsidP="00292495">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AB43D3">
        <w:rPr>
          <w:rFonts w:cs="FrankRuehl"/>
          <w:sz w:val="26"/>
          <w:rtl/>
        </w:rPr>
        <w:tab/>
      </w:r>
      <w:r w:rsidR="00AB43D3">
        <w:rPr>
          <w:rStyle w:val="default"/>
          <w:rFonts w:cs="FrankRuehl"/>
          <w:rtl/>
        </w:rPr>
        <w:t>"מ</w:t>
      </w:r>
      <w:r w:rsidR="00AB43D3">
        <w:rPr>
          <w:rStyle w:val="default"/>
          <w:rFonts w:cs="FrankRuehl" w:hint="cs"/>
          <w:rtl/>
        </w:rPr>
        <w:t xml:space="preserve">חסן מסוף קירור" </w:t>
      </w:r>
      <w:r w:rsidR="00714632">
        <w:rPr>
          <w:rStyle w:val="default"/>
          <w:rFonts w:cs="FrankRuehl"/>
          <w:rtl/>
        </w:rPr>
        <w:t>–</w:t>
      </w:r>
      <w:r w:rsidR="00AB43D3">
        <w:rPr>
          <w:rStyle w:val="default"/>
          <w:rFonts w:cs="FrankRuehl" w:hint="cs"/>
          <w:rtl/>
        </w:rPr>
        <w:t xml:space="preserve"> מחסן מסוף מטענים כמשמ</w:t>
      </w:r>
      <w:r w:rsidR="00AB43D3">
        <w:rPr>
          <w:rStyle w:val="default"/>
          <w:rFonts w:cs="FrankRuehl"/>
          <w:rtl/>
        </w:rPr>
        <w:t>עו</w:t>
      </w:r>
      <w:r w:rsidR="00AB43D3">
        <w:rPr>
          <w:rStyle w:val="default"/>
          <w:rFonts w:cs="FrankRuehl" w:hint="cs"/>
          <w:rtl/>
        </w:rPr>
        <w:t>תו בפסקה (1)</w:t>
      </w:r>
      <w:r>
        <w:rPr>
          <w:rStyle w:val="default"/>
          <w:rFonts w:cs="FrankRuehl" w:hint="cs"/>
          <w:rtl/>
        </w:rPr>
        <w:t xml:space="preserve"> או (3)</w:t>
      </w:r>
      <w:r w:rsidR="00AB43D3">
        <w:rPr>
          <w:rStyle w:val="default"/>
          <w:rFonts w:cs="FrankRuehl" w:hint="cs"/>
          <w:rtl/>
        </w:rPr>
        <w:t xml:space="preserve"> להגדרתו, בעל כושר קירור מתחת </w:t>
      </w:r>
      <w:r w:rsidR="00AB43D3">
        <w:rPr>
          <w:rStyle w:val="default"/>
          <w:rFonts w:cs="FrankRuehl"/>
          <w:rtl/>
        </w:rPr>
        <w:t>ל</w:t>
      </w:r>
      <w:r w:rsidR="00AB43D3">
        <w:rPr>
          <w:rStyle w:val="default"/>
          <w:rFonts w:cs="FrankRuehl" w:hint="cs"/>
          <w:rtl/>
        </w:rPr>
        <w:t>-0 מעלות צלזיוס, המיועד להחסנתם של טובין שיש להחסינם במצב צנון או קפוא;</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41" w:name="Rov354"/>
      <w:r w:rsidRPr="005C41FB">
        <w:rPr>
          <w:rFonts w:cs="FrankRuehl" w:hint="cs"/>
          <w:noProof/>
          <w:vanish/>
          <w:color w:val="FF0000"/>
          <w:sz w:val="20"/>
          <w:szCs w:val="20"/>
          <w:shd w:val="clear" w:color="auto" w:fill="FFFF99"/>
          <w:rtl/>
        </w:rPr>
        <w:t>מיום 1.1.2013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15"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292495" w:rsidRPr="00292495" w:rsidRDefault="00292495" w:rsidP="00292495">
      <w:pPr>
        <w:pStyle w:val="P00"/>
        <w:ind w:left="0" w:right="1134"/>
        <w:rPr>
          <w:rStyle w:val="default"/>
          <w:rFonts w:cs="FrankRuehl" w:hint="cs"/>
          <w:sz w:val="2"/>
          <w:szCs w:val="2"/>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"מ</w:t>
      </w:r>
      <w:r w:rsidRPr="005C41FB">
        <w:rPr>
          <w:rStyle w:val="default"/>
          <w:rFonts w:cs="FrankRuehl" w:hint="cs"/>
          <w:vanish/>
          <w:sz w:val="22"/>
          <w:szCs w:val="22"/>
          <w:shd w:val="clear" w:color="auto" w:fill="FFFF99"/>
          <w:rtl/>
        </w:rPr>
        <w:t xml:space="preserve">חסן מסוף קירור" </w:t>
      </w:r>
      <w:r w:rsidR="00714632"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מחסן מסוף מטענים כמשמ</w:t>
      </w:r>
      <w:r w:rsidRPr="005C41FB">
        <w:rPr>
          <w:rStyle w:val="default"/>
          <w:rFonts w:cs="FrankRuehl"/>
          <w:vanish/>
          <w:sz w:val="22"/>
          <w:szCs w:val="22"/>
          <w:shd w:val="clear" w:color="auto" w:fill="FFFF99"/>
          <w:rtl/>
        </w:rPr>
        <w:t>עו</w:t>
      </w:r>
      <w:r w:rsidRPr="005C41FB">
        <w:rPr>
          <w:rStyle w:val="default"/>
          <w:rFonts w:cs="FrankRuehl" w:hint="cs"/>
          <w:vanish/>
          <w:sz w:val="22"/>
          <w:szCs w:val="22"/>
          <w:shd w:val="clear" w:color="auto" w:fill="FFFF99"/>
          <w:rtl/>
        </w:rPr>
        <w:t xml:space="preserve">תו בפסקה (1) </w:t>
      </w:r>
      <w:r w:rsidRPr="005C41FB">
        <w:rPr>
          <w:rStyle w:val="default"/>
          <w:rFonts w:cs="FrankRuehl" w:hint="cs"/>
          <w:vanish/>
          <w:sz w:val="22"/>
          <w:szCs w:val="22"/>
          <w:u w:val="single"/>
          <w:shd w:val="clear" w:color="auto" w:fill="FFFF99"/>
          <w:rtl/>
        </w:rPr>
        <w:t>או (3)</w:t>
      </w:r>
      <w:r w:rsidRPr="005C41FB">
        <w:rPr>
          <w:rStyle w:val="default"/>
          <w:rFonts w:cs="FrankRuehl" w:hint="cs"/>
          <w:vanish/>
          <w:sz w:val="22"/>
          <w:szCs w:val="22"/>
          <w:shd w:val="clear" w:color="auto" w:fill="FFFF99"/>
          <w:rtl/>
        </w:rPr>
        <w:t xml:space="preserve"> להגדרתו, בעל כושר קירור מתחת </w:t>
      </w:r>
      <w:r w:rsidRPr="005C41FB">
        <w:rPr>
          <w:rStyle w:val="default"/>
          <w:rFonts w:cs="FrankRuehl"/>
          <w:vanish/>
          <w:sz w:val="22"/>
          <w:szCs w:val="22"/>
          <w:shd w:val="clear" w:color="auto" w:fill="FFFF99"/>
          <w:rtl/>
        </w:rPr>
        <w:t>ל</w:t>
      </w:r>
      <w:r w:rsidRPr="005C41FB">
        <w:rPr>
          <w:rStyle w:val="default"/>
          <w:rFonts w:cs="FrankRuehl" w:hint="cs"/>
          <w:vanish/>
          <w:sz w:val="22"/>
          <w:szCs w:val="22"/>
          <w:shd w:val="clear" w:color="auto" w:fill="FFFF99"/>
          <w:rtl/>
        </w:rPr>
        <w:t>-0 מעלות צלזיוס, המיועד להחסנתם של טובין שיש להחסינם במצב צנון או קפוא;</w:t>
      </w:r>
      <w:bookmarkEnd w:id="41"/>
    </w:p>
    <w:p w:rsidR="00AB43D3" w:rsidRDefault="00AB43D3" w:rsidP="00AB43D3">
      <w:pPr>
        <w:pStyle w:val="P00"/>
        <w:spacing w:before="72"/>
        <w:ind w:left="0" w:right="1134"/>
        <w:rPr>
          <w:rStyle w:val="default"/>
          <w:rFonts w:cs="FrankRuehl" w:hint="cs"/>
          <w:rtl/>
        </w:rPr>
      </w:pPr>
      <w:r>
        <w:rPr>
          <w:rFonts w:cs="FrankRuehl"/>
          <w:rtl/>
          <w:lang w:val="he-IL"/>
        </w:rPr>
        <w:pict>
          <v:shape id="_x0000_s2254" type="#_x0000_t202" style="position:absolute;left:0;text-align:left;margin-left:470.25pt;margin-top:7.1pt;width:1in;height:11.2pt;z-index:251694592" filled="f" stroked="f">
            <v:textbox inset="1mm,0,1mm,0">
              <w:txbxContent>
                <w:p w:rsidR="00ED259A" w:rsidRDefault="00ED259A" w:rsidP="00AB43D3">
                  <w:pPr>
                    <w:spacing w:line="160" w:lineRule="exac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Fonts w:cs="FrankRuehl"/>
          <w:sz w:val="26"/>
          <w:rtl/>
        </w:rPr>
        <w:tab/>
      </w:r>
      <w:r>
        <w:rPr>
          <w:rStyle w:val="default"/>
          <w:rFonts w:cs="FrankRuehl"/>
          <w:rtl/>
        </w:rPr>
        <w:t>"מ</w:t>
      </w:r>
      <w:r>
        <w:rPr>
          <w:rStyle w:val="default"/>
          <w:rFonts w:cs="FrankRuehl" w:hint="cs"/>
          <w:rtl/>
        </w:rPr>
        <w:t xml:space="preserve">חסן מסירה לחוזרים לישראל" </w:t>
      </w:r>
      <w:r w:rsidR="00714632">
        <w:rPr>
          <w:rStyle w:val="default"/>
          <w:rFonts w:cs="FrankRuehl"/>
          <w:rtl/>
        </w:rPr>
        <w:t>–</w:t>
      </w:r>
      <w:r>
        <w:rPr>
          <w:rStyle w:val="default"/>
          <w:rFonts w:cs="FrankRuehl" w:hint="cs"/>
          <w:rtl/>
        </w:rPr>
        <w:t xml:space="preserve"> מחסן סגור בנמל בין-לאומי או במעבר יבשתי, </w:t>
      </w:r>
      <w:r>
        <w:rPr>
          <w:rStyle w:val="default"/>
          <w:rFonts w:cs="FrankRuehl"/>
          <w:rtl/>
        </w:rPr>
        <w:t>שבהם הותקנו מסלולים בהתאם לתקנה 30ב, המיועדים להחסנתם של טובין ולמסירתם לחוזרים לישראל, ובלבד שהטובין נמכרו ליוצאים מישראל ולבעל רישיון</w:t>
      </w:r>
      <w:r>
        <w:rPr>
          <w:rStyle w:val="default"/>
          <w:rFonts w:cs="FrankRuehl" w:hint="cs"/>
          <w:rtl/>
        </w:rPr>
        <w:t xml:space="preserve"> </w:t>
      </w:r>
      <w:r>
        <w:rPr>
          <w:rStyle w:val="default"/>
          <w:rFonts w:cs="FrankRuehl"/>
          <w:rtl/>
        </w:rPr>
        <w:t>המחסן גם רישיון למחסן למכירה ליוצאים מישראל</w:t>
      </w:r>
      <w:r>
        <w:rPr>
          <w:rStyle w:val="default"/>
          <w:rFonts w:cs="FrankRuehl" w:hint="cs"/>
          <w:rtl/>
        </w:rPr>
        <w:t xml:space="preserve"> </w:t>
      </w:r>
      <w:r>
        <w:rPr>
          <w:rStyle w:val="default"/>
          <w:rFonts w:cs="FrankRuehl"/>
          <w:rtl/>
        </w:rPr>
        <w:t>באותו נמל או מעבר יבשתי שבו נמצא המחסן;</w:t>
      </w:r>
    </w:p>
    <w:p w:rsidR="00AB43D3" w:rsidRPr="005C41FB" w:rsidRDefault="00AB43D3" w:rsidP="00AB43D3">
      <w:pPr>
        <w:pStyle w:val="P00"/>
        <w:spacing w:before="0"/>
        <w:ind w:left="0" w:right="1134"/>
        <w:rPr>
          <w:rStyle w:val="default"/>
          <w:rFonts w:cs="FrankRuehl" w:hint="cs"/>
          <w:vanish/>
          <w:color w:val="FF0000"/>
          <w:sz w:val="20"/>
          <w:szCs w:val="20"/>
          <w:shd w:val="clear" w:color="auto" w:fill="FFFF99"/>
          <w:rtl/>
        </w:rPr>
      </w:pPr>
      <w:bookmarkStart w:id="42" w:name="Rov139"/>
      <w:r w:rsidRPr="005C41FB">
        <w:rPr>
          <w:rStyle w:val="default"/>
          <w:rFonts w:cs="FrankRuehl" w:hint="cs"/>
          <w:vanish/>
          <w:color w:val="FF0000"/>
          <w:sz w:val="20"/>
          <w:szCs w:val="20"/>
          <w:shd w:val="clear" w:color="auto" w:fill="FFFF99"/>
          <w:rtl/>
        </w:rPr>
        <w:t>מיום 20.12.2007</w:t>
      </w:r>
    </w:p>
    <w:p w:rsidR="00AB43D3" w:rsidRPr="005C41FB" w:rsidRDefault="00AB43D3" w:rsidP="00AB43D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תק' תשס"ח-2007</w:t>
      </w:r>
    </w:p>
    <w:p w:rsidR="00AB43D3" w:rsidRPr="005C41FB" w:rsidRDefault="00AB43D3" w:rsidP="00AB43D3">
      <w:pPr>
        <w:pStyle w:val="P00"/>
        <w:spacing w:before="0"/>
        <w:ind w:left="0" w:right="1134"/>
        <w:rPr>
          <w:rStyle w:val="default"/>
          <w:rFonts w:cs="FrankRuehl" w:hint="cs"/>
          <w:vanish/>
          <w:sz w:val="20"/>
          <w:szCs w:val="20"/>
          <w:shd w:val="clear" w:color="auto" w:fill="FFFF99"/>
          <w:rtl/>
        </w:rPr>
      </w:pPr>
      <w:hyperlink r:id="rId116" w:history="1">
        <w:r w:rsidRPr="005C41FB">
          <w:rPr>
            <w:rStyle w:val="Hyperlink"/>
            <w:rFonts w:cs="FrankRuehl" w:hint="cs"/>
            <w:vanish/>
            <w:szCs w:val="20"/>
            <w:shd w:val="clear" w:color="auto" w:fill="FFFF99"/>
            <w:rtl/>
          </w:rPr>
          <w:t>ק"ת תשס"ח מס' 6630</w:t>
        </w:r>
      </w:hyperlink>
      <w:r w:rsidRPr="005C41FB">
        <w:rPr>
          <w:rStyle w:val="default"/>
          <w:rFonts w:cs="FrankRuehl" w:hint="cs"/>
          <w:vanish/>
          <w:sz w:val="20"/>
          <w:szCs w:val="20"/>
          <w:shd w:val="clear" w:color="auto" w:fill="FFFF99"/>
          <w:rtl/>
        </w:rPr>
        <w:t xml:space="preserve"> מיום 20.12.2007 עמ' 214</w:t>
      </w:r>
    </w:p>
    <w:p w:rsidR="00AB43D3" w:rsidRPr="005C41FB" w:rsidRDefault="00AB43D3" w:rsidP="00AB43D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החלפת הגדרת "מחסן מסירה לחוזרים לישראל"</w:t>
      </w:r>
    </w:p>
    <w:p w:rsidR="00AB43D3" w:rsidRPr="005C41FB" w:rsidRDefault="00AB43D3" w:rsidP="00AB43D3">
      <w:pPr>
        <w:pStyle w:val="P0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 הקודם:</w:t>
      </w:r>
    </w:p>
    <w:p w:rsidR="00AB43D3" w:rsidRPr="00130736" w:rsidRDefault="00AB43D3" w:rsidP="00130736">
      <w:pPr>
        <w:pStyle w:val="P00"/>
        <w:spacing w:before="0"/>
        <w:ind w:left="0" w:right="1134"/>
        <w:rPr>
          <w:rStyle w:val="default"/>
          <w:rFonts w:cs="FrankRuehl" w:hint="cs"/>
          <w:strike/>
          <w:sz w:val="2"/>
          <w:szCs w:val="2"/>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"מ</w:t>
      </w:r>
      <w:r w:rsidRPr="005C41FB">
        <w:rPr>
          <w:rStyle w:val="default"/>
          <w:rFonts w:cs="FrankRuehl" w:hint="cs"/>
          <w:strike/>
          <w:vanish/>
          <w:sz w:val="22"/>
          <w:szCs w:val="22"/>
          <w:shd w:val="clear" w:color="auto" w:fill="FFFF99"/>
          <w:rtl/>
        </w:rPr>
        <w:t>חסן מסירה לחוזרים לישראל" - מחסן סגור בנמל בין-לאומי המיועד להחסנתם של טובין ולמסירתם לחוזרים לישראל, ובלבד שהטובין נמכרו ליוצאים מיש</w:t>
      </w:r>
      <w:r w:rsidRPr="005C41FB">
        <w:rPr>
          <w:rStyle w:val="default"/>
          <w:rFonts w:cs="FrankRuehl"/>
          <w:strike/>
          <w:vanish/>
          <w:sz w:val="22"/>
          <w:szCs w:val="22"/>
          <w:shd w:val="clear" w:color="auto" w:fill="FFFF99"/>
          <w:rtl/>
        </w:rPr>
        <w:t>רא</w:t>
      </w:r>
      <w:r w:rsidRPr="005C41FB">
        <w:rPr>
          <w:rStyle w:val="default"/>
          <w:rFonts w:cs="FrankRuehl" w:hint="cs"/>
          <w:strike/>
          <w:vanish/>
          <w:sz w:val="22"/>
          <w:szCs w:val="22"/>
          <w:shd w:val="clear" w:color="auto" w:fill="FFFF99"/>
          <w:rtl/>
        </w:rPr>
        <w:t>ל, ולבעל רישיון המחסן גם רישיון למחסן למכי</w:t>
      </w:r>
      <w:r w:rsidRPr="005C41FB">
        <w:rPr>
          <w:rStyle w:val="default"/>
          <w:rFonts w:cs="FrankRuehl"/>
          <w:strike/>
          <w:vanish/>
          <w:sz w:val="22"/>
          <w:szCs w:val="22"/>
          <w:shd w:val="clear" w:color="auto" w:fill="FFFF99"/>
          <w:rtl/>
        </w:rPr>
        <w:t>ר</w:t>
      </w:r>
      <w:r w:rsidRPr="005C41FB">
        <w:rPr>
          <w:rStyle w:val="default"/>
          <w:rFonts w:cs="FrankRuehl" w:hint="cs"/>
          <w:strike/>
          <w:vanish/>
          <w:sz w:val="22"/>
          <w:szCs w:val="22"/>
          <w:shd w:val="clear" w:color="auto" w:fill="FFFF99"/>
          <w:rtl/>
        </w:rPr>
        <w:t>ה ליוצאים מישראל באותו נמל שבו נמצא המחסן;</w:t>
      </w:r>
      <w:bookmarkEnd w:id="42"/>
    </w:p>
    <w:p w:rsidR="00AB43D3" w:rsidRDefault="003C2565" w:rsidP="006856EF">
      <w:pPr>
        <w:pStyle w:val="P00"/>
        <w:spacing w:before="72"/>
        <w:ind w:left="0" w:right="1134"/>
        <w:rPr>
          <w:rStyle w:val="default"/>
          <w:rFonts w:cs="FrankRuehl" w:hint="cs"/>
          <w:rtl/>
        </w:rPr>
      </w:pPr>
      <w:r>
        <w:rPr>
          <w:rFonts w:cs="FrankRuehl"/>
          <w:sz w:val="26"/>
          <w:rtl/>
          <w:lang w:eastAsia="en-US"/>
        </w:rPr>
        <w:pict>
          <v:shape id="_x0000_s2353" type="#_x0000_t202" style="position:absolute;left:0;text-align:left;margin-left:470.35pt;margin-top:7.1pt;width:1in;height:11.2pt;z-index:251756032" filled="f" stroked="f">
            <v:textbox inset="1mm,0,1mm,0">
              <w:txbxContent>
                <w:p w:rsidR="00ED259A" w:rsidRDefault="00ED259A" w:rsidP="003C2565">
                  <w:pPr>
                    <w:spacing w:line="160" w:lineRule="exact"/>
                    <w:rPr>
                      <w:rFonts w:cs="Miriam" w:hint="cs"/>
                      <w:sz w:val="18"/>
                      <w:szCs w:val="18"/>
                      <w:rtl/>
                    </w:rPr>
                  </w:pPr>
                  <w:r>
                    <w:rPr>
                      <w:rFonts w:cs="Miriam" w:hint="cs"/>
                      <w:sz w:val="18"/>
                      <w:szCs w:val="18"/>
                      <w:rtl/>
                    </w:rPr>
                    <w:t>תק' תשע"ז-2017</w:t>
                  </w:r>
                </w:p>
              </w:txbxContent>
            </v:textbox>
            <w10:anchorlock/>
          </v:shape>
        </w:pict>
      </w:r>
      <w:r w:rsidR="00AB43D3">
        <w:rPr>
          <w:rFonts w:cs="FrankRuehl"/>
          <w:sz w:val="26"/>
          <w:rtl/>
        </w:rPr>
        <w:tab/>
      </w:r>
      <w:r w:rsidR="00AB43D3">
        <w:rPr>
          <w:rStyle w:val="default"/>
          <w:rFonts w:cs="FrankRuehl"/>
          <w:rtl/>
        </w:rPr>
        <w:t>"מ</w:t>
      </w:r>
      <w:r w:rsidR="00AB43D3">
        <w:rPr>
          <w:rStyle w:val="default"/>
          <w:rFonts w:cs="FrankRuehl" w:hint="cs"/>
          <w:rtl/>
        </w:rPr>
        <w:t xml:space="preserve">חסן מתכות יקרות" </w:t>
      </w:r>
      <w:r>
        <w:rPr>
          <w:rStyle w:val="default"/>
          <w:rFonts w:cs="FrankRuehl"/>
          <w:rtl/>
        </w:rPr>
        <w:t>–</w:t>
      </w:r>
      <w:r w:rsidR="00AB43D3">
        <w:rPr>
          <w:rStyle w:val="default"/>
          <w:rFonts w:cs="FrankRuehl" w:hint="cs"/>
          <w:rtl/>
        </w:rPr>
        <w:t xml:space="preserve"> חדר משוריין ומוגן בתאגיד בנקאי כמשמעותו בחוק הבנקאות (רישוי), תשמ"א-1981, לרבות תאגיד עזר כמשמעותו באותו חוק</w:t>
      </w:r>
      <w:r>
        <w:rPr>
          <w:rStyle w:val="default"/>
          <w:rFonts w:cs="FrankRuehl" w:hint="cs"/>
          <w:rtl/>
        </w:rPr>
        <w:t xml:space="preserve"> </w:t>
      </w:r>
      <w:r w:rsidRPr="003C2565">
        <w:rPr>
          <w:rStyle w:val="default"/>
          <w:rFonts w:cs="FrankRuehl" w:hint="cs"/>
          <w:rtl/>
        </w:rPr>
        <w:t>או חדר אוצר המאושר על פי תקן מכון התקנים הישראלי בתאגיד בעל רישיון לשמירה ולהחסנה של יהלומים, מכוח צו הפיקוח על יהלומים, יבואם ויצואם, התשל"ט-1979</w:t>
      </w:r>
      <w:r w:rsidR="00AB43D3">
        <w:rPr>
          <w:rStyle w:val="default"/>
          <w:rFonts w:cs="FrankRuehl" w:hint="cs"/>
          <w:rtl/>
        </w:rPr>
        <w:t xml:space="preserve">, המשמש להחסנת מתכות יקרות, מוצריהן </w:t>
      </w:r>
      <w:r w:rsidR="00AB43D3">
        <w:rPr>
          <w:rStyle w:val="default"/>
          <w:rFonts w:cs="FrankRuehl"/>
          <w:rtl/>
        </w:rPr>
        <w:t>וח</w:t>
      </w:r>
      <w:r w:rsidR="00AB43D3">
        <w:rPr>
          <w:rStyle w:val="default"/>
          <w:rFonts w:cs="FrankRuehl" w:hint="cs"/>
          <w:rtl/>
        </w:rPr>
        <w:t>פצי ערך;</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bookmarkStart w:id="43" w:name="Rov368"/>
      <w:r w:rsidRPr="005C41FB">
        <w:rPr>
          <w:rFonts w:cs="FrankRuehl" w:hint="cs"/>
          <w:noProof/>
          <w:vanish/>
          <w:color w:val="FF0000"/>
          <w:sz w:val="20"/>
          <w:szCs w:val="20"/>
          <w:shd w:val="clear" w:color="auto" w:fill="FFFF99"/>
          <w:rtl/>
        </w:rPr>
        <w:t>מיום 6.4.2017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117"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953</w:t>
      </w:r>
    </w:p>
    <w:p w:rsidR="003C2565" w:rsidRPr="003C2565" w:rsidRDefault="003C2565" w:rsidP="003C2565">
      <w:pPr>
        <w:pStyle w:val="P00"/>
        <w:ind w:left="0" w:right="1134"/>
        <w:rPr>
          <w:rStyle w:val="default"/>
          <w:rFonts w:cs="FrankRuehl" w:hint="cs"/>
          <w:sz w:val="2"/>
          <w:szCs w:val="2"/>
          <w:shd w:val="clear" w:color="auto" w:fill="FFFF99"/>
          <w:rtl/>
        </w:rPr>
      </w:pP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 xml:space="preserve">חסן מתכות יקרות"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חדר משוריין ומוגן בתאגיד בנקאי כמשמעותו בחוק הבנקאות (רישוי), תשמ"א-1981, לרבות תאגיד עזר כמשמעותו באותו חוק </w:t>
      </w:r>
      <w:r w:rsidRPr="005C41FB">
        <w:rPr>
          <w:rStyle w:val="default"/>
          <w:rFonts w:cs="FrankRuehl" w:hint="cs"/>
          <w:vanish/>
          <w:sz w:val="22"/>
          <w:szCs w:val="22"/>
          <w:u w:val="single"/>
          <w:shd w:val="clear" w:color="auto" w:fill="FFFF99"/>
          <w:rtl/>
        </w:rPr>
        <w:t>או חדר אוצר המאושר על פי תקן מכון התקנים הישראלי בתאגיד בעל רישיון לשמירה ולהחסנה של יהלומים, מכוח צו הפיקוח על יהלומים, יבואם ויצואם, התשל"ט-1979</w:t>
      </w:r>
      <w:r w:rsidRPr="005C41FB">
        <w:rPr>
          <w:rStyle w:val="default"/>
          <w:rFonts w:cs="FrankRuehl" w:hint="cs"/>
          <w:vanish/>
          <w:sz w:val="22"/>
          <w:szCs w:val="22"/>
          <w:shd w:val="clear" w:color="auto" w:fill="FFFF99"/>
          <w:rtl/>
        </w:rPr>
        <w:t xml:space="preserve">, המשמש להחסנת מתכות יקרות, מוצריהן </w:t>
      </w:r>
      <w:r w:rsidRPr="005C41FB">
        <w:rPr>
          <w:rStyle w:val="default"/>
          <w:rFonts w:cs="FrankRuehl"/>
          <w:vanish/>
          <w:sz w:val="22"/>
          <w:szCs w:val="22"/>
          <w:shd w:val="clear" w:color="auto" w:fill="FFFF99"/>
          <w:rtl/>
        </w:rPr>
        <w:t>וח</w:t>
      </w:r>
      <w:r w:rsidRPr="005C41FB">
        <w:rPr>
          <w:rStyle w:val="default"/>
          <w:rFonts w:cs="FrankRuehl" w:hint="cs"/>
          <w:vanish/>
          <w:sz w:val="22"/>
          <w:szCs w:val="22"/>
          <w:shd w:val="clear" w:color="auto" w:fill="FFFF99"/>
          <w:rtl/>
        </w:rPr>
        <w:t>פצי ערך;</w:t>
      </w:r>
      <w:bookmarkEnd w:id="43"/>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סגור" - מבנה סגור ומקורה </w:t>
      </w:r>
      <w:r>
        <w:rPr>
          <w:rStyle w:val="default"/>
          <w:rFonts w:cs="FrankRuehl"/>
          <w:rtl/>
        </w:rPr>
        <w:t>ה</w:t>
      </w:r>
      <w:r>
        <w:rPr>
          <w:rStyle w:val="default"/>
          <w:rFonts w:cs="FrankRuehl" w:hint="cs"/>
          <w:rtl/>
        </w:rPr>
        <w:t>מוגן מכל הצדדים, שבו סידורים נאותים להחסנת טובין והוא בעל פתחים נאותים להכנסה והוצאה של טובין;</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קירור" - מחסן סגור בעל כושר קירור של מתחת ל-0 מעלות צלזיוס המיועד להחסנתם של טובין שיש להחסינם במצב צנון או</w:t>
      </w:r>
      <w:r>
        <w:rPr>
          <w:rStyle w:val="default"/>
          <w:rFonts w:cs="FrankRuehl"/>
          <w:rtl/>
        </w:rPr>
        <w:t xml:space="preserve"> ק</w:t>
      </w:r>
      <w:r>
        <w:rPr>
          <w:rStyle w:val="default"/>
          <w:rFonts w:cs="FrankRuehl" w:hint="cs"/>
          <w:rtl/>
        </w:rPr>
        <w:t>פוא;</w:t>
      </w:r>
    </w:p>
    <w:p w:rsidR="00AB43D3" w:rsidRDefault="00AB43D3" w:rsidP="00AB43D3">
      <w:pPr>
        <w:pStyle w:val="P00"/>
        <w:spacing w:before="72"/>
        <w:ind w:left="0" w:right="1134"/>
        <w:rPr>
          <w:rStyle w:val="default"/>
          <w:rFonts w:cs="FrankRuehl" w:hint="cs"/>
          <w:rtl/>
        </w:rPr>
      </w:pPr>
      <w:r>
        <w:rPr>
          <w:rFonts w:cs="FrankRuehl"/>
          <w:rtl/>
          <w:lang w:val="he-IL"/>
        </w:rPr>
        <w:pict>
          <v:shape id="_x0000_s2253" type="#_x0000_t202" style="position:absolute;left:0;text-align:left;margin-left:470.25pt;margin-top:7.05pt;width:1in;height:11.2pt;z-index:251693568" filled="f" stroked="f">
            <v:textbox inset="1mm,0,1mm,0">
              <w:txbxContent>
                <w:p w:rsidR="00ED259A" w:rsidRDefault="00ED259A" w:rsidP="00AB43D3">
                  <w:pPr>
                    <w:spacing w:line="160" w:lineRule="exact"/>
                    <w:rPr>
                      <w:rFonts w:cs="Miriam" w:hint="cs"/>
                      <w:sz w:val="18"/>
                      <w:szCs w:val="18"/>
                      <w:rtl/>
                    </w:rPr>
                  </w:pPr>
                  <w:r>
                    <w:rPr>
                      <w:rFonts w:cs="Miriam" w:hint="cs"/>
                      <w:sz w:val="18"/>
                      <w:szCs w:val="18"/>
                      <w:rtl/>
                    </w:rPr>
                    <w:t>תק' תשס"ז-2007</w:t>
                  </w:r>
                </w:p>
              </w:txbxContent>
            </v:textbox>
          </v:shape>
        </w:pict>
      </w:r>
      <w:r>
        <w:rPr>
          <w:rFonts w:cs="FrankRuehl"/>
          <w:sz w:val="26"/>
          <w:rtl/>
        </w:rPr>
        <w:tab/>
      </w:r>
      <w:r>
        <w:rPr>
          <w:rStyle w:val="default"/>
          <w:rFonts w:cs="FrankRuehl"/>
          <w:rtl/>
        </w:rPr>
        <w:t>"מ</w:t>
      </w:r>
      <w:r>
        <w:rPr>
          <w:rStyle w:val="default"/>
          <w:rFonts w:cs="FrankRuehl" w:hint="cs"/>
          <w:rtl/>
        </w:rPr>
        <w:t>חסן רכב" - מחסן חצרים או מחסן סגו</w:t>
      </w:r>
      <w:r>
        <w:rPr>
          <w:rStyle w:val="default"/>
          <w:rFonts w:cs="FrankRuehl"/>
          <w:rtl/>
        </w:rPr>
        <w:t>ר</w:t>
      </w:r>
      <w:r>
        <w:rPr>
          <w:rStyle w:val="default"/>
          <w:rFonts w:cs="FrankRuehl" w:hint="cs"/>
          <w:rtl/>
        </w:rPr>
        <w:t xml:space="preserve"> המשמש להחסנתם של כלי רכב בלתי משומשים בלבד, שבעל המחסן הוא </w:t>
      </w:r>
      <w:r>
        <w:rPr>
          <w:rStyle w:val="default"/>
          <w:rFonts w:cs="FrankRuehl"/>
          <w:rtl/>
        </w:rPr>
        <w:t>יבואן כהגדרתו בצו הפיקוח</w:t>
      </w:r>
      <w:r>
        <w:rPr>
          <w:rStyle w:val="default"/>
          <w:rFonts w:cs="FrankRuehl" w:hint="cs"/>
          <w:rtl/>
        </w:rPr>
        <w:t xml:space="preserve"> </w:t>
      </w:r>
      <w:r>
        <w:rPr>
          <w:rStyle w:val="default"/>
          <w:rFonts w:cs="FrankRuehl"/>
          <w:rtl/>
        </w:rPr>
        <w:t>על מצרכים ושירותים (יבוא רכב ומתן שירותים לרכב), התשל"ט</w:t>
      </w:r>
      <w:r>
        <w:rPr>
          <w:rStyle w:val="default"/>
          <w:rFonts w:cs="FrankRuehl" w:hint="cs"/>
          <w:rtl/>
        </w:rPr>
        <w:t>-1978</w:t>
      </w:r>
      <w:r>
        <w:rPr>
          <w:rStyle w:val="default"/>
          <w:rFonts w:cs="FrankRuehl"/>
          <w:rtl/>
        </w:rPr>
        <w:t>, שקיבל רישיון מן הרשות המוסמכת כהגדרתם בצו האמור</w:t>
      </w:r>
      <w:r>
        <w:rPr>
          <w:rStyle w:val="default"/>
          <w:rFonts w:cs="FrankRuehl" w:hint="cs"/>
          <w:rtl/>
        </w:rPr>
        <w:t>;</w:t>
      </w:r>
    </w:p>
    <w:p w:rsidR="00AB43D3" w:rsidRPr="005C41FB" w:rsidRDefault="00AB43D3" w:rsidP="00AB43D3">
      <w:pPr>
        <w:pStyle w:val="P00"/>
        <w:spacing w:before="0"/>
        <w:ind w:left="0" w:right="1134"/>
        <w:rPr>
          <w:rStyle w:val="default"/>
          <w:rFonts w:cs="FrankRuehl" w:hint="cs"/>
          <w:vanish/>
          <w:color w:val="FF0000"/>
          <w:sz w:val="20"/>
          <w:szCs w:val="20"/>
          <w:shd w:val="clear" w:color="auto" w:fill="FFFF99"/>
          <w:rtl/>
        </w:rPr>
      </w:pPr>
      <w:bookmarkStart w:id="44" w:name="Rov140"/>
      <w:r w:rsidRPr="005C41FB">
        <w:rPr>
          <w:rStyle w:val="default"/>
          <w:rFonts w:cs="FrankRuehl" w:hint="cs"/>
          <w:vanish/>
          <w:color w:val="FF0000"/>
          <w:sz w:val="20"/>
          <w:szCs w:val="20"/>
          <w:shd w:val="clear" w:color="auto" w:fill="FFFF99"/>
          <w:rtl/>
        </w:rPr>
        <w:t>מיום 26.7.2007</w:t>
      </w:r>
    </w:p>
    <w:p w:rsidR="00AB43D3" w:rsidRPr="005C41FB" w:rsidRDefault="00AB43D3" w:rsidP="00AB43D3">
      <w:pPr>
        <w:pStyle w:val="P00"/>
        <w:spacing w:before="0"/>
        <w:ind w:left="0" w:right="1134"/>
        <w:rPr>
          <w:rStyle w:val="default"/>
          <w:rFonts w:cs="FrankRuehl" w:hint="cs"/>
          <w:b/>
          <w:bCs/>
          <w:vanish/>
          <w:sz w:val="20"/>
          <w:szCs w:val="20"/>
          <w:shd w:val="clear" w:color="auto" w:fill="FFFF99"/>
          <w:rtl/>
        </w:rPr>
      </w:pPr>
      <w:r w:rsidRPr="005C41FB">
        <w:rPr>
          <w:rStyle w:val="default"/>
          <w:rFonts w:cs="FrankRuehl" w:hint="cs"/>
          <w:b/>
          <w:bCs/>
          <w:vanish/>
          <w:sz w:val="20"/>
          <w:szCs w:val="20"/>
          <w:shd w:val="clear" w:color="auto" w:fill="FFFF99"/>
          <w:rtl/>
        </w:rPr>
        <w:t>תק' תשס"ז-2007</w:t>
      </w:r>
    </w:p>
    <w:p w:rsidR="00AB43D3" w:rsidRPr="005C41FB" w:rsidRDefault="00AB43D3" w:rsidP="00AB43D3">
      <w:pPr>
        <w:pStyle w:val="P00"/>
        <w:spacing w:before="0"/>
        <w:ind w:left="0" w:right="1134"/>
        <w:rPr>
          <w:rStyle w:val="default"/>
          <w:rFonts w:cs="FrankRuehl" w:hint="cs"/>
          <w:vanish/>
          <w:sz w:val="20"/>
          <w:szCs w:val="20"/>
          <w:shd w:val="clear" w:color="auto" w:fill="FFFF99"/>
          <w:rtl/>
        </w:rPr>
      </w:pPr>
      <w:hyperlink r:id="rId118" w:history="1">
        <w:r w:rsidRPr="005C41FB">
          <w:rPr>
            <w:rStyle w:val="Hyperlink"/>
            <w:rFonts w:cs="FrankRuehl" w:hint="cs"/>
            <w:vanish/>
            <w:szCs w:val="20"/>
            <w:shd w:val="clear" w:color="auto" w:fill="FFFF99"/>
            <w:rtl/>
          </w:rPr>
          <w:t>ק"ת תשס"ז מס' 6612</w:t>
        </w:r>
      </w:hyperlink>
      <w:r w:rsidRPr="005C41FB">
        <w:rPr>
          <w:rStyle w:val="default"/>
          <w:rFonts w:cs="FrankRuehl" w:hint="cs"/>
          <w:vanish/>
          <w:sz w:val="20"/>
          <w:szCs w:val="20"/>
          <w:shd w:val="clear" w:color="auto" w:fill="FFFF99"/>
          <w:rtl/>
        </w:rPr>
        <w:t xml:space="preserve"> מיום 2.9.2007 עמ' 1147</w:t>
      </w:r>
    </w:p>
    <w:p w:rsidR="00AB43D3" w:rsidRPr="00130736" w:rsidRDefault="00AB43D3" w:rsidP="00D53D00">
      <w:pPr>
        <w:pStyle w:val="P00"/>
        <w:ind w:left="0" w:right="1134"/>
        <w:rPr>
          <w:rStyle w:val="default"/>
          <w:rFonts w:cs="FrankRuehl" w:hint="cs"/>
          <w:sz w:val="2"/>
          <w:szCs w:val="2"/>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"מ</w:t>
      </w:r>
      <w:r w:rsidRPr="005C41FB">
        <w:rPr>
          <w:rStyle w:val="default"/>
          <w:rFonts w:cs="FrankRuehl" w:hint="cs"/>
          <w:vanish/>
          <w:sz w:val="22"/>
          <w:szCs w:val="22"/>
          <w:shd w:val="clear" w:color="auto" w:fill="FFFF99"/>
          <w:rtl/>
        </w:rPr>
        <w:t>חסן רכב" - מחסן חצרים או מחסן סגו</w:t>
      </w:r>
      <w:r w:rsidRPr="005C41FB">
        <w:rPr>
          <w:rStyle w:val="default"/>
          <w:rFonts w:cs="FrankRuehl"/>
          <w:vanish/>
          <w:sz w:val="22"/>
          <w:szCs w:val="22"/>
          <w:shd w:val="clear" w:color="auto" w:fill="FFFF99"/>
          <w:rtl/>
        </w:rPr>
        <w:t>ר</w:t>
      </w:r>
      <w:r w:rsidRPr="005C41FB">
        <w:rPr>
          <w:rStyle w:val="default"/>
          <w:rFonts w:cs="FrankRuehl" w:hint="cs"/>
          <w:vanish/>
          <w:sz w:val="22"/>
          <w:szCs w:val="22"/>
          <w:shd w:val="clear" w:color="auto" w:fill="FFFF99"/>
          <w:rtl/>
        </w:rPr>
        <w:t xml:space="preserve"> המשמש להחסנתם של כלי רכב בלתי משומשים בלבד, שבעל המחסן הוא </w:t>
      </w:r>
      <w:r w:rsidRPr="005C41FB">
        <w:rPr>
          <w:rStyle w:val="default"/>
          <w:rFonts w:cs="FrankRuehl" w:hint="cs"/>
          <w:strike/>
          <w:vanish/>
          <w:sz w:val="22"/>
          <w:szCs w:val="22"/>
          <w:shd w:val="clear" w:color="auto" w:fill="FFFF99"/>
          <w:rtl/>
        </w:rPr>
        <w:t>הסוכן הבלעדי בישראל של יצרן כלי הרכב או היבואן הבלעדי מטעמו של אותו יצרן</w:t>
      </w:r>
      <w:r w:rsidRPr="005C41FB">
        <w:rPr>
          <w:rStyle w:val="default"/>
          <w:rFonts w:cs="FrankRuehl" w:hint="cs"/>
          <w:vanish/>
          <w:sz w:val="22"/>
          <w:szCs w:val="22"/>
          <w:shd w:val="clear" w:color="auto" w:fill="FFFF99"/>
          <w:rtl/>
        </w:rPr>
        <w:t xml:space="preserve"> </w:t>
      </w:r>
      <w:r w:rsidRPr="005C41FB">
        <w:rPr>
          <w:rStyle w:val="default"/>
          <w:rFonts w:cs="FrankRuehl"/>
          <w:vanish/>
          <w:sz w:val="22"/>
          <w:szCs w:val="22"/>
          <w:u w:val="single"/>
          <w:shd w:val="clear" w:color="auto" w:fill="FFFF99"/>
          <w:rtl/>
        </w:rPr>
        <w:t>יבואן כהגדרתו בצו הפיקוח</w:t>
      </w:r>
      <w:r w:rsidRPr="005C41FB">
        <w:rPr>
          <w:rStyle w:val="default"/>
          <w:rFonts w:cs="FrankRuehl" w:hint="cs"/>
          <w:vanish/>
          <w:sz w:val="22"/>
          <w:szCs w:val="22"/>
          <w:u w:val="single"/>
          <w:shd w:val="clear" w:color="auto" w:fill="FFFF99"/>
          <w:rtl/>
        </w:rPr>
        <w:t xml:space="preserve"> </w:t>
      </w:r>
      <w:r w:rsidRPr="005C41FB">
        <w:rPr>
          <w:rStyle w:val="default"/>
          <w:rFonts w:cs="FrankRuehl"/>
          <w:vanish/>
          <w:sz w:val="22"/>
          <w:szCs w:val="22"/>
          <w:u w:val="single"/>
          <w:shd w:val="clear" w:color="auto" w:fill="FFFF99"/>
          <w:rtl/>
        </w:rPr>
        <w:t>על מצרכים ושירותים (יבוא רכב ומתן שירותים לרכב), התשל"ט</w:t>
      </w:r>
      <w:r w:rsidRPr="005C41FB">
        <w:rPr>
          <w:rStyle w:val="default"/>
          <w:rFonts w:cs="FrankRuehl" w:hint="cs"/>
          <w:vanish/>
          <w:sz w:val="22"/>
          <w:szCs w:val="22"/>
          <w:u w:val="single"/>
          <w:shd w:val="clear" w:color="auto" w:fill="FFFF99"/>
          <w:rtl/>
        </w:rPr>
        <w:t>-1978</w:t>
      </w:r>
      <w:r w:rsidRPr="005C41FB">
        <w:rPr>
          <w:rStyle w:val="default"/>
          <w:rFonts w:cs="FrankRuehl"/>
          <w:vanish/>
          <w:sz w:val="22"/>
          <w:szCs w:val="22"/>
          <w:u w:val="single"/>
          <w:shd w:val="clear" w:color="auto" w:fill="FFFF99"/>
          <w:rtl/>
        </w:rPr>
        <w:t>, שקיבל רישיון מן הרשות המוסמכת כהגדרתם בצו האמור</w:t>
      </w:r>
      <w:r w:rsidRPr="005C41FB">
        <w:rPr>
          <w:rStyle w:val="default"/>
          <w:rFonts w:cs="FrankRuehl" w:hint="cs"/>
          <w:vanish/>
          <w:sz w:val="22"/>
          <w:szCs w:val="22"/>
          <w:shd w:val="clear" w:color="auto" w:fill="FFFF99"/>
          <w:rtl/>
        </w:rPr>
        <w:t>;</w:t>
      </w:r>
      <w:bookmarkEnd w:id="44"/>
    </w:p>
    <w:p w:rsidR="00292495" w:rsidRDefault="00292495" w:rsidP="00292495">
      <w:pPr>
        <w:pStyle w:val="P00"/>
        <w:spacing w:before="72"/>
        <w:ind w:left="0" w:right="1134"/>
        <w:rPr>
          <w:rStyle w:val="default"/>
          <w:rFonts w:cs="FrankRuehl" w:hint="cs"/>
          <w:rtl/>
        </w:rPr>
      </w:pPr>
      <w:r>
        <w:rPr>
          <w:rFonts w:cs="FrankRuehl"/>
          <w:rtl/>
          <w:lang w:val="he-IL"/>
        </w:rPr>
        <w:pict>
          <v:shape id="_x0000_s2317" type="#_x0000_t202" style="position:absolute;left:0;text-align:left;margin-left:470.25pt;margin-top:7.1pt;width:1in;height:11.2pt;z-index:251732480" filled="f" stroked="f">
            <v:textbox inset="1mm,0,1mm,0">
              <w:txbxContent>
                <w:p w:rsidR="00ED259A" w:rsidRDefault="00ED259A" w:rsidP="00292495">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Fonts w:cs="FrankRuehl"/>
          <w:sz w:val="26"/>
          <w:rtl/>
        </w:rPr>
        <w:tab/>
      </w:r>
      <w:r>
        <w:rPr>
          <w:rStyle w:val="default"/>
          <w:rFonts w:cs="FrankRuehl"/>
          <w:rtl/>
        </w:rPr>
        <w:t>"</w:t>
      </w:r>
      <w:r>
        <w:rPr>
          <w:rStyle w:val="default"/>
          <w:rFonts w:cs="FrankRuehl" w:hint="cs"/>
          <w:rtl/>
        </w:rPr>
        <w:t xml:space="preserve">מסוף חיצוני" </w:t>
      </w:r>
      <w:r>
        <w:rPr>
          <w:rStyle w:val="default"/>
          <w:rFonts w:cs="FrankRuehl"/>
          <w:rtl/>
        </w:rPr>
        <w:t>–</w:t>
      </w:r>
      <w:r>
        <w:rPr>
          <w:rStyle w:val="default"/>
          <w:rFonts w:cs="FrankRuehl" w:hint="cs"/>
          <w:rtl/>
        </w:rPr>
        <w:t xml:space="preserve"> מחסן מסוף מטענים אווירי שאינו מסוף פנימי</w:t>
      </w:r>
      <w:r>
        <w:rPr>
          <w:rStyle w:val="default"/>
          <w:rFonts w:cs="FrankRuehl"/>
          <w:rtl/>
        </w:rPr>
        <w:t>;</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45" w:name="Rov356"/>
      <w:r w:rsidRPr="005C41FB">
        <w:rPr>
          <w:rFonts w:cs="FrankRuehl" w:hint="cs"/>
          <w:noProof/>
          <w:vanish/>
          <w:color w:val="FF0000"/>
          <w:sz w:val="20"/>
          <w:szCs w:val="20"/>
          <w:shd w:val="clear" w:color="auto" w:fill="FFFF99"/>
          <w:rtl/>
        </w:rPr>
        <w:t>מיום 1.1.2013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19"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292495" w:rsidRPr="00292495"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"מסוף חיצוני"</w:t>
      </w:r>
      <w:bookmarkEnd w:id="45"/>
    </w:p>
    <w:p w:rsidR="00292495" w:rsidRDefault="00292495" w:rsidP="00292495">
      <w:pPr>
        <w:pStyle w:val="P00"/>
        <w:spacing w:before="72"/>
        <w:ind w:left="0" w:right="1134"/>
        <w:rPr>
          <w:rStyle w:val="default"/>
          <w:rFonts w:cs="FrankRuehl" w:hint="cs"/>
          <w:rtl/>
        </w:rPr>
      </w:pPr>
      <w:r>
        <w:rPr>
          <w:rFonts w:cs="FrankRuehl"/>
          <w:rtl/>
          <w:lang w:val="he-IL"/>
        </w:rPr>
        <w:pict>
          <v:shape id="_x0000_s2318" type="#_x0000_t202" style="position:absolute;left:0;text-align:left;margin-left:470.25pt;margin-top:7.1pt;width:1in;height:11.2pt;z-index:251733504" filled="f" stroked="f">
            <v:textbox inset="1mm,0,1mm,0">
              <w:txbxContent>
                <w:p w:rsidR="00ED259A" w:rsidRDefault="00ED259A" w:rsidP="00292495">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Fonts w:cs="FrankRuehl"/>
          <w:sz w:val="26"/>
          <w:rtl/>
        </w:rPr>
        <w:tab/>
      </w:r>
      <w:r>
        <w:rPr>
          <w:rStyle w:val="default"/>
          <w:rFonts w:cs="FrankRuehl"/>
          <w:rtl/>
        </w:rPr>
        <w:t>"</w:t>
      </w:r>
      <w:r>
        <w:rPr>
          <w:rStyle w:val="default"/>
          <w:rFonts w:cs="FrankRuehl" w:hint="cs"/>
          <w:rtl/>
        </w:rPr>
        <w:t xml:space="preserve">מסוף פנימי" </w:t>
      </w:r>
      <w:r>
        <w:rPr>
          <w:rStyle w:val="default"/>
          <w:rFonts w:cs="FrankRuehl"/>
          <w:rtl/>
        </w:rPr>
        <w:t>–</w:t>
      </w:r>
      <w:r>
        <w:rPr>
          <w:rStyle w:val="default"/>
          <w:rFonts w:cs="FrankRuehl" w:hint="cs"/>
          <w:rtl/>
        </w:rPr>
        <w:t xml:space="preserve"> מחסן מסוף מטענים אווירי הנמצא בתוך תחום נמל התעופה בן-גוריון והוא בעל גישה ישירה לשטח מבצעי כהגדרתו בכללי רשות שדות התעופה (כניסה לשטחים מוגבלים), התשמ"ג-1983 (להלן </w:t>
      </w:r>
      <w:r>
        <w:rPr>
          <w:rStyle w:val="default"/>
          <w:rFonts w:cs="FrankRuehl"/>
          <w:rtl/>
        </w:rPr>
        <w:t>–</w:t>
      </w:r>
      <w:r>
        <w:rPr>
          <w:rStyle w:val="default"/>
          <w:rFonts w:cs="FrankRuehl" w:hint="cs"/>
          <w:rtl/>
        </w:rPr>
        <w:t xml:space="preserve"> שטח מבצעי)</w:t>
      </w:r>
      <w:r>
        <w:rPr>
          <w:rStyle w:val="default"/>
          <w:rFonts w:cs="FrankRuehl"/>
          <w:rtl/>
        </w:rPr>
        <w:t>;</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46" w:name="Rov357"/>
      <w:r w:rsidRPr="005C41FB">
        <w:rPr>
          <w:rFonts w:cs="FrankRuehl" w:hint="cs"/>
          <w:noProof/>
          <w:vanish/>
          <w:color w:val="FF0000"/>
          <w:sz w:val="20"/>
          <w:szCs w:val="20"/>
          <w:shd w:val="clear" w:color="auto" w:fill="FFFF99"/>
          <w:rtl/>
        </w:rPr>
        <w:t>מיום 1.1.2013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20"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292495" w:rsidRPr="00292495"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"מסוף פנימי"</w:t>
      </w:r>
      <w:bookmarkEnd w:id="46"/>
    </w:p>
    <w:p w:rsidR="00292495" w:rsidRDefault="00292495" w:rsidP="00292495">
      <w:pPr>
        <w:pStyle w:val="P00"/>
        <w:spacing w:before="72"/>
        <w:ind w:left="0" w:right="1134"/>
        <w:rPr>
          <w:rStyle w:val="default"/>
          <w:rFonts w:cs="FrankRuehl" w:hint="cs"/>
          <w:rtl/>
        </w:rPr>
      </w:pPr>
      <w:r>
        <w:rPr>
          <w:rFonts w:cs="FrankRuehl"/>
          <w:rtl/>
          <w:lang w:val="he-IL"/>
        </w:rPr>
        <w:pict>
          <v:shape id="_x0000_s2319" type="#_x0000_t202" style="position:absolute;left:0;text-align:left;margin-left:470.25pt;margin-top:7.1pt;width:1in;height:11.2pt;z-index:251734528" filled="f" stroked="f">
            <v:textbox inset="1mm,0,1mm,0">
              <w:txbxContent>
                <w:p w:rsidR="00ED259A" w:rsidRDefault="00ED259A" w:rsidP="00292495">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Fonts w:cs="FrankRuehl"/>
          <w:sz w:val="26"/>
          <w:rtl/>
        </w:rPr>
        <w:tab/>
      </w:r>
      <w:r>
        <w:rPr>
          <w:rStyle w:val="default"/>
          <w:rFonts w:cs="FrankRuehl"/>
          <w:rtl/>
        </w:rPr>
        <w:t>"</w:t>
      </w:r>
      <w:r>
        <w:rPr>
          <w:rStyle w:val="default"/>
          <w:rFonts w:cs="FrankRuehl" w:hint="cs"/>
          <w:rtl/>
        </w:rPr>
        <w:t xml:space="preserve">מסוף שינוע" </w:t>
      </w:r>
      <w:r>
        <w:rPr>
          <w:rStyle w:val="default"/>
          <w:rFonts w:cs="FrankRuehl"/>
          <w:rtl/>
        </w:rPr>
        <w:t>–</w:t>
      </w:r>
      <w:r>
        <w:rPr>
          <w:rStyle w:val="default"/>
          <w:rFonts w:cs="FrankRuehl" w:hint="cs"/>
          <w:rtl/>
        </w:rPr>
        <w:t xml:space="preserve"> מחסן בתחום נמל התעופה בן גוריון בעל גישה ישירה לשטח מבצעי, שנועד לשהייה קצרת מועד של טובין שהם אחד מאלה:</w:t>
      </w:r>
    </w:p>
    <w:p w:rsidR="00292495" w:rsidRDefault="00292495" w:rsidP="0029249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טובין המיובאים בהובלה אווירית לצורך העברתם למסוף חיצוני או למסוף פנימי;</w:t>
      </w:r>
    </w:p>
    <w:p w:rsidR="00292495" w:rsidRDefault="00292495" w:rsidP="0029249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טובין המיועדים ליצוא בהובלה אווירית והועברו לשם כך ממסוף חיצוני או ממסוף פנימי.</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bookmarkStart w:id="47" w:name="Rov358"/>
      <w:r w:rsidRPr="005C41FB">
        <w:rPr>
          <w:rFonts w:cs="FrankRuehl" w:hint="cs"/>
          <w:noProof/>
          <w:vanish/>
          <w:color w:val="FF0000"/>
          <w:sz w:val="20"/>
          <w:szCs w:val="20"/>
          <w:shd w:val="clear" w:color="auto" w:fill="FFFF99"/>
          <w:rtl/>
        </w:rPr>
        <w:t>מיום 1.1.2013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21"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472</w:t>
      </w:r>
    </w:p>
    <w:p w:rsidR="00292495" w:rsidRPr="00292495" w:rsidRDefault="00292495" w:rsidP="003C256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w:t>
      </w:r>
      <w:r w:rsidR="003C2565" w:rsidRPr="005C41FB">
        <w:rPr>
          <w:rFonts w:cs="FrankRuehl" w:hint="cs"/>
          <w:b/>
          <w:bCs/>
          <w:noProof/>
          <w:vanish/>
          <w:sz w:val="20"/>
          <w:szCs w:val="20"/>
          <w:shd w:val="clear" w:color="auto" w:fill="FFFF99"/>
          <w:rtl/>
        </w:rPr>
        <w:t>מסוף שינוע</w:t>
      </w:r>
      <w:r w:rsidRPr="005C41FB">
        <w:rPr>
          <w:rFonts w:cs="FrankRuehl" w:hint="cs"/>
          <w:b/>
          <w:bCs/>
          <w:noProof/>
          <w:vanish/>
          <w:sz w:val="20"/>
          <w:szCs w:val="20"/>
          <w:shd w:val="clear" w:color="auto" w:fill="FFFF99"/>
          <w:rtl/>
        </w:rPr>
        <w:t>"</w:t>
      </w:r>
      <w:bookmarkEnd w:id="47"/>
    </w:p>
    <w:p w:rsidR="003C2565" w:rsidRDefault="003C2565" w:rsidP="003C2565">
      <w:pPr>
        <w:pStyle w:val="P00"/>
        <w:spacing w:before="72"/>
        <w:ind w:left="0" w:right="1134"/>
        <w:rPr>
          <w:rStyle w:val="default"/>
          <w:rFonts w:cs="FrankRuehl" w:hint="cs"/>
          <w:rtl/>
        </w:rPr>
      </w:pPr>
      <w:r>
        <w:rPr>
          <w:rFonts w:cs="FrankRuehl"/>
          <w:rtl/>
          <w:lang w:val="he-IL"/>
        </w:rPr>
        <w:pict>
          <v:shape id="_x0000_s2350" type="#_x0000_t202" style="position:absolute;left:0;text-align:left;margin-left:470.25pt;margin-top:7.1pt;width:1in;height:11.2pt;z-index:251755008" filled="f" stroked="f">
            <v:textbox inset="1mm,0,1mm,0">
              <w:txbxContent>
                <w:p w:rsidR="00ED259A" w:rsidRDefault="00ED259A" w:rsidP="003C2565">
                  <w:pPr>
                    <w:spacing w:line="160" w:lineRule="exact"/>
                    <w:rPr>
                      <w:rFonts w:cs="Miriam"/>
                      <w:noProof/>
                      <w:sz w:val="18"/>
                      <w:szCs w:val="18"/>
                      <w:rtl/>
                    </w:rPr>
                  </w:pPr>
                  <w:r>
                    <w:rPr>
                      <w:rFonts w:cs="Miriam"/>
                      <w:sz w:val="18"/>
                      <w:szCs w:val="18"/>
                      <w:rtl/>
                    </w:rPr>
                    <w:t>תק</w:t>
                  </w:r>
                  <w:r>
                    <w:rPr>
                      <w:rFonts w:cs="Miriam" w:hint="cs"/>
                      <w:sz w:val="18"/>
                      <w:szCs w:val="18"/>
                      <w:rtl/>
                    </w:rPr>
                    <w:t>' תשע"ז-2017</w:t>
                  </w:r>
                </w:p>
              </w:txbxContent>
            </v:textbox>
          </v:shape>
        </w:pict>
      </w:r>
      <w:r>
        <w:rPr>
          <w:rFonts w:cs="FrankRuehl"/>
          <w:sz w:val="26"/>
          <w:rtl/>
        </w:rPr>
        <w:tab/>
      </w:r>
      <w:r>
        <w:rPr>
          <w:rStyle w:val="default"/>
          <w:rFonts w:cs="FrankRuehl"/>
          <w:rtl/>
        </w:rPr>
        <w:t>"</w:t>
      </w:r>
      <w:r>
        <w:rPr>
          <w:rStyle w:val="default"/>
          <w:rFonts w:cs="FrankRuehl" w:hint="cs"/>
          <w:rtl/>
        </w:rPr>
        <w:t xml:space="preserve">מסוף שינוע רכבת" </w:t>
      </w:r>
      <w:r>
        <w:rPr>
          <w:rStyle w:val="default"/>
          <w:rFonts w:cs="FrankRuehl"/>
          <w:rtl/>
        </w:rPr>
        <w:t>–</w:t>
      </w:r>
      <w:r>
        <w:rPr>
          <w:rStyle w:val="default"/>
          <w:rFonts w:cs="FrankRuehl" w:hint="cs"/>
          <w:rtl/>
        </w:rPr>
        <w:t xml:space="preserve"> מחסן בסמוך לפסי רכבת ובעל גישה ישירה לרכבת, שנועד לשהיה קצרת מועד של טובין במכולות, ובלבד שהמכולות מגיעות אל המחסן או יוצאות ממנו באמצעות רכבת, ולא מתבצע במחסן ריקון, פיצול, המכלה ליצוא או התרה מפיקוח המכס;</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bookmarkStart w:id="48" w:name="Rov367"/>
      <w:r w:rsidRPr="005C41FB">
        <w:rPr>
          <w:rFonts w:cs="FrankRuehl" w:hint="cs"/>
          <w:noProof/>
          <w:vanish/>
          <w:color w:val="FF0000"/>
          <w:sz w:val="20"/>
          <w:szCs w:val="20"/>
          <w:shd w:val="clear" w:color="auto" w:fill="FFFF99"/>
          <w:rtl/>
        </w:rPr>
        <w:t>מיום 6.4.2017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122"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953</w:t>
      </w:r>
    </w:p>
    <w:p w:rsidR="003C2565" w:rsidRPr="003C2565"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הגדרת "מסוף שינוע רכבת"</w:t>
      </w:r>
      <w:bookmarkEnd w:id="48"/>
    </w:p>
    <w:p w:rsidR="00AB43D3" w:rsidRDefault="00AB43D3" w:rsidP="006856EF">
      <w:pPr>
        <w:pStyle w:val="P00"/>
        <w:spacing w:before="72"/>
        <w:ind w:left="0" w:right="1134"/>
        <w:rPr>
          <w:rStyle w:val="default"/>
          <w:rFonts w:cs="FrankRuehl" w:hint="cs"/>
          <w:rtl/>
        </w:rPr>
      </w:pPr>
      <w:r>
        <w:rPr>
          <w:rFonts w:cs="FrankRuehl"/>
          <w:rtl/>
          <w:lang w:val="he-IL"/>
        </w:rPr>
        <w:pict>
          <v:shape id="_x0000_s2252" type="#_x0000_t202" style="position:absolute;left:0;text-align:left;margin-left:470.25pt;margin-top:.25pt;width:1in;height:16.8pt;z-index:251692544" filled="f" stroked="f">
            <v:textbox inset="1mm,,1mm">
              <w:txbxContent>
                <w:p w:rsidR="00ED259A" w:rsidRDefault="00ED259A" w:rsidP="00AB43D3">
                  <w:pPr>
                    <w:spacing w:line="160" w:lineRule="exact"/>
                    <w:rPr>
                      <w:rFonts w:cs="Miriam" w:hint="cs"/>
                      <w:sz w:val="18"/>
                      <w:szCs w:val="18"/>
                      <w:rtl/>
                    </w:rPr>
                  </w:pPr>
                  <w:r>
                    <w:rPr>
                      <w:rFonts w:cs="Miriam" w:hint="cs"/>
                      <w:sz w:val="18"/>
                      <w:szCs w:val="18"/>
                      <w:rtl/>
                    </w:rPr>
                    <w:t>תק' תשס"ד-2003</w:t>
                  </w:r>
                </w:p>
              </w:txbxContent>
            </v:textbox>
          </v:shape>
        </w:pict>
      </w:r>
      <w:r>
        <w:rPr>
          <w:rFonts w:cs="FrankRuehl"/>
          <w:sz w:val="26"/>
          <w:rtl/>
        </w:rPr>
        <w:tab/>
      </w:r>
      <w:r>
        <w:rPr>
          <w:rStyle w:val="default"/>
          <w:rFonts w:cs="FrankRuehl"/>
          <w:rtl/>
        </w:rPr>
        <w:t>"מ</w:t>
      </w:r>
      <w:r>
        <w:rPr>
          <w:rStyle w:val="default"/>
          <w:rFonts w:cs="FrankRuehl" w:hint="cs"/>
          <w:rtl/>
        </w:rPr>
        <w:t xml:space="preserve">עבר יבשתי" </w:t>
      </w:r>
      <w:r w:rsidR="003C2565">
        <w:rPr>
          <w:rStyle w:val="default"/>
          <w:rFonts w:cs="FrankRuehl"/>
          <w:rtl/>
        </w:rPr>
        <w:t>–</w:t>
      </w:r>
      <w:r>
        <w:rPr>
          <w:rStyle w:val="default"/>
          <w:rFonts w:cs="FrankRuehl" w:hint="cs"/>
          <w:rtl/>
        </w:rPr>
        <w:t xml:space="preserve"> מעבר נהר הירדן ומעבר טבה;</w:t>
      </w:r>
    </w:p>
    <w:p w:rsidR="0020099A" w:rsidRPr="005C41FB" w:rsidRDefault="0020099A" w:rsidP="0020099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49" w:name="Rov141"/>
      <w:r w:rsidRPr="005C41FB">
        <w:rPr>
          <w:rFonts w:cs="FrankRuehl" w:hint="cs"/>
          <w:noProof/>
          <w:vanish/>
          <w:color w:val="FF0000"/>
          <w:sz w:val="20"/>
          <w:szCs w:val="20"/>
          <w:shd w:val="clear" w:color="auto" w:fill="FFFF99"/>
          <w:rtl/>
        </w:rPr>
        <w:t>מיום 27.10.2003</w:t>
      </w:r>
    </w:p>
    <w:p w:rsidR="0020099A" w:rsidRPr="005C41FB" w:rsidRDefault="0020099A" w:rsidP="0020099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תשס"ד-2003</w:t>
      </w:r>
    </w:p>
    <w:p w:rsidR="0020099A" w:rsidRPr="005C41FB" w:rsidRDefault="0020099A" w:rsidP="0020099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23" w:history="1">
        <w:r w:rsidRPr="005C41FB">
          <w:rPr>
            <w:rStyle w:val="Hyperlink"/>
            <w:rFonts w:cs="FrankRuehl" w:hint="cs"/>
            <w:noProof/>
            <w:vanish/>
            <w:sz w:val="20"/>
            <w:szCs w:val="20"/>
            <w:shd w:val="clear" w:color="auto" w:fill="FFFF99"/>
            <w:rtl/>
          </w:rPr>
          <w:t>ק"ת תשס"ד מס' 6270</w:t>
        </w:r>
      </w:hyperlink>
      <w:r w:rsidRPr="005C41FB">
        <w:rPr>
          <w:rFonts w:cs="FrankRuehl" w:hint="cs"/>
          <w:noProof/>
          <w:vanish/>
          <w:sz w:val="20"/>
          <w:szCs w:val="20"/>
          <w:shd w:val="clear" w:color="auto" w:fill="FFFF99"/>
          <w:rtl/>
        </w:rPr>
        <w:t xml:space="preserve"> מיום 27.10.2003 עמ' 20</w:t>
      </w:r>
    </w:p>
    <w:p w:rsidR="0020099A" w:rsidRPr="00130736" w:rsidRDefault="0020099A" w:rsidP="00D53D00">
      <w:pPr>
        <w:widowControl w:val="0"/>
        <w:tabs>
          <w:tab w:val="left" w:pos="624"/>
          <w:tab w:val="left" w:pos="1021"/>
          <w:tab w:val="left" w:pos="1474"/>
          <w:tab w:val="left" w:pos="1928"/>
          <w:tab w:val="left" w:pos="2381"/>
          <w:tab w:val="left" w:pos="2835"/>
        </w:tabs>
        <w:suppressAutoHyphens/>
        <w:spacing w:before="60" w:line="240" w:lineRule="auto"/>
        <w:ind w:right="1134"/>
        <w:jc w:val="both"/>
        <w:rPr>
          <w:rStyle w:val="default"/>
          <w:rFonts w:cs="FrankRuehl"/>
          <w:noProof/>
          <w:sz w:val="2"/>
          <w:szCs w:val="2"/>
          <w:highlight w:val="yellow"/>
          <w:shd w:val="clear" w:color="auto" w:fill="FFFF99"/>
          <w:rtl/>
        </w:rPr>
      </w:pPr>
      <w:r w:rsidRPr="005C41FB">
        <w:rPr>
          <w:rFonts w:cs="FrankRuehl" w:hint="cs"/>
          <w:noProof/>
          <w:vanish/>
          <w:szCs w:val="22"/>
          <w:shd w:val="clear" w:color="auto" w:fill="FFFF99"/>
          <w:rtl/>
        </w:rPr>
        <w:tab/>
        <w:t xml:space="preserve">"מעבר יבשתי" </w:t>
      </w:r>
      <w:r w:rsidRPr="005C41FB">
        <w:rPr>
          <w:rFonts w:cs="FrankRuehl"/>
          <w:noProof/>
          <w:vanish/>
          <w:szCs w:val="22"/>
          <w:shd w:val="clear" w:color="auto" w:fill="FFFF99"/>
          <w:rtl/>
        </w:rPr>
        <w:t>–</w:t>
      </w:r>
      <w:r w:rsidRPr="005C41FB">
        <w:rPr>
          <w:rFonts w:cs="FrankRuehl" w:hint="cs"/>
          <w:noProof/>
          <w:vanish/>
          <w:szCs w:val="22"/>
          <w:shd w:val="clear" w:color="auto" w:fill="FFFF99"/>
          <w:rtl/>
        </w:rPr>
        <w:t xml:space="preserve"> מעבר נהר הירדן </w:t>
      </w:r>
      <w:r w:rsidRPr="005C41FB">
        <w:rPr>
          <w:rFonts w:cs="FrankRuehl" w:hint="cs"/>
          <w:noProof/>
          <w:vanish/>
          <w:szCs w:val="22"/>
          <w:u w:val="single"/>
          <w:shd w:val="clear" w:color="auto" w:fill="FFFF99"/>
          <w:rtl/>
        </w:rPr>
        <w:t>ומעבר טבה</w:t>
      </w:r>
      <w:r w:rsidRPr="005C41FB">
        <w:rPr>
          <w:rFonts w:cs="FrankRuehl" w:hint="cs"/>
          <w:noProof/>
          <w:vanish/>
          <w:szCs w:val="22"/>
          <w:shd w:val="clear" w:color="auto" w:fill="FFFF99"/>
          <w:rtl/>
        </w:rPr>
        <w:t>;</w:t>
      </w:r>
      <w:bookmarkEnd w:id="49"/>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מל בין-לאומי" - נמל תעופה או נמל ים שבו</w:t>
      </w:r>
      <w:r>
        <w:rPr>
          <w:rStyle w:val="default"/>
          <w:rFonts w:cs="FrankRuehl"/>
          <w:rtl/>
        </w:rPr>
        <w:t xml:space="preserve"> ע</w:t>
      </w:r>
      <w:r>
        <w:rPr>
          <w:rStyle w:val="default"/>
          <w:rFonts w:cs="FrankRuehl" w:hint="cs"/>
          <w:rtl/>
        </w:rPr>
        <w:t>וברים קווי תעופה בין-לאומיים סדירים או קו</w:t>
      </w:r>
      <w:r>
        <w:rPr>
          <w:rStyle w:val="default"/>
          <w:rFonts w:cs="FrankRuehl"/>
          <w:rtl/>
        </w:rPr>
        <w:t>ו</w:t>
      </w:r>
      <w:r>
        <w:rPr>
          <w:rStyle w:val="default"/>
          <w:rFonts w:cs="FrankRuehl" w:hint="cs"/>
          <w:rtl/>
        </w:rPr>
        <w:t>י ספנות בין-לאומיים סדירים, לפי הענין, המובילים נוסעים דרך קבע;</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מל ים" - כל אחד מאלה: נמל חיפה, נמל אשדוד ונמל אילת;</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מל תעופה" - כל אחד מאלה: נמל התעופה בן גוריון, נמל התעופה </w:t>
      </w:r>
      <w:r>
        <w:rPr>
          <w:rStyle w:val="default"/>
          <w:rFonts w:cs="FrankRuehl"/>
          <w:rtl/>
        </w:rPr>
        <w:t>בע</w:t>
      </w:r>
      <w:r>
        <w:rPr>
          <w:rStyle w:val="default"/>
          <w:rFonts w:cs="FrankRuehl" w:hint="cs"/>
          <w:rtl/>
        </w:rPr>
        <w:t xml:space="preserve">טרות, נמל התעופה באילת, נמל התעופה בעובדה </w:t>
      </w:r>
      <w:r>
        <w:rPr>
          <w:rStyle w:val="default"/>
          <w:rFonts w:cs="FrankRuehl"/>
          <w:rtl/>
        </w:rPr>
        <w:t>ו</w:t>
      </w:r>
      <w:r>
        <w:rPr>
          <w:rStyle w:val="default"/>
          <w:rFonts w:cs="FrankRuehl" w:hint="cs"/>
          <w:rtl/>
        </w:rPr>
        <w:t>נמל התעופה בחיפה;</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ולה" - כמשמעותו בכלל 1(י) של הכללים לפרט 7 לתעריף המכס;</w:t>
      </w:r>
    </w:p>
    <w:p w:rsidR="00AB43D3" w:rsidRDefault="00AB43D3" w:rsidP="006856EF">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ישיון" - רישיון למחסן כללי או פרטי.</w:t>
      </w:r>
    </w:p>
    <w:p w:rsidR="00D7416F" w:rsidRDefault="00D7416F" w:rsidP="00AB43D3">
      <w:pPr>
        <w:pStyle w:val="P00"/>
        <w:spacing w:before="72"/>
        <w:ind w:left="0" w:right="1134"/>
        <w:rPr>
          <w:rStyle w:val="default"/>
          <w:rFonts w:cs="FrankRuehl" w:hint="cs"/>
          <w:rtl/>
        </w:rPr>
      </w:pPr>
      <w:bookmarkStart w:id="50" w:name="Seif28"/>
      <w:bookmarkEnd w:id="50"/>
      <w:r>
        <w:rPr>
          <w:lang w:val="he-IL"/>
        </w:rPr>
        <w:pict>
          <v:rect id="_x0000_s2070" style="position:absolute;left:0;text-align:left;margin-left:464.5pt;margin-top:8.05pt;width:75.05pt;height:74.9pt;z-index:251590144" o:allowincell="f" filled="f" stroked="f" strokecolor="lime" strokeweight=".25pt">
            <v:textbox style="mso-next-textbox:#_x0000_s2070" inset="0,0,0,0">
              <w:txbxContent>
                <w:p w:rsidR="00ED259A" w:rsidRDefault="00ED259A">
                  <w:pPr>
                    <w:spacing w:line="160" w:lineRule="exact"/>
                    <w:rPr>
                      <w:rFonts w:cs="Miriam" w:hint="cs"/>
                      <w:sz w:val="18"/>
                      <w:szCs w:val="18"/>
                      <w:rtl/>
                    </w:rPr>
                  </w:pPr>
                  <w:r>
                    <w:rPr>
                      <w:rFonts w:cs="Miriam"/>
                      <w:sz w:val="18"/>
                      <w:szCs w:val="18"/>
                      <w:rtl/>
                    </w:rPr>
                    <w:t>רש</w:t>
                  </w:r>
                  <w:r>
                    <w:rPr>
                      <w:rFonts w:cs="Miriam" w:hint="cs"/>
                      <w:sz w:val="18"/>
                      <w:szCs w:val="18"/>
                      <w:rtl/>
                    </w:rPr>
                    <w:t xml:space="preserve">יון מחסן </w:t>
                  </w:r>
                  <w:r>
                    <w:rPr>
                      <w:rFonts w:cs="Miriam"/>
                      <w:sz w:val="18"/>
                      <w:szCs w:val="18"/>
                      <w:rtl/>
                    </w:rPr>
                    <w:t>רש</w:t>
                  </w:r>
                  <w:r>
                    <w:rPr>
                      <w:rFonts w:cs="Miriam" w:hint="cs"/>
                      <w:sz w:val="18"/>
                      <w:szCs w:val="18"/>
                      <w:rtl/>
                    </w:rPr>
                    <w:t>וי פרטי</w:t>
                  </w:r>
                </w:p>
                <w:p w:rsidR="00ED259A" w:rsidRDefault="00ED259A">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4)</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מ"א-1981</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תשמ"ב-1981</w:t>
                  </w:r>
                </w:p>
                <w:p w:rsidR="00ED259A" w:rsidRDefault="00ED259A">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pPr>
                    <w:spacing w:line="160" w:lineRule="exact"/>
                    <w:rPr>
                      <w:rFonts w:cs="Miriam"/>
                      <w:noProof/>
                      <w:sz w:val="18"/>
                      <w:szCs w:val="18"/>
                      <w:rtl/>
                    </w:rPr>
                  </w:pPr>
                  <w:r>
                    <w:rPr>
                      <w:rFonts w:cs="Miriam" w:hint="cs"/>
                      <w:sz w:val="18"/>
                      <w:szCs w:val="18"/>
                      <w:rtl/>
                    </w:rPr>
                    <w:t>תק' תשס"ב-2001</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יינתן רשיון מחסן פרטי אלא לסוגי מחסנים אלה: מחסן לצידת אניות וכלי טיס, מחסן להספקת צי</w:t>
      </w:r>
      <w:r>
        <w:rPr>
          <w:rStyle w:val="default"/>
          <w:rFonts w:cs="FrankRuehl"/>
          <w:rtl/>
        </w:rPr>
        <w:t>וד</w:t>
      </w:r>
      <w:r>
        <w:rPr>
          <w:rStyle w:val="default"/>
          <w:rFonts w:cs="FrankRuehl" w:hint="cs"/>
          <w:rtl/>
        </w:rPr>
        <w:t xml:space="preserve"> אלקטרוני לאניות, מחסן למכירה ליוצאים מישראל, מחסן דלק, מחסן רכב, מחסן לתצוגת רכב ומחסן לכימיקלים.</w:t>
      </w:r>
    </w:p>
    <w:p w:rsidR="00443901" w:rsidRPr="005C41FB" w:rsidRDefault="00443901" w:rsidP="00443901">
      <w:pPr>
        <w:pStyle w:val="P00"/>
        <w:spacing w:before="0"/>
        <w:ind w:left="0" w:right="1134"/>
        <w:rPr>
          <w:rFonts w:cs="FrankRuehl" w:hint="cs"/>
          <w:b/>
          <w:bCs/>
          <w:vanish/>
          <w:szCs w:val="20"/>
          <w:shd w:val="clear" w:color="auto" w:fill="FFFF99"/>
          <w:rtl/>
        </w:rPr>
      </w:pPr>
      <w:bookmarkStart w:id="51" w:name="Rov142"/>
      <w:r w:rsidRPr="005C41FB">
        <w:rPr>
          <w:rFonts w:cs="FrankRuehl" w:hint="cs"/>
          <w:vanish/>
          <w:color w:val="FF0000"/>
          <w:szCs w:val="20"/>
          <w:shd w:val="clear" w:color="auto" w:fill="FFFF99"/>
          <w:rtl/>
        </w:rPr>
        <w:t>מיום 9.12.1979</w:t>
      </w: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443901" w:rsidRPr="005C41FB" w:rsidRDefault="00443901" w:rsidP="00443901">
      <w:pPr>
        <w:pStyle w:val="P00"/>
        <w:tabs>
          <w:tab w:val="clear" w:pos="6259"/>
        </w:tabs>
        <w:spacing w:before="0"/>
        <w:ind w:left="0" w:right="1134"/>
        <w:rPr>
          <w:rFonts w:cs="FrankRuehl" w:hint="cs"/>
          <w:vanish/>
          <w:szCs w:val="20"/>
          <w:shd w:val="clear" w:color="auto" w:fill="FFFF99"/>
          <w:rtl/>
        </w:rPr>
      </w:pPr>
      <w:hyperlink r:id="rId124"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549</w:t>
      </w:r>
    </w:p>
    <w:p w:rsidR="00443901" w:rsidRPr="005C41FB" w:rsidRDefault="00443901" w:rsidP="00443901">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13</w:t>
      </w:r>
    </w:p>
    <w:p w:rsidR="00443901" w:rsidRPr="005C41FB" w:rsidRDefault="00443901" w:rsidP="00443901">
      <w:pPr>
        <w:pStyle w:val="P00"/>
        <w:spacing w:before="0"/>
        <w:ind w:left="0" w:right="1134"/>
        <w:rPr>
          <w:rFonts w:cs="FrankRuehl" w:hint="cs"/>
          <w:vanish/>
          <w:color w:val="FF0000"/>
          <w:szCs w:val="20"/>
          <w:shd w:val="clear" w:color="auto" w:fill="FFFF99"/>
          <w:rtl/>
        </w:rPr>
      </w:pP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22.9.1981</w:t>
      </w: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תשמ"א-1981</w:t>
      </w:r>
    </w:p>
    <w:p w:rsidR="00443901" w:rsidRPr="005C41FB" w:rsidRDefault="00443901" w:rsidP="00443901">
      <w:pPr>
        <w:pStyle w:val="P00"/>
        <w:tabs>
          <w:tab w:val="clear" w:pos="6259"/>
        </w:tabs>
        <w:spacing w:before="0"/>
        <w:ind w:left="0" w:right="1134"/>
        <w:rPr>
          <w:rStyle w:val="default"/>
          <w:rFonts w:cs="FrankRuehl" w:hint="cs"/>
          <w:vanish/>
          <w:sz w:val="20"/>
          <w:szCs w:val="20"/>
          <w:shd w:val="clear" w:color="auto" w:fill="FFFF99"/>
          <w:rtl/>
        </w:rPr>
      </w:pPr>
      <w:hyperlink r:id="rId125" w:history="1">
        <w:r w:rsidRPr="005C41FB">
          <w:rPr>
            <w:rStyle w:val="Hyperlink"/>
            <w:rFonts w:cs="FrankRuehl" w:hint="cs"/>
            <w:vanish/>
            <w:szCs w:val="20"/>
            <w:shd w:val="clear" w:color="auto" w:fill="FFFF99"/>
            <w:rtl/>
          </w:rPr>
          <w:t>ק"ת תשמ"א מס' 4273</w:t>
        </w:r>
      </w:hyperlink>
      <w:r w:rsidRPr="005C41FB">
        <w:rPr>
          <w:rFonts w:cs="FrankRuehl" w:hint="cs"/>
          <w:vanish/>
          <w:szCs w:val="20"/>
          <w:shd w:val="clear" w:color="auto" w:fill="FFFF99"/>
          <w:rtl/>
        </w:rPr>
        <w:t xml:space="preserve"> מיום 22.9.1981 עמ' 1536</w:t>
      </w:r>
    </w:p>
    <w:p w:rsidR="00443901" w:rsidRPr="005C41FB" w:rsidRDefault="00443901" w:rsidP="00443901">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13.</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לא</w:t>
      </w:r>
      <w:r w:rsidRPr="005C41FB">
        <w:rPr>
          <w:rStyle w:val="default"/>
          <w:rFonts w:cs="FrankRuehl" w:hint="cs"/>
          <w:vanish/>
          <w:sz w:val="22"/>
          <w:szCs w:val="22"/>
          <w:shd w:val="clear" w:color="auto" w:fill="FFFF99"/>
          <w:rtl/>
        </w:rPr>
        <w:t xml:space="preserve"> יינתן רשיון מחסן פרטי אלא לסוגי מחסנים אלה: מחסן לצידת אניות וכלי טיס, מחסן למכירה ליוצאים מישראל</w:t>
      </w:r>
      <w:r w:rsidRPr="005C41FB">
        <w:rPr>
          <w:rStyle w:val="default"/>
          <w:rFonts w:cs="FrankRuehl" w:hint="cs"/>
          <w:strike/>
          <w:vanish/>
          <w:sz w:val="22"/>
          <w:szCs w:val="22"/>
          <w:shd w:val="clear" w:color="auto" w:fill="FFFF99"/>
          <w:rtl/>
        </w:rPr>
        <w:t>, מחסן לייצור</w:t>
      </w:r>
      <w:r w:rsidRPr="005C41FB">
        <w:rPr>
          <w:rStyle w:val="default"/>
          <w:rFonts w:cs="FrankRuehl" w:hint="cs"/>
          <w:vanish/>
          <w:sz w:val="22"/>
          <w:szCs w:val="22"/>
          <w:shd w:val="clear" w:color="auto" w:fill="FFFF99"/>
          <w:rtl/>
        </w:rPr>
        <w:t>, מחסן לייצור רכב, מחסן דלק, מחסן רכב, מחסן לתצוגת רכב.</w:t>
      </w:r>
    </w:p>
    <w:p w:rsidR="00443901" w:rsidRPr="005C41FB" w:rsidRDefault="00443901" w:rsidP="00443901">
      <w:pPr>
        <w:pStyle w:val="P00"/>
        <w:spacing w:before="0"/>
        <w:ind w:left="0" w:right="1134"/>
        <w:rPr>
          <w:rFonts w:cs="FrankRuehl" w:hint="cs"/>
          <w:vanish/>
          <w:color w:val="FF0000"/>
          <w:szCs w:val="20"/>
          <w:shd w:val="clear" w:color="auto" w:fill="FFFF99"/>
          <w:rtl/>
        </w:rPr>
      </w:pP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3.11.1981</w:t>
      </w: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תשמ"ב-1981</w:t>
      </w:r>
    </w:p>
    <w:p w:rsidR="00443901" w:rsidRPr="005C41FB" w:rsidRDefault="00443901" w:rsidP="00443901">
      <w:pPr>
        <w:pStyle w:val="P00"/>
        <w:tabs>
          <w:tab w:val="clear" w:pos="6259"/>
        </w:tabs>
        <w:spacing w:before="0"/>
        <w:ind w:left="0" w:right="1134"/>
        <w:rPr>
          <w:rStyle w:val="default"/>
          <w:rFonts w:cs="FrankRuehl" w:hint="cs"/>
          <w:vanish/>
          <w:sz w:val="20"/>
          <w:szCs w:val="20"/>
          <w:shd w:val="clear" w:color="auto" w:fill="FFFF99"/>
          <w:rtl/>
        </w:rPr>
      </w:pPr>
      <w:hyperlink r:id="rId126" w:history="1">
        <w:r w:rsidRPr="005C41FB">
          <w:rPr>
            <w:rStyle w:val="Hyperlink"/>
            <w:rFonts w:cs="FrankRuehl" w:hint="cs"/>
            <w:vanish/>
            <w:szCs w:val="20"/>
            <w:shd w:val="clear" w:color="auto" w:fill="FFFF99"/>
            <w:rtl/>
          </w:rPr>
          <w:t>ק"ת תשמ"ב מס' 4282</w:t>
        </w:r>
      </w:hyperlink>
      <w:r w:rsidRPr="005C41FB">
        <w:rPr>
          <w:rFonts w:cs="FrankRuehl" w:hint="cs"/>
          <w:vanish/>
          <w:szCs w:val="20"/>
          <w:shd w:val="clear" w:color="auto" w:fill="FFFF99"/>
          <w:rtl/>
        </w:rPr>
        <w:t xml:space="preserve"> מיום 3.11.1981 עמ' 231</w:t>
      </w:r>
    </w:p>
    <w:p w:rsidR="00443901" w:rsidRPr="005C41FB" w:rsidRDefault="00443901" w:rsidP="00443901">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13.</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לא</w:t>
      </w:r>
      <w:r w:rsidRPr="005C41FB">
        <w:rPr>
          <w:rStyle w:val="default"/>
          <w:rFonts w:cs="FrankRuehl" w:hint="cs"/>
          <w:vanish/>
          <w:sz w:val="22"/>
          <w:szCs w:val="22"/>
          <w:shd w:val="clear" w:color="auto" w:fill="FFFF99"/>
          <w:rtl/>
        </w:rPr>
        <w:t xml:space="preserve"> יינתן רשיון מחסן פרטי אלא לסוגי מחסנים אלה: מחסן לצידת אניות וכלי טיס, </w:t>
      </w:r>
      <w:r w:rsidRPr="005C41FB">
        <w:rPr>
          <w:rStyle w:val="default"/>
          <w:rFonts w:cs="FrankRuehl" w:hint="cs"/>
          <w:vanish/>
          <w:sz w:val="22"/>
          <w:szCs w:val="22"/>
          <w:u w:val="single"/>
          <w:shd w:val="clear" w:color="auto" w:fill="FFFF99"/>
          <w:rtl/>
        </w:rPr>
        <w:t>מחסן להספקת ציוד אלקטרוני לאניות,</w:t>
      </w:r>
      <w:r w:rsidRPr="005C41FB">
        <w:rPr>
          <w:rStyle w:val="default"/>
          <w:rFonts w:cs="FrankRuehl" w:hint="cs"/>
          <w:vanish/>
          <w:sz w:val="22"/>
          <w:szCs w:val="22"/>
          <w:shd w:val="clear" w:color="auto" w:fill="FFFF99"/>
          <w:rtl/>
        </w:rPr>
        <w:t xml:space="preserve"> מחסן למכירה ליוצאים מישראל, מחסן לייצור רכב, מחסן דלק, מחסן רכב, מחסן לתצוגת רכב.</w:t>
      </w:r>
    </w:p>
    <w:p w:rsidR="00443901" w:rsidRPr="005C41FB" w:rsidRDefault="00443901" w:rsidP="00443901">
      <w:pPr>
        <w:pStyle w:val="P00"/>
        <w:spacing w:before="0"/>
        <w:ind w:left="0" w:right="1134"/>
        <w:rPr>
          <w:rFonts w:cs="FrankRuehl" w:hint="cs"/>
          <w:vanish/>
          <w:color w:val="FF0000"/>
          <w:szCs w:val="20"/>
          <w:shd w:val="clear" w:color="auto" w:fill="FFFF99"/>
          <w:rtl/>
        </w:rPr>
      </w:pP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443901" w:rsidRPr="005C41FB" w:rsidRDefault="00443901" w:rsidP="004439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443901" w:rsidRPr="005C41FB" w:rsidRDefault="00443901" w:rsidP="00443901">
      <w:pPr>
        <w:pStyle w:val="P00"/>
        <w:tabs>
          <w:tab w:val="clear" w:pos="6259"/>
        </w:tabs>
        <w:spacing w:before="0"/>
        <w:ind w:left="0" w:right="1134"/>
        <w:rPr>
          <w:rStyle w:val="default"/>
          <w:rFonts w:cs="FrankRuehl" w:hint="cs"/>
          <w:vanish/>
          <w:sz w:val="20"/>
          <w:szCs w:val="20"/>
          <w:shd w:val="clear" w:color="auto" w:fill="FFFF99"/>
          <w:rtl/>
        </w:rPr>
      </w:pPr>
      <w:hyperlink r:id="rId127"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462</w:t>
      </w:r>
    </w:p>
    <w:p w:rsidR="00443901" w:rsidRPr="005C41FB" w:rsidRDefault="00443901" w:rsidP="00443901">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13.</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לא</w:t>
      </w:r>
      <w:r w:rsidRPr="005C41FB">
        <w:rPr>
          <w:rStyle w:val="default"/>
          <w:rFonts w:cs="FrankRuehl" w:hint="cs"/>
          <w:vanish/>
          <w:sz w:val="22"/>
          <w:szCs w:val="22"/>
          <w:shd w:val="clear" w:color="auto" w:fill="FFFF99"/>
          <w:rtl/>
        </w:rPr>
        <w:t xml:space="preserve"> יינתן רשיון מחסן פרטי אלא לסוגי מחסנים אלה: מחסן לצידת אניות וכלי טיס, מחסן להספקת ציוד אלקטרוני לאניות, מחסן למכירה ליוצאים מישראל, מחסן לייצור רכב, מחסן דלק, מחסן רכב, מחסן לתצוגת רכב </w:t>
      </w:r>
      <w:r w:rsidRPr="005C41FB">
        <w:rPr>
          <w:rStyle w:val="default"/>
          <w:rFonts w:cs="FrankRuehl" w:hint="cs"/>
          <w:vanish/>
          <w:sz w:val="22"/>
          <w:szCs w:val="22"/>
          <w:u w:val="single"/>
          <w:shd w:val="clear" w:color="auto" w:fill="FFFF99"/>
          <w:rtl/>
        </w:rPr>
        <w:t>ומחסן לכימיקלים</w:t>
      </w:r>
      <w:r w:rsidRPr="005C41FB">
        <w:rPr>
          <w:rStyle w:val="default"/>
          <w:rFonts w:cs="FrankRuehl" w:hint="cs"/>
          <w:vanish/>
          <w:sz w:val="22"/>
          <w:szCs w:val="22"/>
          <w:shd w:val="clear" w:color="auto" w:fill="FFFF99"/>
          <w:rtl/>
        </w:rPr>
        <w:t>.</w:t>
      </w:r>
    </w:p>
    <w:p w:rsidR="00443901" w:rsidRPr="005C41FB" w:rsidRDefault="00443901" w:rsidP="0044390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443901" w:rsidRPr="005C41FB" w:rsidRDefault="00443901" w:rsidP="0044390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443901" w:rsidRPr="005C41FB" w:rsidRDefault="00443901" w:rsidP="0044390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443901" w:rsidRPr="005C41FB" w:rsidRDefault="00443901" w:rsidP="00443901">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28"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116</w:t>
      </w:r>
    </w:p>
    <w:p w:rsidR="00443901" w:rsidRPr="00130736" w:rsidRDefault="00443901" w:rsidP="00443901">
      <w:pPr>
        <w:pStyle w:val="P00"/>
        <w:ind w:left="0" w:right="1134"/>
        <w:rPr>
          <w:rStyle w:val="default"/>
          <w:rFonts w:cs="FrankRuehl"/>
          <w:sz w:val="2"/>
          <w:szCs w:val="2"/>
          <w:highlight w:val="yellow"/>
          <w:rtl/>
        </w:rPr>
      </w:pPr>
      <w:r w:rsidRPr="005C41FB">
        <w:rPr>
          <w:rStyle w:val="big-number"/>
          <w:rFonts w:cs="FrankRuehl"/>
          <w:vanish/>
          <w:sz w:val="22"/>
          <w:szCs w:val="22"/>
          <w:shd w:val="clear" w:color="auto" w:fill="FFFF99"/>
          <w:rtl/>
        </w:rPr>
        <w:t>13.</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לא</w:t>
      </w:r>
      <w:r w:rsidRPr="005C41FB">
        <w:rPr>
          <w:rStyle w:val="default"/>
          <w:rFonts w:cs="FrankRuehl" w:hint="cs"/>
          <w:vanish/>
          <w:sz w:val="22"/>
          <w:szCs w:val="22"/>
          <w:shd w:val="clear" w:color="auto" w:fill="FFFF99"/>
          <w:rtl/>
        </w:rPr>
        <w:t xml:space="preserve"> יינתן רשיון מחסן פרטי אלא לסוגי מחסנים אלה: מחסן לצידת אניות וכלי טיס, מחסן להספקת ציוד אלקטרוני לאניות, מחסן למכירה ליוצאים מישראל, </w:t>
      </w:r>
      <w:r w:rsidRPr="005C41FB">
        <w:rPr>
          <w:rStyle w:val="default"/>
          <w:rFonts w:cs="FrankRuehl" w:hint="cs"/>
          <w:strike/>
          <w:vanish/>
          <w:sz w:val="22"/>
          <w:szCs w:val="22"/>
          <w:shd w:val="clear" w:color="auto" w:fill="FFFF99"/>
          <w:rtl/>
        </w:rPr>
        <w:t>מחסן לייצור רכב,</w:t>
      </w:r>
      <w:r w:rsidRPr="005C41FB">
        <w:rPr>
          <w:rStyle w:val="default"/>
          <w:rFonts w:cs="FrankRuehl" w:hint="cs"/>
          <w:vanish/>
          <w:sz w:val="22"/>
          <w:szCs w:val="22"/>
          <w:shd w:val="clear" w:color="auto" w:fill="FFFF99"/>
          <w:rtl/>
        </w:rPr>
        <w:t xml:space="preserve"> מחסן דלק, מחסן רכב, מחסן לתצוגת רכב ומחסן לכימיקלים.</w:t>
      </w:r>
      <w:bookmarkEnd w:id="51"/>
    </w:p>
    <w:p w:rsidR="00443901" w:rsidRDefault="00443901" w:rsidP="00AB43D3">
      <w:pPr>
        <w:pStyle w:val="P00"/>
        <w:spacing w:before="72"/>
        <w:ind w:left="0" w:right="1134"/>
        <w:rPr>
          <w:rStyle w:val="default"/>
          <w:rFonts w:cs="FrankRuehl" w:hint="cs"/>
          <w:rtl/>
        </w:rPr>
      </w:pPr>
    </w:p>
    <w:p w:rsidR="00443901" w:rsidRDefault="00443901" w:rsidP="00AB43D3">
      <w:pPr>
        <w:pStyle w:val="P00"/>
        <w:spacing w:before="72"/>
        <w:ind w:left="0" w:right="1134"/>
        <w:rPr>
          <w:rStyle w:val="default"/>
          <w:rFonts w:cs="FrankRuehl" w:hint="cs"/>
          <w:rtl/>
        </w:rPr>
      </w:pPr>
    </w:p>
    <w:p w:rsidR="00D7416F" w:rsidRDefault="00D7416F" w:rsidP="00443901">
      <w:pPr>
        <w:pStyle w:val="P00"/>
        <w:ind w:left="0" w:right="1134"/>
        <w:rPr>
          <w:rStyle w:val="default"/>
          <w:rFonts w:cs="FrankRuehl" w:hint="cs"/>
          <w:rtl/>
        </w:rPr>
      </w:pPr>
      <w:r w:rsidRPr="00127614">
        <w:rPr>
          <w:lang w:val="he-IL"/>
        </w:rPr>
        <w:pict>
          <v:rect id="_x0000_s2071" style="position:absolute;left:0;text-align:left;margin-left:464.5pt;margin-top:8.05pt;width:75.05pt;height:13.35pt;z-index:251591168" o:allowincell="f" filled="f" stroked="f" strokecolor="lime" strokeweight=".25pt">
            <v:textbox style="mso-next-textbox:#_x0000_s2071"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תשנ"א-1990</w:t>
                  </w:r>
                </w:p>
              </w:txbxContent>
            </v:textbox>
            <w10:anchorlock/>
          </v:rect>
        </w:pict>
      </w:r>
      <w:r w:rsidRPr="00127614">
        <w:rPr>
          <w:rStyle w:val="big-number"/>
          <w:rFonts w:cs="Miriam"/>
          <w:rtl/>
        </w:rPr>
        <w:t>13</w:t>
      </w:r>
      <w:r w:rsidRPr="00127614">
        <w:rPr>
          <w:rStyle w:val="default"/>
          <w:rFonts w:cs="FrankRuehl"/>
          <w:rtl/>
        </w:rPr>
        <w:t>א.</w:t>
      </w:r>
      <w:r w:rsidRPr="00127614">
        <w:rPr>
          <w:rStyle w:val="default"/>
          <w:rFonts w:cs="FrankRuehl"/>
          <w:rtl/>
        </w:rPr>
        <w:tab/>
      </w:r>
      <w:r w:rsidR="00443901">
        <w:rPr>
          <w:rStyle w:val="default"/>
          <w:rFonts w:cs="FrankRuehl" w:hint="cs"/>
          <w:rtl/>
        </w:rPr>
        <w:t>(פקעה)</w:t>
      </w:r>
      <w:r w:rsidRPr="00127614">
        <w:rPr>
          <w:rStyle w:val="default"/>
          <w:rFonts w:cs="FrankRuehl" w:hint="cs"/>
          <w:rtl/>
        </w:rPr>
        <w:t>.</w:t>
      </w:r>
      <w:r>
        <w:rPr>
          <w:rStyle w:val="default"/>
          <w:rFonts w:cs="FrankRuehl" w:hint="cs"/>
          <w:rtl/>
        </w:rPr>
        <w:t xml:space="preserve"> </w:t>
      </w:r>
    </w:p>
    <w:p w:rsidR="0004791E" w:rsidRPr="005C41FB" w:rsidRDefault="0004791E" w:rsidP="0004791E">
      <w:pPr>
        <w:pStyle w:val="P00"/>
        <w:spacing w:before="0"/>
        <w:ind w:left="0" w:right="1134"/>
        <w:rPr>
          <w:rFonts w:cs="FrankRuehl" w:hint="cs"/>
          <w:b/>
          <w:bCs/>
          <w:vanish/>
          <w:szCs w:val="20"/>
          <w:shd w:val="clear" w:color="auto" w:fill="FFFF99"/>
          <w:rtl/>
        </w:rPr>
      </w:pPr>
      <w:bookmarkStart w:id="52" w:name="Rov218"/>
      <w:r w:rsidRPr="005C41FB">
        <w:rPr>
          <w:rFonts w:cs="FrankRuehl" w:hint="cs"/>
          <w:vanish/>
          <w:color w:val="FF0000"/>
          <w:szCs w:val="20"/>
          <w:shd w:val="clear" w:color="auto" w:fill="FFFF99"/>
          <w:rtl/>
        </w:rPr>
        <w:t>מיום 11.12.1990 עד יום 31.12.1993</w:t>
      </w:r>
      <w:r w:rsidRPr="005C41FB">
        <w:rPr>
          <w:rFonts w:cs="FrankRuehl" w:hint="cs"/>
          <w:b/>
          <w:bCs/>
          <w:vanish/>
          <w:szCs w:val="20"/>
          <w:shd w:val="clear" w:color="auto" w:fill="FFFF99"/>
          <w:rtl/>
        </w:rPr>
        <w:t xml:space="preserve"> </w:t>
      </w:r>
    </w:p>
    <w:p w:rsidR="0004791E" w:rsidRPr="005C41FB" w:rsidRDefault="0004791E" w:rsidP="0004791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תשנ"א-1990</w:t>
      </w:r>
    </w:p>
    <w:p w:rsidR="0004791E" w:rsidRPr="005C41FB" w:rsidRDefault="0004791E" w:rsidP="0004791E">
      <w:pPr>
        <w:pStyle w:val="P00"/>
        <w:tabs>
          <w:tab w:val="clear" w:pos="6259"/>
        </w:tabs>
        <w:spacing w:before="0"/>
        <w:ind w:left="0" w:right="1134"/>
        <w:rPr>
          <w:rFonts w:cs="FrankRuehl" w:hint="cs"/>
          <w:vanish/>
          <w:szCs w:val="20"/>
          <w:shd w:val="clear" w:color="auto" w:fill="FFFF99"/>
          <w:rtl/>
        </w:rPr>
      </w:pPr>
      <w:hyperlink r:id="rId129" w:history="1">
        <w:r w:rsidRPr="005C41FB">
          <w:rPr>
            <w:rStyle w:val="Hyperlink"/>
            <w:rFonts w:cs="FrankRuehl" w:hint="cs"/>
            <w:vanish/>
            <w:szCs w:val="20"/>
            <w:shd w:val="clear" w:color="auto" w:fill="FFFF99"/>
            <w:rtl/>
          </w:rPr>
          <w:t>ק"ת תשנ"א מס' 5314</w:t>
        </w:r>
      </w:hyperlink>
      <w:r w:rsidRPr="005C41FB">
        <w:rPr>
          <w:rFonts w:cs="FrankRuehl" w:hint="cs"/>
          <w:vanish/>
          <w:szCs w:val="20"/>
          <w:shd w:val="clear" w:color="auto" w:fill="FFFF99"/>
          <w:rtl/>
        </w:rPr>
        <w:t xml:space="preserve"> מיום 11.12.1990 עמ' 284</w:t>
      </w:r>
    </w:p>
    <w:p w:rsidR="004920D3" w:rsidRPr="005C41FB" w:rsidRDefault="004920D3" w:rsidP="004920D3">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13א</w:t>
      </w:r>
    </w:p>
    <w:p w:rsidR="007A698B" w:rsidRPr="005C41FB" w:rsidRDefault="007A698B" w:rsidP="007A698B">
      <w:pPr>
        <w:pStyle w:val="P00"/>
        <w:tabs>
          <w:tab w:val="clear" w:pos="6259"/>
        </w:tabs>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w:t>
      </w:r>
    </w:p>
    <w:p w:rsidR="00443901" w:rsidRPr="005C41FB" w:rsidRDefault="00443901" w:rsidP="00443901">
      <w:pPr>
        <w:pStyle w:val="P00"/>
        <w:spacing w:before="20"/>
        <w:ind w:left="0" w:right="1134"/>
        <w:rPr>
          <w:rStyle w:val="big-number"/>
          <w:rFonts w:cs="Miriam" w:hint="cs"/>
          <w:strike/>
          <w:vanish/>
          <w:sz w:val="16"/>
          <w:szCs w:val="16"/>
          <w:shd w:val="clear" w:color="auto" w:fill="FFFF99"/>
          <w:rtl/>
        </w:rPr>
      </w:pPr>
      <w:r w:rsidRPr="005C41FB">
        <w:rPr>
          <w:rStyle w:val="big-number"/>
          <w:rFonts w:cs="Miriam" w:hint="cs"/>
          <w:strike/>
          <w:vanish/>
          <w:sz w:val="16"/>
          <w:szCs w:val="16"/>
          <w:shd w:val="clear" w:color="auto" w:fill="FFFF99"/>
          <w:rtl/>
        </w:rPr>
        <w:t>מסוף למטעני עולים</w:t>
      </w:r>
    </w:p>
    <w:p w:rsidR="00443901" w:rsidRPr="00443901" w:rsidRDefault="00443901" w:rsidP="00443901">
      <w:pPr>
        <w:pStyle w:val="P00"/>
        <w:spacing w:before="0"/>
        <w:ind w:left="0" w:right="1134"/>
        <w:rPr>
          <w:rStyle w:val="default"/>
          <w:rFonts w:cs="FrankRuehl" w:hint="cs"/>
          <w:sz w:val="2"/>
          <w:szCs w:val="2"/>
          <w:rtl/>
        </w:rPr>
      </w:pPr>
      <w:r w:rsidRPr="005C41FB">
        <w:rPr>
          <w:rStyle w:val="big-number"/>
          <w:rFonts w:cs="FrankRuehl"/>
          <w:strike/>
          <w:vanish/>
          <w:sz w:val="22"/>
          <w:szCs w:val="22"/>
          <w:shd w:val="clear" w:color="auto" w:fill="FFFF99"/>
          <w:rtl/>
        </w:rPr>
        <w:t>13</w:t>
      </w:r>
      <w:r w:rsidRPr="005C41FB">
        <w:rPr>
          <w:rStyle w:val="default"/>
          <w:rFonts w:cs="FrankRuehl"/>
          <w:strike/>
          <w:vanish/>
          <w:sz w:val="22"/>
          <w:szCs w:val="22"/>
          <w:shd w:val="clear" w:color="auto" w:fill="FFFF99"/>
          <w:rtl/>
        </w:rPr>
        <w:t>א.</w:t>
      </w:r>
      <w:r w:rsidRPr="005C41FB">
        <w:rPr>
          <w:rStyle w:val="default"/>
          <w:rFonts w:cs="FrankRuehl"/>
          <w:strike/>
          <w:vanish/>
          <w:sz w:val="22"/>
          <w:szCs w:val="22"/>
          <w:shd w:val="clear" w:color="auto" w:fill="FFFF99"/>
          <w:rtl/>
        </w:rPr>
        <w:tab/>
        <w:t>ל</w:t>
      </w:r>
      <w:r w:rsidRPr="005C41FB">
        <w:rPr>
          <w:rStyle w:val="default"/>
          <w:rFonts w:cs="FrankRuehl" w:hint="cs"/>
          <w:strike/>
          <w:vanish/>
          <w:sz w:val="22"/>
          <w:szCs w:val="22"/>
          <w:shd w:val="clear" w:color="auto" w:fill="FFFF99"/>
          <w:rtl/>
        </w:rPr>
        <w:t>א יוחסנו מטעני עולים אלא במסוף למטעני עולים בלבד.</w:t>
      </w:r>
      <w:bookmarkEnd w:id="52"/>
    </w:p>
    <w:p w:rsidR="00D7416F" w:rsidRDefault="00D7416F">
      <w:pPr>
        <w:pStyle w:val="P00"/>
        <w:spacing w:before="72"/>
        <w:ind w:left="0" w:right="1134"/>
        <w:rPr>
          <w:rStyle w:val="default"/>
          <w:rFonts w:cs="FrankRuehl"/>
          <w:rtl/>
        </w:rPr>
      </w:pPr>
      <w:bookmarkStart w:id="53" w:name="Seif29"/>
      <w:bookmarkEnd w:id="53"/>
      <w:r>
        <w:rPr>
          <w:lang w:val="he-IL"/>
        </w:rPr>
        <w:pict>
          <v:rect id="_x0000_s2072" style="position:absolute;left:0;text-align:left;margin-left:464.5pt;margin-top:8.05pt;width:75.05pt;height:44.1pt;z-index:251592192" o:allowincell="f" filled="f" stroked="f" strokecolor="lime" strokeweight=".25pt">
            <v:textbox style="mso-next-textbox:#_x0000_s2072" inset="0,0,0,0">
              <w:txbxContent>
                <w:p w:rsidR="00ED259A" w:rsidRDefault="00ED259A">
                  <w:pPr>
                    <w:spacing w:line="160" w:lineRule="exact"/>
                    <w:rPr>
                      <w:rFonts w:cs="Miriam" w:hint="cs"/>
                      <w:sz w:val="18"/>
                      <w:szCs w:val="18"/>
                      <w:rtl/>
                    </w:rPr>
                  </w:pPr>
                  <w:r>
                    <w:rPr>
                      <w:rFonts w:cs="Miriam"/>
                      <w:sz w:val="18"/>
                      <w:szCs w:val="18"/>
                      <w:rtl/>
                    </w:rPr>
                    <w:t>בק</w:t>
                  </w:r>
                  <w:r>
                    <w:rPr>
                      <w:rFonts w:cs="Miriam" w:hint="cs"/>
                      <w:sz w:val="18"/>
                      <w:szCs w:val="18"/>
                      <w:rtl/>
                    </w:rPr>
                    <w:t xml:space="preserve">שה </w:t>
                  </w:r>
                  <w:r>
                    <w:rPr>
                      <w:rFonts w:cs="Miriam"/>
                      <w:sz w:val="18"/>
                      <w:szCs w:val="18"/>
                      <w:rtl/>
                    </w:rPr>
                    <w:t>ל</w:t>
                  </w:r>
                  <w:r>
                    <w:rPr>
                      <w:rFonts w:cs="Miriam" w:hint="cs"/>
                      <w:sz w:val="18"/>
                      <w:szCs w:val="18"/>
                      <w:rtl/>
                    </w:rPr>
                    <w:t xml:space="preserve">רשיון </w:t>
                  </w:r>
                  <w:r>
                    <w:rPr>
                      <w:rFonts w:cs="Miriam"/>
                      <w:sz w:val="18"/>
                      <w:szCs w:val="18"/>
                      <w:rtl/>
                    </w:rPr>
                    <w:t>ול</w:t>
                  </w:r>
                  <w:r>
                    <w:rPr>
                      <w:rFonts w:cs="Miriam" w:hint="cs"/>
                      <w:sz w:val="18"/>
                      <w:szCs w:val="18"/>
                      <w:rtl/>
                    </w:rPr>
                    <w:t>חידושו</w:t>
                  </w:r>
                </w:p>
                <w:p w:rsidR="00ED259A" w:rsidRDefault="00ED259A" w:rsidP="00443901">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pPr>
                    <w:spacing w:line="160" w:lineRule="exac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למתן רשיון או לחידושו תוגש בבית מכס מן המפורטים להלן הקרוב למקום שנמצא המחסן: ירוש</w:t>
      </w:r>
      <w:r>
        <w:rPr>
          <w:rStyle w:val="default"/>
          <w:rFonts w:cs="FrankRuehl"/>
          <w:rtl/>
        </w:rPr>
        <w:t>לי</w:t>
      </w:r>
      <w:r>
        <w:rPr>
          <w:rStyle w:val="default"/>
          <w:rFonts w:cs="FrankRuehl" w:hint="cs"/>
          <w:rtl/>
        </w:rPr>
        <w:t xml:space="preserve">ם, מרכז (ראשון לציון), חיפה, אשדוד, אילת, מסוף מעבר נהר הירדן או נמל תעופה בן-גוריון, אולם המנהל רשאי להורות שתוגש בבית מכס שאינו הקרוב. </w:t>
      </w:r>
    </w:p>
    <w:p w:rsidR="00D7416F" w:rsidRDefault="00D7416F">
      <w:pPr>
        <w:pStyle w:val="P00"/>
        <w:spacing w:before="72"/>
        <w:ind w:left="0" w:right="1134"/>
        <w:rPr>
          <w:rStyle w:val="default"/>
          <w:rFonts w:cs="FrankRuehl"/>
          <w:rtl/>
        </w:rPr>
      </w:pPr>
      <w:r>
        <w:rPr>
          <w:rFonts w:cs="FrankRuehl"/>
          <w:rtl/>
          <w:lang w:val="he-IL"/>
        </w:rPr>
        <w:pict>
          <v:shape id="_x0000_s2181" type="#_x0000_t202" style="position:absolute;left:0;text-align:left;margin-left:470.25pt;margin-top:.2pt;width:1in;height:22.4pt;z-index:251677184" filled="f" stroked="f">
            <v:textbox inset="1mm,,1mm">
              <w:txbxContent>
                <w:p w:rsidR="00ED259A" w:rsidRDefault="00ED259A">
                  <w:pPr>
                    <w:spacing w:line="160" w:lineRule="exact"/>
                    <w:rPr>
                      <w:rFonts w:cs="Miriam" w:hint="cs"/>
                      <w:sz w:val="18"/>
                      <w:szCs w:val="18"/>
                      <w:rtl/>
                    </w:rPr>
                  </w:pPr>
                  <w:r>
                    <w:rPr>
                      <w:rFonts w:cs="Miriam" w:hint="cs"/>
                      <w:sz w:val="18"/>
                      <w:szCs w:val="18"/>
                      <w:rtl/>
                    </w:rPr>
                    <w:t>תק' (מס' 2) תשס"ד-2003</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בקשה תהיה לפי הנוסח </w:t>
      </w:r>
      <w:r>
        <w:rPr>
          <w:rStyle w:val="default"/>
          <w:rFonts w:cs="FrankRuehl"/>
          <w:rtl/>
        </w:rPr>
        <w:t>ש</w:t>
      </w:r>
      <w:r>
        <w:rPr>
          <w:rStyle w:val="default"/>
          <w:rFonts w:cs="FrankRuehl" w:hint="cs"/>
          <w:rtl/>
        </w:rPr>
        <w:t>בתוספת הששית. המנהל רשאי להתיר נוסח שונה מהנוסח בתוספת השישית לבקשה לחידוש רישיון, דרך כלל או לסוגי מחסנים.</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קשה לחידוש רשיון תוגש לא יאוחר מיום 1 בדצמבר לפני פקיעתו.</w:t>
      </w:r>
    </w:p>
    <w:p w:rsidR="00FA660D" w:rsidRPr="005C41FB" w:rsidRDefault="00FA660D" w:rsidP="00FA660D">
      <w:pPr>
        <w:pStyle w:val="P00"/>
        <w:spacing w:before="0"/>
        <w:ind w:left="0" w:right="1134"/>
        <w:rPr>
          <w:rFonts w:cs="FrankRuehl" w:hint="cs"/>
          <w:b/>
          <w:bCs/>
          <w:vanish/>
          <w:szCs w:val="20"/>
          <w:shd w:val="clear" w:color="auto" w:fill="FFFF99"/>
          <w:rtl/>
        </w:rPr>
      </w:pPr>
      <w:bookmarkStart w:id="54" w:name="Rov144"/>
      <w:r w:rsidRPr="005C41FB">
        <w:rPr>
          <w:rFonts w:cs="FrankRuehl" w:hint="cs"/>
          <w:vanish/>
          <w:color w:val="FF0000"/>
          <w:szCs w:val="20"/>
          <w:shd w:val="clear" w:color="auto" w:fill="FFFF99"/>
          <w:rtl/>
        </w:rPr>
        <w:t>מיום 9.12.1979</w:t>
      </w:r>
    </w:p>
    <w:p w:rsidR="00FA660D" w:rsidRPr="005C41FB" w:rsidRDefault="00FA660D" w:rsidP="00FA660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FA660D" w:rsidRPr="005C41FB" w:rsidRDefault="00FA660D" w:rsidP="00FA660D">
      <w:pPr>
        <w:pStyle w:val="P00"/>
        <w:tabs>
          <w:tab w:val="clear" w:pos="6259"/>
        </w:tabs>
        <w:spacing w:before="0"/>
        <w:ind w:left="0" w:right="1134"/>
        <w:rPr>
          <w:rFonts w:cs="FrankRuehl" w:hint="cs"/>
          <w:vanish/>
          <w:szCs w:val="20"/>
          <w:shd w:val="clear" w:color="auto" w:fill="FFFF99"/>
          <w:rtl/>
        </w:rPr>
      </w:pPr>
      <w:hyperlink r:id="rId130"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549</w:t>
      </w:r>
    </w:p>
    <w:p w:rsidR="00436B7D" w:rsidRPr="005C41FB" w:rsidRDefault="00436B7D" w:rsidP="000E71D8">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1</w:t>
      </w:r>
      <w:r w:rsidR="000E71D8" w:rsidRPr="005C41FB">
        <w:rPr>
          <w:rFonts w:cs="FrankRuehl" w:hint="cs"/>
          <w:b/>
          <w:bCs/>
          <w:vanish/>
          <w:szCs w:val="20"/>
          <w:shd w:val="clear" w:color="auto" w:fill="FFFF99"/>
          <w:rtl/>
        </w:rPr>
        <w:t>4</w:t>
      </w:r>
    </w:p>
    <w:p w:rsidR="00D86184" w:rsidRPr="005C41FB" w:rsidRDefault="00D86184" w:rsidP="00D8618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D86184" w:rsidRPr="005C41FB" w:rsidRDefault="00D86184" w:rsidP="00C1230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 xml:space="preserve">מיום </w:t>
      </w:r>
      <w:r w:rsidR="00C12300" w:rsidRPr="005C41FB">
        <w:rPr>
          <w:rFonts w:cs="FrankRuehl" w:hint="cs"/>
          <w:noProof/>
          <w:vanish/>
          <w:color w:val="FF0000"/>
          <w:sz w:val="20"/>
          <w:szCs w:val="20"/>
          <w:shd w:val="clear" w:color="auto" w:fill="FFFF99"/>
          <w:rtl/>
        </w:rPr>
        <w:t>18</w:t>
      </w:r>
      <w:r w:rsidRPr="005C41FB">
        <w:rPr>
          <w:rFonts w:cs="FrankRuehl" w:hint="cs"/>
          <w:noProof/>
          <w:vanish/>
          <w:color w:val="FF0000"/>
          <w:sz w:val="20"/>
          <w:szCs w:val="20"/>
          <w:shd w:val="clear" w:color="auto" w:fill="FFFF99"/>
          <w:rtl/>
        </w:rPr>
        <w:t>.</w:t>
      </w:r>
      <w:r w:rsidR="00C12300" w:rsidRPr="005C41FB">
        <w:rPr>
          <w:rFonts w:cs="FrankRuehl" w:hint="cs"/>
          <w:noProof/>
          <w:vanish/>
          <w:color w:val="FF0000"/>
          <w:sz w:val="20"/>
          <w:szCs w:val="20"/>
          <w:shd w:val="clear" w:color="auto" w:fill="FFFF99"/>
          <w:rtl/>
        </w:rPr>
        <w:t>11</w:t>
      </w:r>
      <w:r w:rsidRPr="005C41FB">
        <w:rPr>
          <w:rFonts w:cs="FrankRuehl" w:hint="cs"/>
          <w:noProof/>
          <w:vanish/>
          <w:color w:val="FF0000"/>
          <w:sz w:val="20"/>
          <w:szCs w:val="20"/>
          <w:shd w:val="clear" w:color="auto" w:fill="FFFF99"/>
          <w:rtl/>
        </w:rPr>
        <w:t>.2003</w:t>
      </w:r>
    </w:p>
    <w:p w:rsidR="00D86184" w:rsidRPr="005C41FB" w:rsidRDefault="00D86184" w:rsidP="00D8618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 xml:space="preserve">תק' </w:t>
      </w:r>
      <w:r w:rsidR="00C12300" w:rsidRPr="005C41FB">
        <w:rPr>
          <w:rFonts w:cs="FrankRuehl" w:hint="cs"/>
          <w:b/>
          <w:bCs/>
          <w:noProof/>
          <w:vanish/>
          <w:sz w:val="20"/>
          <w:szCs w:val="20"/>
          <w:shd w:val="clear" w:color="auto" w:fill="FFFF99"/>
          <w:rtl/>
        </w:rPr>
        <w:t xml:space="preserve">(מס' 2) </w:t>
      </w:r>
      <w:r w:rsidRPr="005C41FB">
        <w:rPr>
          <w:rFonts w:cs="FrankRuehl" w:hint="cs"/>
          <w:b/>
          <w:bCs/>
          <w:noProof/>
          <w:vanish/>
          <w:sz w:val="20"/>
          <w:szCs w:val="20"/>
          <w:shd w:val="clear" w:color="auto" w:fill="FFFF99"/>
          <w:rtl/>
        </w:rPr>
        <w:t>תשס"ד-2003</w:t>
      </w:r>
    </w:p>
    <w:p w:rsidR="00D86184" w:rsidRPr="005C41FB" w:rsidRDefault="00C12300" w:rsidP="00C1230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31" w:history="1">
        <w:r w:rsidR="00D86184" w:rsidRPr="005C41FB">
          <w:rPr>
            <w:rStyle w:val="Hyperlink"/>
            <w:rFonts w:cs="FrankRuehl" w:hint="cs"/>
            <w:noProof/>
            <w:vanish/>
            <w:sz w:val="20"/>
            <w:szCs w:val="20"/>
            <w:shd w:val="clear" w:color="auto" w:fill="FFFF99"/>
            <w:rtl/>
          </w:rPr>
          <w:t>ק"ת תשס"ד מס' 627</w:t>
        </w:r>
        <w:r w:rsidRPr="005C41FB">
          <w:rPr>
            <w:rStyle w:val="Hyperlink"/>
            <w:rFonts w:cs="FrankRuehl" w:hint="cs"/>
            <w:noProof/>
            <w:vanish/>
            <w:sz w:val="20"/>
            <w:szCs w:val="20"/>
            <w:shd w:val="clear" w:color="auto" w:fill="FFFF99"/>
            <w:rtl/>
          </w:rPr>
          <w:t>3</w:t>
        </w:r>
      </w:hyperlink>
      <w:r w:rsidR="00D86184" w:rsidRPr="005C41FB">
        <w:rPr>
          <w:rFonts w:cs="FrankRuehl" w:hint="cs"/>
          <w:noProof/>
          <w:vanish/>
          <w:sz w:val="20"/>
          <w:szCs w:val="20"/>
          <w:shd w:val="clear" w:color="auto" w:fill="FFFF99"/>
          <w:rtl/>
        </w:rPr>
        <w:t xml:space="preserve"> מיום </w:t>
      </w:r>
      <w:r w:rsidRPr="005C41FB">
        <w:rPr>
          <w:rFonts w:cs="FrankRuehl" w:hint="cs"/>
          <w:noProof/>
          <w:vanish/>
          <w:sz w:val="20"/>
          <w:szCs w:val="20"/>
          <w:shd w:val="clear" w:color="auto" w:fill="FFFF99"/>
          <w:rtl/>
        </w:rPr>
        <w:t>18</w:t>
      </w:r>
      <w:r w:rsidR="00D86184" w:rsidRPr="005C41FB">
        <w:rPr>
          <w:rFonts w:cs="FrankRuehl" w:hint="cs"/>
          <w:noProof/>
          <w:vanish/>
          <w:sz w:val="20"/>
          <w:szCs w:val="20"/>
          <w:shd w:val="clear" w:color="auto" w:fill="FFFF99"/>
          <w:rtl/>
        </w:rPr>
        <w:t>.1</w:t>
      </w:r>
      <w:r w:rsidRPr="005C41FB">
        <w:rPr>
          <w:rFonts w:cs="FrankRuehl" w:hint="cs"/>
          <w:noProof/>
          <w:vanish/>
          <w:sz w:val="20"/>
          <w:szCs w:val="20"/>
          <w:shd w:val="clear" w:color="auto" w:fill="FFFF99"/>
          <w:rtl/>
        </w:rPr>
        <w:t>1</w:t>
      </w:r>
      <w:r w:rsidR="00D86184" w:rsidRPr="005C41FB">
        <w:rPr>
          <w:rFonts w:cs="FrankRuehl" w:hint="cs"/>
          <w:noProof/>
          <w:vanish/>
          <w:sz w:val="20"/>
          <w:szCs w:val="20"/>
          <w:shd w:val="clear" w:color="auto" w:fill="FFFF99"/>
          <w:rtl/>
        </w:rPr>
        <w:t xml:space="preserve">.2003 עמ' </w:t>
      </w:r>
      <w:r w:rsidRPr="005C41FB">
        <w:rPr>
          <w:rFonts w:cs="FrankRuehl" w:hint="cs"/>
          <w:noProof/>
          <w:vanish/>
          <w:sz w:val="20"/>
          <w:szCs w:val="20"/>
          <w:shd w:val="clear" w:color="auto" w:fill="FFFF99"/>
          <w:rtl/>
        </w:rPr>
        <w:t>43</w:t>
      </w:r>
    </w:p>
    <w:p w:rsidR="00D86184" w:rsidRPr="005C41FB" w:rsidRDefault="00C12300" w:rsidP="00C12300">
      <w:pPr>
        <w:pStyle w:val="P0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בקשה תהיה לפי הנוסח </w:t>
      </w:r>
      <w:r w:rsidRPr="005C41FB">
        <w:rPr>
          <w:rStyle w:val="default"/>
          <w:rFonts w:cs="FrankRuehl"/>
          <w:vanish/>
          <w:sz w:val="22"/>
          <w:szCs w:val="22"/>
          <w:shd w:val="clear" w:color="auto" w:fill="FFFF99"/>
          <w:rtl/>
        </w:rPr>
        <w:t>ש</w:t>
      </w:r>
      <w:r w:rsidRPr="005C41FB">
        <w:rPr>
          <w:rStyle w:val="default"/>
          <w:rFonts w:cs="FrankRuehl" w:hint="cs"/>
          <w:vanish/>
          <w:sz w:val="22"/>
          <w:szCs w:val="22"/>
          <w:shd w:val="clear" w:color="auto" w:fill="FFFF99"/>
          <w:rtl/>
        </w:rPr>
        <w:t xml:space="preserve">בתוספת הששית. </w:t>
      </w:r>
      <w:r w:rsidRPr="005C41FB">
        <w:rPr>
          <w:rStyle w:val="default"/>
          <w:rFonts w:cs="FrankRuehl" w:hint="cs"/>
          <w:vanish/>
          <w:sz w:val="22"/>
          <w:szCs w:val="22"/>
          <w:u w:val="single"/>
          <w:shd w:val="clear" w:color="auto" w:fill="FFFF99"/>
          <w:rtl/>
        </w:rPr>
        <w:t>המנהל רשאי להתיר נוסח שונה מהנוסח בתוספת השישית לבקשה לחידוש רישיון, דרך כלל או לסוגי מחסנים.</w:t>
      </w:r>
    </w:p>
    <w:p w:rsidR="00436B7D" w:rsidRPr="005C41FB" w:rsidRDefault="00436B7D" w:rsidP="00C12300">
      <w:pPr>
        <w:pStyle w:val="P00"/>
        <w:ind w:left="0" w:right="1134"/>
        <w:rPr>
          <w:rStyle w:val="default"/>
          <w:rFonts w:cs="FrankRuehl" w:hint="cs"/>
          <w:vanish/>
          <w:color w:val="FF0000"/>
          <w:sz w:val="20"/>
          <w:szCs w:val="20"/>
          <w:shd w:val="clear" w:color="auto" w:fill="FFFF99"/>
          <w:rtl/>
        </w:rPr>
      </w:pPr>
    </w:p>
    <w:p w:rsidR="00D7416F" w:rsidRPr="005C41FB" w:rsidRDefault="00D7416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20.12.2007</w:t>
      </w:r>
    </w:p>
    <w:p w:rsidR="00D7416F" w:rsidRPr="005C41FB" w:rsidRDefault="00D7416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תק' תשס"ח-2007</w:t>
      </w:r>
    </w:p>
    <w:p w:rsidR="00D7416F" w:rsidRPr="005C41FB" w:rsidRDefault="00D7416F">
      <w:pPr>
        <w:pStyle w:val="P00"/>
        <w:spacing w:before="0"/>
        <w:ind w:left="0" w:right="1134"/>
        <w:rPr>
          <w:rStyle w:val="default"/>
          <w:rFonts w:cs="FrankRuehl" w:hint="cs"/>
          <w:vanish/>
          <w:sz w:val="20"/>
          <w:szCs w:val="20"/>
          <w:shd w:val="clear" w:color="auto" w:fill="FFFF99"/>
          <w:rtl/>
        </w:rPr>
      </w:pPr>
      <w:hyperlink r:id="rId132" w:history="1">
        <w:r w:rsidRPr="005C41FB">
          <w:rPr>
            <w:rStyle w:val="Hyperlink"/>
            <w:rFonts w:cs="FrankRuehl" w:hint="cs"/>
            <w:vanish/>
            <w:szCs w:val="20"/>
            <w:shd w:val="clear" w:color="auto" w:fill="FFFF99"/>
            <w:rtl/>
          </w:rPr>
          <w:t>ק"ת תשס"ח מס' 6630</w:t>
        </w:r>
      </w:hyperlink>
      <w:r w:rsidRPr="005C41FB">
        <w:rPr>
          <w:rStyle w:val="default"/>
          <w:rFonts w:cs="FrankRuehl" w:hint="cs"/>
          <w:vanish/>
          <w:sz w:val="20"/>
          <w:szCs w:val="20"/>
          <w:shd w:val="clear" w:color="auto" w:fill="FFFF99"/>
          <w:rtl/>
        </w:rPr>
        <w:t xml:space="preserve"> מיום 20.12.2007 עמ' 214</w:t>
      </w:r>
    </w:p>
    <w:p w:rsidR="00D7416F" w:rsidRPr="00075A97" w:rsidRDefault="00D7416F" w:rsidP="00F24AF1">
      <w:pPr>
        <w:pStyle w:val="P00"/>
        <w:ind w:left="0" w:right="1134"/>
        <w:rPr>
          <w:rStyle w:val="default"/>
          <w:rFonts w:cs="FrankRuehl"/>
          <w:sz w:val="2"/>
          <w:szCs w:val="2"/>
          <w:rtl/>
        </w:rPr>
      </w:pPr>
      <w:r w:rsidRPr="005C41FB">
        <w:rPr>
          <w:rStyle w:val="big-number"/>
          <w:rFonts w:cs="Miriam"/>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קשה למתן רשיון או לחידושו תוגש בבית מכס מן המפורטים להלן הקרוב למקום שנמצא המחסן: ירוש</w:t>
      </w:r>
      <w:r w:rsidRPr="005C41FB">
        <w:rPr>
          <w:rStyle w:val="default"/>
          <w:rFonts w:cs="FrankRuehl"/>
          <w:vanish/>
          <w:sz w:val="22"/>
          <w:szCs w:val="22"/>
          <w:shd w:val="clear" w:color="auto" w:fill="FFFF99"/>
          <w:rtl/>
        </w:rPr>
        <w:t>לי</w:t>
      </w:r>
      <w:r w:rsidRPr="005C41FB">
        <w:rPr>
          <w:rStyle w:val="default"/>
          <w:rFonts w:cs="FrankRuehl" w:hint="cs"/>
          <w:vanish/>
          <w:sz w:val="22"/>
          <w:szCs w:val="22"/>
          <w:shd w:val="clear" w:color="auto" w:fill="FFFF99"/>
          <w:rtl/>
        </w:rPr>
        <w:t xml:space="preserve">ם, </w:t>
      </w:r>
      <w:r w:rsidRPr="005C41FB">
        <w:rPr>
          <w:rStyle w:val="default"/>
          <w:rFonts w:cs="FrankRuehl" w:hint="cs"/>
          <w:strike/>
          <w:vanish/>
          <w:sz w:val="22"/>
          <w:szCs w:val="22"/>
          <w:shd w:val="clear" w:color="auto" w:fill="FFFF99"/>
          <w:rtl/>
        </w:rPr>
        <w:t>תל-אביב-יפו</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מרכז (ראשון לציון)</w:t>
      </w:r>
      <w:r w:rsidRPr="005C41FB">
        <w:rPr>
          <w:rStyle w:val="default"/>
          <w:rFonts w:cs="FrankRuehl" w:hint="cs"/>
          <w:vanish/>
          <w:sz w:val="22"/>
          <w:szCs w:val="22"/>
          <w:shd w:val="clear" w:color="auto" w:fill="FFFF99"/>
          <w:rtl/>
        </w:rPr>
        <w:t xml:space="preserve">, חיפה, אשדוד, אילת, </w:t>
      </w:r>
      <w:r w:rsidRPr="005C41FB">
        <w:rPr>
          <w:rStyle w:val="default"/>
          <w:rFonts w:cs="FrankRuehl" w:hint="cs"/>
          <w:vanish/>
          <w:sz w:val="22"/>
          <w:szCs w:val="22"/>
          <w:u w:val="single"/>
          <w:shd w:val="clear" w:color="auto" w:fill="FFFF99"/>
          <w:rtl/>
        </w:rPr>
        <w:t>מסוף מעבר נהר הירדן</w:t>
      </w:r>
      <w:r w:rsidRPr="005C41FB">
        <w:rPr>
          <w:rStyle w:val="default"/>
          <w:rFonts w:cs="FrankRuehl" w:hint="cs"/>
          <w:vanish/>
          <w:sz w:val="22"/>
          <w:szCs w:val="22"/>
          <w:shd w:val="clear" w:color="auto" w:fill="FFFF99"/>
          <w:rtl/>
        </w:rPr>
        <w:t xml:space="preserve"> או נמל תעופה בן-גוריון, אולם המנהל רשאי להורות שתוגש בבית מכס שאינו הקרוב.</w:t>
      </w:r>
      <w:bookmarkEnd w:id="54"/>
    </w:p>
    <w:p w:rsidR="00D7416F" w:rsidRDefault="00D7416F">
      <w:pPr>
        <w:pStyle w:val="P00"/>
        <w:spacing w:before="72"/>
        <w:ind w:left="0" w:right="1134"/>
        <w:rPr>
          <w:rStyle w:val="default"/>
          <w:rFonts w:cs="FrankRuehl" w:hint="cs"/>
          <w:rtl/>
        </w:rPr>
      </w:pPr>
      <w:bookmarkStart w:id="55" w:name="Seif30"/>
      <w:bookmarkEnd w:id="55"/>
      <w:r>
        <w:rPr>
          <w:lang w:val="he-IL"/>
        </w:rPr>
        <w:pict>
          <v:rect id="_x0000_s2073" style="position:absolute;left:0;text-align:left;margin-left:464.5pt;margin-top:8.05pt;width:75.05pt;height:29.7pt;z-index:251593216" o:allowincell="f" filled="f" stroked="f" strokecolor="lime" strokeweight=".25pt">
            <v:textbox inset="0,0,0,0">
              <w:txbxContent>
                <w:p w:rsidR="00ED259A" w:rsidRDefault="00ED259A">
                  <w:pPr>
                    <w:spacing w:line="160" w:lineRule="exact"/>
                    <w:rPr>
                      <w:rFonts w:cs="Miriam" w:hint="cs"/>
                      <w:sz w:val="18"/>
                      <w:szCs w:val="18"/>
                      <w:rtl/>
                    </w:rPr>
                  </w:pPr>
                  <w:r>
                    <w:rPr>
                      <w:rFonts w:cs="Miriam"/>
                      <w:sz w:val="18"/>
                      <w:szCs w:val="18"/>
                      <w:rtl/>
                    </w:rPr>
                    <w:t>ער</w:t>
                  </w:r>
                  <w:r>
                    <w:rPr>
                      <w:rFonts w:cs="Miriam" w:hint="cs"/>
                      <w:sz w:val="18"/>
                      <w:szCs w:val="18"/>
                      <w:rtl/>
                    </w:rPr>
                    <w:t>בויות</w:t>
                  </w:r>
                </w:p>
                <w:p w:rsidR="00ED259A" w:rsidRDefault="00ED259A" w:rsidP="00443901">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רשיון או חידושו יג</w:t>
      </w:r>
      <w:r>
        <w:rPr>
          <w:rStyle w:val="default"/>
          <w:rFonts w:cs="FrankRuehl"/>
          <w:rtl/>
        </w:rPr>
        <w:t>יש</w:t>
      </w:r>
      <w:r w:rsidR="00443901">
        <w:rPr>
          <w:rStyle w:val="default"/>
          <w:rFonts w:cs="FrankRuehl" w:hint="cs"/>
          <w:rtl/>
        </w:rPr>
        <w:t xml:space="preserve"> למנהל </w:t>
      </w:r>
      <w:r w:rsidR="00443901">
        <w:rPr>
          <w:rStyle w:val="default"/>
          <w:rFonts w:cs="FrankRuehl"/>
          <w:rtl/>
        </w:rPr>
        <w:t>–</w:t>
      </w:r>
    </w:p>
    <w:p w:rsidR="00443901" w:rsidRDefault="00443901">
      <w:pPr>
        <w:pStyle w:val="P00"/>
        <w:spacing w:before="72"/>
        <w:ind w:left="0" w:right="1134"/>
        <w:rPr>
          <w:rStyle w:val="default"/>
          <w:rFonts w:cs="FrankRuehl" w:hint="cs"/>
          <w:rtl/>
        </w:rPr>
      </w:pPr>
    </w:p>
    <w:p w:rsidR="00D7416F" w:rsidRDefault="00D7416F">
      <w:pPr>
        <w:pStyle w:val="P22"/>
        <w:spacing w:before="72"/>
        <w:ind w:left="1021" w:right="1134"/>
        <w:rPr>
          <w:rStyle w:val="default"/>
          <w:rFonts w:cs="FrankRuehl"/>
          <w:rtl/>
        </w:rPr>
      </w:pPr>
      <w:r>
        <w:rPr>
          <w:lang w:val="he-IL"/>
        </w:rPr>
        <w:pict>
          <v:rect id="_x0000_s2074" style="position:absolute;left:0;text-align:left;margin-left:464.5pt;margin-top:8.05pt;width:75.05pt;height:26.8pt;z-index:251594240" o:allowincell="f" filled="f" stroked="f" strokecolor="lime" strokeweight=".25pt">
            <v:textbox inset="0,0,0,0">
              <w:txbxContent>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מ"ט-1988</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ב-1992</w:t>
                  </w:r>
                </w:p>
              </w:txbxContent>
            </v:textbox>
            <w10:anchorlock/>
          </v:rect>
        </w:pict>
      </w:r>
      <w:r>
        <w:rPr>
          <w:rStyle w:val="default"/>
          <w:rFonts w:cs="FrankRuehl"/>
          <w:rtl/>
        </w:rPr>
        <w:t>(1)</w:t>
      </w:r>
      <w:r>
        <w:rPr>
          <w:rStyle w:val="default"/>
          <w:rFonts w:cs="FrankRuehl"/>
          <w:rtl/>
        </w:rPr>
        <w:tab/>
        <w:t>ע</w:t>
      </w:r>
      <w:r>
        <w:rPr>
          <w:rStyle w:val="default"/>
          <w:rFonts w:cs="FrankRuehl" w:hint="cs"/>
          <w:rtl/>
        </w:rPr>
        <w:t>רבות בנקאית בסכום השווה לעשרים אחוזים ממסי היבוא, החל על הטובין המוחסנים או העומדים להיות מוחסנים במחסן בתקופת הרשיון;</w:t>
      </w:r>
    </w:p>
    <w:p w:rsidR="00D7416F" w:rsidRDefault="00D7416F" w:rsidP="00443901">
      <w:pPr>
        <w:pStyle w:val="P22"/>
        <w:spacing w:before="72"/>
        <w:ind w:left="1021" w:right="1134"/>
        <w:rPr>
          <w:rStyle w:val="default"/>
          <w:rFonts w:cs="FrankRuehl"/>
          <w:rtl/>
        </w:rPr>
      </w:pPr>
      <w:r>
        <w:rPr>
          <w:lang w:val="he-IL"/>
        </w:rPr>
        <w:pict>
          <v:rect id="_x0000_s2075" style="position:absolute;left:0;text-align:left;margin-left:464.5pt;margin-top:8.05pt;width:75.05pt;height:20pt;z-index:251595264"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default"/>
          <w:rFonts w:cs="FrankRuehl"/>
          <w:rtl/>
        </w:rPr>
        <w:t>(2)</w:t>
      </w:r>
      <w:r>
        <w:rPr>
          <w:rStyle w:val="default"/>
          <w:rFonts w:cs="FrankRuehl"/>
          <w:rtl/>
        </w:rPr>
        <w:tab/>
        <w:t>ב</w:t>
      </w:r>
      <w:r>
        <w:rPr>
          <w:rStyle w:val="default"/>
          <w:rFonts w:cs="FrankRuehl" w:hint="cs"/>
          <w:rtl/>
        </w:rPr>
        <w:t>מקום הערבות כאמור בפסקה (1) - אישור מחברת ביטוח בנוסח שבתוספת העשירית, שלפיו הטובין המוחסנים במ</w:t>
      </w:r>
      <w:r>
        <w:rPr>
          <w:rStyle w:val="default"/>
          <w:rFonts w:cs="FrankRuehl"/>
          <w:rtl/>
        </w:rPr>
        <w:t>חס</w:t>
      </w:r>
      <w:r>
        <w:rPr>
          <w:rStyle w:val="default"/>
          <w:rFonts w:cs="FrankRuehl" w:hint="cs"/>
          <w:rtl/>
        </w:rPr>
        <w:t xml:space="preserve">נו מבוטחים נגד פריצה במשך כל תקופת הרשיון (להלן - הביטוח); סכום הביטוח בפוליסת הביטוח ובאישור האמור ייקבע לפי ערך הטובין לענין דיני המכס בתוספת מסי היבוא החלים על הטובין; בפוליסת הביטוח יותנה, שמסי היבוא האמורים יהיו לטובת המנהל; כמו כן יגיש הודעה מאת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ת הביטוח על שינוי שחל בסכום הביטוח - תוך שבעה ימים מיום השינוי.</w:t>
      </w:r>
    </w:p>
    <w:p w:rsidR="00D7416F" w:rsidRDefault="00D7416F">
      <w:pPr>
        <w:pStyle w:val="P00"/>
        <w:spacing w:before="72"/>
        <w:ind w:left="0" w:right="1134"/>
        <w:rPr>
          <w:rStyle w:val="default"/>
          <w:rFonts w:cs="FrankRuehl"/>
          <w:rtl/>
        </w:rPr>
      </w:pPr>
      <w:r>
        <w:rPr>
          <w:lang w:val="he-IL"/>
        </w:rPr>
        <w:pict>
          <v:rect id="_x0000_s2076" style="position:absolute;left:0;text-align:left;margin-left:464.5pt;margin-top:8.05pt;width:75.05pt;height:30pt;z-index:251596288"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נ"ב-1992</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ע</w:t>
      </w:r>
      <w:r>
        <w:rPr>
          <w:rStyle w:val="default"/>
          <w:rFonts w:cs="FrankRuehl" w:hint="cs"/>
          <w:rtl/>
        </w:rPr>
        <w:t>ל אף האמור בתקנת משנה (א), יהא בעל הרשיון חייב להמציא ערבות בנקאית בסכום שיקבע גובה המכס, השווה עד פי שלושה מסכום ערך הטובין המאוחסנים ומסי היבוא המוטלים עליהם, שאינו מכוסה על ידי ח</w:t>
      </w:r>
      <w:r>
        <w:rPr>
          <w:rStyle w:val="default"/>
          <w:rFonts w:cs="FrankRuehl"/>
          <w:rtl/>
        </w:rPr>
        <w:t>בר</w:t>
      </w:r>
      <w:r>
        <w:rPr>
          <w:rStyle w:val="default"/>
          <w:rFonts w:cs="FrankRuehl" w:hint="cs"/>
          <w:rtl/>
        </w:rPr>
        <w:t>ת הביטוח, למשך ששה חודשים, בנוסף לאישור חברת הביטוח האמור בתקנת משנה (א)(2), אם נתקיים אחד מאלה:</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הרשיון לא פעל כאמור בתקנת משנה (א) בזמן כלשהו במשך תקופת הרשיון;</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מצא כי סכום הביטוח המפורט באישור איננו מכסה את מלוא ערך הטובין המוחסנים בתוס</w:t>
      </w:r>
      <w:r>
        <w:rPr>
          <w:rStyle w:val="default"/>
          <w:rFonts w:cs="FrankRuehl"/>
          <w:rtl/>
        </w:rPr>
        <w:t>פ</w:t>
      </w:r>
      <w:r>
        <w:rPr>
          <w:rStyle w:val="default"/>
          <w:rFonts w:cs="FrankRuehl" w:hint="cs"/>
          <w:rtl/>
        </w:rPr>
        <w:t xml:space="preserve">ת </w:t>
      </w:r>
      <w:r>
        <w:rPr>
          <w:rStyle w:val="default"/>
          <w:rFonts w:cs="FrankRuehl"/>
          <w:rtl/>
        </w:rPr>
        <w:t>מס</w:t>
      </w:r>
      <w:r>
        <w:rPr>
          <w:rStyle w:val="default"/>
          <w:rFonts w:cs="FrankRuehl" w:hint="cs"/>
          <w:rtl/>
        </w:rPr>
        <w:t>י היבוא החלים עליהם;</w:t>
      </w:r>
    </w:p>
    <w:p w:rsidR="00D7416F" w:rsidRDefault="00D7416F" w:rsidP="00363B1F">
      <w:pPr>
        <w:pStyle w:val="P22"/>
        <w:spacing w:before="72"/>
        <w:ind w:left="1021" w:right="1134"/>
        <w:rPr>
          <w:rStyle w:val="default"/>
          <w:rFonts w:cs="FrankRuehl"/>
          <w:rtl/>
        </w:rPr>
      </w:pPr>
      <w:r>
        <w:rPr>
          <w:rStyle w:val="default"/>
          <w:rFonts w:cs="FrankRuehl" w:hint="cs"/>
          <w:rtl/>
        </w:rPr>
        <w:t>נ</w:t>
      </w:r>
      <w:r>
        <w:rPr>
          <w:rStyle w:val="default"/>
          <w:rFonts w:cs="FrankRuehl"/>
          <w:rtl/>
        </w:rPr>
        <w:t>ש</w:t>
      </w:r>
      <w:r>
        <w:rPr>
          <w:rStyle w:val="default"/>
          <w:rFonts w:cs="FrankRuehl" w:hint="cs"/>
          <w:rtl/>
        </w:rPr>
        <w:t>נה מקרה כאמור בפסקה (1) או (2) - תומצא הערבות הבנקאית למשך שנה אחת, ובמקרה נוסף, תומצא הערבות הבנקאית לזמן בלתי מוגבל.</w:t>
      </w:r>
    </w:p>
    <w:p w:rsidR="00D7416F" w:rsidRDefault="00D7416F" w:rsidP="00363B1F">
      <w:pPr>
        <w:pStyle w:val="P02"/>
        <w:spacing w:before="72"/>
        <w:ind w:left="1021" w:right="1134"/>
        <w:rPr>
          <w:rStyle w:val="default"/>
          <w:rFonts w:cs="FrankRuehl"/>
          <w:rtl/>
        </w:rPr>
      </w:pPr>
      <w:r>
        <w:rPr>
          <w:lang w:val="he-IL"/>
        </w:rPr>
        <w:pict>
          <v:rect id="_x0000_s2077" style="position:absolute;left:0;text-align:left;margin-left:464.5pt;margin-top:8.05pt;width:75.05pt;height:20pt;z-index:251597312"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(1)</w:t>
      </w:r>
      <w:r>
        <w:rPr>
          <w:rStyle w:val="default"/>
          <w:rFonts w:cs="FrankRuehl"/>
          <w:rtl/>
        </w:rPr>
        <w:tab/>
        <w:t>ה</w:t>
      </w:r>
      <w:r>
        <w:rPr>
          <w:rStyle w:val="default"/>
          <w:rFonts w:cs="FrankRuehl" w:hint="cs"/>
          <w:rtl/>
        </w:rPr>
        <w:t>מבקש רשיון למחסן רכב או חידושו רשאי להמציא למנהל, במקום הערבות על פי תקנת משנה (א)(1), אישור לפי הת</w:t>
      </w:r>
      <w:r>
        <w:rPr>
          <w:rStyle w:val="default"/>
          <w:rFonts w:cs="FrankRuehl"/>
          <w:rtl/>
        </w:rPr>
        <w:t>וס</w:t>
      </w:r>
      <w:r>
        <w:rPr>
          <w:rStyle w:val="default"/>
          <w:rFonts w:cs="FrankRuehl" w:hint="cs"/>
          <w:rtl/>
        </w:rPr>
        <w:t>פת העשירית מחברת ביטוח המופנה למנהל, שלפיו כלי הרכב המוחסנים במחסנו מבוטחים נגד פריצה במשך כל תקופת הרשיון (להלן - ביטוח כלי הרכב);</w:t>
      </w:r>
    </w:p>
    <w:p w:rsidR="00D7416F" w:rsidRDefault="00D7416F">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כום ביטוח כלי הרכב יהיה 5% ממסי היבוא החלים על המספר הממוצע של כלי הרכב המוחסנים במחסנו</w:t>
      </w:r>
      <w:r>
        <w:rPr>
          <w:rStyle w:val="default"/>
          <w:rFonts w:cs="FrankRuehl"/>
          <w:rtl/>
        </w:rPr>
        <w:t xml:space="preserve"> </w:t>
      </w:r>
      <w:r>
        <w:rPr>
          <w:rStyle w:val="default"/>
          <w:rFonts w:cs="FrankRuehl" w:hint="cs"/>
          <w:rtl/>
        </w:rPr>
        <w:t>אך לא פחות מהמסים החלים על ש</w:t>
      </w:r>
      <w:r>
        <w:rPr>
          <w:rStyle w:val="default"/>
          <w:rFonts w:cs="FrankRuehl"/>
          <w:rtl/>
        </w:rPr>
        <w:t>ני</w:t>
      </w:r>
      <w:r>
        <w:rPr>
          <w:rStyle w:val="default"/>
          <w:rFonts w:cs="FrankRuehl" w:hint="cs"/>
          <w:rtl/>
        </w:rPr>
        <w:t xml:space="preserve"> כלי רכב, מהסוג היקר ביותר, לכל מחסן בנפרד; בפוליסת הביטוח יותנה שהמסים האמורים יהיו לטובת המנהל;</w:t>
      </w:r>
    </w:p>
    <w:p w:rsidR="00D7416F" w:rsidRDefault="00D7416F" w:rsidP="00363B1F">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ישוב סכום הביטוח כאמור יתבסס על ממוצע שנתי של כלי הרכב שהוחסנו במחסני בעל הרשיון בשנה שהסתיימה ב-31 בדצמבר של השנה שקדמה </w:t>
      </w:r>
      <w:r>
        <w:rPr>
          <w:rStyle w:val="default"/>
          <w:rFonts w:cs="FrankRuehl"/>
          <w:rtl/>
        </w:rPr>
        <w:t>ל</w:t>
      </w:r>
      <w:r>
        <w:rPr>
          <w:rStyle w:val="default"/>
          <w:rFonts w:cs="FrankRuehl" w:hint="cs"/>
          <w:rtl/>
        </w:rPr>
        <w:t>מועד החישוב.</w:t>
      </w:r>
    </w:p>
    <w:p w:rsidR="00D7416F" w:rsidRDefault="00D7416F">
      <w:pPr>
        <w:pStyle w:val="P00"/>
        <w:spacing w:before="72"/>
        <w:ind w:left="0" w:right="1134"/>
        <w:rPr>
          <w:rFonts w:cs="FrankRuehl"/>
          <w:sz w:val="26"/>
          <w:rtl/>
        </w:rPr>
      </w:pPr>
      <w:r>
        <w:rPr>
          <w:lang w:val="he-IL"/>
        </w:rPr>
        <w:pict>
          <v:rect id="_x0000_s2078" style="position:absolute;left:0;text-align:left;margin-left:464.5pt;margin-top:8.05pt;width:75.05pt;height:20pt;z-index:251645440" o:allowincell="f" filled="f" stroked="f" strokecolor="lime" strokeweight=".25pt">
            <v:textbox inset="0,0,0,0">
              <w:txbxContent>
                <w:p w:rsidR="00ED259A" w:rsidRDefault="00ED259A" w:rsidP="00BB4755">
                  <w:pPr>
                    <w:spacing w:line="160" w:lineRule="exact"/>
                    <w:rPr>
                      <w:rFonts w:cs="Miriam" w:hint="cs"/>
                      <w:sz w:val="18"/>
                      <w:szCs w:val="18"/>
                      <w:rtl/>
                    </w:rPr>
                  </w:pPr>
                  <w:r>
                    <w:rPr>
                      <w:rFonts w:cs="Miriam"/>
                      <w:sz w:val="18"/>
                      <w:szCs w:val="18"/>
                      <w:rtl/>
                    </w:rPr>
                    <w:t>תק</w:t>
                  </w:r>
                  <w:r>
                    <w:rPr>
                      <w:rFonts w:cs="Miriam" w:hint="cs"/>
                      <w:sz w:val="18"/>
                      <w:szCs w:val="18"/>
                      <w:rtl/>
                    </w:rPr>
                    <w:t>' תשנ"ו-1995</w:t>
                  </w:r>
                </w:p>
                <w:p w:rsidR="00ED259A" w:rsidRDefault="00ED259A">
                  <w:pPr>
                    <w:spacing w:line="160" w:lineRule="exact"/>
                    <w:rPr>
                      <w:rFonts w:cs="Miriam"/>
                      <w:noProof/>
                      <w:sz w:val="18"/>
                      <w:szCs w:val="18"/>
                      <w:rtl/>
                    </w:rPr>
                  </w:pPr>
                  <w:r>
                    <w:rPr>
                      <w:rFonts w:cs="Miriam" w:hint="cs"/>
                      <w:sz w:val="18"/>
                      <w:szCs w:val="18"/>
                      <w:rtl/>
                    </w:rPr>
                    <w:t>תק' תשס"ב-2001</w:t>
                  </w:r>
                </w:p>
              </w:txbxContent>
            </v:textbox>
            <w10:anchorlock/>
          </v:rect>
        </w:pict>
      </w:r>
      <w:r>
        <w:rPr>
          <w:rFonts w:cs="FrankRuehl"/>
          <w:sz w:val="26"/>
          <w:rtl/>
        </w:rPr>
        <w:tab/>
        <w:t>(</w:t>
      </w:r>
      <w:r>
        <w:rPr>
          <w:rFonts w:cs="FrankRuehl" w:hint="cs"/>
          <w:sz w:val="26"/>
          <w:rtl/>
        </w:rPr>
        <w:t>א3)</w:t>
      </w:r>
      <w:r>
        <w:rPr>
          <w:rFonts w:cs="FrankRuehl"/>
          <w:sz w:val="26"/>
          <w:rtl/>
        </w:rPr>
        <w:tab/>
        <w:t>ב</w:t>
      </w:r>
      <w:r>
        <w:rPr>
          <w:rFonts w:cs="FrankRuehl" w:hint="cs"/>
          <w:sz w:val="26"/>
          <w:rtl/>
        </w:rPr>
        <w:t>על מחסן מטענים כללי, המקדיש שטח מרוכז ומגודר, לאחסון כלי רכב בלבד, שמתקיימים בו התנאים של מחסן רכב שבתוספת השביעית, רשאי להמציא אישור נפרד מחברת ביטוח לשטח לאחסון כלי רכב ב</w:t>
      </w:r>
      <w:r>
        <w:rPr>
          <w:rFonts w:cs="FrankRuehl"/>
          <w:sz w:val="26"/>
          <w:rtl/>
        </w:rPr>
        <w:t>ה</w:t>
      </w:r>
      <w:r>
        <w:rPr>
          <w:rFonts w:cs="FrankRuehl" w:hint="cs"/>
          <w:sz w:val="26"/>
          <w:rtl/>
        </w:rPr>
        <w:t>תאם לאמור בתקנת משנה (א2).</w:t>
      </w:r>
    </w:p>
    <w:p w:rsidR="00D7416F" w:rsidRDefault="00D7416F">
      <w:pPr>
        <w:pStyle w:val="P00"/>
        <w:spacing w:before="72"/>
        <w:ind w:left="1021" w:right="1134" w:hanging="1021"/>
        <w:rPr>
          <w:rStyle w:val="default"/>
          <w:rFonts w:cs="FrankRuehl" w:hint="cs"/>
          <w:rtl/>
        </w:rPr>
      </w:pPr>
      <w:r>
        <w:rPr>
          <w:lang w:val="he-IL"/>
        </w:rPr>
        <w:pict>
          <v:rect id="_x0000_s2079" style="position:absolute;left:0;text-align:left;margin-left:464.5pt;margin-top:8.05pt;width:75.05pt;height:25pt;z-index:251646464" o:allowincell="f" filled="f" stroked="f" strokecolor="lime" strokeweight=".25pt">
            <v:textbox style="mso-next-textbox:#_x0000_s2079" inset="0,0,0,0">
              <w:txbxContent>
                <w:p w:rsidR="00ED259A" w:rsidRDefault="00ED259A">
                  <w:pPr>
                    <w:spacing w:line="160" w:lineRule="exact"/>
                    <w:rPr>
                      <w:rFonts w:cs="Miriam" w:hint="cs"/>
                      <w:sz w:val="18"/>
                      <w:szCs w:val="18"/>
                      <w:rtl/>
                    </w:rPr>
                  </w:pPr>
                  <w:r>
                    <w:rPr>
                      <w:rFonts w:cs="Miriam"/>
                      <w:sz w:val="18"/>
                      <w:szCs w:val="18"/>
                      <w:rtl/>
                    </w:rPr>
                    <w:t>תק</w:t>
                  </w:r>
                  <w:r>
                    <w:rPr>
                      <w:rFonts w:cs="Miriam" w:hint="cs"/>
                      <w:sz w:val="18"/>
                      <w:szCs w:val="18"/>
                      <w:rtl/>
                    </w:rPr>
                    <w:t>' תשס"ב-2001</w:t>
                  </w:r>
                </w:p>
                <w:p w:rsidR="00ED259A" w:rsidRDefault="00ED259A">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תשס"ד-2003</w:t>
                  </w:r>
                </w:p>
              </w:txbxContent>
            </v:textbox>
            <w10:anchorlock/>
          </v:rect>
        </w:pict>
      </w:r>
      <w:r>
        <w:rPr>
          <w:rFonts w:cs="FrankRuehl"/>
          <w:sz w:val="26"/>
          <w:rtl/>
        </w:rPr>
        <w:tab/>
      </w:r>
      <w:r>
        <w:rPr>
          <w:rStyle w:val="default"/>
          <w:rFonts w:cs="FrankRuehl"/>
          <w:rtl/>
        </w:rPr>
        <w:t>(א</w:t>
      </w:r>
      <w:r>
        <w:rPr>
          <w:rStyle w:val="default"/>
          <w:rFonts w:cs="FrankRuehl" w:hint="cs"/>
          <w:rtl/>
        </w:rPr>
        <w:t>4)</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ה</w:t>
      </w:r>
      <w:r>
        <w:rPr>
          <w:rStyle w:val="default"/>
          <w:rFonts w:cs="FrankRuehl" w:hint="cs"/>
          <w:rtl/>
        </w:rPr>
        <w:t>מבקש רישיון או חידוש רישיון</w:t>
      </w:r>
      <w:r>
        <w:rPr>
          <w:rStyle w:val="default"/>
          <w:rFonts w:cs="FrankRuehl"/>
          <w:rtl/>
        </w:rPr>
        <w:t>, ל</w:t>
      </w:r>
      <w:r>
        <w:rPr>
          <w:rStyle w:val="default"/>
          <w:rFonts w:cs="FrankRuehl" w:hint="cs"/>
          <w:rtl/>
        </w:rPr>
        <w:t>מחסן לצידת אניות וכלי טיס או למחסן למכירה ליוצאים מישראל, רשאי להמציא למנהל במקום הערבות על פי תקנת משנה (א)(1), אישור לפי התוספת האחת עשרה, מחברת ביטוח המופנה למנהל, שלפיו הטובין המוחסנים במחסנו והמובלים על ידו מבוטחים נגד פריצה, לרבות גניבה בדרך, במש</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ל תקופת הרישיון; סכום הביטוח בפוליסת הביטוח ובאישור האמור ייקבע לפי ערך הטובין לענין דיני המכס בתוספת מסי היבוא החלים על הטובין; בפוליסת הביטוח יותנה, שמסי היבוא האמורים יהי</w:t>
      </w:r>
      <w:r>
        <w:rPr>
          <w:rStyle w:val="default"/>
          <w:rFonts w:cs="FrankRuehl"/>
          <w:rtl/>
        </w:rPr>
        <w:t>ו</w:t>
      </w:r>
      <w:r>
        <w:rPr>
          <w:rStyle w:val="default"/>
          <w:rFonts w:cs="FrankRuehl" w:hint="cs"/>
          <w:rtl/>
        </w:rPr>
        <w:t xml:space="preserve"> לטובת המנהל; במקרה של ביטול הפוליסה תודיע חברת הביטוח למנהל 30 ימים לפני פקיעת</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מו כן יגיש המבקש הודעה מאת חברת הביטוח על שינוי שחל בסכום הביטוח, בתוך שבעה ימים מיום השינוי; הוראות תקנת משנה (א1) יחולו גם על בעל רישיון למחסן לצידת אניות וכלי טיס או למח</w:t>
      </w:r>
      <w:r>
        <w:rPr>
          <w:rStyle w:val="default"/>
          <w:rFonts w:cs="FrankRuehl"/>
          <w:rtl/>
        </w:rPr>
        <w:t>ס</w:t>
      </w:r>
      <w:r>
        <w:rPr>
          <w:rStyle w:val="default"/>
          <w:rFonts w:cs="FrankRuehl" w:hint="cs"/>
          <w:rtl/>
        </w:rPr>
        <w:t>ן למכירה ליוצאים מישראל, בשינויים המחויבים.</w:t>
      </w:r>
    </w:p>
    <w:p w:rsidR="00D7416F" w:rsidRDefault="00D7416F">
      <w:pPr>
        <w:pStyle w:val="P00"/>
        <w:spacing w:before="72"/>
        <w:ind w:left="1021" w:right="1134"/>
        <w:rPr>
          <w:rStyle w:val="default"/>
          <w:rFonts w:cs="FrankRuehl" w:hint="cs"/>
          <w:rtl/>
        </w:rPr>
      </w:pPr>
      <w:r>
        <w:rPr>
          <w:rFonts w:cs="FrankRuehl"/>
          <w:rtl/>
          <w:lang w:val="he-IL"/>
        </w:rPr>
        <w:pict>
          <v:shape id="_x0000_s2183" type="#_x0000_t202" style="position:absolute;left:0;text-align:left;margin-left:470.25pt;margin-top:4pt;width:1in;height:22.4pt;z-index:251678208" filled="f" stroked="f">
            <v:textbox inset="1mm,,1mm">
              <w:txbxContent>
                <w:p w:rsidR="00ED259A" w:rsidRDefault="00ED259A">
                  <w:pPr>
                    <w:spacing w:line="160" w:lineRule="exact"/>
                    <w:rPr>
                      <w:rFonts w:cs="Miriam" w:hint="cs"/>
                      <w:sz w:val="18"/>
                      <w:szCs w:val="18"/>
                      <w:rtl/>
                    </w:rPr>
                  </w:pPr>
                  <w:r>
                    <w:rPr>
                      <w:rFonts w:cs="Miriam" w:hint="cs"/>
                      <w:sz w:val="18"/>
                      <w:szCs w:val="18"/>
                      <w:rtl/>
                    </w:rPr>
                    <w:t>תק' (מס' 2) תשס"ד-2003</w:t>
                  </w:r>
                </w:p>
              </w:txbxContent>
            </v:textbox>
          </v:shape>
        </w:pict>
      </w:r>
      <w:r>
        <w:rPr>
          <w:rStyle w:val="default"/>
          <w:rFonts w:cs="FrankRuehl" w:hint="cs"/>
          <w:rtl/>
        </w:rPr>
        <w:t>(2)</w:t>
      </w:r>
      <w:r>
        <w:rPr>
          <w:rStyle w:val="default"/>
          <w:rFonts w:cs="FrankRuehl" w:hint="cs"/>
          <w:rtl/>
        </w:rPr>
        <w:tab/>
        <w:t>המנהל רשאי להתיר אישור בנוסח שונה מהאמור בתוספת האחת עשרה, באופן שיומצאו שני אישורים, האחד, לטובין המוחסנים במחסן, והשני לטובין המו</w:t>
      </w:r>
      <w:r w:rsidR="00292495">
        <w:rPr>
          <w:rStyle w:val="default"/>
          <w:rFonts w:cs="FrankRuehl" w:hint="cs"/>
          <w:rtl/>
        </w:rPr>
        <w:t>בלים בידי המבקש;</w:t>
      </w:r>
    </w:p>
    <w:p w:rsidR="00292495" w:rsidRDefault="00292495" w:rsidP="00292495">
      <w:pPr>
        <w:pStyle w:val="P00"/>
        <w:spacing w:before="72"/>
        <w:ind w:left="0" w:right="1134"/>
        <w:rPr>
          <w:rFonts w:cs="FrankRuehl" w:hint="cs"/>
          <w:sz w:val="26"/>
          <w:rtl/>
        </w:rPr>
      </w:pPr>
      <w:r>
        <w:rPr>
          <w:lang w:val="he-IL"/>
        </w:rPr>
        <w:pict>
          <v:rect id="_x0000_s2320" style="position:absolute;left:0;text-align:left;margin-left:464.5pt;margin-top:8.05pt;width:75.05pt;height:11.25pt;z-index:251735552" o:allowincell="f" filled="f" stroked="f" strokecolor="lime" strokeweight=".25pt">
            <v:textbox inset="0,0,0,0">
              <w:txbxContent>
                <w:p w:rsidR="00ED259A" w:rsidRDefault="00ED259A" w:rsidP="00292495">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t>(</w:t>
      </w:r>
      <w:r>
        <w:rPr>
          <w:rFonts w:cs="FrankRuehl" w:hint="cs"/>
          <w:sz w:val="26"/>
          <w:rtl/>
        </w:rPr>
        <w:t>א5)</w:t>
      </w:r>
      <w:r>
        <w:rPr>
          <w:rFonts w:cs="FrankRuehl"/>
          <w:sz w:val="26"/>
          <w:rtl/>
        </w:rPr>
        <w:tab/>
      </w:r>
      <w:r>
        <w:rPr>
          <w:rFonts w:cs="FrankRuehl" w:hint="cs"/>
          <w:sz w:val="26"/>
          <w:rtl/>
        </w:rPr>
        <w:t>המבקש רישיון למחסן מסוף מטענים אווירי או למסוף שינוע או חידושם, ימציא למנהל אחד מאלה:</w:t>
      </w:r>
    </w:p>
    <w:p w:rsidR="00292495" w:rsidRDefault="00292495" w:rsidP="0058375E">
      <w:pPr>
        <w:pStyle w:val="P00"/>
        <w:spacing w:before="72"/>
        <w:ind w:left="1021" w:right="1134"/>
        <w:rPr>
          <w:rFonts w:cs="FrankRuehl" w:hint="cs"/>
          <w:sz w:val="26"/>
          <w:rtl/>
        </w:rPr>
      </w:pPr>
      <w:r>
        <w:rPr>
          <w:rFonts w:cs="FrankRuehl" w:hint="cs"/>
          <w:sz w:val="26"/>
          <w:rtl/>
        </w:rPr>
        <w:t>(1)</w:t>
      </w:r>
      <w:r>
        <w:rPr>
          <w:rFonts w:cs="FrankRuehl" w:hint="cs"/>
          <w:sz w:val="26"/>
          <w:rtl/>
        </w:rPr>
        <w:tab/>
        <w:t xml:space="preserve">ערבות בנקאית שניתן לממשה בלא תנאי מתאגיד בנקאי כהגדרתו בחוק הבנקאות (רישוי), התשמ"א-1981, להנחת דעת המנהל, בסכום השווה לחמישה אחוזים מממוצע מסי היבוא היומי; בפסקה זו, "ממוצע מסי היבוא היומי" </w:t>
      </w:r>
      <w:r>
        <w:rPr>
          <w:rFonts w:cs="FrankRuehl"/>
          <w:sz w:val="26"/>
          <w:rtl/>
        </w:rPr>
        <w:t>–</w:t>
      </w:r>
      <w:r>
        <w:rPr>
          <w:rFonts w:cs="FrankRuehl" w:hint="cs"/>
          <w:sz w:val="26"/>
          <w:rtl/>
        </w:rPr>
        <w:t xml:space="preserve"> סך המסים החלים על הטובין שאוחסנו במחסן מסוף מטענים אווירי או במסוף שינוע באחד עשר החודשים הראשונים של שנת המס כהגדרתה בפקודת מס הכנסה (להלן </w:t>
      </w:r>
      <w:r>
        <w:rPr>
          <w:rFonts w:cs="FrankRuehl"/>
          <w:sz w:val="26"/>
          <w:rtl/>
        </w:rPr>
        <w:t>–</w:t>
      </w:r>
      <w:r>
        <w:rPr>
          <w:rFonts w:cs="FrankRuehl" w:hint="cs"/>
          <w:sz w:val="26"/>
          <w:rtl/>
        </w:rPr>
        <w:t xml:space="preserve"> שנת המס)</w:t>
      </w:r>
      <w:r w:rsidR="00553A1E">
        <w:rPr>
          <w:rFonts w:cs="FrankRuehl" w:hint="cs"/>
          <w:sz w:val="26"/>
          <w:rtl/>
        </w:rPr>
        <w:t xml:space="preserve"> מחולק ב-335, ולגבי בקשה לרישיון חדש </w:t>
      </w:r>
      <w:r w:rsidR="00553A1E">
        <w:rPr>
          <w:rFonts w:cs="FrankRuehl"/>
          <w:sz w:val="26"/>
          <w:rtl/>
        </w:rPr>
        <w:t>–</w:t>
      </w:r>
      <w:r w:rsidR="00553A1E">
        <w:rPr>
          <w:rFonts w:cs="FrankRuehl" w:hint="cs"/>
          <w:sz w:val="26"/>
          <w:rtl/>
        </w:rPr>
        <w:t xml:space="preserve"> סך המסים המשוער בשנת המס הבאה כאילו יפעל מחסן מסוף המטענים האווירי או מסוף השינו</w:t>
      </w:r>
      <w:r w:rsidR="0058375E">
        <w:rPr>
          <w:rFonts w:cs="FrankRuehl" w:hint="cs"/>
          <w:sz w:val="26"/>
          <w:rtl/>
        </w:rPr>
        <w:t>ע</w:t>
      </w:r>
      <w:r w:rsidR="00553A1E">
        <w:rPr>
          <w:rFonts w:cs="FrankRuehl" w:hint="cs"/>
          <w:sz w:val="26"/>
          <w:rtl/>
        </w:rPr>
        <w:t xml:space="preserve"> באחד עשר החודשים הראשונים של שנת המס, מחולק ב-335;</w:t>
      </w:r>
    </w:p>
    <w:p w:rsidR="0058375E" w:rsidRDefault="0058375E" w:rsidP="0058375E">
      <w:pPr>
        <w:pStyle w:val="P00"/>
        <w:spacing w:before="72"/>
        <w:ind w:left="1021" w:right="1134"/>
        <w:rPr>
          <w:rFonts w:cs="FrankRuehl" w:hint="cs"/>
          <w:sz w:val="26"/>
          <w:rtl/>
        </w:rPr>
      </w:pPr>
      <w:r>
        <w:rPr>
          <w:rFonts w:cs="FrankRuehl" w:hint="cs"/>
          <w:sz w:val="26"/>
          <w:rtl/>
        </w:rPr>
        <w:t>(2)</w:t>
      </w:r>
      <w:r>
        <w:rPr>
          <w:rFonts w:cs="FrankRuehl" w:hint="cs"/>
          <w:sz w:val="26"/>
          <w:rtl/>
        </w:rPr>
        <w:tab/>
        <w:t>אישור מחברת ביטוח, להנחת דעתו של המנהל, בקשר לביטוח הטובין, לרבות בשל המסים שיחוב בעל הרישיון למחסן לרשות המסים.</w:t>
      </w:r>
    </w:p>
    <w:p w:rsidR="00D7416F" w:rsidRDefault="0069675A">
      <w:pPr>
        <w:pStyle w:val="P00"/>
        <w:spacing w:before="72"/>
        <w:ind w:left="0" w:right="1134"/>
        <w:rPr>
          <w:rStyle w:val="default"/>
          <w:rFonts w:cs="FrankRuehl"/>
          <w:rtl/>
        </w:rPr>
      </w:pPr>
      <w:r>
        <w:rPr>
          <w:rFonts w:cs="FrankRuehl"/>
          <w:sz w:val="26"/>
          <w:rtl/>
          <w:lang w:eastAsia="en-US"/>
        </w:rPr>
        <w:pict>
          <v:shape id="_x0000_s2296" type="#_x0000_t202" style="position:absolute;left:0;text-align:left;margin-left:470.25pt;margin-top:7.1pt;width:1in;height:11.2pt;z-index:251715072" filled="f" stroked="f">
            <v:textbox inset="1mm,0,1mm,0">
              <w:txbxContent>
                <w:p w:rsidR="00ED259A" w:rsidRDefault="00ED259A" w:rsidP="0069675A">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מ"ט-1988</w:t>
                  </w:r>
                </w:p>
              </w:txbxContent>
            </v:textbox>
          </v:shape>
        </w:pict>
      </w:r>
      <w:r w:rsidR="00D7416F">
        <w:rPr>
          <w:rFonts w:cs="FrankRuehl"/>
          <w:sz w:val="26"/>
          <w:rtl/>
        </w:rPr>
        <w:tab/>
      </w:r>
      <w:r w:rsidR="00D7416F">
        <w:rPr>
          <w:rStyle w:val="default"/>
          <w:rFonts w:cs="FrankRuehl"/>
          <w:rtl/>
        </w:rPr>
        <w:t>(ב</w:t>
      </w:r>
      <w:r w:rsidR="00D7416F">
        <w:rPr>
          <w:rStyle w:val="default"/>
          <w:rFonts w:cs="FrankRuehl" w:hint="cs"/>
          <w:rtl/>
        </w:rPr>
        <w:t>)</w:t>
      </w:r>
      <w:r w:rsidR="00D7416F">
        <w:rPr>
          <w:rStyle w:val="default"/>
          <w:rFonts w:cs="FrankRuehl"/>
          <w:rtl/>
        </w:rPr>
        <w:tab/>
        <w:t>נ</w:t>
      </w:r>
      <w:r w:rsidR="00D7416F">
        <w:rPr>
          <w:rStyle w:val="default"/>
          <w:rFonts w:cs="FrankRuehl" w:hint="cs"/>
          <w:rtl/>
        </w:rPr>
        <w:t>תן בעל הרשיון ערבות לפי תקנת מ</w:t>
      </w:r>
      <w:r w:rsidR="00D7416F">
        <w:rPr>
          <w:rStyle w:val="default"/>
          <w:rFonts w:cs="FrankRuehl"/>
          <w:rtl/>
        </w:rPr>
        <w:t>שנ</w:t>
      </w:r>
      <w:r w:rsidR="00D7416F">
        <w:rPr>
          <w:rStyle w:val="default"/>
          <w:rFonts w:cs="FrankRuehl" w:hint="cs"/>
          <w:rtl/>
        </w:rPr>
        <w:t>ה (א) ולא ביטח את הטובין יודיע על כך לבעלי הטובין.</w:t>
      </w:r>
    </w:p>
    <w:p w:rsidR="00D7416F" w:rsidRDefault="0069675A">
      <w:pPr>
        <w:pStyle w:val="P00"/>
        <w:spacing w:before="72"/>
        <w:ind w:left="0" w:right="1134"/>
        <w:rPr>
          <w:rStyle w:val="default"/>
          <w:rFonts w:cs="FrankRuehl"/>
          <w:rtl/>
        </w:rPr>
      </w:pPr>
      <w:r>
        <w:rPr>
          <w:rFonts w:cs="FrankRuehl"/>
          <w:sz w:val="26"/>
          <w:rtl/>
          <w:lang w:eastAsia="en-US"/>
        </w:rPr>
        <w:pict>
          <v:shape id="_x0000_s2297" type="#_x0000_t202" style="position:absolute;left:0;text-align:left;margin-left:470.25pt;margin-top:7.1pt;width:1in;height:11.2pt;z-index:251716096" filled="f" stroked="f">
            <v:textbox style="mso-next-textbox:#_x0000_s2297" inset="1mm,0,1mm,0">
              <w:txbxContent>
                <w:p w:rsidR="00ED259A" w:rsidRDefault="00ED259A" w:rsidP="0069675A">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מ"ט-1988</w:t>
                  </w:r>
                </w:p>
              </w:txbxContent>
            </v:textbox>
          </v:shape>
        </w:pict>
      </w:r>
      <w:r w:rsidR="00D7416F">
        <w:rPr>
          <w:rFonts w:cs="FrankRuehl"/>
          <w:sz w:val="26"/>
          <w:rtl/>
        </w:rPr>
        <w:tab/>
      </w:r>
      <w:r w:rsidR="00D7416F">
        <w:rPr>
          <w:rStyle w:val="default"/>
          <w:rFonts w:cs="FrankRuehl"/>
          <w:rtl/>
        </w:rPr>
        <w:t>(ג</w:t>
      </w:r>
      <w:r w:rsidR="00D7416F">
        <w:rPr>
          <w:rStyle w:val="default"/>
          <w:rFonts w:cs="FrankRuehl" w:hint="cs"/>
          <w:rtl/>
        </w:rPr>
        <w:t>)</w:t>
      </w:r>
      <w:r w:rsidR="00D7416F">
        <w:rPr>
          <w:rStyle w:val="default"/>
          <w:rFonts w:cs="FrankRuehl"/>
          <w:rtl/>
        </w:rPr>
        <w:tab/>
        <w:t>ע</w:t>
      </w:r>
      <w:r w:rsidR="00D7416F">
        <w:rPr>
          <w:rStyle w:val="default"/>
          <w:rFonts w:cs="FrankRuehl" w:hint="cs"/>
          <w:rtl/>
        </w:rPr>
        <w:t>רבות, לרבות הביטוח, לפי תקנה זו תשמש ערובה לאחריותו של כל בעל רשיון כאמור בפרק החמישי לפקודה.</w:t>
      </w:r>
    </w:p>
    <w:p w:rsidR="00D7416F" w:rsidRDefault="0069675A" w:rsidP="00363B1F">
      <w:pPr>
        <w:pStyle w:val="P00"/>
        <w:spacing w:before="72"/>
        <w:ind w:left="0" w:right="1134"/>
        <w:rPr>
          <w:rStyle w:val="default"/>
          <w:rFonts w:cs="FrankRuehl"/>
          <w:rtl/>
        </w:rPr>
      </w:pPr>
      <w:r>
        <w:rPr>
          <w:rFonts w:cs="FrankRuehl"/>
          <w:sz w:val="26"/>
          <w:rtl/>
          <w:lang w:eastAsia="en-US"/>
        </w:rPr>
        <w:pict>
          <v:shape id="_x0000_s2298" type="#_x0000_t202" style="position:absolute;left:0;text-align:left;margin-left:470.25pt;margin-top:7.1pt;width:1in;height:11.2pt;z-index:251717120" filled="f" stroked="f">
            <v:textbox style="mso-next-textbox:#_x0000_s2298" inset="1mm,0,1mm,0">
              <w:txbxContent>
                <w:p w:rsidR="00ED259A" w:rsidRDefault="00ED259A" w:rsidP="0069675A">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מ"ט-1988</w:t>
                  </w:r>
                </w:p>
              </w:txbxContent>
            </v:textbox>
          </v:shape>
        </w:pict>
      </w:r>
      <w:r w:rsidR="00D7416F">
        <w:rPr>
          <w:rFonts w:cs="FrankRuehl"/>
          <w:sz w:val="26"/>
          <w:rtl/>
        </w:rPr>
        <w:tab/>
      </w:r>
      <w:r w:rsidR="00D7416F">
        <w:rPr>
          <w:rStyle w:val="default"/>
          <w:rFonts w:cs="FrankRuehl"/>
          <w:rtl/>
        </w:rPr>
        <w:t>(ד</w:t>
      </w:r>
      <w:r w:rsidR="00D7416F">
        <w:rPr>
          <w:rStyle w:val="default"/>
          <w:rFonts w:cs="FrankRuehl" w:hint="cs"/>
          <w:rtl/>
        </w:rPr>
        <w:t>)</w:t>
      </w:r>
      <w:r w:rsidR="00D7416F">
        <w:rPr>
          <w:rStyle w:val="default"/>
          <w:rFonts w:cs="FrankRuehl"/>
          <w:rtl/>
        </w:rPr>
        <w:tab/>
        <w:t>א</w:t>
      </w:r>
      <w:r w:rsidR="00D7416F">
        <w:rPr>
          <w:rStyle w:val="default"/>
          <w:rFonts w:cs="FrankRuehl" w:hint="cs"/>
          <w:rtl/>
        </w:rPr>
        <w:t>ין בתקנה זו כדי לגרוע מסמכותם של רשות המכס או גובה המס לפי סעיפים 31 ו-35 לפקודה.</w:t>
      </w:r>
    </w:p>
    <w:p w:rsidR="00D7416F" w:rsidRDefault="0069675A" w:rsidP="00363B1F">
      <w:pPr>
        <w:pStyle w:val="P00"/>
        <w:spacing w:before="72"/>
        <w:ind w:left="0" w:right="1134"/>
        <w:rPr>
          <w:rStyle w:val="default"/>
          <w:rFonts w:cs="FrankRuehl" w:hint="cs"/>
          <w:rtl/>
        </w:rPr>
      </w:pPr>
      <w:r>
        <w:rPr>
          <w:rFonts w:cs="FrankRuehl"/>
          <w:sz w:val="26"/>
          <w:rtl/>
          <w:lang w:eastAsia="en-US"/>
        </w:rPr>
        <w:pict>
          <v:shape id="_x0000_s2299" type="#_x0000_t202" style="position:absolute;left:0;text-align:left;margin-left:470.25pt;margin-top:7.1pt;width:1in;height:11.2pt;z-index:251718144" filled="f" stroked="f">
            <v:textbox style="mso-next-textbox:#_x0000_s2299" inset="1mm,0,1mm,0">
              <w:txbxContent>
                <w:p w:rsidR="00ED259A" w:rsidRDefault="00ED259A" w:rsidP="0069675A">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מ"ט-1988</w:t>
                  </w:r>
                </w:p>
              </w:txbxContent>
            </v:textbox>
          </v:shape>
        </w:pict>
      </w:r>
      <w:r w:rsidR="00D7416F">
        <w:rPr>
          <w:rFonts w:cs="FrankRuehl"/>
          <w:sz w:val="26"/>
          <w:rtl/>
        </w:rPr>
        <w:tab/>
      </w:r>
      <w:r w:rsidR="00D7416F">
        <w:rPr>
          <w:rStyle w:val="default"/>
          <w:rFonts w:cs="FrankRuehl"/>
          <w:rtl/>
        </w:rPr>
        <w:t>(ה</w:t>
      </w:r>
      <w:r w:rsidR="00D7416F">
        <w:rPr>
          <w:rStyle w:val="default"/>
          <w:rFonts w:cs="FrankRuehl" w:hint="cs"/>
          <w:rtl/>
        </w:rPr>
        <w:t>)</w:t>
      </w:r>
      <w:r w:rsidR="00D7416F">
        <w:rPr>
          <w:rStyle w:val="default"/>
          <w:rFonts w:cs="FrankRuehl"/>
          <w:rtl/>
        </w:rPr>
        <w:tab/>
        <w:t>ה</w:t>
      </w:r>
      <w:r w:rsidR="00D7416F">
        <w:rPr>
          <w:rStyle w:val="default"/>
          <w:rFonts w:cs="FrankRuehl" w:hint="cs"/>
          <w:rtl/>
        </w:rPr>
        <w:t xml:space="preserve">ערבויות </w:t>
      </w:r>
      <w:r w:rsidR="00D7416F">
        <w:rPr>
          <w:rStyle w:val="default"/>
          <w:rFonts w:cs="FrankRuehl"/>
          <w:rtl/>
        </w:rPr>
        <w:t>וה</w:t>
      </w:r>
      <w:r w:rsidR="00D7416F">
        <w:rPr>
          <w:rStyle w:val="default"/>
          <w:rFonts w:cs="FrankRuehl" w:hint="cs"/>
          <w:rtl/>
        </w:rPr>
        <w:t>אישור מחברת הביטוח לפי תקנה זו יהיו בטפסים שיקבע המנהל והם יוגשו במקרה של בקשה לרשיון חדש - עם דרישת המנהל ובמקרה של חידוש רשיון - לא יאוחר מ-31 בדצמבר שלפני פקיעת תוקף הרש</w:t>
      </w:r>
      <w:r w:rsidR="00D7416F">
        <w:rPr>
          <w:rStyle w:val="default"/>
          <w:rFonts w:cs="FrankRuehl"/>
          <w:rtl/>
        </w:rPr>
        <w:t>י</w:t>
      </w:r>
      <w:r w:rsidR="00D7416F">
        <w:rPr>
          <w:rStyle w:val="default"/>
          <w:rFonts w:cs="FrankRuehl" w:hint="cs"/>
          <w:rtl/>
        </w:rPr>
        <w:t>ון.</w:t>
      </w:r>
    </w:p>
    <w:p w:rsidR="00FA660D" w:rsidRPr="005C41FB" w:rsidRDefault="00FA660D" w:rsidP="00FA660D">
      <w:pPr>
        <w:pStyle w:val="P00"/>
        <w:spacing w:before="0"/>
        <w:ind w:left="0" w:right="1134"/>
        <w:rPr>
          <w:rFonts w:cs="FrankRuehl" w:hint="cs"/>
          <w:b/>
          <w:bCs/>
          <w:vanish/>
          <w:szCs w:val="20"/>
          <w:shd w:val="clear" w:color="auto" w:fill="FFFF99"/>
          <w:rtl/>
        </w:rPr>
      </w:pPr>
      <w:bookmarkStart w:id="56" w:name="Rov359"/>
      <w:r w:rsidRPr="005C41FB">
        <w:rPr>
          <w:rFonts w:cs="FrankRuehl" w:hint="cs"/>
          <w:vanish/>
          <w:color w:val="FF0000"/>
          <w:szCs w:val="20"/>
          <w:shd w:val="clear" w:color="auto" w:fill="FFFF99"/>
          <w:rtl/>
        </w:rPr>
        <w:t>מיום 9.12.1979</w:t>
      </w:r>
    </w:p>
    <w:p w:rsidR="00FA660D" w:rsidRPr="005C41FB" w:rsidRDefault="00FA660D" w:rsidP="00FA660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FA660D" w:rsidRPr="005C41FB" w:rsidRDefault="00FA660D" w:rsidP="00FA660D">
      <w:pPr>
        <w:pStyle w:val="P00"/>
        <w:tabs>
          <w:tab w:val="clear" w:pos="6259"/>
        </w:tabs>
        <w:spacing w:before="0"/>
        <w:ind w:left="0" w:right="1134"/>
        <w:rPr>
          <w:rFonts w:cs="FrankRuehl" w:hint="cs"/>
          <w:vanish/>
          <w:szCs w:val="20"/>
          <w:shd w:val="clear" w:color="auto" w:fill="FFFF99"/>
          <w:rtl/>
        </w:rPr>
      </w:pPr>
      <w:hyperlink r:id="rId133"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549</w:t>
      </w:r>
    </w:p>
    <w:p w:rsidR="0033680B" w:rsidRPr="005C41FB" w:rsidRDefault="00436B7D" w:rsidP="00FA660D">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1</w:t>
      </w:r>
      <w:r w:rsidR="000E71D8" w:rsidRPr="005C41FB">
        <w:rPr>
          <w:rFonts w:cs="FrankRuehl" w:hint="cs"/>
          <w:b/>
          <w:bCs/>
          <w:vanish/>
          <w:szCs w:val="20"/>
          <w:shd w:val="clear" w:color="auto" w:fill="FFFF99"/>
          <w:rtl/>
        </w:rPr>
        <w:t>5</w:t>
      </w:r>
    </w:p>
    <w:p w:rsidR="00CF1FE6" w:rsidRPr="005C41FB" w:rsidRDefault="00CF1FE6" w:rsidP="00CF1FE6">
      <w:pPr>
        <w:pStyle w:val="P00"/>
        <w:spacing w:before="0"/>
        <w:ind w:left="0" w:right="1134"/>
        <w:rPr>
          <w:rFonts w:cs="FrankRuehl" w:hint="cs"/>
          <w:vanish/>
          <w:color w:val="FF0000"/>
          <w:szCs w:val="20"/>
          <w:shd w:val="clear" w:color="auto" w:fill="FFFF99"/>
          <w:rtl/>
        </w:rPr>
      </w:pPr>
    </w:p>
    <w:p w:rsidR="00CF1FE6" w:rsidRPr="005C41FB" w:rsidRDefault="00CF1FE6" w:rsidP="00CF1FE6">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30.10.1980</w:t>
      </w:r>
    </w:p>
    <w:p w:rsidR="00CF1FE6" w:rsidRPr="005C41FB" w:rsidRDefault="00CF1FE6" w:rsidP="00CF1FE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תשמ"א-1980</w:t>
      </w:r>
    </w:p>
    <w:p w:rsidR="00CF1FE6" w:rsidRPr="005C41FB" w:rsidRDefault="00CF1FE6" w:rsidP="00CF1FE6">
      <w:pPr>
        <w:pStyle w:val="P00"/>
        <w:tabs>
          <w:tab w:val="clear" w:pos="6259"/>
        </w:tabs>
        <w:spacing w:before="0"/>
        <w:ind w:left="0" w:right="1134"/>
        <w:rPr>
          <w:rFonts w:cs="FrankRuehl" w:hint="cs"/>
          <w:vanish/>
          <w:szCs w:val="20"/>
          <w:shd w:val="clear" w:color="auto" w:fill="FFFF99"/>
          <w:rtl/>
        </w:rPr>
      </w:pPr>
      <w:hyperlink r:id="rId134" w:history="1">
        <w:r w:rsidRPr="005C41FB">
          <w:rPr>
            <w:rStyle w:val="Hyperlink"/>
            <w:rFonts w:cs="FrankRuehl" w:hint="cs"/>
            <w:vanish/>
            <w:szCs w:val="20"/>
            <w:shd w:val="clear" w:color="auto" w:fill="FFFF99"/>
            <w:rtl/>
          </w:rPr>
          <w:t>ק"ת תשמ"א מס' 4175</w:t>
        </w:r>
      </w:hyperlink>
      <w:r w:rsidRPr="005C41FB">
        <w:rPr>
          <w:rFonts w:cs="FrankRuehl" w:hint="cs"/>
          <w:vanish/>
          <w:szCs w:val="20"/>
          <w:shd w:val="clear" w:color="auto" w:fill="FFFF99"/>
          <w:rtl/>
        </w:rPr>
        <w:t xml:space="preserve"> מיום 30.10.1980 עמ' 111</w:t>
      </w:r>
    </w:p>
    <w:p w:rsidR="00CF1FE6" w:rsidRPr="005C41FB" w:rsidRDefault="00CF1FE6" w:rsidP="00A6722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r>
      <w:r w:rsidR="00A67223" w:rsidRPr="005C41FB">
        <w:rPr>
          <w:rStyle w:val="default"/>
          <w:rFonts w:cs="FrankRuehl" w:hint="cs"/>
          <w:vanish/>
          <w:sz w:val="22"/>
          <w:szCs w:val="22"/>
          <w:shd w:val="clear" w:color="auto" w:fill="FFFF99"/>
          <w:rtl/>
        </w:rPr>
        <w:t xml:space="preserve">המבקש רשיון או חידושו יגיש למנהל </w:t>
      </w:r>
      <w:r w:rsidR="00A67223" w:rsidRPr="005C41FB">
        <w:rPr>
          <w:rStyle w:val="default"/>
          <w:rFonts w:cs="FrankRuehl"/>
          <w:vanish/>
          <w:sz w:val="22"/>
          <w:szCs w:val="22"/>
          <w:shd w:val="clear" w:color="auto" w:fill="FFFF99"/>
          <w:rtl/>
        </w:rPr>
        <w:t>–</w:t>
      </w:r>
      <w:r w:rsidR="00A67223" w:rsidRPr="005C41FB">
        <w:rPr>
          <w:rStyle w:val="default"/>
          <w:rFonts w:cs="FrankRuehl" w:hint="cs"/>
          <w:vanish/>
          <w:sz w:val="22"/>
          <w:szCs w:val="22"/>
          <w:shd w:val="clear" w:color="auto" w:fill="FFFF99"/>
          <w:rtl/>
        </w:rPr>
        <w:t xml:space="preserve"> </w:t>
      </w:r>
    </w:p>
    <w:p w:rsidR="00A67223" w:rsidRPr="005C41FB" w:rsidRDefault="00A67223" w:rsidP="00A67223">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ערבות בנקאית בסכום של 200,000 לירות, שתקפה לתקופת הרשיון וכן</w:t>
      </w:r>
    </w:p>
    <w:p w:rsidR="00266521" w:rsidRPr="005C41FB" w:rsidRDefault="00266521" w:rsidP="00A67223">
      <w:pPr>
        <w:pStyle w:val="P00"/>
        <w:tabs>
          <w:tab w:val="clear" w:pos="6259"/>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t xml:space="preserve">ערבות בנקאית בסכום של 20,000 שקלים שתקפה לתקופת הרשיון, ולמחסן לתצוגת רכב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ערבות בנקאית בסכום של 7,000 שקלים לכל מחסן לתצוגת רכב בנפרד שתקפה לתקופת הרשיון.</w:t>
      </w:r>
    </w:p>
    <w:p w:rsidR="00A67223" w:rsidRPr="005C41FB" w:rsidRDefault="00A67223" w:rsidP="00A67223">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ערבות בנקאית בסכום השווה לעשרים וחמישה אחוזים מהמכס החל על הטובין המוחסנים או העומדים להיות מוחסנים במחסן בתקופת הרשיון, או בסך 1,000,000 לירות, הכל לפי הגבוה יותר.</w:t>
      </w:r>
    </w:p>
    <w:p w:rsidR="00A67223" w:rsidRPr="005C41FB" w:rsidRDefault="00A67223" w:rsidP="007F2F53">
      <w:pPr>
        <w:pStyle w:val="P00"/>
        <w:tabs>
          <w:tab w:val="clear" w:pos="6259"/>
        </w:tabs>
        <w:spacing w:before="0"/>
        <w:ind w:left="992" w:right="1134" w:hanging="992"/>
        <w:rPr>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לחלופין רשאי המבקש רשיון או חידושו להמציא למנהל במקום הערבות על-פי תקנת משנה </w:t>
      </w:r>
      <w:r w:rsidR="007F2F53" w:rsidRPr="005C41FB">
        <w:rPr>
          <w:rFonts w:cs="FrankRuehl" w:hint="cs"/>
          <w:vanish/>
          <w:sz w:val="22"/>
          <w:szCs w:val="22"/>
          <w:shd w:val="clear" w:color="auto" w:fill="FFFF99"/>
          <w:rtl/>
        </w:rPr>
        <w:tab/>
        <w:t xml:space="preserve"> </w:t>
      </w:r>
      <w:r w:rsidRPr="005C41FB">
        <w:rPr>
          <w:rFonts w:cs="FrankRuehl" w:hint="cs"/>
          <w:vanish/>
          <w:sz w:val="22"/>
          <w:szCs w:val="22"/>
          <w:shd w:val="clear" w:color="auto" w:fill="FFFF99"/>
          <w:rtl/>
        </w:rPr>
        <w:t xml:space="preserve">(א)(2) </w:t>
      </w:r>
      <w:r w:rsidR="007F2F53" w:rsidRPr="005C41FB">
        <w:rPr>
          <w:rFonts w:cs="FrankRuehl" w:hint="cs"/>
          <w:vanish/>
          <w:sz w:val="22"/>
          <w:szCs w:val="22"/>
          <w:shd w:val="clear" w:color="auto" w:fill="FFFF99"/>
          <w:rtl/>
        </w:rPr>
        <w:t>אישור מחברת ביטוח, המופנה אל מנהל המכס, לפיו הטובין המוחסנים במחסנו בתקופת הרשיון מבוטחים נגד פריצה; סכום הביטוח יהא לפי ערך  הטובין סי"פ בתוספת המסים בהם חייבים הטובין; תוקף הביטוח יהא לתקופת הרשיון; בפוליסת הביטוח יותנה שהמסים האמורים יהיו לטובת מנהל המכס והבלו.</w:t>
      </w:r>
    </w:p>
    <w:p w:rsidR="00457A2E" w:rsidRPr="005C41FB" w:rsidRDefault="00457A2E" w:rsidP="00457A2E">
      <w:pPr>
        <w:pStyle w:val="P00"/>
        <w:tabs>
          <w:tab w:val="clear" w:pos="6259"/>
        </w:tabs>
        <w:spacing w:before="0"/>
        <w:ind w:left="992" w:right="1134"/>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במקרה של תת ביטוח בזמן כלשהו במשך תקופת הביטוח יחויב בעל הרשיון בהמצאת ערבות בנקאית על כל סכום המסים שבו חייבים הטובין המוחסנים.</w:t>
      </w:r>
    </w:p>
    <w:p w:rsidR="009542F0" w:rsidRPr="005C41FB" w:rsidRDefault="009542F0" w:rsidP="00457A2E">
      <w:pPr>
        <w:pStyle w:val="P00"/>
        <w:tabs>
          <w:tab w:val="clear" w:pos="6259"/>
        </w:tabs>
        <w:spacing w:before="0"/>
        <w:ind w:left="992"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(3)</w:t>
      </w:r>
      <w:r w:rsidRPr="005C41FB">
        <w:rPr>
          <w:rFonts w:cs="FrankRuehl" w:hint="cs"/>
          <w:vanish/>
          <w:sz w:val="22"/>
          <w:szCs w:val="22"/>
          <w:u w:val="single"/>
          <w:shd w:val="clear" w:color="auto" w:fill="FFFF99"/>
          <w:rtl/>
        </w:rPr>
        <w:tab/>
        <w:t xml:space="preserve">רשאי המבקש רשיון למחסן רכב או חידושו להמציא למנהל במקום הערבות על פי תקנה 15(א)(2) אישור מחברת הביטוח המופנה אל מנהל המכס, לפיו כלי הרכב המוחסנים במחסנו בתקופת הרשיון מבוטחים נגד פריצה; סכום הביטוח יהיה 5% מהמכס החל </w:t>
      </w:r>
      <w:r w:rsidR="00075A97" w:rsidRPr="005C41FB">
        <w:rPr>
          <w:rFonts w:cs="FrankRuehl" w:hint="cs"/>
          <w:vanish/>
          <w:sz w:val="22"/>
          <w:szCs w:val="22"/>
          <w:u w:val="single"/>
          <w:shd w:val="clear" w:color="auto" w:fill="FFFF99"/>
          <w:rtl/>
        </w:rPr>
        <w:t xml:space="preserve">על </w:t>
      </w:r>
      <w:r w:rsidRPr="005C41FB">
        <w:rPr>
          <w:rFonts w:cs="FrankRuehl" w:hint="cs"/>
          <w:vanish/>
          <w:sz w:val="22"/>
          <w:szCs w:val="22"/>
          <w:u w:val="single"/>
          <w:shd w:val="clear" w:color="auto" w:fill="FFFF99"/>
          <w:rtl/>
        </w:rPr>
        <w:t xml:space="preserve">המספר הממוצע של כלי הרכב המוחסנים אך לא פחות מהמכס החל על שני כלי רכב, מהסוג היקר ביותר, </w:t>
      </w:r>
      <w:r w:rsidR="00075A97" w:rsidRPr="005C41FB">
        <w:rPr>
          <w:rFonts w:cs="FrankRuehl" w:hint="cs"/>
          <w:vanish/>
          <w:sz w:val="22"/>
          <w:szCs w:val="22"/>
          <w:u w:val="single"/>
          <w:shd w:val="clear" w:color="auto" w:fill="FFFF99"/>
          <w:rtl/>
        </w:rPr>
        <w:t>ל</w:t>
      </w:r>
      <w:r w:rsidRPr="005C41FB">
        <w:rPr>
          <w:rFonts w:cs="FrankRuehl" w:hint="cs"/>
          <w:vanish/>
          <w:sz w:val="22"/>
          <w:szCs w:val="22"/>
          <w:u w:val="single"/>
          <w:shd w:val="clear" w:color="auto" w:fill="FFFF99"/>
          <w:rtl/>
        </w:rPr>
        <w:t xml:space="preserve">כל מחסן בנפרד; הביטוח יהיה לתקופת הרשיון; בפוליסת הביטוח יותנה כי ביטוח המסים האמורים יהיה לטובת המנהל; </w:t>
      </w:r>
    </w:p>
    <w:p w:rsidR="009542F0" w:rsidRPr="005C41FB" w:rsidRDefault="009542F0" w:rsidP="00457A2E">
      <w:pPr>
        <w:pStyle w:val="P00"/>
        <w:tabs>
          <w:tab w:val="clear" w:pos="6259"/>
        </w:tabs>
        <w:spacing w:before="0"/>
        <w:ind w:left="992"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 xml:space="preserve">חישוב הביטוח כאמור יתבסס על ממוצע שנתי של כלי הרכב שהוחסנו בשנה החולפת המסתיימת ב-31 לדצמבר של כל שנה פלונית במחסני בעל הרשיון. </w:t>
      </w:r>
    </w:p>
    <w:p w:rsidR="00881E71" w:rsidRPr="005C41FB" w:rsidRDefault="00881E71" w:rsidP="00881E71">
      <w:pPr>
        <w:pStyle w:val="P00"/>
        <w:spacing w:before="0"/>
        <w:ind w:left="0" w:right="1134"/>
        <w:rPr>
          <w:rFonts w:cs="FrankRuehl" w:hint="cs"/>
          <w:vanish/>
          <w:color w:val="FF0000"/>
          <w:szCs w:val="20"/>
          <w:shd w:val="clear" w:color="auto" w:fill="FFFF99"/>
          <w:rtl/>
        </w:rPr>
      </w:pPr>
    </w:p>
    <w:p w:rsidR="00881E71" w:rsidRPr="005C41FB" w:rsidRDefault="00881E71" w:rsidP="00881E7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881E71" w:rsidRPr="005C41FB" w:rsidRDefault="00881E71" w:rsidP="00881E7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881E71" w:rsidRPr="005C41FB" w:rsidRDefault="00881E71" w:rsidP="00881E71">
      <w:pPr>
        <w:pStyle w:val="P00"/>
        <w:tabs>
          <w:tab w:val="clear" w:pos="6259"/>
        </w:tabs>
        <w:spacing w:before="0"/>
        <w:ind w:left="0" w:right="1134"/>
        <w:rPr>
          <w:rFonts w:cs="FrankRuehl" w:hint="cs"/>
          <w:vanish/>
          <w:szCs w:val="20"/>
          <w:shd w:val="clear" w:color="auto" w:fill="FFFF99"/>
          <w:rtl/>
        </w:rPr>
      </w:pPr>
      <w:hyperlink r:id="rId135"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462</w:t>
      </w:r>
    </w:p>
    <w:p w:rsidR="00881E71" w:rsidRPr="005C41FB" w:rsidRDefault="00881E71" w:rsidP="00881E7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15.</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המבקש רשיון או חידושו יגיש למנהל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881E71" w:rsidRPr="005C41FB" w:rsidRDefault="00881E71" w:rsidP="00881E7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w:t>
      </w:r>
      <w:r w:rsidRPr="005C41FB">
        <w:rPr>
          <w:rStyle w:val="default"/>
          <w:rFonts w:cs="FrankRuehl" w:hint="cs"/>
          <w:vanish/>
          <w:sz w:val="22"/>
          <w:szCs w:val="22"/>
          <w:shd w:val="clear" w:color="auto" w:fill="FFFF99"/>
          <w:rtl/>
        </w:rPr>
        <w:tab/>
        <w:t xml:space="preserve">ערבות בנקאית בסכום של </w:t>
      </w:r>
      <w:r w:rsidRPr="005C41FB">
        <w:rPr>
          <w:rStyle w:val="default"/>
          <w:rFonts w:cs="FrankRuehl" w:hint="cs"/>
          <w:strike/>
          <w:vanish/>
          <w:sz w:val="22"/>
          <w:szCs w:val="22"/>
          <w:shd w:val="clear" w:color="auto" w:fill="FFFF99"/>
          <w:rtl/>
        </w:rPr>
        <w:t>20,000 שקלים</w:t>
      </w:r>
      <w:r w:rsidRPr="005C41FB">
        <w:rPr>
          <w:rStyle w:val="default"/>
          <w:rFonts w:cs="FrankRuehl" w:hint="cs"/>
          <w:vanish/>
          <w:sz w:val="22"/>
          <w:szCs w:val="22"/>
          <w:shd w:val="clear" w:color="auto" w:fill="FFFF99"/>
          <w:rtl/>
        </w:rPr>
        <w:t xml:space="preserve"> </w:t>
      </w:r>
      <w:r w:rsidR="00513C43" w:rsidRPr="005C41FB">
        <w:rPr>
          <w:rStyle w:val="default"/>
          <w:rFonts w:cs="FrankRuehl" w:hint="cs"/>
          <w:vanish/>
          <w:sz w:val="22"/>
          <w:szCs w:val="22"/>
          <w:u w:val="single"/>
          <w:shd w:val="clear" w:color="auto" w:fill="FFFF99"/>
          <w:rtl/>
        </w:rPr>
        <w:t>100,000 שקלים</w:t>
      </w:r>
      <w:r w:rsidR="00513C43"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שתקפה לתקופת הרשיון, ולמחסן לתצוגת רכב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ערבות בנקאית בסכום של </w:t>
      </w:r>
      <w:r w:rsidRPr="005C41FB">
        <w:rPr>
          <w:rStyle w:val="default"/>
          <w:rFonts w:cs="FrankRuehl" w:hint="cs"/>
          <w:strike/>
          <w:vanish/>
          <w:sz w:val="22"/>
          <w:szCs w:val="22"/>
          <w:shd w:val="clear" w:color="auto" w:fill="FFFF99"/>
          <w:rtl/>
        </w:rPr>
        <w:t>7,000 שקלים</w:t>
      </w:r>
      <w:r w:rsidRPr="005C41FB">
        <w:rPr>
          <w:rStyle w:val="default"/>
          <w:rFonts w:cs="FrankRuehl" w:hint="cs"/>
          <w:vanish/>
          <w:sz w:val="22"/>
          <w:szCs w:val="22"/>
          <w:shd w:val="clear" w:color="auto" w:fill="FFFF99"/>
          <w:rtl/>
        </w:rPr>
        <w:t xml:space="preserve"> </w:t>
      </w:r>
      <w:r w:rsidR="00513C43" w:rsidRPr="005C41FB">
        <w:rPr>
          <w:rStyle w:val="default"/>
          <w:rFonts w:cs="FrankRuehl" w:hint="cs"/>
          <w:vanish/>
          <w:sz w:val="22"/>
          <w:szCs w:val="22"/>
          <w:u w:val="single"/>
          <w:shd w:val="clear" w:color="auto" w:fill="FFFF99"/>
          <w:rtl/>
        </w:rPr>
        <w:t>35,000 שקלים</w:t>
      </w:r>
      <w:r w:rsidR="00513C43"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לכל מחסן לתצוגת רכב בנפרד שתקפה לתקופת הרשיון.</w:t>
      </w:r>
    </w:p>
    <w:p w:rsidR="00881E71" w:rsidRPr="005C41FB" w:rsidRDefault="00881E71" w:rsidP="00881E7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 xml:space="preserve">ערבות בנקאית בסכום השווה </w:t>
      </w:r>
      <w:r w:rsidRPr="005C41FB">
        <w:rPr>
          <w:rStyle w:val="default"/>
          <w:rFonts w:cs="FrankRuehl" w:hint="cs"/>
          <w:strike/>
          <w:vanish/>
          <w:sz w:val="22"/>
          <w:szCs w:val="22"/>
          <w:shd w:val="clear" w:color="auto" w:fill="FFFF99"/>
          <w:rtl/>
        </w:rPr>
        <w:t>לעשרים וחמישה אחוזים מהמכס</w:t>
      </w:r>
      <w:r w:rsidRPr="005C41FB">
        <w:rPr>
          <w:rStyle w:val="default"/>
          <w:rFonts w:cs="FrankRuehl" w:hint="cs"/>
          <w:vanish/>
          <w:sz w:val="22"/>
          <w:szCs w:val="22"/>
          <w:shd w:val="clear" w:color="auto" w:fill="FFFF99"/>
          <w:rtl/>
        </w:rPr>
        <w:t xml:space="preserve"> </w:t>
      </w:r>
      <w:r w:rsidR="00513C43" w:rsidRPr="005C41FB">
        <w:rPr>
          <w:rStyle w:val="default"/>
          <w:rFonts w:cs="FrankRuehl" w:hint="cs"/>
          <w:vanish/>
          <w:sz w:val="22"/>
          <w:szCs w:val="22"/>
          <w:u w:val="single"/>
          <w:shd w:val="clear" w:color="auto" w:fill="FFFF99"/>
          <w:rtl/>
        </w:rPr>
        <w:t>לחמישים אחוזים ממסי היבוא</w:t>
      </w:r>
      <w:r w:rsidR="00513C43"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החל על הטובין המוחסנים או העומדים להיות מוחסנים במחסן בתקופת הרשיון, או בסך </w:t>
      </w:r>
      <w:r w:rsidRPr="005C41FB">
        <w:rPr>
          <w:rStyle w:val="default"/>
          <w:rFonts w:cs="FrankRuehl" w:hint="cs"/>
          <w:strike/>
          <w:vanish/>
          <w:sz w:val="22"/>
          <w:szCs w:val="22"/>
          <w:shd w:val="clear" w:color="auto" w:fill="FFFF99"/>
          <w:rtl/>
        </w:rPr>
        <w:t>1,000,000 לירות</w:t>
      </w:r>
      <w:r w:rsidR="00513C43" w:rsidRPr="005C41FB">
        <w:rPr>
          <w:rStyle w:val="default"/>
          <w:rFonts w:cs="FrankRuehl" w:hint="cs"/>
          <w:vanish/>
          <w:sz w:val="22"/>
          <w:szCs w:val="22"/>
          <w:shd w:val="clear" w:color="auto" w:fill="FFFF99"/>
          <w:rtl/>
        </w:rPr>
        <w:t xml:space="preserve"> </w:t>
      </w:r>
      <w:r w:rsidR="00513C43" w:rsidRPr="005C41FB">
        <w:rPr>
          <w:rStyle w:val="default"/>
          <w:rFonts w:cs="FrankRuehl" w:hint="cs"/>
          <w:vanish/>
          <w:sz w:val="22"/>
          <w:szCs w:val="22"/>
          <w:u w:val="single"/>
          <w:shd w:val="clear" w:color="auto" w:fill="FFFF99"/>
          <w:rtl/>
        </w:rPr>
        <w:t>7,500,000 שקלים</w:t>
      </w:r>
      <w:r w:rsidRPr="005C41FB">
        <w:rPr>
          <w:rStyle w:val="default"/>
          <w:rFonts w:cs="FrankRuehl" w:hint="cs"/>
          <w:vanish/>
          <w:sz w:val="22"/>
          <w:szCs w:val="22"/>
          <w:shd w:val="clear" w:color="auto" w:fill="FFFF99"/>
          <w:rtl/>
        </w:rPr>
        <w:t>, הכל לפי הגבוה יותר.</w:t>
      </w:r>
    </w:p>
    <w:p w:rsidR="00881E71" w:rsidRPr="005C41FB" w:rsidRDefault="00881E71" w:rsidP="00881E71">
      <w:pPr>
        <w:pStyle w:val="P00"/>
        <w:tabs>
          <w:tab w:val="clear" w:pos="6259"/>
        </w:tabs>
        <w:spacing w:before="0"/>
        <w:ind w:left="992" w:right="1134" w:hanging="992"/>
        <w:rPr>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לחלופין רשאי המבקש רשיון או חידושו להמציא למנהל במקום הערבות על-פי תקנת משנה </w:t>
      </w:r>
      <w:r w:rsidRPr="005C41FB">
        <w:rPr>
          <w:rFonts w:cs="FrankRuehl" w:hint="cs"/>
          <w:vanish/>
          <w:sz w:val="22"/>
          <w:szCs w:val="22"/>
          <w:shd w:val="clear" w:color="auto" w:fill="FFFF99"/>
          <w:rtl/>
        </w:rPr>
        <w:tab/>
        <w:t xml:space="preserve"> (א)(2) אישור מחברת ביטוח, המופנה אל מנהל המכס, לפיו הטובין המוחסנים במחסנו בתקופת הרשיון מבוטחים נגד פריצה; סכום הביטוח יהא לפי ערך  הטובין </w:t>
      </w:r>
      <w:r w:rsidRPr="005C41FB">
        <w:rPr>
          <w:rFonts w:cs="FrankRuehl" w:hint="cs"/>
          <w:strike/>
          <w:vanish/>
          <w:sz w:val="22"/>
          <w:szCs w:val="22"/>
          <w:shd w:val="clear" w:color="auto" w:fill="FFFF99"/>
          <w:rtl/>
        </w:rPr>
        <w:t>סי"פ</w:t>
      </w:r>
      <w:r w:rsidRPr="005C41FB">
        <w:rPr>
          <w:rFonts w:cs="FrankRuehl" w:hint="cs"/>
          <w:vanish/>
          <w:sz w:val="22"/>
          <w:szCs w:val="22"/>
          <w:shd w:val="clear" w:color="auto" w:fill="FFFF99"/>
          <w:rtl/>
        </w:rPr>
        <w:t xml:space="preserve"> </w:t>
      </w:r>
      <w:r w:rsidR="00513C43" w:rsidRPr="005C41FB">
        <w:rPr>
          <w:rFonts w:cs="FrankRuehl" w:hint="cs"/>
          <w:vanish/>
          <w:sz w:val="22"/>
          <w:szCs w:val="22"/>
          <w:u w:val="single"/>
          <w:shd w:val="clear" w:color="auto" w:fill="FFFF99"/>
          <w:rtl/>
        </w:rPr>
        <w:t>לענין דיני המכס</w:t>
      </w:r>
      <w:r w:rsidR="00513C43"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בתוספת המסים בהם חייבים הטובין; תוקף הביטוח יהא לתקופת הרשיון; בפוליסת הביטוח יותנה שהמסים האמורים יהיו לטובת מנהל המכס והבלו.</w:t>
      </w:r>
    </w:p>
    <w:p w:rsidR="00881E71" w:rsidRPr="005C41FB" w:rsidRDefault="00881E71" w:rsidP="00881E71">
      <w:pPr>
        <w:pStyle w:val="P00"/>
        <w:tabs>
          <w:tab w:val="clear" w:pos="6259"/>
        </w:tabs>
        <w:spacing w:before="0"/>
        <w:ind w:left="992"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במקרה של תת ביטוח בזמן כלשהו במשך תקופת הביטוח יחויב בעל הרשיון בהמצאת ערבות בנקאית על כל סכום המסים שבו חייבים הטובין המוחסנים.</w:t>
      </w:r>
    </w:p>
    <w:p w:rsidR="00513C43" w:rsidRPr="005C41FB" w:rsidRDefault="00513C43" w:rsidP="00881E71">
      <w:pPr>
        <w:pStyle w:val="P00"/>
        <w:tabs>
          <w:tab w:val="clear" w:pos="6259"/>
        </w:tabs>
        <w:spacing w:before="0"/>
        <w:ind w:left="992" w:right="1134"/>
        <w:rPr>
          <w:rFonts w:cs="FrankRuehl" w:hint="cs"/>
          <w:vanish/>
          <w:sz w:val="22"/>
          <w:szCs w:val="22"/>
          <w:shd w:val="clear" w:color="auto" w:fill="FFFF99"/>
          <w:rtl/>
        </w:rPr>
      </w:pPr>
      <w:r w:rsidRPr="005C41FB">
        <w:rPr>
          <w:rFonts w:cs="FrankRuehl" w:hint="cs"/>
          <w:vanish/>
          <w:sz w:val="22"/>
          <w:szCs w:val="22"/>
          <w:u w:val="single"/>
          <w:shd w:val="clear" w:color="auto" w:fill="FFFF99"/>
          <w:rtl/>
        </w:rPr>
        <w:t>(2)</w:t>
      </w:r>
      <w:r w:rsidRPr="005C41FB">
        <w:rPr>
          <w:rFonts w:cs="FrankRuehl" w:hint="cs"/>
          <w:vanish/>
          <w:sz w:val="22"/>
          <w:szCs w:val="22"/>
          <w:u w:val="single"/>
          <w:shd w:val="clear" w:color="auto" w:fill="FFFF99"/>
          <w:rtl/>
        </w:rPr>
        <w:tab/>
        <w:t>היה סכום הערבות או הביטוח בזמן כלשהו במשך תקופת הרשיון נמוך משווי הטובין המוחסנים, יהא בעל הרשיון חייב להמציא ערבות בנקאית על כל סכום המסים שבהם חייב</w:t>
      </w:r>
      <w:r w:rsidR="00040546" w:rsidRPr="005C41FB">
        <w:rPr>
          <w:rFonts w:cs="FrankRuehl" w:hint="cs"/>
          <w:vanish/>
          <w:sz w:val="22"/>
          <w:szCs w:val="22"/>
          <w:u w:val="single"/>
          <w:shd w:val="clear" w:color="auto" w:fill="FFFF99"/>
          <w:rtl/>
        </w:rPr>
        <w:t>ים הטובין המוחסנים, למשך ששה חדשים מתאריך השלמת הערבות  או הביטוח; ובמקרה של הישנות הדבר יהא בעל הרשיון חייב במתן ערבות בנקאית כאמור לשנה אחת; אם לאחר מכן יחזור הדבר על עצמו, תינתן הערבות לזמן בלתי מוגבל.</w:t>
      </w:r>
    </w:p>
    <w:p w:rsidR="00881E71" w:rsidRPr="005C41FB" w:rsidRDefault="00881E71" w:rsidP="00881E71">
      <w:pPr>
        <w:pStyle w:val="P00"/>
        <w:tabs>
          <w:tab w:val="clear" w:pos="6259"/>
        </w:tabs>
        <w:spacing w:before="0"/>
        <w:ind w:left="992" w:right="1134"/>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 xml:space="preserve">רשאי המבקש רשיון למחסן רכב או חידושו להמציא למנהל במקום הערבות על פי תקנה 15(א)(2) אישור מחברת הביטוח המופנה אל מנהל המכס, לפיו כלי הרכב המוחסנים במחסנו בתקופת הרשיון מבוטחים נגד פריצה; סכום הביטוח יהיה 5% מהמכס החל המספר הממוצע של כלי הרכב המוחסנים אך לא פחות מהמכס החל על שני כלי רכב, מהסוג היקר ביותר, כל מחסן בנפרד; הביטוח יהיה לתקופת הרשיון; בפוליסת הביטוח יותנה כי ביטוח המסים האמורים יהיה לטובת המנהל; </w:t>
      </w:r>
    </w:p>
    <w:p w:rsidR="00881E71" w:rsidRPr="005C41FB" w:rsidRDefault="00881E71" w:rsidP="00881E71">
      <w:pPr>
        <w:pStyle w:val="P00"/>
        <w:tabs>
          <w:tab w:val="clear" w:pos="6259"/>
        </w:tabs>
        <w:spacing w:before="0"/>
        <w:ind w:left="992" w:right="1134"/>
        <w:rPr>
          <w:rFonts w:cs="FrankRuehl" w:hint="cs"/>
          <w:vanish/>
          <w:sz w:val="22"/>
          <w:szCs w:val="22"/>
          <w:shd w:val="clear" w:color="auto" w:fill="FFFF99"/>
          <w:rtl/>
        </w:rPr>
      </w:pPr>
      <w:r w:rsidRPr="005C41FB">
        <w:rPr>
          <w:rFonts w:cs="FrankRuehl" w:hint="cs"/>
          <w:vanish/>
          <w:sz w:val="22"/>
          <w:szCs w:val="22"/>
          <w:shd w:val="clear" w:color="auto" w:fill="FFFF99"/>
          <w:rtl/>
        </w:rPr>
        <w:t xml:space="preserve">חישוב הביטוח כאמור יתבסס על ממוצע שנתי של כלי הרכב שהוחסנו בשנה החולפת המסתיימת ב-31 לדצמבר של כל שנה פלונית במחסני בעל הרשיון. </w:t>
      </w:r>
    </w:p>
    <w:p w:rsidR="008748B7" w:rsidRPr="005C41FB" w:rsidRDefault="008748B7" w:rsidP="008748B7">
      <w:pPr>
        <w:pStyle w:val="P00"/>
        <w:spacing w:before="0"/>
        <w:ind w:left="0" w:right="1134"/>
        <w:rPr>
          <w:rFonts w:cs="FrankRuehl" w:hint="cs"/>
          <w:vanish/>
          <w:color w:val="FF0000"/>
          <w:szCs w:val="20"/>
          <w:shd w:val="clear" w:color="auto" w:fill="FFFF99"/>
          <w:rtl/>
        </w:rPr>
      </w:pPr>
    </w:p>
    <w:p w:rsidR="008748B7" w:rsidRPr="005C41FB" w:rsidRDefault="008748B7" w:rsidP="008748B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1.1.1987</w:t>
      </w:r>
    </w:p>
    <w:p w:rsidR="008748B7" w:rsidRPr="005C41FB" w:rsidRDefault="008748B7" w:rsidP="008748B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תשמ"ז-1987</w:t>
      </w:r>
    </w:p>
    <w:p w:rsidR="008748B7" w:rsidRPr="005C41FB" w:rsidRDefault="008748B7" w:rsidP="00E80471">
      <w:pPr>
        <w:pStyle w:val="P00"/>
        <w:tabs>
          <w:tab w:val="clear" w:pos="6259"/>
        </w:tabs>
        <w:spacing w:before="0"/>
        <w:ind w:left="0" w:right="1134"/>
        <w:rPr>
          <w:rFonts w:cs="FrankRuehl" w:hint="cs"/>
          <w:vanish/>
          <w:szCs w:val="20"/>
          <w:shd w:val="clear" w:color="auto" w:fill="FFFF99"/>
          <w:rtl/>
        </w:rPr>
      </w:pPr>
      <w:hyperlink r:id="rId136" w:history="1">
        <w:r w:rsidRPr="005C41FB">
          <w:rPr>
            <w:rStyle w:val="Hyperlink"/>
            <w:rFonts w:cs="FrankRuehl" w:hint="cs"/>
            <w:vanish/>
            <w:szCs w:val="20"/>
            <w:shd w:val="clear" w:color="auto" w:fill="FFFF99"/>
            <w:rtl/>
          </w:rPr>
          <w:t>ק"ת תשמ"</w:t>
        </w:r>
        <w:r w:rsidR="00E80471" w:rsidRPr="005C41FB">
          <w:rPr>
            <w:rStyle w:val="Hyperlink"/>
            <w:rFonts w:cs="FrankRuehl" w:hint="cs"/>
            <w:vanish/>
            <w:szCs w:val="20"/>
            <w:shd w:val="clear" w:color="auto" w:fill="FFFF99"/>
            <w:rtl/>
          </w:rPr>
          <w:t>ז</w:t>
        </w:r>
        <w:r w:rsidRPr="005C41FB">
          <w:rPr>
            <w:rStyle w:val="Hyperlink"/>
            <w:rFonts w:cs="FrankRuehl" w:hint="cs"/>
            <w:vanish/>
            <w:szCs w:val="20"/>
            <w:shd w:val="clear" w:color="auto" w:fill="FFFF99"/>
            <w:rtl/>
          </w:rPr>
          <w:t xml:space="preserve"> מס' 4995</w:t>
        </w:r>
      </w:hyperlink>
      <w:r w:rsidRPr="005C41FB">
        <w:rPr>
          <w:rFonts w:cs="FrankRuehl" w:hint="cs"/>
          <w:vanish/>
          <w:szCs w:val="20"/>
          <w:shd w:val="clear" w:color="auto" w:fill="FFFF99"/>
          <w:rtl/>
        </w:rPr>
        <w:t xml:space="preserve"> מיום 1.1.1987 עמ' </w:t>
      </w:r>
      <w:r w:rsidR="00820F5C" w:rsidRPr="005C41FB">
        <w:rPr>
          <w:rFonts w:cs="FrankRuehl" w:hint="cs"/>
          <w:vanish/>
          <w:szCs w:val="20"/>
          <w:shd w:val="clear" w:color="auto" w:fill="FFFF99"/>
          <w:rtl/>
        </w:rPr>
        <w:t>286</w:t>
      </w:r>
    </w:p>
    <w:p w:rsidR="00820F5C" w:rsidRPr="005C41FB" w:rsidRDefault="00820F5C" w:rsidP="00402EDC">
      <w:pPr>
        <w:pStyle w:val="P00"/>
        <w:tabs>
          <w:tab w:val="clear" w:pos="6259"/>
        </w:tabs>
        <w:ind w:left="1021" w:right="1134" w:hanging="1021"/>
        <w:rPr>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לחלופין רשאי המבקש רשיון או חידושו</w:t>
      </w:r>
      <w:r w:rsidRPr="005C41FB">
        <w:rPr>
          <w:rFonts w:cs="FrankRuehl" w:hint="cs"/>
          <w:vanish/>
          <w:sz w:val="22"/>
          <w:szCs w:val="22"/>
          <w:u w:val="single"/>
          <w:shd w:val="clear" w:color="auto" w:fill="FFFF99"/>
          <w:rtl/>
        </w:rPr>
        <w:t>, למעט המבקש רשיון למחסן רשיון כללי או חידושו</w:t>
      </w:r>
      <w:r w:rsidRPr="005C41FB">
        <w:rPr>
          <w:rFonts w:cs="FrankRuehl" w:hint="cs"/>
          <w:vanish/>
          <w:sz w:val="22"/>
          <w:szCs w:val="22"/>
          <w:shd w:val="clear" w:color="auto" w:fill="FFFF99"/>
          <w:rtl/>
        </w:rPr>
        <w:t xml:space="preserve"> להמציא למנהל במקום הער</w:t>
      </w:r>
      <w:r w:rsidR="00331DD8" w:rsidRPr="005C41FB">
        <w:rPr>
          <w:rFonts w:cs="FrankRuehl" w:hint="cs"/>
          <w:vanish/>
          <w:sz w:val="22"/>
          <w:szCs w:val="22"/>
          <w:shd w:val="clear" w:color="auto" w:fill="FFFF99"/>
          <w:rtl/>
        </w:rPr>
        <w:t xml:space="preserve">בות על-פי תקנת משנה </w:t>
      </w:r>
      <w:r w:rsidRPr="005C41FB">
        <w:rPr>
          <w:rFonts w:cs="FrankRuehl" w:hint="cs"/>
          <w:vanish/>
          <w:sz w:val="22"/>
          <w:szCs w:val="22"/>
          <w:shd w:val="clear" w:color="auto" w:fill="FFFF99"/>
          <w:rtl/>
        </w:rPr>
        <w:t xml:space="preserve"> (א)(2) אישור מחברת ביטוח, המופנה אל מנהל המכס, לפיו הטובין המוחסנים במחסנו בתקופת הרשיון מבוטחים נגד פריצה; סכום הביטוח יהא לפי ערך  הטובין לענין דיני המכס בתוספת המסים בהם חייבים הטובין; תוקף הביטוח יהא לתקופת הרשיון; בפוליסת הביטוח יותנה שהמסים האמורים יהיו לטובת מנהל המכס והבלו.</w:t>
      </w:r>
    </w:p>
    <w:p w:rsidR="00820F5C" w:rsidRPr="005C41FB" w:rsidRDefault="00820F5C" w:rsidP="00402EDC">
      <w:pPr>
        <w:pStyle w:val="P00"/>
        <w:tabs>
          <w:tab w:val="clear" w:pos="6259"/>
        </w:tabs>
        <w:spacing w:before="0"/>
        <w:ind w:left="1021"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(2)</w:t>
      </w:r>
      <w:r w:rsidRPr="005C41FB">
        <w:rPr>
          <w:rFonts w:cs="FrankRuehl" w:hint="cs"/>
          <w:vanish/>
          <w:sz w:val="22"/>
          <w:szCs w:val="22"/>
          <w:u w:val="single"/>
          <w:shd w:val="clear" w:color="auto" w:fill="FFFF99"/>
          <w:rtl/>
        </w:rPr>
        <w:tab/>
        <w:t xml:space="preserve">המצאת אישור מביטוח כאמור בפסקה (1), לגבי </w:t>
      </w:r>
      <w:r w:rsidR="001917E6" w:rsidRPr="005C41FB">
        <w:rPr>
          <w:rFonts w:cs="FrankRuehl" w:hint="cs"/>
          <w:vanish/>
          <w:sz w:val="22"/>
          <w:szCs w:val="22"/>
          <w:u w:val="single"/>
          <w:shd w:val="clear" w:color="auto" w:fill="FFFF99"/>
          <w:rtl/>
        </w:rPr>
        <w:t xml:space="preserve">מחסן רשוי כללי או חידושו, מותנית בכך שהמבקש הוכיח, להנחת דעתו של המנהל, כי המחסן ויומן הביטוח מתנהלים באמצעות ציוד אלקטרוני (להלן </w:t>
      </w:r>
      <w:r w:rsidR="001917E6" w:rsidRPr="005C41FB">
        <w:rPr>
          <w:rFonts w:cs="FrankRuehl"/>
          <w:vanish/>
          <w:sz w:val="22"/>
          <w:szCs w:val="22"/>
          <w:u w:val="single"/>
          <w:shd w:val="clear" w:color="auto" w:fill="FFFF99"/>
          <w:rtl/>
        </w:rPr>
        <w:t>–</w:t>
      </w:r>
      <w:r w:rsidR="001917E6" w:rsidRPr="005C41FB">
        <w:rPr>
          <w:rFonts w:cs="FrankRuehl" w:hint="cs"/>
          <w:vanish/>
          <w:sz w:val="22"/>
          <w:szCs w:val="22"/>
          <w:u w:val="single"/>
          <w:shd w:val="clear" w:color="auto" w:fill="FFFF99"/>
          <w:rtl/>
        </w:rPr>
        <w:t xml:space="preserve"> ניהול אלקטרוני); לענין זה "יומן ביטוח" </w:t>
      </w:r>
      <w:r w:rsidR="001917E6" w:rsidRPr="005C41FB">
        <w:rPr>
          <w:rFonts w:cs="FrankRuehl"/>
          <w:vanish/>
          <w:sz w:val="22"/>
          <w:szCs w:val="22"/>
          <w:u w:val="single"/>
          <w:shd w:val="clear" w:color="auto" w:fill="FFFF99"/>
          <w:rtl/>
        </w:rPr>
        <w:t>–</w:t>
      </w:r>
      <w:r w:rsidR="001917E6" w:rsidRPr="005C41FB">
        <w:rPr>
          <w:rFonts w:cs="FrankRuehl" w:hint="cs"/>
          <w:vanish/>
          <w:sz w:val="22"/>
          <w:szCs w:val="22"/>
          <w:u w:val="single"/>
          <w:shd w:val="clear" w:color="auto" w:fill="FFFF99"/>
          <w:rtl/>
        </w:rPr>
        <w:t xml:space="preserve"> יומן שמנהל בעל הרשיון למחסן כאמור, ושלפיו הוא מדווח לחברת הביטוח על תנועות הטובין;</w:t>
      </w:r>
    </w:p>
    <w:p w:rsidR="00820F5C" w:rsidRPr="005C41FB" w:rsidRDefault="00820F5C" w:rsidP="00402EDC">
      <w:pPr>
        <w:pStyle w:val="P00"/>
        <w:tabs>
          <w:tab w:val="clear" w:pos="6259"/>
        </w:tabs>
        <w:spacing w:before="0"/>
        <w:ind w:left="1021" w:right="1134"/>
        <w:rPr>
          <w:rFonts w:cs="FrankRuehl" w:hint="cs"/>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היה סכום הערבות או הביטוח בזמן כלשהו במשך תקופת הרשיון נמוך משווי הטובין המוחסנים, יהא בעל הרשיון חייב להמציא ערבות בנקאית על כל סכום המסים שבהם חייבים הטובין המוחסנים, למשך ששה חדשים מתאריך השלמת הערבות  או הביטוח; ובמקרה של הישנות הדבר יהא בעל הרשיון חייב במתן ערבות בנקאית כאמור לשנה אחת; אם לאחר מכן יחזור הדבר על עצמו, תינתן הערבות לזמן בלתי מוגבל.</w:t>
      </w:r>
    </w:p>
    <w:p w:rsidR="00820F5C" w:rsidRPr="005C41FB" w:rsidRDefault="00820F5C" w:rsidP="00402EDC">
      <w:pPr>
        <w:pStyle w:val="P00"/>
        <w:tabs>
          <w:tab w:val="clear" w:pos="6259"/>
        </w:tabs>
        <w:spacing w:before="0"/>
        <w:ind w:left="1021" w:right="1134"/>
        <w:rPr>
          <w:rFonts w:cs="FrankRuehl" w:hint="cs"/>
          <w:vanish/>
          <w:sz w:val="22"/>
          <w:szCs w:val="22"/>
          <w:shd w:val="clear" w:color="auto" w:fill="FFFF99"/>
          <w:rtl/>
        </w:rPr>
      </w:pPr>
      <w:r w:rsidRPr="005C41FB">
        <w:rPr>
          <w:rFonts w:cs="FrankRuehl" w:hint="cs"/>
          <w:strike/>
          <w:vanish/>
          <w:sz w:val="22"/>
          <w:szCs w:val="22"/>
          <w:shd w:val="clear" w:color="auto" w:fill="FFFF99"/>
          <w:rtl/>
        </w:rPr>
        <w:t>(3)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רשאי המבקש רשיון למחסן רכב או חידושו להמציא למנהל במקום הערבות על פי תקנה 15(א)(2) אישור מחברת הביטוח המופנה אל מנהל המכס, לפיו כלי הרכב המוחסנים במחסנו בתקופת הרשיון מבוטחים נגד פריצה; סכום הביטוח יהיה 5% מהמכס החל המספר הממוצע של כלי הרכב המוחסנים אך לא פחות מהמכס החל על שני כלי רכב, מהסוג היקר ביותר, כל מחסן בנפרד; הביטוח יהיה לתקופת הרשיון; בפוליסת הביטוח יותנה כי ביטוח המסים האמורים יהיה לטובת המנהל; </w:t>
      </w:r>
    </w:p>
    <w:p w:rsidR="00820F5C" w:rsidRPr="005C41FB" w:rsidRDefault="00820F5C" w:rsidP="00402EDC">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 xml:space="preserve">חישוב הביטוח כאמור יתבסס על ממוצע שנתי של כלי הרכב שהוחסנו בשנה החולפת המסתיימת ב-31 לדצמבר של כל שנה פלונית במחסני בעל הרשיון. </w:t>
      </w:r>
    </w:p>
    <w:p w:rsidR="00043AFD" w:rsidRPr="005C41FB" w:rsidRDefault="00043AFD" w:rsidP="00043AFD">
      <w:pPr>
        <w:pStyle w:val="P00"/>
        <w:spacing w:before="0"/>
        <w:ind w:left="0" w:right="1134"/>
        <w:rPr>
          <w:rFonts w:cs="FrankRuehl" w:hint="cs"/>
          <w:vanish/>
          <w:color w:val="FF0000"/>
          <w:szCs w:val="20"/>
          <w:shd w:val="clear" w:color="auto" w:fill="FFFF99"/>
          <w:rtl/>
        </w:rPr>
      </w:pPr>
    </w:p>
    <w:p w:rsidR="00043AFD" w:rsidRPr="005C41FB" w:rsidRDefault="00043AFD" w:rsidP="00043AF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13.11.1988</w:t>
      </w:r>
    </w:p>
    <w:p w:rsidR="00043AFD" w:rsidRPr="005C41FB" w:rsidRDefault="00043AFD" w:rsidP="00043AF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תשמ"ט-1988</w:t>
      </w:r>
    </w:p>
    <w:p w:rsidR="00043AFD" w:rsidRPr="005C41FB" w:rsidRDefault="00630964" w:rsidP="00630964">
      <w:pPr>
        <w:pStyle w:val="P00"/>
        <w:tabs>
          <w:tab w:val="clear" w:pos="6259"/>
        </w:tabs>
        <w:spacing w:before="0"/>
        <w:ind w:left="0" w:right="1134"/>
        <w:rPr>
          <w:rFonts w:cs="FrankRuehl" w:hint="cs"/>
          <w:vanish/>
          <w:szCs w:val="20"/>
          <w:shd w:val="clear" w:color="auto" w:fill="FFFF99"/>
          <w:rtl/>
        </w:rPr>
      </w:pPr>
      <w:hyperlink r:id="rId137" w:history="1">
        <w:r w:rsidR="00043AFD" w:rsidRPr="005C41FB">
          <w:rPr>
            <w:rStyle w:val="Hyperlink"/>
            <w:rFonts w:cs="FrankRuehl" w:hint="cs"/>
            <w:vanish/>
            <w:szCs w:val="20"/>
            <w:shd w:val="clear" w:color="auto" w:fill="FFFF99"/>
            <w:rtl/>
          </w:rPr>
          <w:t xml:space="preserve">ק"ת תשמ"ט מס' </w:t>
        </w:r>
        <w:r w:rsidRPr="005C41FB">
          <w:rPr>
            <w:rStyle w:val="Hyperlink"/>
            <w:rFonts w:cs="FrankRuehl" w:hint="cs"/>
            <w:vanish/>
            <w:szCs w:val="20"/>
            <w:shd w:val="clear" w:color="auto" w:fill="FFFF99"/>
            <w:rtl/>
          </w:rPr>
          <w:t>5145</w:t>
        </w:r>
      </w:hyperlink>
      <w:r w:rsidR="00043AFD" w:rsidRPr="005C41FB">
        <w:rPr>
          <w:rFonts w:cs="FrankRuehl" w:hint="cs"/>
          <w:vanish/>
          <w:szCs w:val="20"/>
          <w:shd w:val="clear" w:color="auto" w:fill="FFFF99"/>
          <w:rtl/>
        </w:rPr>
        <w:t xml:space="preserve"> מיום 1</w:t>
      </w:r>
      <w:r w:rsidRPr="005C41FB">
        <w:rPr>
          <w:rFonts w:cs="FrankRuehl" w:hint="cs"/>
          <w:vanish/>
          <w:szCs w:val="20"/>
          <w:shd w:val="clear" w:color="auto" w:fill="FFFF99"/>
          <w:rtl/>
        </w:rPr>
        <w:t>3</w:t>
      </w:r>
      <w:r w:rsidR="00043AFD" w:rsidRPr="005C41FB">
        <w:rPr>
          <w:rFonts w:cs="FrankRuehl" w:hint="cs"/>
          <w:vanish/>
          <w:szCs w:val="20"/>
          <w:shd w:val="clear" w:color="auto" w:fill="FFFF99"/>
          <w:rtl/>
        </w:rPr>
        <w:t>.</w:t>
      </w:r>
      <w:r w:rsidRPr="005C41FB">
        <w:rPr>
          <w:rFonts w:cs="FrankRuehl" w:hint="cs"/>
          <w:vanish/>
          <w:szCs w:val="20"/>
          <w:shd w:val="clear" w:color="auto" w:fill="FFFF99"/>
          <w:rtl/>
        </w:rPr>
        <w:t>1</w:t>
      </w:r>
      <w:r w:rsidR="00043AFD" w:rsidRPr="005C41FB">
        <w:rPr>
          <w:rFonts w:cs="FrankRuehl" w:hint="cs"/>
          <w:vanish/>
          <w:szCs w:val="20"/>
          <w:shd w:val="clear" w:color="auto" w:fill="FFFF99"/>
          <w:rtl/>
        </w:rPr>
        <w:t>1.198</w:t>
      </w:r>
      <w:r w:rsidRPr="005C41FB">
        <w:rPr>
          <w:rFonts w:cs="FrankRuehl" w:hint="cs"/>
          <w:vanish/>
          <w:szCs w:val="20"/>
          <w:shd w:val="clear" w:color="auto" w:fill="FFFF99"/>
          <w:rtl/>
        </w:rPr>
        <w:t>8</w:t>
      </w:r>
      <w:r w:rsidR="00043AFD" w:rsidRPr="005C41FB">
        <w:rPr>
          <w:rFonts w:cs="FrankRuehl" w:hint="cs"/>
          <w:vanish/>
          <w:szCs w:val="20"/>
          <w:shd w:val="clear" w:color="auto" w:fill="FFFF99"/>
          <w:rtl/>
        </w:rPr>
        <w:t xml:space="preserve"> עמ' </w:t>
      </w:r>
      <w:r w:rsidRPr="005C41FB">
        <w:rPr>
          <w:rFonts w:cs="FrankRuehl" w:hint="cs"/>
          <w:vanish/>
          <w:szCs w:val="20"/>
          <w:shd w:val="clear" w:color="auto" w:fill="FFFF99"/>
          <w:rtl/>
        </w:rPr>
        <w:t>140</w:t>
      </w:r>
    </w:p>
    <w:p w:rsidR="004C08D1" w:rsidRPr="005C41FB" w:rsidRDefault="00813D15" w:rsidP="004C08D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15.</w:t>
      </w:r>
      <w:r w:rsidR="00630964" w:rsidRPr="005C41FB">
        <w:rPr>
          <w:rStyle w:val="default"/>
          <w:rFonts w:cs="FrankRuehl" w:hint="cs"/>
          <w:vanish/>
          <w:sz w:val="22"/>
          <w:szCs w:val="22"/>
          <w:shd w:val="clear" w:color="auto" w:fill="FFFF99"/>
          <w:rtl/>
        </w:rPr>
        <w:tab/>
      </w:r>
      <w:r w:rsidR="004C08D1" w:rsidRPr="005C41FB">
        <w:rPr>
          <w:rStyle w:val="default"/>
          <w:rFonts w:cs="FrankRuehl" w:hint="cs"/>
          <w:vanish/>
          <w:sz w:val="22"/>
          <w:szCs w:val="22"/>
          <w:shd w:val="clear" w:color="auto" w:fill="FFFF99"/>
          <w:rtl/>
        </w:rPr>
        <w:t>(א)</w:t>
      </w:r>
      <w:r w:rsidR="004C08D1" w:rsidRPr="005C41FB">
        <w:rPr>
          <w:rStyle w:val="default"/>
          <w:rFonts w:cs="FrankRuehl" w:hint="cs"/>
          <w:vanish/>
          <w:sz w:val="22"/>
          <w:szCs w:val="22"/>
          <w:shd w:val="clear" w:color="auto" w:fill="FFFF99"/>
          <w:rtl/>
        </w:rPr>
        <w:tab/>
        <w:t xml:space="preserve">המבקש רשיון או חידושו יגיש למנהל </w:t>
      </w:r>
      <w:r w:rsidR="004C08D1" w:rsidRPr="005C41FB">
        <w:rPr>
          <w:rStyle w:val="default"/>
          <w:rFonts w:cs="FrankRuehl"/>
          <w:vanish/>
          <w:sz w:val="22"/>
          <w:szCs w:val="22"/>
          <w:shd w:val="clear" w:color="auto" w:fill="FFFF99"/>
          <w:rtl/>
        </w:rPr>
        <w:t>–</w:t>
      </w:r>
      <w:r w:rsidR="004C08D1" w:rsidRPr="005C41FB">
        <w:rPr>
          <w:rStyle w:val="default"/>
          <w:rFonts w:cs="FrankRuehl" w:hint="cs"/>
          <w:vanish/>
          <w:sz w:val="22"/>
          <w:szCs w:val="22"/>
          <w:shd w:val="clear" w:color="auto" w:fill="FFFF99"/>
          <w:rtl/>
        </w:rPr>
        <w:t xml:space="preserve"> </w:t>
      </w:r>
    </w:p>
    <w:p w:rsidR="004C08D1" w:rsidRPr="005C41FB" w:rsidRDefault="004C08D1" w:rsidP="004C08D1">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ערבות בנקאית בסכום של 100,000 שקלים שתקפה לתקופת הרשיון, ולמחסן לתצוגת רכב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ערבות בנקאית בסכום של 35,000 שקלים לכל מחסן לתצוגת רכב בנפרד שתקפה לתקופת הרשיון.</w:t>
      </w:r>
    </w:p>
    <w:p w:rsidR="004C08D1" w:rsidRPr="005C41FB" w:rsidRDefault="004C08D1" w:rsidP="004C08D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w:t>
      </w:r>
      <w:r w:rsidR="00363B1F"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ערבות בנקאית בסכום השווה לחמישים אחוזים ממסי היבוא החל על הטובין המוחסנים או העומדים להיות מוחסנים במחסן בתקופת הרשיון, או </w:t>
      </w:r>
      <w:r w:rsidRPr="005C41FB">
        <w:rPr>
          <w:rStyle w:val="default"/>
          <w:rFonts w:cs="FrankRuehl" w:hint="cs"/>
          <w:strike/>
          <w:vanish/>
          <w:sz w:val="22"/>
          <w:szCs w:val="22"/>
          <w:shd w:val="clear" w:color="auto" w:fill="FFFF99"/>
          <w:rtl/>
        </w:rPr>
        <w:t>בסך 7,500,000 שקלים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בסך 7500 שקלים חדשים</w:t>
      </w:r>
      <w:r w:rsidRPr="005C41FB">
        <w:rPr>
          <w:rStyle w:val="default"/>
          <w:rFonts w:cs="FrankRuehl" w:hint="cs"/>
          <w:vanish/>
          <w:sz w:val="22"/>
          <w:szCs w:val="22"/>
          <w:shd w:val="clear" w:color="auto" w:fill="FFFF99"/>
          <w:rtl/>
        </w:rPr>
        <w:t>, הכל לפי הגבוה יותר.</w:t>
      </w:r>
    </w:p>
    <w:p w:rsidR="00043AFD" w:rsidRPr="005C41FB" w:rsidRDefault="00043AFD" w:rsidP="00402EDC">
      <w:pPr>
        <w:pStyle w:val="P00"/>
        <w:tabs>
          <w:tab w:val="clear" w:pos="6259"/>
        </w:tabs>
        <w:spacing w:before="0"/>
        <w:ind w:left="1021" w:right="1134" w:hanging="1021"/>
        <w:rPr>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vanish/>
          <w:sz w:val="22"/>
          <w:szCs w:val="22"/>
          <w:shd w:val="clear" w:color="auto" w:fill="FFFF99"/>
          <w:rtl/>
        </w:rPr>
        <w:tab/>
      </w:r>
      <w:r w:rsidRPr="005C41FB">
        <w:rPr>
          <w:rFonts w:cs="FrankRuehl" w:hint="cs"/>
          <w:strike/>
          <w:vanish/>
          <w:sz w:val="22"/>
          <w:szCs w:val="22"/>
          <w:shd w:val="clear" w:color="auto" w:fill="FFFF99"/>
          <w:rtl/>
        </w:rPr>
        <w:t>(1)</w:t>
      </w:r>
      <w:r w:rsidR="00D732F4" w:rsidRPr="005C41FB">
        <w:rPr>
          <w:rFonts w:cs="FrankRuehl" w:hint="cs"/>
          <w:vanish/>
          <w:sz w:val="22"/>
          <w:szCs w:val="22"/>
          <w:shd w:val="clear" w:color="auto" w:fill="FFFF99"/>
          <w:rtl/>
        </w:rPr>
        <w:t xml:space="preserve"> </w:t>
      </w:r>
      <w:r w:rsidR="00D732F4" w:rsidRPr="005C41FB">
        <w:rPr>
          <w:rFonts w:cs="FrankRuehl" w:hint="cs"/>
          <w:vanish/>
          <w:sz w:val="22"/>
          <w:szCs w:val="22"/>
          <w:u w:val="single"/>
          <w:shd w:val="clear" w:color="auto" w:fill="FFFF99"/>
          <w:rtl/>
        </w:rPr>
        <w:t>(2)</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לחלופין רשאי המבקש רשיון או חידושו, </w:t>
      </w:r>
      <w:r w:rsidRPr="005C41FB">
        <w:rPr>
          <w:rFonts w:cs="FrankRuehl" w:hint="cs"/>
          <w:strike/>
          <w:vanish/>
          <w:sz w:val="22"/>
          <w:szCs w:val="22"/>
          <w:shd w:val="clear" w:color="auto" w:fill="FFFF99"/>
          <w:rtl/>
        </w:rPr>
        <w:t>למעט המבקש רשיון למחסן רשיון כללי או חידושו</w:t>
      </w:r>
      <w:r w:rsidRPr="005C41FB">
        <w:rPr>
          <w:rFonts w:cs="FrankRuehl" w:hint="cs"/>
          <w:vanish/>
          <w:sz w:val="22"/>
          <w:szCs w:val="22"/>
          <w:shd w:val="clear" w:color="auto" w:fill="FFFF99"/>
          <w:rtl/>
        </w:rPr>
        <w:t xml:space="preserve"> להמציא למנה</w:t>
      </w:r>
      <w:r w:rsidR="00D732F4" w:rsidRPr="005C41FB">
        <w:rPr>
          <w:rFonts w:cs="FrankRuehl" w:hint="cs"/>
          <w:vanish/>
          <w:sz w:val="22"/>
          <w:szCs w:val="22"/>
          <w:shd w:val="clear" w:color="auto" w:fill="FFFF99"/>
          <w:rtl/>
        </w:rPr>
        <w:t xml:space="preserve">ל במקום הערבות על-פי </w:t>
      </w:r>
      <w:r w:rsidR="00D732F4" w:rsidRPr="005C41FB">
        <w:rPr>
          <w:rFonts w:cs="FrankRuehl" w:hint="cs"/>
          <w:strike/>
          <w:vanish/>
          <w:sz w:val="22"/>
          <w:szCs w:val="22"/>
          <w:shd w:val="clear" w:color="auto" w:fill="FFFF99"/>
          <w:rtl/>
        </w:rPr>
        <w:t>תקנת משנה</w:t>
      </w:r>
      <w:r w:rsidRPr="005C41FB">
        <w:rPr>
          <w:rFonts w:cs="FrankRuehl" w:hint="cs"/>
          <w:strike/>
          <w:vanish/>
          <w:sz w:val="22"/>
          <w:szCs w:val="22"/>
          <w:shd w:val="clear" w:color="auto" w:fill="FFFF99"/>
          <w:rtl/>
        </w:rPr>
        <w:t xml:space="preserve"> (א)(2)</w:t>
      </w:r>
      <w:r w:rsidRPr="005C41FB">
        <w:rPr>
          <w:rFonts w:cs="FrankRuehl" w:hint="cs"/>
          <w:vanish/>
          <w:sz w:val="22"/>
          <w:szCs w:val="22"/>
          <w:shd w:val="clear" w:color="auto" w:fill="FFFF99"/>
          <w:rtl/>
        </w:rPr>
        <w:t xml:space="preserve"> </w:t>
      </w:r>
      <w:r w:rsidR="00D732F4" w:rsidRPr="005C41FB">
        <w:rPr>
          <w:rFonts w:cs="FrankRuehl" w:hint="cs"/>
          <w:vanish/>
          <w:sz w:val="22"/>
          <w:szCs w:val="22"/>
          <w:u w:val="single"/>
          <w:shd w:val="clear" w:color="auto" w:fill="FFFF99"/>
          <w:rtl/>
        </w:rPr>
        <w:t>פסקה (1)</w:t>
      </w:r>
      <w:r w:rsidR="00D732F4"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אישור מחברת ביטוח, המופנה אל מנהל המכס, לפיו הטובין המוחסנים במחסנו בתקופת הרשיון מבוטחים נגד פריצה; סכום הביטוח יהא לפי ערך  הטובין לענין דיני המכס בתוספת המסים בהם חייבים הטובין; תוקף הביטוח יהא לתקופת הרשיון; בפוליסת הביטוח יותנה שהמסים האמורים יהיו לטובת מנהל המכס והבלו.</w:t>
      </w:r>
    </w:p>
    <w:p w:rsidR="00043AFD" w:rsidRPr="005C41FB" w:rsidRDefault="00043AFD" w:rsidP="00402ED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 xml:space="preserve">המצאת אישור מביטוח כאמור בפסקה (1), לגבי מחסן רשוי כללי או חידושו, מותנית בכך שהמבקש הוכיח, להנחת דעתו של המנהל, כי המחסן ויומן הביטוח מתנהלים באמצעות ציוד אלקטרוני (להלן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ניהול אלקטרוני); לענין זה "יומן ביטוח"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יומן שמנהל בעל הרשיון למחסן כאמור, ושלפיו הוא מדווח לחברת הביטוח על תנועות הטובין;</w:t>
      </w:r>
    </w:p>
    <w:p w:rsidR="00043AFD" w:rsidRPr="005C41FB" w:rsidRDefault="00043AFD" w:rsidP="00402EDC">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היה סכום הערבות או הביטוח בזמן כלשהו במשך תקופת הרשיון נמוך משווי הטובין המוחסנים, יהא בעל הרשיון חייב להמציא ערבות בנקאית על כל סכום המסים שבהם חייבים הטובין המוחסנים, למשך ששה חדשים מתאריך השלמת הערבות  או הביטוח; ובמקרה של הישנות הדבר יהא בעל הרשיון חייב במתן ערבות בנקאית כאמור לשנה אחת; אם לאחר מכן יחזור הדבר על עצמו, תינתן הערבות לזמן בלתי מוגבל.</w:t>
      </w:r>
    </w:p>
    <w:p w:rsidR="00043AFD" w:rsidRPr="005C41FB" w:rsidRDefault="00043AFD" w:rsidP="00402EDC">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(4)</w:t>
      </w:r>
      <w:r w:rsidRPr="005C41FB">
        <w:rPr>
          <w:rFonts w:cs="FrankRuehl" w:hint="cs"/>
          <w:vanish/>
          <w:sz w:val="22"/>
          <w:szCs w:val="22"/>
          <w:shd w:val="clear" w:color="auto" w:fill="FFFF99"/>
          <w:rtl/>
        </w:rPr>
        <w:tab/>
        <w:t xml:space="preserve">רשאי המבקש רשיון למחסן רכב או חידושו להמציא למנהל במקום הערבות על פי </w:t>
      </w:r>
      <w:r w:rsidRPr="005C41FB">
        <w:rPr>
          <w:rFonts w:cs="FrankRuehl" w:hint="cs"/>
          <w:strike/>
          <w:vanish/>
          <w:sz w:val="22"/>
          <w:szCs w:val="22"/>
          <w:shd w:val="clear" w:color="auto" w:fill="FFFF99"/>
          <w:rtl/>
        </w:rPr>
        <w:t>תקנה 15(א)(2)</w:t>
      </w:r>
      <w:r w:rsidR="00D732F4" w:rsidRPr="005C41FB">
        <w:rPr>
          <w:rFonts w:cs="FrankRuehl" w:hint="cs"/>
          <w:vanish/>
          <w:sz w:val="22"/>
          <w:szCs w:val="22"/>
          <w:shd w:val="clear" w:color="auto" w:fill="FFFF99"/>
          <w:rtl/>
        </w:rPr>
        <w:t xml:space="preserve"> </w:t>
      </w:r>
      <w:r w:rsidR="00D732F4" w:rsidRPr="005C41FB">
        <w:rPr>
          <w:rFonts w:cs="FrankRuehl" w:hint="cs"/>
          <w:vanish/>
          <w:sz w:val="22"/>
          <w:szCs w:val="22"/>
          <w:u w:val="single"/>
          <w:shd w:val="clear" w:color="auto" w:fill="FFFF99"/>
          <w:rtl/>
        </w:rPr>
        <w:t>פסקה 1</w:t>
      </w:r>
      <w:r w:rsidRPr="005C41FB">
        <w:rPr>
          <w:rFonts w:cs="FrankRuehl" w:hint="cs"/>
          <w:vanish/>
          <w:sz w:val="22"/>
          <w:szCs w:val="22"/>
          <w:shd w:val="clear" w:color="auto" w:fill="FFFF99"/>
          <w:rtl/>
        </w:rPr>
        <w:t xml:space="preserve"> אישור מחברת הביטוח המופנה אל מנהל המכס, לפיו כלי הרכב המוחסנים במחסנו בתקופת הרשיון מבוטחים נגד פריצה; סכום הביטוח יהיה 5% מהמכס החל המספר הממוצע של כלי הרכב המוחסנים אך לא פחות מהמכס החל על שני כלי רכב, מהסוג היקר ביותר, כל מחסן בנפרד; הביטוח יהיה לתקופת הרשיון; בפוליסת הביטוח יותנה כי ביטוח המסים האמורים יהיה לטובת המנהל; </w:t>
      </w:r>
    </w:p>
    <w:p w:rsidR="00043AFD" w:rsidRPr="005C41FB" w:rsidRDefault="00043AFD" w:rsidP="00043AFD">
      <w:pPr>
        <w:pStyle w:val="P00"/>
        <w:tabs>
          <w:tab w:val="clear" w:pos="6259"/>
        </w:tabs>
        <w:spacing w:before="0"/>
        <w:ind w:left="992" w:right="1134"/>
        <w:rPr>
          <w:rFonts w:cs="FrankRuehl" w:hint="cs"/>
          <w:vanish/>
          <w:sz w:val="22"/>
          <w:szCs w:val="22"/>
          <w:shd w:val="clear" w:color="auto" w:fill="FFFF99"/>
          <w:rtl/>
        </w:rPr>
      </w:pPr>
      <w:r w:rsidRPr="005C41FB">
        <w:rPr>
          <w:rFonts w:cs="FrankRuehl" w:hint="cs"/>
          <w:vanish/>
          <w:sz w:val="22"/>
          <w:szCs w:val="22"/>
          <w:shd w:val="clear" w:color="auto" w:fill="FFFF99"/>
          <w:rtl/>
        </w:rPr>
        <w:t>חישוב הביטוח כאמור יתבסס על ממוצע שנתי של כלי הרכב שהוחסנו בשנה החולפת המסתיימת ב-31 לדצמבר של כ</w:t>
      </w:r>
      <w:r w:rsidR="00363B1F" w:rsidRPr="005C41FB">
        <w:rPr>
          <w:rFonts w:cs="FrankRuehl" w:hint="cs"/>
          <w:vanish/>
          <w:sz w:val="22"/>
          <w:szCs w:val="22"/>
          <w:shd w:val="clear" w:color="auto" w:fill="FFFF99"/>
          <w:rtl/>
        </w:rPr>
        <w:t>ל שנה פלונית במחסני בעל הרשיון;</w:t>
      </w:r>
    </w:p>
    <w:p w:rsidR="00A77C46" w:rsidRPr="005C41FB" w:rsidRDefault="00A77C46" w:rsidP="00043AFD">
      <w:pPr>
        <w:pStyle w:val="P00"/>
        <w:tabs>
          <w:tab w:val="clear" w:pos="6259"/>
        </w:tabs>
        <w:spacing w:before="0"/>
        <w:ind w:left="992"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(5)</w:t>
      </w:r>
      <w:r w:rsidRPr="005C41FB">
        <w:rPr>
          <w:rFonts w:cs="FrankRuehl" w:hint="cs"/>
          <w:vanish/>
          <w:sz w:val="22"/>
          <w:szCs w:val="22"/>
          <w:u w:val="single"/>
          <w:shd w:val="clear" w:color="auto" w:fill="FFFF99"/>
          <w:rtl/>
        </w:rPr>
        <w:tab/>
        <w:t>הסכום הנקוב בפסקה (1) יותאם ב-1</w:t>
      </w:r>
      <w:r w:rsidR="00331DD8" w:rsidRPr="005C41FB">
        <w:rPr>
          <w:rFonts w:cs="FrankRuehl" w:hint="cs"/>
          <w:vanish/>
          <w:sz w:val="22"/>
          <w:szCs w:val="22"/>
          <w:u w:val="single"/>
          <w:shd w:val="clear" w:color="auto" w:fill="FFFF99"/>
          <w:rtl/>
        </w:rPr>
        <w:t xml:space="preserve"> </w:t>
      </w:r>
      <w:r w:rsidRPr="005C41FB">
        <w:rPr>
          <w:rFonts w:cs="FrankRuehl" w:hint="cs"/>
          <w:vanish/>
          <w:sz w:val="22"/>
          <w:szCs w:val="22"/>
          <w:u w:val="single"/>
          <w:shd w:val="clear" w:color="auto" w:fill="FFFF99"/>
          <w:rtl/>
        </w:rPr>
        <w:t>בינואר של כל שנה לפי שיעור עליית מדד המחירים לצרכן בשנה הקודמת; הסכום המותאם יעוגל ל-500 השקלים החדשים הקרובים.</w:t>
      </w:r>
    </w:p>
    <w:p w:rsidR="00630964" w:rsidRPr="005C41FB" w:rsidRDefault="00630964" w:rsidP="0063096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(ג)</w:t>
      </w:r>
      <w:r w:rsidR="00A77C46" w:rsidRPr="005C41FB">
        <w:rPr>
          <w:rFonts w:cs="FrankRuehl" w:hint="cs"/>
          <w:vanish/>
          <w:sz w:val="22"/>
          <w:szCs w:val="22"/>
          <w:shd w:val="clear" w:color="auto" w:fill="FFFF99"/>
          <w:rtl/>
        </w:rPr>
        <w:t xml:space="preserve"> </w:t>
      </w:r>
      <w:r w:rsidR="00A77C46" w:rsidRPr="005C41FB">
        <w:rPr>
          <w:rFonts w:cs="FrankRuehl" w:hint="cs"/>
          <w:vanish/>
          <w:sz w:val="22"/>
          <w:szCs w:val="22"/>
          <w:u w:val="single"/>
          <w:shd w:val="clear" w:color="auto" w:fill="FFFF99"/>
          <w:rtl/>
        </w:rPr>
        <w:t>(ב)</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נתן בעל הרשיון ערבות לפי תקנת משנה (א) ולא ביטח את הטובין יודיע על כך לבעלי הטובין.</w:t>
      </w:r>
    </w:p>
    <w:p w:rsidR="00630964" w:rsidRPr="005C41FB" w:rsidRDefault="00630964" w:rsidP="0063096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(ד)</w:t>
      </w:r>
      <w:r w:rsidR="00A77C46" w:rsidRPr="005C41FB">
        <w:rPr>
          <w:rFonts w:cs="FrankRuehl" w:hint="cs"/>
          <w:vanish/>
          <w:sz w:val="22"/>
          <w:szCs w:val="22"/>
          <w:shd w:val="clear" w:color="auto" w:fill="FFFF99"/>
          <w:rtl/>
        </w:rPr>
        <w:t xml:space="preserve"> </w:t>
      </w:r>
      <w:r w:rsidR="00A77C46" w:rsidRPr="005C41FB">
        <w:rPr>
          <w:rFonts w:cs="FrankRuehl" w:hint="cs"/>
          <w:vanish/>
          <w:sz w:val="22"/>
          <w:szCs w:val="22"/>
          <w:u w:val="single"/>
          <w:shd w:val="clear" w:color="auto" w:fill="FFFF99"/>
          <w:rtl/>
        </w:rPr>
        <w:t>(ג)</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ערבות, לרבות הביטוח, לפי תקנה זו תשמש ערובה לאחריותו של בעל הרשיון לאמור בפרק החמישי לפקודה.</w:t>
      </w:r>
    </w:p>
    <w:p w:rsidR="00630964" w:rsidRPr="005C41FB" w:rsidRDefault="00630964" w:rsidP="0063096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(ה)</w:t>
      </w:r>
      <w:r w:rsidR="00A77C46" w:rsidRPr="005C41FB">
        <w:rPr>
          <w:rFonts w:cs="FrankRuehl" w:hint="cs"/>
          <w:vanish/>
          <w:sz w:val="22"/>
          <w:szCs w:val="22"/>
          <w:shd w:val="clear" w:color="auto" w:fill="FFFF99"/>
          <w:rtl/>
        </w:rPr>
        <w:t xml:space="preserve"> (ד)</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אין בתקנה זו כדי לגרוע מסמכותם של רשות המכס או גובה המכס לפי סעיפים 31 ו-35 לפקודה.</w:t>
      </w:r>
    </w:p>
    <w:p w:rsidR="00630964" w:rsidRPr="005C41FB" w:rsidRDefault="00630964" w:rsidP="0063096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(ו)</w:t>
      </w:r>
      <w:r w:rsidR="00A77C46" w:rsidRPr="005C41FB">
        <w:rPr>
          <w:rFonts w:cs="FrankRuehl" w:hint="cs"/>
          <w:vanish/>
          <w:sz w:val="22"/>
          <w:szCs w:val="22"/>
          <w:shd w:val="clear" w:color="auto" w:fill="FFFF99"/>
          <w:rtl/>
        </w:rPr>
        <w:t xml:space="preserve"> </w:t>
      </w:r>
      <w:r w:rsidR="00A77C46" w:rsidRPr="005C41FB">
        <w:rPr>
          <w:rFonts w:cs="FrankRuehl" w:hint="cs"/>
          <w:vanish/>
          <w:sz w:val="22"/>
          <w:szCs w:val="22"/>
          <w:u w:val="single"/>
          <w:shd w:val="clear" w:color="auto" w:fill="FFFF99"/>
          <w:rtl/>
        </w:rPr>
        <w:t>(ה)</w:t>
      </w:r>
      <w:r w:rsidR="00363B1F"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הערבויות והאישור מחברת הביטוח לפי תקנה זו יהיו בטפסים שיקבע המנהל, והם יוגשו במקרה של בקשה לרשיון חדש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עם דרישת המנהל ובמקרה של חידוש רשיון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לא יאוחר מ-31 בדצמבר שלפני פקיעת תוקף הרשיון.</w:t>
      </w:r>
    </w:p>
    <w:p w:rsidR="00A34A12" w:rsidRPr="005C41FB" w:rsidRDefault="00A34A12" w:rsidP="00A34A12">
      <w:pPr>
        <w:pStyle w:val="P00"/>
        <w:spacing w:before="0"/>
        <w:ind w:left="0" w:right="1134"/>
        <w:rPr>
          <w:rFonts w:cs="FrankRuehl" w:hint="cs"/>
          <w:vanish/>
          <w:color w:val="FF0000"/>
          <w:szCs w:val="20"/>
          <w:shd w:val="clear" w:color="auto" w:fill="FFFF99"/>
          <w:rtl/>
        </w:rPr>
      </w:pPr>
    </w:p>
    <w:p w:rsidR="00A34A12" w:rsidRPr="005C41FB" w:rsidRDefault="00A34A12" w:rsidP="00A34A1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26.9.1992</w:t>
      </w:r>
    </w:p>
    <w:p w:rsidR="00A34A12" w:rsidRPr="005C41FB" w:rsidRDefault="00A34A12" w:rsidP="00A34A1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תשנ"ב-1992</w:t>
      </w:r>
    </w:p>
    <w:p w:rsidR="00A34A12" w:rsidRPr="005C41FB" w:rsidRDefault="00A34A12" w:rsidP="00A34A12">
      <w:pPr>
        <w:pStyle w:val="P00"/>
        <w:tabs>
          <w:tab w:val="clear" w:pos="6259"/>
        </w:tabs>
        <w:spacing w:before="0"/>
        <w:ind w:left="0" w:right="1134"/>
        <w:rPr>
          <w:rFonts w:cs="FrankRuehl" w:hint="cs"/>
          <w:vanish/>
          <w:szCs w:val="20"/>
          <w:shd w:val="clear" w:color="auto" w:fill="FFFF99"/>
          <w:rtl/>
        </w:rPr>
      </w:pPr>
      <w:hyperlink r:id="rId138" w:history="1">
        <w:r w:rsidRPr="005C41FB">
          <w:rPr>
            <w:rStyle w:val="Hyperlink"/>
            <w:rFonts w:cs="FrankRuehl" w:hint="cs"/>
            <w:vanish/>
            <w:szCs w:val="20"/>
            <w:shd w:val="clear" w:color="auto" w:fill="FFFF99"/>
            <w:rtl/>
          </w:rPr>
          <w:t>ק"ת תשנ"ב מס' 5468</w:t>
        </w:r>
      </w:hyperlink>
      <w:r w:rsidRPr="005C41FB">
        <w:rPr>
          <w:rFonts w:cs="FrankRuehl" w:hint="cs"/>
          <w:vanish/>
          <w:szCs w:val="20"/>
          <w:shd w:val="clear" w:color="auto" w:fill="FFFF99"/>
          <w:rtl/>
        </w:rPr>
        <w:t xml:space="preserve"> מיום 26.9.1992 עמ' 1470</w:t>
      </w:r>
    </w:p>
    <w:p w:rsidR="00A34A12" w:rsidRPr="005C41FB" w:rsidRDefault="00813D15" w:rsidP="00A34A12">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15.</w:t>
      </w:r>
      <w:r w:rsidR="00A34A12" w:rsidRPr="005C41FB">
        <w:rPr>
          <w:rStyle w:val="default"/>
          <w:rFonts w:cs="FrankRuehl" w:hint="cs"/>
          <w:vanish/>
          <w:sz w:val="22"/>
          <w:szCs w:val="22"/>
          <w:shd w:val="clear" w:color="auto" w:fill="FFFF99"/>
          <w:rtl/>
        </w:rPr>
        <w:tab/>
        <w:t>(א)</w:t>
      </w:r>
      <w:r w:rsidR="00A34A12" w:rsidRPr="005C41FB">
        <w:rPr>
          <w:rStyle w:val="default"/>
          <w:rFonts w:cs="FrankRuehl" w:hint="cs"/>
          <w:vanish/>
          <w:sz w:val="22"/>
          <w:szCs w:val="22"/>
          <w:shd w:val="clear" w:color="auto" w:fill="FFFF99"/>
          <w:rtl/>
        </w:rPr>
        <w:tab/>
        <w:t xml:space="preserve">המבקש רשיון או חידושו יגיש למנהל </w:t>
      </w:r>
      <w:r w:rsidR="00A34A12" w:rsidRPr="005C41FB">
        <w:rPr>
          <w:rStyle w:val="default"/>
          <w:rFonts w:cs="FrankRuehl"/>
          <w:vanish/>
          <w:sz w:val="22"/>
          <w:szCs w:val="22"/>
          <w:shd w:val="clear" w:color="auto" w:fill="FFFF99"/>
          <w:rtl/>
        </w:rPr>
        <w:t>–</w:t>
      </w:r>
      <w:r w:rsidR="00A34A12" w:rsidRPr="005C41FB">
        <w:rPr>
          <w:rStyle w:val="default"/>
          <w:rFonts w:cs="FrankRuehl" w:hint="cs"/>
          <w:vanish/>
          <w:sz w:val="22"/>
          <w:szCs w:val="22"/>
          <w:shd w:val="clear" w:color="auto" w:fill="FFFF99"/>
          <w:rtl/>
        </w:rPr>
        <w:t xml:space="preserve"> </w:t>
      </w:r>
    </w:p>
    <w:p w:rsidR="00A34A12" w:rsidRPr="005C41FB" w:rsidRDefault="00A34A12" w:rsidP="00402EDC">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ערבות בנקאית בסכום השווה לחמישים אחוזים ממסי היבוא החל על הטובין המוחסנים או העומדים להיות מוחסנים במחסן בתקופת הרשיון</w:t>
      </w:r>
      <w:r w:rsidRPr="005C41FB">
        <w:rPr>
          <w:rStyle w:val="default"/>
          <w:rFonts w:cs="FrankRuehl" w:hint="cs"/>
          <w:strike/>
          <w:vanish/>
          <w:sz w:val="22"/>
          <w:szCs w:val="22"/>
          <w:shd w:val="clear" w:color="auto" w:fill="FFFF99"/>
          <w:rtl/>
        </w:rPr>
        <w:t>, או בסך 7500 שקלים חדשים, הכל לפי הגבוה יותר</w:t>
      </w:r>
      <w:r w:rsidRPr="005C41FB">
        <w:rPr>
          <w:rStyle w:val="default"/>
          <w:rFonts w:cs="FrankRuehl" w:hint="cs"/>
          <w:vanish/>
          <w:sz w:val="22"/>
          <w:szCs w:val="22"/>
          <w:shd w:val="clear" w:color="auto" w:fill="FFFF99"/>
          <w:rtl/>
        </w:rPr>
        <w:t>.</w:t>
      </w:r>
    </w:p>
    <w:p w:rsidR="00A34A12" w:rsidRPr="005C41FB" w:rsidRDefault="00A34A12" w:rsidP="00402ED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לחלופין רשאי המבקש רשיון או חידושו, להמציא למנהל במקום הערבות על-פי פסקה (1) אישור מחברת ביטוח, המופנה אל מנהל המכס, לפיו הטובין המוחסנים במחסנו בתקופת הרשיון מבוטחים נגד פריצה; סכום הביטוח יהא לפי ערך  הטובין לענין דיני המכס בתוספת המסים בהם חייבים הטובין; תוקף הביטוח יהא לתקופת הרשיון; בפוליסת הביטוח יותנה שהמסים האמורים יהיו לטובת מנהל המכס והבלו.</w:t>
      </w:r>
    </w:p>
    <w:p w:rsidR="00C036ED" w:rsidRPr="005C41FB" w:rsidRDefault="00C036ED" w:rsidP="00402EDC">
      <w:pPr>
        <w:pStyle w:val="P00"/>
        <w:tabs>
          <w:tab w:val="clear" w:pos="6259"/>
        </w:tabs>
        <w:spacing w:before="0"/>
        <w:ind w:left="1021"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(2)</w:t>
      </w:r>
      <w:r w:rsidRPr="005C41FB">
        <w:rPr>
          <w:rFonts w:cs="FrankRuehl" w:hint="cs"/>
          <w:vanish/>
          <w:sz w:val="22"/>
          <w:szCs w:val="22"/>
          <w:u w:val="single"/>
          <w:shd w:val="clear" w:color="auto" w:fill="FFFF99"/>
          <w:rtl/>
        </w:rPr>
        <w:tab/>
        <w:t xml:space="preserve">במקום הערבות כאמור בפסקה (1) </w:t>
      </w:r>
      <w:r w:rsidRPr="005C41FB">
        <w:rPr>
          <w:rFonts w:cs="FrankRuehl"/>
          <w:vanish/>
          <w:sz w:val="22"/>
          <w:szCs w:val="22"/>
          <w:u w:val="single"/>
          <w:shd w:val="clear" w:color="auto" w:fill="FFFF99"/>
          <w:rtl/>
        </w:rPr>
        <w:t>–</w:t>
      </w:r>
      <w:r w:rsidRPr="005C41FB">
        <w:rPr>
          <w:rFonts w:cs="FrankRuehl" w:hint="cs"/>
          <w:vanish/>
          <w:sz w:val="22"/>
          <w:szCs w:val="22"/>
          <w:u w:val="single"/>
          <w:shd w:val="clear" w:color="auto" w:fill="FFFF99"/>
          <w:rtl/>
        </w:rPr>
        <w:t xml:space="preserve"> אישור מחברת ביטוח בנוסח שבתוספת העשירית, שלפיו הטובין המוחסנים במחסנו מבוטחים נגד פריצה במשך כל תקופת הרשיון (להלן </w:t>
      </w:r>
      <w:r w:rsidRPr="005C41FB">
        <w:rPr>
          <w:rFonts w:cs="FrankRuehl"/>
          <w:vanish/>
          <w:sz w:val="22"/>
          <w:szCs w:val="22"/>
          <w:u w:val="single"/>
          <w:shd w:val="clear" w:color="auto" w:fill="FFFF99"/>
          <w:rtl/>
        </w:rPr>
        <w:t>–</w:t>
      </w:r>
      <w:r w:rsidRPr="005C41FB">
        <w:rPr>
          <w:rFonts w:cs="FrankRuehl" w:hint="cs"/>
          <w:vanish/>
          <w:sz w:val="22"/>
          <w:szCs w:val="22"/>
          <w:u w:val="single"/>
          <w:shd w:val="clear" w:color="auto" w:fill="FFFF99"/>
          <w:rtl/>
        </w:rPr>
        <w:t xml:space="preserve"> הביטוח); סכום הביטוח בפוליסת הביטוח ובאישור האמור</w:t>
      </w:r>
      <w:r w:rsidR="00331DD8" w:rsidRPr="005C41FB">
        <w:rPr>
          <w:rFonts w:cs="FrankRuehl" w:hint="cs"/>
          <w:vanish/>
          <w:sz w:val="22"/>
          <w:szCs w:val="22"/>
          <w:u w:val="single"/>
          <w:shd w:val="clear" w:color="auto" w:fill="FFFF99"/>
          <w:rtl/>
        </w:rPr>
        <w:t xml:space="preserve"> ייקבע לפי ערך הטובין לענין דינ</w:t>
      </w:r>
      <w:r w:rsidRPr="005C41FB">
        <w:rPr>
          <w:rFonts w:cs="FrankRuehl" w:hint="cs"/>
          <w:vanish/>
          <w:sz w:val="22"/>
          <w:szCs w:val="22"/>
          <w:u w:val="single"/>
          <w:shd w:val="clear" w:color="auto" w:fill="FFFF99"/>
          <w:rtl/>
        </w:rPr>
        <w:t xml:space="preserve">י המכס בתוספת מסי היבוא החלים על הטובין; בפוליסת הביטוח יותנה, שמסי היבוא האמורים יהיו לטובת המנהל; </w:t>
      </w:r>
      <w:r w:rsidR="00B351BA" w:rsidRPr="005C41FB">
        <w:rPr>
          <w:rFonts w:cs="FrankRuehl" w:hint="cs"/>
          <w:vanish/>
          <w:sz w:val="22"/>
          <w:szCs w:val="22"/>
          <w:u w:val="single"/>
          <w:shd w:val="clear" w:color="auto" w:fill="FFFF99"/>
          <w:rtl/>
        </w:rPr>
        <w:t xml:space="preserve">כמו כן יגיש הודעה מאת חברת הביטוח על שינוי שחל בסכום הביטוח </w:t>
      </w:r>
      <w:r w:rsidR="00B351BA" w:rsidRPr="005C41FB">
        <w:rPr>
          <w:rFonts w:cs="FrankRuehl"/>
          <w:vanish/>
          <w:sz w:val="22"/>
          <w:szCs w:val="22"/>
          <w:u w:val="single"/>
          <w:shd w:val="clear" w:color="auto" w:fill="FFFF99"/>
          <w:rtl/>
        </w:rPr>
        <w:t>–</w:t>
      </w:r>
      <w:r w:rsidR="00363B1F" w:rsidRPr="005C41FB">
        <w:rPr>
          <w:rFonts w:cs="FrankRuehl" w:hint="cs"/>
          <w:vanish/>
          <w:sz w:val="22"/>
          <w:szCs w:val="22"/>
          <w:u w:val="single"/>
          <w:shd w:val="clear" w:color="auto" w:fill="FFFF99"/>
          <w:rtl/>
        </w:rPr>
        <w:t xml:space="preserve"> תוך שבעה ימים מיום השינוי.</w:t>
      </w:r>
    </w:p>
    <w:p w:rsidR="00A34A12" w:rsidRPr="005C41FB" w:rsidRDefault="00A34A12" w:rsidP="00402ED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(3)</w:t>
      </w:r>
      <w:r w:rsidRPr="005C41FB">
        <w:rPr>
          <w:rFonts w:cs="FrankRuehl" w:hint="cs"/>
          <w:strike/>
          <w:vanish/>
          <w:sz w:val="22"/>
          <w:szCs w:val="22"/>
          <w:shd w:val="clear" w:color="auto" w:fill="FFFF99"/>
          <w:rtl/>
        </w:rPr>
        <w:tab/>
        <w:t>היה סכום הערבות או הביטוח בזמן כלשהו במשך תקופת הרשיון נמוך משווי הטובין המוחסנים, יהא בעל הרשיון חייב להמציא ערבות בנקאית על כל סכום המסים שבהם חייבים הטובין המוחסנים, למשך ששה חדשים מתאריך השלמת הערבות  או הביטוח; ובמקרה של הישנות הדבר יהא בעל הרשיון חייב במתן ערבות בנקאית כאמור לשנה אחת; אם לאחר מכן יחזור הדבר על עצמו, תינתן הערבות לזמן בלתי מוגבל.</w:t>
      </w:r>
    </w:p>
    <w:p w:rsidR="00B351BA" w:rsidRPr="005C41FB" w:rsidRDefault="00B351BA" w:rsidP="00B351BA">
      <w:pPr>
        <w:pStyle w:val="P00"/>
        <w:tabs>
          <w:tab w:val="clear" w:pos="6259"/>
        </w:tabs>
        <w:spacing w:before="0"/>
        <w:ind w:left="0" w:right="1134"/>
        <w:rPr>
          <w:rFonts w:cs="FrankRuehl" w:hint="cs"/>
          <w:vanish/>
          <w:sz w:val="22"/>
          <w:szCs w:val="22"/>
          <w:u w:val="single"/>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(א1)</w:t>
      </w:r>
      <w:r w:rsidRPr="005C41FB">
        <w:rPr>
          <w:rFonts w:cs="FrankRuehl" w:hint="cs"/>
          <w:vanish/>
          <w:sz w:val="22"/>
          <w:szCs w:val="22"/>
          <w:u w:val="single"/>
          <w:shd w:val="clear" w:color="auto" w:fill="FFFF99"/>
          <w:rtl/>
        </w:rPr>
        <w:tab/>
        <w:t>על אף האמור בתקנת משנה (א), יהא בעל הרשיון חייב להמציא ערבות בנקאית על מלוא סכום מסי היבוא החלים על הטובין המוחסנים במשך ששה חודשים, אם נתקיים אחד מאלה:</w:t>
      </w:r>
    </w:p>
    <w:p w:rsidR="00B351BA" w:rsidRPr="005C41FB" w:rsidRDefault="00B351BA" w:rsidP="00402EDC">
      <w:pPr>
        <w:pStyle w:val="P00"/>
        <w:tabs>
          <w:tab w:val="clear" w:pos="6259"/>
        </w:tabs>
        <w:spacing w:before="0"/>
        <w:ind w:left="1021"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(1)</w:t>
      </w:r>
      <w:r w:rsidRPr="005C41FB">
        <w:rPr>
          <w:rFonts w:cs="FrankRuehl" w:hint="cs"/>
          <w:vanish/>
          <w:sz w:val="22"/>
          <w:szCs w:val="22"/>
          <w:u w:val="single"/>
          <w:shd w:val="clear" w:color="auto" w:fill="FFFF99"/>
          <w:rtl/>
        </w:rPr>
        <w:tab/>
        <w:t>בעל הרשיון לא פעל כאמור בתקנת משנה (א) בזמן כלשהו במשך תקופת הרשיון;</w:t>
      </w:r>
    </w:p>
    <w:p w:rsidR="00B351BA" w:rsidRPr="005C41FB" w:rsidRDefault="00B351BA" w:rsidP="00402EDC">
      <w:pPr>
        <w:pStyle w:val="P00"/>
        <w:tabs>
          <w:tab w:val="clear" w:pos="6259"/>
        </w:tabs>
        <w:spacing w:before="0"/>
        <w:ind w:left="1021"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(2)</w:t>
      </w:r>
      <w:r w:rsidRPr="005C41FB">
        <w:rPr>
          <w:rFonts w:cs="FrankRuehl" w:hint="cs"/>
          <w:vanish/>
          <w:sz w:val="22"/>
          <w:szCs w:val="22"/>
          <w:u w:val="single"/>
          <w:shd w:val="clear" w:color="auto" w:fill="FFFF99"/>
          <w:rtl/>
        </w:rPr>
        <w:tab/>
        <w:t>נמצא כי סכום הביטוח המפורט</w:t>
      </w:r>
      <w:r w:rsidR="001B25F5" w:rsidRPr="005C41FB">
        <w:rPr>
          <w:rFonts w:cs="FrankRuehl" w:hint="cs"/>
          <w:vanish/>
          <w:sz w:val="22"/>
          <w:szCs w:val="22"/>
          <w:u w:val="single"/>
          <w:shd w:val="clear" w:color="auto" w:fill="FFFF99"/>
          <w:rtl/>
        </w:rPr>
        <w:t xml:space="preserve"> באישור איננו מכסה את מלוא ערך הטובין המוחסנים בתוספת מסי היבוא החלים עליהם;</w:t>
      </w:r>
    </w:p>
    <w:p w:rsidR="001B25F5" w:rsidRPr="005C41FB" w:rsidRDefault="001B25F5" w:rsidP="00402EDC">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u w:val="single"/>
          <w:shd w:val="clear" w:color="auto" w:fill="FFFF99"/>
          <w:rtl/>
        </w:rPr>
        <w:t xml:space="preserve">נשנה מקרה כאמור בפסקה (1) או (2) </w:t>
      </w:r>
      <w:r w:rsidRPr="005C41FB">
        <w:rPr>
          <w:rFonts w:cs="FrankRuehl"/>
          <w:vanish/>
          <w:sz w:val="22"/>
          <w:szCs w:val="22"/>
          <w:u w:val="single"/>
          <w:shd w:val="clear" w:color="auto" w:fill="FFFF99"/>
          <w:rtl/>
        </w:rPr>
        <w:t>–</w:t>
      </w:r>
      <w:r w:rsidRPr="005C41FB">
        <w:rPr>
          <w:rFonts w:cs="FrankRuehl" w:hint="cs"/>
          <w:vanish/>
          <w:sz w:val="22"/>
          <w:szCs w:val="22"/>
          <w:u w:val="single"/>
          <w:shd w:val="clear" w:color="auto" w:fill="FFFF99"/>
          <w:rtl/>
        </w:rPr>
        <w:t xml:space="preserve"> תומצא </w:t>
      </w:r>
      <w:r w:rsidR="007D4D82" w:rsidRPr="005C41FB">
        <w:rPr>
          <w:rFonts w:cs="FrankRuehl" w:hint="cs"/>
          <w:vanish/>
          <w:sz w:val="22"/>
          <w:szCs w:val="22"/>
          <w:u w:val="single"/>
          <w:shd w:val="clear" w:color="auto" w:fill="FFFF99"/>
          <w:rtl/>
        </w:rPr>
        <w:t>הערבות הבנקאית למשך שנה אחת, ובמקרה נוסף, תומצא הערבות הבנקאית לזמן בלתי מוגבל.</w:t>
      </w:r>
    </w:p>
    <w:p w:rsidR="00A34A12" w:rsidRPr="005C41FB" w:rsidRDefault="00A34A12" w:rsidP="00402ED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(4)</w:t>
      </w:r>
      <w:r w:rsidRPr="005C41FB">
        <w:rPr>
          <w:rFonts w:cs="FrankRuehl" w:hint="cs"/>
          <w:strike/>
          <w:vanish/>
          <w:sz w:val="22"/>
          <w:szCs w:val="22"/>
          <w:shd w:val="clear" w:color="auto" w:fill="FFFF99"/>
          <w:rtl/>
        </w:rPr>
        <w:tab/>
        <w:t xml:space="preserve">רשאי המבקש רשיון למחסן רכב או חידושו להמציא למנהל במקום הערבות על פי פסקה 1 אישור מחברת הביטוח המופנה אל מנהל המכס, לפיו כלי הרכב המוחסנים במחסנו בתקופת הרשיון מבוטחים נגד פריצה; סכום הביטוח יהיה 5% מהמכס החל המספר הממוצע של כלי הרכב המוחסנים אך לא פחות מהמכס החל על שני כלי רכב, מהסוג היקר ביותר, כל מחסן בנפרד; הביטוח יהיה לתקופת הרשיון; בפוליסת הביטוח יותנה כי ביטוח המסים האמורים יהיה לטובת המנהל; </w:t>
      </w:r>
    </w:p>
    <w:p w:rsidR="00A34A12" w:rsidRPr="005C41FB" w:rsidRDefault="00A34A12" w:rsidP="00402ED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 xml:space="preserve">חישוב הביטוח כאמור יתבסס על ממוצע שנתי של כלי הרכב שהוחסנו בשנה החולפת המסתיימת ב-31 לדצמבר של כל שנה פלונית במחסני בעל הרשיון. </w:t>
      </w:r>
    </w:p>
    <w:p w:rsidR="007D4D82" w:rsidRPr="005C41FB" w:rsidRDefault="007D4D82" w:rsidP="00AD19DA">
      <w:pPr>
        <w:pStyle w:val="P00"/>
        <w:tabs>
          <w:tab w:val="clear" w:pos="6259"/>
        </w:tabs>
        <w:spacing w:before="0"/>
        <w:ind w:left="1021" w:right="1134" w:hanging="1021"/>
        <w:rPr>
          <w:rFonts w:cs="FrankRuehl" w:hint="cs"/>
          <w:vanish/>
          <w:sz w:val="22"/>
          <w:szCs w:val="22"/>
          <w:u w:val="single"/>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(א2)</w:t>
      </w:r>
      <w:r w:rsidRPr="005C41FB">
        <w:rPr>
          <w:rFonts w:cs="FrankRuehl" w:hint="cs"/>
          <w:vanish/>
          <w:sz w:val="22"/>
          <w:szCs w:val="22"/>
          <w:u w:val="single"/>
          <w:shd w:val="clear" w:color="auto" w:fill="FFFF99"/>
          <w:rtl/>
        </w:rPr>
        <w:tab/>
        <w:t>(1)</w:t>
      </w:r>
      <w:r w:rsidRPr="005C41FB">
        <w:rPr>
          <w:rFonts w:cs="FrankRuehl" w:hint="cs"/>
          <w:vanish/>
          <w:sz w:val="22"/>
          <w:szCs w:val="22"/>
          <w:u w:val="single"/>
          <w:shd w:val="clear" w:color="auto" w:fill="FFFF99"/>
          <w:rtl/>
        </w:rPr>
        <w:tab/>
        <w:t>המבקש רשיון למחסן רכב או חידושו</w:t>
      </w:r>
      <w:r w:rsidR="004C0D86" w:rsidRPr="005C41FB">
        <w:rPr>
          <w:rFonts w:cs="FrankRuehl" w:hint="cs"/>
          <w:vanish/>
          <w:sz w:val="22"/>
          <w:szCs w:val="22"/>
          <w:u w:val="single"/>
          <w:shd w:val="clear" w:color="auto" w:fill="FFFF99"/>
          <w:rtl/>
        </w:rPr>
        <w:t xml:space="preserve"> רשאי להמציא למנהל, במקום הערבות על פי תקנת משנה (א)(1), אישור לפי התוספת העשירית מחברת ביטוח המופנה למנהל, שלפיו כלי הרכב המוחסנים במחסנו מבוטחים נגד פריצה במשך כל תקופת הרשיון (להלן </w:t>
      </w:r>
      <w:r w:rsidR="004C0D86" w:rsidRPr="005C41FB">
        <w:rPr>
          <w:rFonts w:cs="FrankRuehl"/>
          <w:vanish/>
          <w:sz w:val="22"/>
          <w:szCs w:val="22"/>
          <w:u w:val="single"/>
          <w:shd w:val="clear" w:color="auto" w:fill="FFFF99"/>
          <w:rtl/>
        </w:rPr>
        <w:t>–</w:t>
      </w:r>
      <w:r w:rsidR="004C0D86" w:rsidRPr="005C41FB">
        <w:rPr>
          <w:rFonts w:cs="FrankRuehl" w:hint="cs"/>
          <w:vanish/>
          <w:sz w:val="22"/>
          <w:szCs w:val="22"/>
          <w:u w:val="single"/>
          <w:shd w:val="clear" w:color="auto" w:fill="FFFF99"/>
          <w:rtl/>
        </w:rPr>
        <w:t xml:space="preserve"> ביטוח כלי הרכב).</w:t>
      </w:r>
    </w:p>
    <w:p w:rsidR="00AD19DA" w:rsidRPr="005C41FB" w:rsidRDefault="00AD19DA" w:rsidP="00AD19DA">
      <w:pPr>
        <w:pStyle w:val="P00"/>
        <w:tabs>
          <w:tab w:val="clear" w:pos="6259"/>
        </w:tabs>
        <w:spacing w:before="0"/>
        <w:ind w:left="1021"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(2)</w:t>
      </w:r>
      <w:r w:rsidRPr="005C41FB">
        <w:rPr>
          <w:rFonts w:cs="FrankRuehl" w:hint="cs"/>
          <w:vanish/>
          <w:sz w:val="22"/>
          <w:szCs w:val="22"/>
          <w:u w:val="single"/>
          <w:shd w:val="clear" w:color="auto" w:fill="FFFF99"/>
          <w:rtl/>
        </w:rPr>
        <w:tab/>
        <w:t>סכום ביטוח כלי הרכב יהיה 5% ממסי היבוא החלים על המספר הממוצע של כלי הרכב המוחסנים במחסנו אך לא פחות מהמסים החלים על שני כלי רכב, מהסוג היקר ביותר, לכל מחסן בנפרד; בפוליסת הביטוח יותנה שהמסים האמורים יהיו לטובת המנהל.</w:t>
      </w:r>
    </w:p>
    <w:p w:rsidR="00AD19DA" w:rsidRPr="005C41FB" w:rsidRDefault="00402EDC" w:rsidP="00402EDC">
      <w:pPr>
        <w:pStyle w:val="P00"/>
        <w:tabs>
          <w:tab w:val="clear" w:pos="6259"/>
        </w:tabs>
        <w:spacing w:before="0"/>
        <w:ind w:left="1021"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(3)</w:t>
      </w:r>
      <w:r w:rsidRPr="005C41FB">
        <w:rPr>
          <w:rFonts w:cs="FrankRuehl" w:hint="cs"/>
          <w:vanish/>
          <w:sz w:val="22"/>
          <w:szCs w:val="22"/>
          <w:u w:val="single"/>
          <w:shd w:val="clear" w:color="auto" w:fill="FFFF99"/>
          <w:rtl/>
        </w:rPr>
        <w:tab/>
        <w:t xml:space="preserve">חישוב סכום הביטוח כאמור יתבסס על ממוצע שנתי של כלי הרכב שהוחסנו במחסני בעל הרשיון בשנה שהסתיימה ב-31 </w:t>
      </w:r>
      <w:r w:rsidR="00EE1BCB" w:rsidRPr="005C41FB">
        <w:rPr>
          <w:rFonts w:cs="FrankRuehl" w:hint="cs"/>
          <w:vanish/>
          <w:sz w:val="22"/>
          <w:szCs w:val="22"/>
          <w:u w:val="single"/>
          <w:shd w:val="clear" w:color="auto" w:fill="FFFF99"/>
          <w:rtl/>
        </w:rPr>
        <w:t>בדצמבר של השנה שקדמה למועד החישוב.</w:t>
      </w:r>
    </w:p>
    <w:p w:rsidR="00A34A12" w:rsidRPr="005C41FB" w:rsidRDefault="00A34A12" w:rsidP="00402ED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(5)</w:t>
      </w:r>
      <w:r w:rsidRPr="005C41FB">
        <w:rPr>
          <w:rFonts w:cs="FrankRuehl" w:hint="cs"/>
          <w:strike/>
          <w:vanish/>
          <w:sz w:val="22"/>
          <w:szCs w:val="22"/>
          <w:shd w:val="clear" w:color="auto" w:fill="FFFF99"/>
          <w:rtl/>
        </w:rPr>
        <w:tab/>
        <w:t>הסכום הנקוב בפסקה (1) יותאם ב-1בינואר של כל שנה לפי שיעור עליית מדד המחירים לצרכן בשנה הקודמת; הסכום המותאם יעוגל ל-500 השקלים החדשים הקרובים.</w:t>
      </w:r>
    </w:p>
    <w:p w:rsidR="001E12C3" w:rsidRPr="005C41FB" w:rsidRDefault="001E12C3" w:rsidP="001E12C3">
      <w:pPr>
        <w:pStyle w:val="P00"/>
        <w:spacing w:before="0"/>
        <w:ind w:left="0" w:right="1134"/>
        <w:rPr>
          <w:rFonts w:cs="FrankRuehl" w:hint="cs"/>
          <w:vanish/>
          <w:color w:val="FF0000"/>
          <w:szCs w:val="20"/>
          <w:shd w:val="clear" w:color="auto" w:fill="FFFF99"/>
          <w:rtl/>
        </w:rPr>
      </w:pPr>
    </w:p>
    <w:p w:rsidR="001E12C3" w:rsidRPr="005C41FB" w:rsidRDefault="001E12C3" w:rsidP="001E12C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26.10.1995</w:t>
      </w:r>
    </w:p>
    <w:p w:rsidR="001E12C3" w:rsidRPr="005C41FB" w:rsidRDefault="001E12C3" w:rsidP="001E12C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תשנ"ו-1995</w:t>
      </w:r>
    </w:p>
    <w:p w:rsidR="001E12C3" w:rsidRPr="005C41FB" w:rsidRDefault="001E12C3" w:rsidP="001E12C3">
      <w:pPr>
        <w:pStyle w:val="P00"/>
        <w:tabs>
          <w:tab w:val="clear" w:pos="6259"/>
        </w:tabs>
        <w:spacing w:before="0"/>
        <w:ind w:left="0" w:right="1134"/>
        <w:rPr>
          <w:rFonts w:cs="FrankRuehl" w:hint="cs"/>
          <w:vanish/>
          <w:szCs w:val="20"/>
          <w:shd w:val="clear" w:color="auto" w:fill="FFFF99"/>
          <w:rtl/>
        </w:rPr>
      </w:pPr>
      <w:hyperlink r:id="rId139" w:history="1">
        <w:r w:rsidRPr="005C41FB">
          <w:rPr>
            <w:rStyle w:val="Hyperlink"/>
            <w:rFonts w:cs="FrankRuehl" w:hint="cs"/>
            <w:vanish/>
            <w:szCs w:val="20"/>
            <w:shd w:val="clear" w:color="auto" w:fill="FFFF99"/>
            <w:rtl/>
          </w:rPr>
          <w:t>ק"ת תשנ"ו מס' 5709</w:t>
        </w:r>
      </w:hyperlink>
      <w:r w:rsidRPr="005C41FB">
        <w:rPr>
          <w:rFonts w:cs="FrankRuehl" w:hint="cs"/>
          <w:vanish/>
          <w:szCs w:val="20"/>
          <w:shd w:val="clear" w:color="auto" w:fill="FFFF99"/>
          <w:rtl/>
        </w:rPr>
        <w:t xml:space="preserve"> מיום 26.10.1995 עמ' 37</w:t>
      </w:r>
    </w:p>
    <w:p w:rsidR="001E12C3" w:rsidRPr="005C41FB" w:rsidRDefault="00813D15" w:rsidP="001E12C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15.</w:t>
      </w:r>
      <w:r w:rsidR="001E12C3" w:rsidRPr="005C41FB">
        <w:rPr>
          <w:rStyle w:val="default"/>
          <w:rFonts w:cs="FrankRuehl" w:hint="cs"/>
          <w:vanish/>
          <w:sz w:val="22"/>
          <w:szCs w:val="22"/>
          <w:shd w:val="clear" w:color="auto" w:fill="FFFF99"/>
          <w:rtl/>
        </w:rPr>
        <w:tab/>
        <w:t>(א)</w:t>
      </w:r>
      <w:r w:rsidR="001E12C3" w:rsidRPr="005C41FB">
        <w:rPr>
          <w:rStyle w:val="default"/>
          <w:rFonts w:cs="FrankRuehl" w:hint="cs"/>
          <w:vanish/>
          <w:sz w:val="22"/>
          <w:szCs w:val="22"/>
          <w:shd w:val="clear" w:color="auto" w:fill="FFFF99"/>
          <w:rtl/>
        </w:rPr>
        <w:tab/>
        <w:t xml:space="preserve">המבקש רשיון או חידושו יגיש למנהל </w:t>
      </w:r>
      <w:r w:rsidR="001E12C3" w:rsidRPr="005C41FB">
        <w:rPr>
          <w:rStyle w:val="default"/>
          <w:rFonts w:cs="FrankRuehl"/>
          <w:vanish/>
          <w:sz w:val="22"/>
          <w:szCs w:val="22"/>
          <w:shd w:val="clear" w:color="auto" w:fill="FFFF99"/>
          <w:rtl/>
        </w:rPr>
        <w:t>–</w:t>
      </w:r>
      <w:r w:rsidR="001E12C3" w:rsidRPr="005C41FB">
        <w:rPr>
          <w:rStyle w:val="default"/>
          <w:rFonts w:cs="FrankRuehl" w:hint="cs"/>
          <w:vanish/>
          <w:sz w:val="22"/>
          <w:szCs w:val="22"/>
          <w:shd w:val="clear" w:color="auto" w:fill="FFFF99"/>
          <w:rtl/>
        </w:rPr>
        <w:t xml:space="preserve"> </w:t>
      </w:r>
    </w:p>
    <w:p w:rsidR="001E12C3" w:rsidRPr="005C41FB" w:rsidRDefault="001E12C3" w:rsidP="001B1B6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ערבות בנקאית בסכום השווה לחמישים אחוזים ממסי היבוא החל על הטובין המוחסנים או העומדים לה</w:t>
      </w:r>
      <w:r w:rsidR="001B1B6B" w:rsidRPr="005C41FB">
        <w:rPr>
          <w:rStyle w:val="default"/>
          <w:rFonts w:cs="FrankRuehl" w:hint="cs"/>
          <w:vanish/>
          <w:sz w:val="22"/>
          <w:szCs w:val="22"/>
          <w:shd w:val="clear" w:color="auto" w:fill="FFFF99"/>
          <w:rtl/>
        </w:rPr>
        <w:t>יות מוחסנים במחסן בתקופת הרשיון</w:t>
      </w:r>
      <w:r w:rsidRPr="005C41FB">
        <w:rPr>
          <w:rStyle w:val="default"/>
          <w:rFonts w:cs="FrankRuehl" w:hint="cs"/>
          <w:vanish/>
          <w:sz w:val="22"/>
          <w:szCs w:val="22"/>
          <w:shd w:val="clear" w:color="auto" w:fill="FFFF99"/>
          <w:rtl/>
        </w:rPr>
        <w:t>.</w:t>
      </w:r>
    </w:p>
    <w:p w:rsidR="001E12C3" w:rsidRPr="005C41FB" w:rsidRDefault="001E12C3" w:rsidP="001E12C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 xml:space="preserve">במקום הערבות כאמור בפסקה (1)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אישור מחברת ביטוח בנוסח שבתוספת העשירית, שלפיו הטובין המוחסנים במחסנו מבוטחים נגד פריצה במשך כל תקופת הרשיון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הביטוח); סכום הביטוח בפוליסת הביטוח ובאישור האמור ייקבע לפי ערך הטובין לענין דינ י המכס בתוספת מסי היבוא החלים על הטובין; בפוליסת הביטוח יותנה, שמסי היבוא האמורים יהיו לטובת המנהל; כמו כן יגיש הודעה מאת חברת הביטוח על שינוי שחל בסכום הביטוח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תוך שבעה ימים מיום השינוי;</w:t>
      </w:r>
    </w:p>
    <w:p w:rsidR="001E12C3" w:rsidRPr="005C41FB" w:rsidRDefault="001E12C3" w:rsidP="001E12C3">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(א1)</w:t>
      </w:r>
      <w:r w:rsidRPr="005C41FB">
        <w:rPr>
          <w:rFonts w:cs="FrankRuehl" w:hint="cs"/>
          <w:vanish/>
          <w:sz w:val="22"/>
          <w:szCs w:val="22"/>
          <w:shd w:val="clear" w:color="auto" w:fill="FFFF99"/>
          <w:rtl/>
        </w:rPr>
        <w:tab/>
        <w:t xml:space="preserve">על אף האמור בתקנת משנה (א), יהא בעל הרשיון חייב להמציא ערבות בנקאית </w:t>
      </w:r>
      <w:r w:rsidRPr="005C41FB">
        <w:rPr>
          <w:rFonts w:cs="FrankRuehl" w:hint="cs"/>
          <w:strike/>
          <w:vanish/>
          <w:sz w:val="22"/>
          <w:szCs w:val="22"/>
          <w:shd w:val="clear" w:color="auto" w:fill="FFFF99"/>
          <w:rtl/>
        </w:rPr>
        <w:t>על מלוא סכום מסי היבוא החלים על הטובין המוחסנים במשך ששה חודשים</w:t>
      </w:r>
      <w:r w:rsidR="0058353F" w:rsidRPr="005C41FB">
        <w:rPr>
          <w:rFonts w:cs="FrankRuehl" w:hint="cs"/>
          <w:vanish/>
          <w:sz w:val="22"/>
          <w:szCs w:val="22"/>
          <w:shd w:val="clear" w:color="auto" w:fill="FFFF99"/>
          <w:rtl/>
        </w:rPr>
        <w:t xml:space="preserve"> </w:t>
      </w:r>
      <w:r w:rsidR="0058353F" w:rsidRPr="005C41FB">
        <w:rPr>
          <w:rFonts w:cs="FrankRuehl" w:hint="cs"/>
          <w:vanish/>
          <w:sz w:val="22"/>
          <w:szCs w:val="22"/>
          <w:u w:val="single"/>
          <w:shd w:val="clear" w:color="auto" w:fill="FFFF99"/>
          <w:rtl/>
        </w:rPr>
        <w:t>בסכום שיקבע גובה המכס, השווה עד פי שלושה מסכום ערך הטובין המאוחסנים ומסי היבוא המוטלים עליהם, שאינו מכוסה על ידי חברת הביטוח, למשך ששה חודשים, בנוסף לאישור חברת הביטוח האמור בתקנת משנה (א)(2)</w:t>
      </w:r>
      <w:r w:rsidRPr="005C41FB">
        <w:rPr>
          <w:rFonts w:cs="FrankRuehl" w:hint="cs"/>
          <w:vanish/>
          <w:sz w:val="22"/>
          <w:szCs w:val="22"/>
          <w:shd w:val="clear" w:color="auto" w:fill="FFFF99"/>
          <w:rtl/>
        </w:rPr>
        <w:t>, אם נתקיים אחד מאלה:</w:t>
      </w:r>
    </w:p>
    <w:p w:rsidR="001E12C3" w:rsidRPr="005C41FB" w:rsidRDefault="001E12C3" w:rsidP="001E12C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בעל הרשיון לא פעל כאמור בתקנת משנה (א) בזמן כלשהו במשך תקופת הרשיון;</w:t>
      </w:r>
    </w:p>
    <w:p w:rsidR="001E12C3" w:rsidRPr="005C41FB" w:rsidRDefault="001E12C3" w:rsidP="001E12C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נמצא כי סכום הביטוח המפורט באישור איננו מכסה את מלוא ערך הטובין המוחסנים בתוספת מסי היבוא החלים עליהם;</w:t>
      </w:r>
    </w:p>
    <w:p w:rsidR="001E12C3" w:rsidRPr="005C41FB" w:rsidRDefault="001E12C3" w:rsidP="001E12C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 xml:space="preserve">נשנה מקרה כאמור בפסקה (1) או (2)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תומצא הערבות הבנקאית למשך שנה אחת, ובמקרה נוסף, תומצא הערבות הבנקאית לזמן בלתי מוגבל.</w:t>
      </w:r>
    </w:p>
    <w:p w:rsidR="001E12C3" w:rsidRPr="005C41FB" w:rsidRDefault="001E12C3" w:rsidP="001E12C3">
      <w:pPr>
        <w:pStyle w:val="P00"/>
        <w:tabs>
          <w:tab w:val="clear" w:pos="6259"/>
        </w:tabs>
        <w:spacing w:before="0"/>
        <w:ind w:left="1021" w:right="1134" w:hanging="1021"/>
        <w:rPr>
          <w:rFonts w:cs="FrankRuehl" w:hint="cs"/>
          <w:vanish/>
          <w:sz w:val="22"/>
          <w:szCs w:val="22"/>
          <w:shd w:val="clear" w:color="auto" w:fill="FFFF99"/>
          <w:rtl/>
        </w:rPr>
      </w:pPr>
      <w:r w:rsidRPr="005C41FB">
        <w:rPr>
          <w:rFonts w:cs="FrankRuehl" w:hint="cs"/>
          <w:vanish/>
          <w:sz w:val="22"/>
          <w:szCs w:val="22"/>
          <w:shd w:val="clear" w:color="auto" w:fill="FFFF99"/>
          <w:rtl/>
        </w:rPr>
        <w:tab/>
        <w:t>(א2)</w:t>
      </w:r>
      <w:r w:rsidRPr="005C41FB">
        <w:rPr>
          <w:rFonts w:cs="FrankRuehl" w:hint="cs"/>
          <w:vanish/>
          <w:sz w:val="22"/>
          <w:szCs w:val="22"/>
          <w:shd w:val="clear" w:color="auto" w:fill="FFFF99"/>
          <w:rtl/>
        </w:rPr>
        <w:tab/>
        <w:t>(1)</w:t>
      </w:r>
      <w:r w:rsidRPr="005C41FB">
        <w:rPr>
          <w:rFonts w:cs="FrankRuehl" w:hint="cs"/>
          <w:vanish/>
          <w:sz w:val="22"/>
          <w:szCs w:val="22"/>
          <w:shd w:val="clear" w:color="auto" w:fill="FFFF99"/>
          <w:rtl/>
        </w:rPr>
        <w:tab/>
        <w:t xml:space="preserve">המבקש רשיון למחסן רכב או חידושו רשאי להמציא למנהל, במקום הערבות על פי תקנת משנה (א)(1), אישור לפי התוספת העשירית מחברת ביטוח המופנה למנהל, שלפיו כלי הרכב המוחסנים במחסנו מבוטחים נגד פריצה במשך כל תקופת הרשיון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ביטוח כלי הרכב).</w:t>
      </w:r>
    </w:p>
    <w:p w:rsidR="001E12C3" w:rsidRPr="005C41FB" w:rsidRDefault="001E12C3" w:rsidP="001E12C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סכום ביטוח כלי הרכב יהיה 5% ממסי היבוא החלים על המספר הממוצע של כלי הרכב המוחסנים במחסנו אך לא פחות מהמסים החלים על שני כלי רכב, מהסוג היקר ביותר, לכל מחסן בנפרד; בפוליסת הביטוח יותנה שהמסים האמורים יהיו לטובת המנהל.</w:t>
      </w:r>
    </w:p>
    <w:p w:rsidR="001E12C3" w:rsidRPr="005C41FB" w:rsidRDefault="001E12C3" w:rsidP="001E12C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(3)</w:t>
      </w:r>
      <w:r w:rsidRPr="005C41FB">
        <w:rPr>
          <w:rFonts w:cs="FrankRuehl" w:hint="cs"/>
          <w:vanish/>
          <w:sz w:val="22"/>
          <w:szCs w:val="22"/>
          <w:shd w:val="clear" w:color="auto" w:fill="FFFF99"/>
          <w:rtl/>
        </w:rPr>
        <w:tab/>
        <w:t>חישוב סכום הביטוח כאמור יתבסס על ממוצע שנתי של כלי הרכב שהוחסנו במחסני בעל הרשיון בשנה שהסתיימה ב-31 בדצמבר של השנה שקדמה למועד החישוב.</w:t>
      </w:r>
    </w:p>
    <w:p w:rsidR="0058353F" w:rsidRPr="005C41FB" w:rsidRDefault="0058353F" w:rsidP="0058353F">
      <w:pPr>
        <w:pStyle w:val="P00"/>
        <w:tabs>
          <w:tab w:val="clear" w:pos="6259"/>
        </w:tabs>
        <w:spacing w:before="0"/>
        <w:ind w:left="0" w:right="1134"/>
        <w:rPr>
          <w:rFonts w:cs="FrankRuehl" w:hint="cs"/>
          <w:vanish/>
          <w:sz w:val="22"/>
          <w:szCs w:val="22"/>
          <w:u w:val="single"/>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(א3)</w:t>
      </w:r>
      <w:r w:rsidRPr="005C41FB">
        <w:rPr>
          <w:rFonts w:cs="FrankRuehl" w:hint="cs"/>
          <w:vanish/>
          <w:sz w:val="22"/>
          <w:szCs w:val="22"/>
          <w:u w:val="single"/>
          <w:shd w:val="clear" w:color="auto" w:fill="FFFF99"/>
          <w:rtl/>
        </w:rPr>
        <w:tab/>
        <w:t>בעל מחסן רשוי כללי, המקדיש שטח מרוכז ומגודר, לאחסון כלי רכב בלבד, שמתקיימים בו התנאים של מחסן רכב שבתוספת השביעית, רשאי להמציא אישור נפרד מחברת ביטוח לשטח לאחסון כלי רכב בהתאם לאמור בתקנת משנה (א2).</w:t>
      </w:r>
    </w:p>
    <w:p w:rsidR="00813D15" w:rsidRPr="005C41FB" w:rsidRDefault="00813D15" w:rsidP="00813D1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813D15" w:rsidRPr="005C41FB" w:rsidRDefault="00813D15" w:rsidP="00813D1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813D15" w:rsidRPr="005C41FB" w:rsidRDefault="00813D15" w:rsidP="00813D1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813D15" w:rsidRPr="005C41FB" w:rsidRDefault="00813D15" w:rsidP="00813D1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40"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116</w:t>
      </w:r>
    </w:p>
    <w:p w:rsidR="00813D15" w:rsidRPr="005C41FB" w:rsidRDefault="00813D15" w:rsidP="00813D15">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(א3)</w:t>
      </w:r>
      <w:r w:rsidRPr="005C41FB">
        <w:rPr>
          <w:rFonts w:cs="FrankRuehl" w:hint="cs"/>
          <w:vanish/>
          <w:sz w:val="22"/>
          <w:szCs w:val="22"/>
          <w:shd w:val="clear" w:color="auto" w:fill="FFFF99"/>
          <w:rtl/>
        </w:rPr>
        <w:tab/>
        <w:t xml:space="preserve">בעל מחסן </w:t>
      </w:r>
      <w:r w:rsidRPr="005C41FB">
        <w:rPr>
          <w:rFonts w:cs="FrankRuehl" w:hint="cs"/>
          <w:strike/>
          <w:vanish/>
          <w:sz w:val="22"/>
          <w:szCs w:val="22"/>
          <w:shd w:val="clear" w:color="auto" w:fill="FFFF99"/>
          <w:rtl/>
        </w:rPr>
        <w:t>רשוי</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מטענים</w:t>
      </w:r>
      <w:r w:rsidRPr="005C41FB">
        <w:rPr>
          <w:rFonts w:cs="FrankRuehl" w:hint="cs"/>
          <w:vanish/>
          <w:sz w:val="22"/>
          <w:szCs w:val="22"/>
          <w:shd w:val="clear" w:color="auto" w:fill="FFFF99"/>
          <w:rtl/>
        </w:rPr>
        <w:t xml:space="preserve"> כללי, המקדיש שטח מרוכז ומגודר, לאחסון כלי רכב בלבד, שמתקיימים בו התנאים של מחסן רכב שבתוספת השביעית, רשאי להמציא אישור נפרד מחברת ביטוח לשטח לאחסון כלי רכב בהתאם לאמור בתקנת משנה (א2).</w:t>
      </w:r>
    </w:p>
    <w:p w:rsidR="001C7FF9" w:rsidRPr="005C41FB" w:rsidRDefault="00813D15" w:rsidP="00813D15">
      <w:pPr>
        <w:pStyle w:val="P00"/>
        <w:spacing w:before="0"/>
        <w:ind w:left="0" w:right="1134"/>
        <w:rPr>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u w:val="single"/>
          <w:shd w:val="clear" w:color="auto" w:fill="FFFF99"/>
          <w:rtl/>
        </w:rPr>
        <w:t>(א</w:t>
      </w:r>
      <w:r w:rsidRPr="005C41FB">
        <w:rPr>
          <w:rStyle w:val="default"/>
          <w:rFonts w:cs="FrankRuehl" w:hint="cs"/>
          <w:vanish/>
          <w:sz w:val="22"/>
          <w:szCs w:val="22"/>
          <w:u w:val="single"/>
          <w:shd w:val="clear" w:color="auto" w:fill="FFFF99"/>
          <w:rtl/>
        </w:rPr>
        <w:t>4)</w:t>
      </w:r>
      <w:r w:rsidRPr="005C41FB">
        <w:rPr>
          <w:rStyle w:val="default"/>
          <w:rFonts w:cs="FrankRuehl"/>
          <w:vanish/>
          <w:sz w:val="22"/>
          <w:szCs w:val="22"/>
          <w:u w:val="single"/>
          <w:shd w:val="clear" w:color="auto" w:fill="FFFF99"/>
          <w:rtl/>
        </w:rPr>
        <w:tab/>
        <w:t>ה</w:t>
      </w:r>
      <w:r w:rsidRPr="005C41FB">
        <w:rPr>
          <w:rStyle w:val="default"/>
          <w:rFonts w:cs="FrankRuehl" w:hint="cs"/>
          <w:vanish/>
          <w:sz w:val="22"/>
          <w:szCs w:val="22"/>
          <w:u w:val="single"/>
          <w:shd w:val="clear" w:color="auto" w:fill="FFFF99"/>
          <w:rtl/>
        </w:rPr>
        <w:t>מבקש רישיון או חידוש רישיון</w:t>
      </w:r>
      <w:r w:rsidRPr="005C41FB">
        <w:rPr>
          <w:rStyle w:val="default"/>
          <w:rFonts w:cs="FrankRuehl"/>
          <w:vanish/>
          <w:sz w:val="22"/>
          <w:szCs w:val="22"/>
          <w:u w:val="single"/>
          <w:shd w:val="clear" w:color="auto" w:fill="FFFF99"/>
          <w:rtl/>
        </w:rPr>
        <w:t>, ל</w:t>
      </w:r>
      <w:r w:rsidRPr="005C41FB">
        <w:rPr>
          <w:rStyle w:val="default"/>
          <w:rFonts w:cs="FrankRuehl" w:hint="cs"/>
          <w:vanish/>
          <w:sz w:val="22"/>
          <w:szCs w:val="22"/>
          <w:u w:val="single"/>
          <w:shd w:val="clear" w:color="auto" w:fill="FFFF99"/>
          <w:rtl/>
        </w:rPr>
        <w:t>מחסן לצידת אניות וכלי טיס או למחסן למכירה ליוצאים מישראל, רשאי להמציא למנהל במקום הערבות על פי תקנת משנה (א)(1), אישור לפי התוספת האחת עשרה, מחברת ביטוח המופנה למנהל, שלפיו הטובין המוחסנים במחסנו והמובלים על ידו מבוטחים נגד פריצה, לרבות גניבה בדרך, במש</w:t>
      </w:r>
      <w:r w:rsidRPr="005C41FB">
        <w:rPr>
          <w:rStyle w:val="default"/>
          <w:rFonts w:cs="FrankRuehl"/>
          <w:vanish/>
          <w:sz w:val="22"/>
          <w:szCs w:val="22"/>
          <w:u w:val="single"/>
          <w:shd w:val="clear" w:color="auto" w:fill="FFFF99"/>
          <w:rtl/>
        </w:rPr>
        <w:t>ך</w:t>
      </w:r>
      <w:r w:rsidRPr="005C41FB">
        <w:rPr>
          <w:rStyle w:val="default"/>
          <w:rFonts w:cs="FrankRuehl" w:hint="cs"/>
          <w:vanish/>
          <w:sz w:val="22"/>
          <w:szCs w:val="22"/>
          <w:u w:val="single"/>
          <w:shd w:val="clear" w:color="auto" w:fill="FFFF99"/>
          <w:rtl/>
        </w:rPr>
        <w:t xml:space="preserve"> </w:t>
      </w:r>
      <w:r w:rsidRPr="005C41FB">
        <w:rPr>
          <w:rStyle w:val="default"/>
          <w:rFonts w:cs="FrankRuehl"/>
          <w:vanish/>
          <w:sz w:val="22"/>
          <w:szCs w:val="22"/>
          <w:u w:val="single"/>
          <w:shd w:val="clear" w:color="auto" w:fill="FFFF99"/>
          <w:rtl/>
        </w:rPr>
        <w:t>כ</w:t>
      </w:r>
      <w:r w:rsidRPr="005C41FB">
        <w:rPr>
          <w:rStyle w:val="default"/>
          <w:rFonts w:cs="FrankRuehl" w:hint="cs"/>
          <w:vanish/>
          <w:sz w:val="22"/>
          <w:szCs w:val="22"/>
          <w:u w:val="single"/>
          <w:shd w:val="clear" w:color="auto" w:fill="FFFF99"/>
          <w:rtl/>
        </w:rPr>
        <w:t>ל תקופת הרישיון; סכום הביטוח בפוליסת הביטוח ובאישור האמור ייקבע לפי ערך הטובין לענין דיני המכס בתוספת מסי היבוא החלים על הטובין; בפוליסת הביטוח יותנה, שמסי היבוא האמורים יהי</w:t>
      </w:r>
      <w:r w:rsidRPr="005C41FB">
        <w:rPr>
          <w:rStyle w:val="default"/>
          <w:rFonts w:cs="FrankRuehl"/>
          <w:vanish/>
          <w:sz w:val="22"/>
          <w:szCs w:val="22"/>
          <w:u w:val="single"/>
          <w:shd w:val="clear" w:color="auto" w:fill="FFFF99"/>
          <w:rtl/>
        </w:rPr>
        <w:t>ו</w:t>
      </w:r>
      <w:r w:rsidRPr="005C41FB">
        <w:rPr>
          <w:rStyle w:val="default"/>
          <w:rFonts w:cs="FrankRuehl" w:hint="cs"/>
          <w:vanish/>
          <w:sz w:val="22"/>
          <w:szCs w:val="22"/>
          <w:u w:val="single"/>
          <w:shd w:val="clear" w:color="auto" w:fill="FFFF99"/>
          <w:rtl/>
        </w:rPr>
        <w:t xml:space="preserve"> לטובת המנהל; במקרה של ביטול הפוליסה תודיע חברת הביטוח למנהל 30 ימים לפני פקיעת</w:t>
      </w:r>
      <w:r w:rsidRPr="005C41FB">
        <w:rPr>
          <w:rStyle w:val="default"/>
          <w:rFonts w:cs="FrankRuehl"/>
          <w:vanish/>
          <w:sz w:val="22"/>
          <w:szCs w:val="22"/>
          <w:u w:val="single"/>
          <w:shd w:val="clear" w:color="auto" w:fill="FFFF99"/>
          <w:rtl/>
        </w:rPr>
        <w:t>ה</w:t>
      </w:r>
      <w:r w:rsidRPr="005C41FB">
        <w:rPr>
          <w:rStyle w:val="default"/>
          <w:rFonts w:cs="FrankRuehl" w:hint="cs"/>
          <w:vanish/>
          <w:sz w:val="22"/>
          <w:szCs w:val="22"/>
          <w:u w:val="single"/>
          <w:shd w:val="clear" w:color="auto" w:fill="FFFF99"/>
          <w:rtl/>
        </w:rPr>
        <w:t xml:space="preserve">; </w:t>
      </w:r>
      <w:r w:rsidRPr="005C41FB">
        <w:rPr>
          <w:rStyle w:val="default"/>
          <w:rFonts w:cs="FrankRuehl"/>
          <w:vanish/>
          <w:sz w:val="22"/>
          <w:szCs w:val="22"/>
          <w:u w:val="single"/>
          <w:shd w:val="clear" w:color="auto" w:fill="FFFF99"/>
          <w:rtl/>
        </w:rPr>
        <w:t>כ</w:t>
      </w:r>
      <w:r w:rsidRPr="005C41FB">
        <w:rPr>
          <w:rStyle w:val="default"/>
          <w:rFonts w:cs="FrankRuehl" w:hint="cs"/>
          <w:vanish/>
          <w:sz w:val="22"/>
          <w:szCs w:val="22"/>
          <w:u w:val="single"/>
          <w:shd w:val="clear" w:color="auto" w:fill="FFFF99"/>
          <w:rtl/>
        </w:rPr>
        <w:t>מו כן יגיש המבקש הודעה מאת חברת הביטוח על שינוי שחל בסכום הביטוח, בתוך שבעה ימים מיום השינוי; הוראות תקנת משנה (א1) יחולו גם על בעל רישיון למחסן לצידת אניות וכלי טיס או למח</w:t>
      </w:r>
      <w:r w:rsidRPr="005C41FB">
        <w:rPr>
          <w:rStyle w:val="default"/>
          <w:rFonts w:cs="FrankRuehl"/>
          <w:vanish/>
          <w:sz w:val="22"/>
          <w:szCs w:val="22"/>
          <w:u w:val="single"/>
          <w:shd w:val="clear" w:color="auto" w:fill="FFFF99"/>
          <w:rtl/>
        </w:rPr>
        <w:t>ס</w:t>
      </w:r>
      <w:r w:rsidRPr="005C41FB">
        <w:rPr>
          <w:rStyle w:val="default"/>
          <w:rFonts w:cs="FrankRuehl" w:hint="cs"/>
          <w:vanish/>
          <w:sz w:val="22"/>
          <w:szCs w:val="22"/>
          <w:u w:val="single"/>
          <w:shd w:val="clear" w:color="auto" w:fill="FFFF99"/>
          <w:rtl/>
        </w:rPr>
        <w:t>ן למכירה ליוצאים מישראל, בשינויים המחויבים.</w:t>
      </w:r>
    </w:p>
    <w:p w:rsidR="00C12300" w:rsidRPr="005C41FB" w:rsidRDefault="00C12300" w:rsidP="00C1230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C12300" w:rsidRPr="005C41FB" w:rsidRDefault="00C12300" w:rsidP="00C1230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18.11.2003</w:t>
      </w:r>
    </w:p>
    <w:p w:rsidR="00C12300" w:rsidRPr="005C41FB" w:rsidRDefault="00C12300" w:rsidP="00C1230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(מס' 2) תשס"ד-2003</w:t>
      </w:r>
    </w:p>
    <w:p w:rsidR="00C12300" w:rsidRPr="005C41FB" w:rsidRDefault="00C12300" w:rsidP="00C1230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41" w:history="1">
        <w:r w:rsidRPr="005C41FB">
          <w:rPr>
            <w:rStyle w:val="Hyperlink"/>
            <w:rFonts w:cs="FrankRuehl" w:hint="cs"/>
            <w:noProof/>
            <w:vanish/>
            <w:sz w:val="20"/>
            <w:szCs w:val="20"/>
            <w:shd w:val="clear" w:color="auto" w:fill="FFFF99"/>
            <w:rtl/>
          </w:rPr>
          <w:t>ק"ת תשס"ד מס' 6273</w:t>
        </w:r>
      </w:hyperlink>
      <w:r w:rsidRPr="005C41FB">
        <w:rPr>
          <w:rFonts w:cs="FrankRuehl" w:hint="cs"/>
          <w:noProof/>
          <w:vanish/>
          <w:sz w:val="20"/>
          <w:szCs w:val="20"/>
          <w:shd w:val="clear" w:color="auto" w:fill="FFFF99"/>
          <w:rtl/>
        </w:rPr>
        <w:t xml:space="preserve"> מיום 18.11.2003 עמ' 43</w:t>
      </w:r>
    </w:p>
    <w:p w:rsidR="00C12300" w:rsidRPr="005C41FB" w:rsidRDefault="00C12300" w:rsidP="00657AB7">
      <w:pPr>
        <w:pStyle w:val="P00"/>
        <w:ind w:left="991" w:right="1134" w:hanging="992"/>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4)</w:t>
      </w:r>
      <w:r w:rsidRPr="005C41FB">
        <w:rPr>
          <w:rStyle w:val="default"/>
          <w:rFonts w:cs="FrankRuehl"/>
          <w:vanish/>
          <w:sz w:val="22"/>
          <w:szCs w:val="22"/>
          <w:shd w:val="clear" w:color="auto" w:fill="FFFF99"/>
          <w:rtl/>
        </w:rPr>
        <w:tab/>
      </w: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ה</w:t>
      </w:r>
      <w:r w:rsidRPr="005C41FB">
        <w:rPr>
          <w:rStyle w:val="default"/>
          <w:rFonts w:cs="FrankRuehl" w:hint="cs"/>
          <w:vanish/>
          <w:sz w:val="22"/>
          <w:szCs w:val="22"/>
          <w:shd w:val="clear" w:color="auto" w:fill="FFFF99"/>
          <w:rtl/>
        </w:rPr>
        <w:t>מבקש רישיון או חידוש רישיון</w:t>
      </w:r>
      <w:r w:rsidRPr="005C41FB">
        <w:rPr>
          <w:rStyle w:val="default"/>
          <w:rFonts w:cs="FrankRuehl"/>
          <w:vanish/>
          <w:sz w:val="22"/>
          <w:szCs w:val="22"/>
          <w:shd w:val="clear" w:color="auto" w:fill="FFFF99"/>
          <w:rtl/>
        </w:rPr>
        <w:t>, ל</w:t>
      </w:r>
      <w:r w:rsidRPr="005C41FB">
        <w:rPr>
          <w:rStyle w:val="default"/>
          <w:rFonts w:cs="FrankRuehl" w:hint="cs"/>
          <w:vanish/>
          <w:sz w:val="22"/>
          <w:szCs w:val="22"/>
          <w:shd w:val="clear" w:color="auto" w:fill="FFFF99"/>
          <w:rtl/>
        </w:rPr>
        <w:t>מחסן לצידת אניות וכלי טיס או למחסן למכירה ליוצאים מישראל, רשאי להמציא למנהל במקום הערבות על פי תקנת משנה (א)(1), אישור לפי התוספת האחת עשרה, מחברת ביטוח המופנה למנהל, שלפיו הטובין המוחסנים במחסנו והמובלים על ידו מבוטחים נגד פריצה, לרבות גניבה בדרך, במש</w:t>
      </w:r>
      <w:r w:rsidRPr="005C41FB">
        <w:rPr>
          <w:rStyle w:val="default"/>
          <w:rFonts w:cs="FrankRuehl"/>
          <w:vanish/>
          <w:sz w:val="22"/>
          <w:szCs w:val="22"/>
          <w:shd w:val="clear" w:color="auto" w:fill="FFFF99"/>
          <w:rtl/>
        </w:rPr>
        <w:t>ך</w:t>
      </w:r>
      <w:r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כ</w:t>
      </w:r>
      <w:r w:rsidRPr="005C41FB">
        <w:rPr>
          <w:rStyle w:val="default"/>
          <w:rFonts w:cs="FrankRuehl" w:hint="cs"/>
          <w:vanish/>
          <w:sz w:val="22"/>
          <w:szCs w:val="22"/>
          <w:shd w:val="clear" w:color="auto" w:fill="FFFF99"/>
          <w:rtl/>
        </w:rPr>
        <w:t>ל תקופת הרישיון; סכום הביטוח בפוליסת הביטוח ובאישור האמור ייקבע לפי ערך הטובין לענין דיני המכס בתוספת מסי היבוא החלים על הטובין; בפוליסת הביטוח יותנה, שמסי היבוא האמורים יהי</w:t>
      </w:r>
      <w:r w:rsidRPr="005C41FB">
        <w:rPr>
          <w:rStyle w:val="default"/>
          <w:rFonts w:cs="FrankRuehl"/>
          <w:vanish/>
          <w:sz w:val="22"/>
          <w:szCs w:val="22"/>
          <w:shd w:val="clear" w:color="auto" w:fill="FFFF99"/>
          <w:rtl/>
        </w:rPr>
        <w:t>ו</w:t>
      </w:r>
      <w:r w:rsidRPr="005C41FB">
        <w:rPr>
          <w:rStyle w:val="default"/>
          <w:rFonts w:cs="FrankRuehl" w:hint="cs"/>
          <w:vanish/>
          <w:sz w:val="22"/>
          <w:szCs w:val="22"/>
          <w:shd w:val="clear" w:color="auto" w:fill="FFFF99"/>
          <w:rtl/>
        </w:rPr>
        <w:t xml:space="preserve"> לטובת המנהל; במקרה של ביטול הפוליסה תודיע חברת הביטוח למנהל 30 ימים לפני פקיעת</w:t>
      </w:r>
      <w:r w:rsidRPr="005C41FB">
        <w:rPr>
          <w:rStyle w:val="default"/>
          <w:rFonts w:cs="FrankRuehl"/>
          <w:vanish/>
          <w:sz w:val="22"/>
          <w:szCs w:val="22"/>
          <w:shd w:val="clear" w:color="auto" w:fill="FFFF99"/>
          <w:rtl/>
        </w:rPr>
        <w:t>ה</w:t>
      </w:r>
      <w:r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כ</w:t>
      </w:r>
      <w:r w:rsidRPr="005C41FB">
        <w:rPr>
          <w:rStyle w:val="default"/>
          <w:rFonts w:cs="FrankRuehl" w:hint="cs"/>
          <w:vanish/>
          <w:sz w:val="22"/>
          <w:szCs w:val="22"/>
          <w:shd w:val="clear" w:color="auto" w:fill="FFFF99"/>
          <w:rtl/>
        </w:rPr>
        <w:t>מו כן יגיש המבקש הודעה מאת חברת הביטוח על שינוי שחל בסכום הביטוח, בתוך שבעה ימים מיום השינוי; הוראות תקנת משנה (א1) יחולו גם על בעל רישיון למחסן לצידת אניות וכלי טיס או למח</w:t>
      </w:r>
      <w:r w:rsidRPr="005C41FB">
        <w:rPr>
          <w:rStyle w:val="default"/>
          <w:rFonts w:cs="FrankRuehl"/>
          <w:vanish/>
          <w:sz w:val="22"/>
          <w:szCs w:val="22"/>
          <w:shd w:val="clear" w:color="auto" w:fill="FFFF99"/>
          <w:rtl/>
        </w:rPr>
        <w:t>ס</w:t>
      </w:r>
      <w:r w:rsidRPr="005C41FB">
        <w:rPr>
          <w:rStyle w:val="default"/>
          <w:rFonts w:cs="FrankRuehl" w:hint="cs"/>
          <w:vanish/>
          <w:sz w:val="22"/>
          <w:szCs w:val="22"/>
          <w:shd w:val="clear" w:color="auto" w:fill="FFFF99"/>
          <w:rtl/>
        </w:rPr>
        <w:t>ן למכירה ליוצאים מישראל, בשינויים המחויבים.</w:t>
      </w:r>
    </w:p>
    <w:p w:rsidR="00657AB7" w:rsidRPr="005C41FB" w:rsidRDefault="00657AB7" w:rsidP="0043430D">
      <w:pPr>
        <w:pStyle w:val="P00"/>
        <w:spacing w:before="0"/>
        <w:ind w:left="991" w:right="113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המנהל רשאי להתיר אישור בנוסח שונה מהאמור בתוספת האחת עשרה, באופן שיומצאו שני אישורים, האחד, לטובין המוחסנים במחסן, והשני לטובין המובלים בידי המבקש.</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292495" w:rsidRPr="005C41FB" w:rsidRDefault="00292495" w:rsidP="0029249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42"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473</w:t>
      </w:r>
    </w:p>
    <w:p w:rsidR="00292495" w:rsidRPr="0058375E" w:rsidRDefault="00292495"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תקנת משנה 15(א5)</w:t>
      </w:r>
      <w:bookmarkEnd w:id="56"/>
    </w:p>
    <w:p w:rsidR="00D7416F" w:rsidRDefault="00D7416F">
      <w:pPr>
        <w:pStyle w:val="P00"/>
        <w:spacing w:before="72"/>
        <w:ind w:left="0" w:right="1134"/>
        <w:rPr>
          <w:rStyle w:val="default"/>
          <w:rFonts w:cs="FrankRuehl" w:hint="cs"/>
          <w:rtl/>
        </w:rPr>
      </w:pPr>
      <w:bookmarkStart w:id="57" w:name="Seif54"/>
      <w:bookmarkEnd w:id="57"/>
      <w:r>
        <w:rPr>
          <w:lang w:val="he-IL"/>
        </w:rPr>
        <w:pict>
          <v:rect id="_x0000_s2080" style="position:absolute;left:0;text-align:left;margin-left:464.5pt;margin-top:8.05pt;width:75.05pt;height:24.9pt;z-index:251647488" o:allowincell="f" filled="f" stroked="f" strokecolor="lime" strokeweight=".25pt">
            <v:textbox style="mso-next-textbox:#_x0000_s2080" inset="0,0,0,0">
              <w:txbxContent>
                <w:p w:rsidR="00ED259A" w:rsidRDefault="00ED259A">
                  <w:pPr>
                    <w:spacing w:line="160" w:lineRule="exact"/>
                    <w:rPr>
                      <w:rFonts w:cs="Miriam" w:hint="cs"/>
                      <w:noProof/>
                      <w:sz w:val="18"/>
                      <w:szCs w:val="18"/>
                      <w:rtl/>
                    </w:rPr>
                  </w:pPr>
                  <w:r>
                    <w:rPr>
                      <w:rFonts w:cs="Miriam"/>
                      <w:sz w:val="18"/>
                      <w:szCs w:val="18"/>
                      <w:rtl/>
                    </w:rPr>
                    <w:t>אג</w:t>
                  </w:r>
                  <w:r>
                    <w:rPr>
                      <w:rFonts w:cs="Miriam" w:hint="cs"/>
                      <w:sz w:val="18"/>
                      <w:szCs w:val="18"/>
                      <w:rtl/>
                    </w:rPr>
                    <w:t>רות</w:t>
                  </w:r>
                </w:p>
                <w:p w:rsidR="00ED259A" w:rsidRDefault="00ED259A">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תש"ם-1979</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גרת רשיון שנתית שישלם בעל רשיון מחסן תהיה:</w:t>
      </w:r>
    </w:p>
    <w:p w:rsidR="00D7416F" w:rsidRDefault="00D7416F">
      <w:pPr>
        <w:pStyle w:val="P00"/>
        <w:tabs>
          <w:tab w:val="clear" w:pos="624"/>
          <w:tab w:val="clear" w:pos="1021"/>
          <w:tab w:val="clear" w:pos="1474"/>
          <w:tab w:val="clear" w:pos="1928"/>
          <w:tab w:val="clear" w:pos="2381"/>
          <w:tab w:val="clear" w:pos="2835"/>
          <w:tab w:val="clear" w:pos="6259"/>
          <w:tab w:val="center" w:pos="7088"/>
        </w:tabs>
        <w:spacing w:before="72"/>
        <w:ind w:left="0" w:right="1134"/>
        <w:rPr>
          <w:rStyle w:val="default"/>
          <w:rFonts w:cs="FrankRuehl"/>
          <w:sz w:val="22"/>
          <w:szCs w:val="22"/>
          <w:u w:val="single"/>
          <w:rtl/>
        </w:rPr>
      </w:pPr>
      <w:r>
        <w:rPr>
          <w:rStyle w:val="default"/>
          <w:rFonts w:cs="FrankRuehl" w:hint="cs"/>
          <w:sz w:val="22"/>
          <w:szCs w:val="22"/>
          <w:rtl/>
        </w:rPr>
        <w:tab/>
      </w:r>
      <w:r>
        <w:rPr>
          <w:rStyle w:val="default"/>
          <w:rFonts w:cs="FrankRuehl" w:hint="cs"/>
          <w:sz w:val="22"/>
          <w:szCs w:val="22"/>
          <w:u w:val="single"/>
          <w:rtl/>
        </w:rPr>
        <w:t>ש</w:t>
      </w:r>
      <w:r>
        <w:rPr>
          <w:rStyle w:val="default"/>
          <w:rFonts w:cs="FrankRuehl"/>
          <w:sz w:val="22"/>
          <w:szCs w:val="22"/>
          <w:u w:val="single"/>
          <w:rtl/>
        </w:rPr>
        <w:t>ק</w:t>
      </w:r>
      <w:r>
        <w:rPr>
          <w:rStyle w:val="default"/>
          <w:rFonts w:cs="FrankRuehl" w:hint="cs"/>
          <w:sz w:val="22"/>
          <w:szCs w:val="22"/>
          <w:u w:val="single"/>
          <w:rtl/>
        </w:rPr>
        <w:t>לים חדשים</w:t>
      </w:r>
    </w:p>
    <w:p w:rsidR="00D7416F" w:rsidRDefault="00D7416F" w:rsidP="00D1657F">
      <w:pPr>
        <w:pStyle w:val="P22"/>
        <w:tabs>
          <w:tab w:val="clear" w:pos="6259"/>
          <w:tab w:val="left" w:pos="6804"/>
        </w:tabs>
        <w:spacing w:before="72"/>
        <w:ind w:left="1021" w:right="3119"/>
        <w:rPr>
          <w:rStyle w:val="default"/>
          <w:rFonts w:cs="FrankRuehl"/>
          <w:rtl/>
        </w:rPr>
      </w:pPr>
      <w:r>
        <w:rPr>
          <w:rFonts w:cs="FrankRuehl"/>
          <w:rtl/>
          <w:lang w:val="he-IL"/>
        </w:rPr>
        <w:pict>
          <v:shape id="_x0000_s2191" type="#_x0000_t202" style="position:absolute;left:0;text-align:left;margin-left:465.6pt;margin-top:7.1pt;width:76.65pt;height:42.75pt;z-index:251686400" filled="f" stroked="f">
            <v:textbox inset="1mm,0,1mm,0">
              <w:txbxContent>
                <w:p w:rsidR="00ED259A" w:rsidRDefault="00ED259A">
                  <w:pPr>
                    <w:pStyle w:val="2"/>
                    <w:rPr>
                      <w:rFonts w:hint="cs"/>
                      <w:rtl/>
                    </w:rPr>
                  </w:pPr>
                  <w:r>
                    <w:rPr>
                      <w:rFonts w:hint="cs"/>
                      <w:rtl/>
                    </w:rPr>
                    <w:t xml:space="preserve">תק' (מס' 3) </w:t>
                  </w:r>
                  <w:r>
                    <w:rPr>
                      <w:rtl/>
                    </w:rPr>
                    <w:br/>
                  </w:r>
                  <w:r>
                    <w:rPr>
                      <w:rFonts w:hint="cs"/>
                      <w:rtl/>
                    </w:rPr>
                    <w:t>תשמ"א-1981</w:t>
                  </w:r>
                </w:p>
                <w:p w:rsidR="00ED259A" w:rsidRDefault="00ED259A">
                  <w:pPr>
                    <w:pStyle w:val="2"/>
                    <w:rPr>
                      <w:rFonts w:hint="cs"/>
                      <w:rtl/>
                    </w:rPr>
                  </w:pPr>
                  <w:r>
                    <w:rPr>
                      <w:rFonts w:hint="cs"/>
                      <w:rtl/>
                    </w:rPr>
                    <w:t>תק' תשס"ב-2001</w:t>
                  </w:r>
                </w:p>
                <w:p w:rsidR="00ED259A" w:rsidRDefault="00ED259A" w:rsidP="00D1657F">
                  <w:pPr>
                    <w:pStyle w:val="2"/>
                    <w:rPr>
                      <w:rFonts w:hint="cs"/>
                      <w:rtl/>
                    </w:rPr>
                  </w:pPr>
                  <w:r>
                    <w:rPr>
                      <w:rFonts w:hint="cs"/>
                      <w:rtl/>
                    </w:rPr>
                    <w:t xml:space="preserve">הודעה </w:t>
                  </w:r>
                  <w:r w:rsidR="00702A07">
                    <w:rPr>
                      <w:rFonts w:hint="cs"/>
                      <w:rtl/>
                    </w:rPr>
                    <w:t>תשפ"</w:t>
                  </w:r>
                  <w:r w:rsidR="00236F2A">
                    <w:rPr>
                      <w:rFonts w:hint="cs"/>
                      <w:rtl/>
                    </w:rPr>
                    <w:t>ג</w:t>
                  </w:r>
                  <w:r w:rsidR="00702A07">
                    <w:rPr>
                      <w:rFonts w:hint="cs"/>
                      <w:rtl/>
                    </w:rPr>
                    <w:t>-202</w:t>
                  </w:r>
                  <w:r w:rsidR="00236F2A">
                    <w:rPr>
                      <w:rFonts w:hint="cs"/>
                      <w:rtl/>
                    </w:rPr>
                    <w:t>3</w:t>
                  </w:r>
                </w:p>
              </w:txbxContent>
            </v:textbox>
          </v:shape>
        </w:pict>
      </w:r>
      <w:r>
        <w:rPr>
          <w:rStyle w:val="default"/>
          <w:rFonts w:cs="FrankRuehl"/>
          <w:rtl/>
        </w:rPr>
        <w:t>(1)</w:t>
      </w:r>
      <w:r>
        <w:rPr>
          <w:rStyle w:val="default"/>
          <w:rFonts w:cs="FrankRuehl"/>
          <w:rtl/>
        </w:rPr>
        <w:tab/>
        <w:t>א</w:t>
      </w:r>
      <w:r>
        <w:rPr>
          <w:rStyle w:val="default"/>
          <w:rFonts w:cs="FrankRuehl" w:hint="cs"/>
          <w:rtl/>
        </w:rPr>
        <w:t xml:space="preserve">ם לא ניתן לו רשיון כאמור בתקנה 14 בשנה הקודמת (להלן </w:t>
      </w:r>
      <w:r w:rsidR="006D526D">
        <w:rPr>
          <w:rStyle w:val="default"/>
          <w:rFonts w:cs="FrankRuehl"/>
          <w:rtl/>
        </w:rPr>
        <w:t>–</w:t>
      </w:r>
      <w:r>
        <w:rPr>
          <w:rStyle w:val="default"/>
          <w:rFonts w:cs="FrankRuehl" w:hint="cs"/>
          <w:rtl/>
        </w:rPr>
        <w:t xml:space="preserve"> רישיון חדש)</w:t>
      </w:r>
      <w:r>
        <w:rPr>
          <w:rStyle w:val="default"/>
          <w:rFonts w:cs="FrankRuehl" w:hint="cs"/>
          <w:rtl/>
        </w:rPr>
        <w:tab/>
      </w:r>
      <w:r>
        <w:rPr>
          <w:rStyle w:val="default"/>
          <w:rFonts w:cs="FrankRuehl" w:hint="cs"/>
          <w:rtl/>
        </w:rPr>
        <w:tab/>
      </w:r>
      <w:r w:rsidR="00236F2A">
        <w:rPr>
          <w:rStyle w:val="default"/>
          <w:rFonts w:cs="FrankRuehl" w:hint="cs"/>
          <w:rtl/>
        </w:rPr>
        <w:t>44,768</w:t>
      </w:r>
    </w:p>
    <w:p w:rsidR="00702A07" w:rsidRDefault="00702A07" w:rsidP="00D1657F">
      <w:pPr>
        <w:pStyle w:val="P22"/>
        <w:tabs>
          <w:tab w:val="clear" w:pos="6259"/>
          <w:tab w:val="left" w:pos="6804"/>
        </w:tabs>
        <w:spacing w:before="72"/>
        <w:ind w:left="1021" w:right="3119"/>
        <w:rPr>
          <w:rStyle w:val="default"/>
          <w:rFonts w:cs="FrankRuehl"/>
          <w:rtl/>
        </w:rPr>
      </w:pPr>
    </w:p>
    <w:p w:rsidR="00D7416F" w:rsidRDefault="00D7416F" w:rsidP="00495F88">
      <w:pPr>
        <w:pStyle w:val="P22"/>
        <w:tabs>
          <w:tab w:val="clear" w:pos="6259"/>
          <w:tab w:val="left" w:pos="6804"/>
        </w:tabs>
        <w:spacing w:before="72"/>
        <w:ind w:left="1021" w:right="3119"/>
        <w:rPr>
          <w:rStyle w:val="default"/>
          <w:rFonts w:cs="FrankRuehl"/>
          <w:rtl/>
        </w:rPr>
      </w:pPr>
      <w:r>
        <w:rPr>
          <w:rFonts w:cs="FrankRuehl"/>
          <w:rtl/>
          <w:lang w:val="he-IL"/>
        </w:rPr>
        <w:pict>
          <v:shape id="_x0000_s2174" type="#_x0000_t202" style="position:absolute;left:0;text-align:left;margin-left:462pt;margin-top:7.1pt;width:80.4pt;height:26.5pt;z-index:251672064" filled="f" stroked="f">
            <v:textbox style="mso-next-textbox:#_x0000_s2174" inset="1mm,0,1mm,0">
              <w:txbxContent>
                <w:p w:rsidR="00ED259A" w:rsidRDefault="00ED259A">
                  <w:pPr>
                    <w:spacing w:line="160" w:lineRule="exact"/>
                    <w:rPr>
                      <w:rFonts w:cs="Miriam" w:hint="cs"/>
                      <w:sz w:val="18"/>
                      <w:szCs w:val="18"/>
                      <w:rtl/>
                    </w:rPr>
                  </w:pPr>
                  <w:r>
                    <w:rPr>
                      <w:rFonts w:cs="Miriam" w:hint="cs"/>
                      <w:sz w:val="18"/>
                      <w:szCs w:val="18"/>
                      <w:rtl/>
                    </w:rPr>
                    <w:t>תק' תשס"ב-2001</w:t>
                  </w:r>
                </w:p>
                <w:p w:rsidR="00ED259A" w:rsidRDefault="00ED259A" w:rsidP="00495F88">
                  <w:pPr>
                    <w:spacing w:line="160" w:lineRule="exact"/>
                    <w:rPr>
                      <w:rFonts w:cs="Miriam" w:hint="cs"/>
                      <w:sz w:val="18"/>
                      <w:szCs w:val="18"/>
                      <w:rtl/>
                    </w:rPr>
                  </w:pPr>
                  <w:r>
                    <w:rPr>
                      <w:rFonts w:cs="Miriam" w:hint="cs"/>
                      <w:sz w:val="18"/>
                      <w:szCs w:val="18"/>
                      <w:rtl/>
                    </w:rPr>
                    <w:t xml:space="preserve">הודעה </w:t>
                  </w:r>
                  <w:r w:rsidR="005C41FB">
                    <w:rPr>
                      <w:rFonts w:cs="Miriam" w:hint="cs"/>
                      <w:sz w:val="18"/>
                      <w:szCs w:val="18"/>
                      <w:rtl/>
                    </w:rPr>
                    <w:t xml:space="preserve">(מס' 2) </w:t>
                  </w:r>
                  <w:r w:rsidR="00163A6B">
                    <w:rPr>
                      <w:rFonts w:cs="Miriam" w:hint="cs"/>
                      <w:sz w:val="18"/>
                      <w:szCs w:val="18"/>
                      <w:rtl/>
                    </w:rPr>
                    <w:t>תשפ"</w:t>
                  </w:r>
                  <w:r w:rsidR="005C41FB">
                    <w:rPr>
                      <w:rFonts w:cs="Miriam" w:hint="cs"/>
                      <w:sz w:val="18"/>
                      <w:szCs w:val="18"/>
                      <w:rtl/>
                    </w:rPr>
                    <w:t>ג</w:t>
                  </w:r>
                  <w:r w:rsidR="00163A6B">
                    <w:rPr>
                      <w:rFonts w:cs="Miriam" w:hint="cs"/>
                      <w:sz w:val="18"/>
                      <w:szCs w:val="18"/>
                      <w:rtl/>
                    </w:rPr>
                    <w:t>-202</w:t>
                  </w:r>
                  <w:r w:rsidR="005C41FB">
                    <w:rPr>
                      <w:rFonts w:cs="Miriam" w:hint="cs"/>
                      <w:sz w:val="18"/>
                      <w:szCs w:val="18"/>
                      <w:rtl/>
                    </w:rPr>
                    <w:t>3</w:t>
                  </w:r>
                </w:p>
              </w:txbxContent>
            </v:textbox>
            <w10:anchorlock/>
          </v:shape>
        </w:pict>
      </w:r>
      <w:r>
        <w:rPr>
          <w:rStyle w:val="default"/>
          <w:rFonts w:cs="FrankRuehl" w:hint="cs"/>
          <w:rtl/>
        </w:rPr>
        <w:t>(2)</w:t>
      </w:r>
      <w:r>
        <w:rPr>
          <w:rStyle w:val="default"/>
          <w:rFonts w:cs="FrankRuehl"/>
          <w:rtl/>
        </w:rPr>
        <w:tab/>
        <w:t>ב</w:t>
      </w:r>
      <w:r>
        <w:rPr>
          <w:rStyle w:val="default"/>
          <w:rFonts w:cs="FrankRuehl" w:hint="cs"/>
          <w:rtl/>
        </w:rPr>
        <w:t xml:space="preserve">עד חידוש רשיון למחסן (להלן </w:t>
      </w:r>
      <w:r w:rsidR="006D526D">
        <w:rPr>
          <w:rStyle w:val="default"/>
          <w:rFonts w:cs="FrankRuehl"/>
          <w:rtl/>
        </w:rPr>
        <w:t>–</w:t>
      </w:r>
      <w:r>
        <w:rPr>
          <w:rStyle w:val="default"/>
          <w:rFonts w:cs="FrankRuehl" w:hint="cs"/>
          <w:rtl/>
        </w:rPr>
        <w:t xml:space="preserve"> חידוש רישיון)</w:t>
      </w:r>
      <w:r>
        <w:rPr>
          <w:rStyle w:val="default"/>
          <w:rFonts w:cs="FrankRuehl" w:hint="cs"/>
          <w:rtl/>
        </w:rPr>
        <w:tab/>
      </w:r>
      <w:r w:rsidR="00DE09A6">
        <w:rPr>
          <w:rStyle w:val="default"/>
          <w:rFonts w:cs="FrankRuehl" w:hint="cs"/>
          <w:rtl/>
        </w:rPr>
        <w:t>4,</w:t>
      </w:r>
      <w:r w:rsidR="005C41FB">
        <w:rPr>
          <w:rStyle w:val="default"/>
          <w:rFonts w:cs="FrankRuehl" w:hint="cs"/>
          <w:rtl/>
        </w:rPr>
        <w:t>740</w:t>
      </w:r>
    </w:p>
    <w:p w:rsidR="00572686" w:rsidRDefault="00572686" w:rsidP="00495F88">
      <w:pPr>
        <w:pStyle w:val="P22"/>
        <w:tabs>
          <w:tab w:val="clear" w:pos="6259"/>
          <w:tab w:val="left" w:pos="6804"/>
        </w:tabs>
        <w:spacing w:before="72"/>
        <w:ind w:left="1021" w:right="3119"/>
        <w:rPr>
          <w:rStyle w:val="default"/>
          <w:rFonts w:cs="FrankRuehl" w:hint="cs"/>
          <w:rtl/>
        </w:rPr>
      </w:pPr>
    </w:p>
    <w:p w:rsidR="00D7416F" w:rsidRDefault="000E4C8C">
      <w:pPr>
        <w:pStyle w:val="P00"/>
        <w:spacing w:before="72"/>
        <w:ind w:left="0" w:right="1134"/>
        <w:rPr>
          <w:rStyle w:val="default"/>
          <w:rFonts w:cs="FrankRuehl"/>
          <w:rtl/>
        </w:rPr>
      </w:pPr>
      <w:r>
        <w:rPr>
          <w:rFonts w:cs="FrankRuehl"/>
          <w:sz w:val="26"/>
          <w:rtl/>
          <w:lang w:eastAsia="en-US"/>
        </w:rPr>
        <w:pict>
          <v:shape id="_x0000_s2300" type="#_x0000_t202" style="position:absolute;left:0;text-align:left;margin-left:470.25pt;margin-top:7.1pt;width:1in;height:22.4pt;z-index:251719168" filled="f" stroked="f">
            <v:textbox inset="1mm,0,1mm,0">
              <w:txbxContent>
                <w:p w:rsidR="00ED259A" w:rsidRDefault="00ED259A" w:rsidP="000E4C8C">
                  <w:pPr>
                    <w:pStyle w:val="2"/>
                    <w:rPr>
                      <w:rFonts w:hint="cs"/>
                      <w:rtl/>
                    </w:rPr>
                  </w:pPr>
                  <w:r>
                    <w:rPr>
                      <w:rFonts w:hint="cs"/>
                      <w:rtl/>
                    </w:rPr>
                    <w:t>תק' (מס' 5) תשנ"א-1991</w:t>
                  </w:r>
                </w:p>
              </w:txbxContent>
            </v:textbox>
          </v:shape>
        </w:pict>
      </w:r>
      <w:r w:rsidR="00D7416F">
        <w:rPr>
          <w:rFonts w:cs="FrankRuehl"/>
          <w:sz w:val="26"/>
          <w:rtl/>
        </w:rPr>
        <w:tab/>
      </w:r>
      <w:r w:rsidR="00D7416F">
        <w:rPr>
          <w:rStyle w:val="default"/>
          <w:rFonts w:cs="FrankRuehl"/>
          <w:rtl/>
        </w:rPr>
        <w:t>(ב</w:t>
      </w:r>
      <w:r w:rsidR="00D7416F">
        <w:rPr>
          <w:rStyle w:val="default"/>
          <w:rFonts w:cs="FrankRuehl" w:hint="cs"/>
          <w:rtl/>
        </w:rPr>
        <w:t>)</w:t>
      </w:r>
      <w:r w:rsidR="00D7416F">
        <w:rPr>
          <w:rStyle w:val="default"/>
          <w:rFonts w:cs="FrankRuehl"/>
          <w:rtl/>
        </w:rPr>
        <w:tab/>
        <w:t>א</w:t>
      </w:r>
      <w:r w:rsidR="00D7416F">
        <w:rPr>
          <w:rStyle w:val="default"/>
          <w:rFonts w:cs="FrankRuehl" w:hint="cs"/>
          <w:rtl/>
        </w:rPr>
        <w:t>גרת רש</w:t>
      </w:r>
      <w:r w:rsidR="00D7416F">
        <w:rPr>
          <w:rStyle w:val="default"/>
          <w:rFonts w:cs="FrankRuehl"/>
          <w:rtl/>
        </w:rPr>
        <w:t>יו</w:t>
      </w:r>
      <w:r w:rsidR="00D7416F">
        <w:rPr>
          <w:rStyle w:val="default"/>
          <w:rFonts w:cs="FrankRuehl" w:hint="cs"/>
          <w:rtl/>
        </w:rPr>
        <w:t>ן שנתית שישלם בעל רשיון למחסן לתצוגת רכב תהיה:</w:t>
      </w:r>
    </w:p>
    <w:p w:rsidR="00D7416F" w:rsidRDefault="00D7416F">
      <w:pPr>
        <w:pStyle w:val="P00"/>
        <w:tabs>
          <w:tab w:val="clear" w:pos="624"/>
          <w:tab w:val="clear" w:pos="1021"/>
          <w:tab w:val="clear" w:pos="1474"/>
          <w:tab w:val="clear" w:pos="1928"/>
          <w:tab w:val="clear" w:pos="2381"/>
          <w:tab w:val="clear" w:pos="2835"/>
          <w:tab w:val="clear" w:pos="6259"/>
          <w:tab w:val="center" w:pos="7088"/>
        </w:tabs>
        <w:spacing w:before="72"/>
        <w:ind w:left="0" w:right="1134"/>
        <w:rPr>
          <w:rStyle w:val="default"/>
          <w:rFonts w:cs="FrankRuehl"/>
          <w:sz w:val="20"/>
          <w:szCs w:val="20"/>
          <w:u w:val="single"/>
          <w:rtl/>
        </w:rPr>
      </w:pPr>
      <w:r>
        <w:rPr>
          <w:rStyle w:val="default"/>
          <w:rFonts w:cs="FrankRuehl"/>
          <w:sz w:val="20"/>
          <w:szCs w:val="20"/>
          <w:rtl/>
        </w:rPr>
        <w:tab/>
      </w:r>
      <w:r>
        <w:rPr>
          <w:rStyle w:val="default"/>
          <w:rFonts w:cs="FrankRuehl"/>
          <w:sz w:val="20"/>
          <w:szCs w:val="20"/>
          <w:u w:val="single"/>
          <w:rtl/>
        </w:rPr>
        <w:t>שק</w:t>
      </w:r>
      <w:r>
        <w:rPr>
          <w:rStyle w:val="default"/>
          <w:rFonts w:cs="FrankRuehl" w:hint="cs"/>
          <w:sz w:val="20"/>
          <w:szCs w:val="20"/>
          <w:u w:val="single"/>
          <w:rtl/>
        </w:rPr>
        <w:t>לים חדשים</w:t>
      </w:r>
    </w:p>
    <w:p w:rsidR="00D7416F" w:rsidRDefault="00D7416F" w:rsidP="00D1657F">
      <w:pPr>
        <w:pStyle w:val="P22"/>
        <w:tabs>
          <w:tab w:val="clear" w:pos="6259"/>
          <w:tab w:val="left" w:pos="6804"/>
        </w:tabs>
        <w:spacing w:before="72"/>
        <w:ind w:left="1021" w:right="1134"/>
        <w:rPr>
          <w:rStyle w:val="default"/>
          <w:rFonts w:cs="FrankRuehl"/>
          <w:rtl/>
        </w:rPr>
      </w:pPr>
      <w:r>
        <w:rPr>
          <w:rFonts w:cs="FrankRuehl"/>
          <w:rtl/>
          <w:lang w:val="he-IL"/>
        </w:rPr>
        <w:pict>
          <v:shape id="_x0000_s2177" type="#_x0000_t202" style="position:absolute;left:0;text-align:left;margin-left:462pt;margin-top:7.1pt;width:80.25pt;height:26.15pt;z-index:251674112" filled="f" stroked="f">
            <v:textbox inset="1mm,0,1mm,0">
              <w:txbxContent>
                <w:p w:rsidR="00ED259A" w:rsidRDefault="00ED259A" w:rsidP="0090382D">
                  <w:pPr>
                    <w:spacing w:line="160" w:lineRule="exact"/>
                    <w:rPr>
                      <w:rFonts w:cs="Miriam" w:hint="cs"/>
                      <w:sz w:val="18"/>
                      <w:szCs w:val="18"/>
                      <w:rtl/>
                    </w:rPr>
                  </w:pPr>
                  <w:r>
                    <w:rPr>
                      <w:rFonts w:cs="Miriam" w:hint="cs"/>
                      <w:sz w:val="18"/>
                      <w:szCs w:val="18"/>
                      <w:rtl/>
                    </w:rPr>
                    <w:t>תק' תשס"ב-2001</w:t>
                  </w:r>
                </w:p>
                <w:p w:rsidR="00ED259A" w:rsidRDefault="00ED259A" w:rsidP="00D1657F">
                  <w:pPr>
                    <w:spacing w:line="160" w:lineRule="exact"/>
                    <w:rPr>
                      <w:rFonts w:cs="Miriam" w:hint="cs"/>
                      <w:sz w:val="18"/>
                      <w:szCs w:val="18"/>
                      <w:rtl/>
                    </w:rPr>
                  </w:pPr>
                  <w:r>
                    <w:rPr>
                      <w:rFonts w:cs="Miriam" w:hint="cs"/>
                      <w:sz w:val="18"/>
                      <w:szCs w:val="18"/>
                      <w:rtl/>
                    </w:rPr>
                    <w:t xml:space="preserve">הודעה </w:t>
                  </w:r>
                  <w:r w:rsidR="00702A07">
                    <w:rPr>
                      <w:rFonts w:cs="Miriam" w:hint="cs"/>
                      <w:sz w:val="18"/>
                      <w:szCs w:val="18"/>
                      <w:rtl/>
                    </w:rPr>
                    <w:t>תשפ"</w:t>
                  </w:r>
                  <w:r w:rsidR="00236F2A">
                    <w:rPr>
                      <w:rFonts w:cs="Miriam" w:hint="cs"/>
                      <w:sz w:val="18"/>
                      <w:szCs w:val="18"/>
                      <w:rtl/>
                    </w:rPr>
                    <w:t>ג</w:t>
                  </w:r>
                  <w:r w:rsidR="00702A07">
                    <w:rPr>
                      <w:rFonts w:cs="Miriam" w:hint="cs"/>
                      <w:sz w:val="18"/>
                      <w:szCs w:val="18"/>
                      <w:rtl/>
                    </w:rPr>
                    <w:t>-202</w:t>
                  </w:r>
                  <w:r w:rsidR="00236F2A">
                    <w:rPr>
                      <w:rFonts w:cs="Miriam" w:hint="cs"/>
                      <w:sz w:val="18"/>
                      <w:szCs w:val="18"/>
                      <w:rtl/>
                    </w:rPr>
                    <w:t>3</w:t>
                  </w:r>
                </w:p>
              </w:txbxContent>
            </v:textbox>
            <w10:anchorlock/>
          </v:shape>
        </w:pict>
      </w:r>
      <w:r>
        <w:rPr>
          <w:rStyle w:val="default"/>
          <w:rFonts w:cs="FrankRuehl"/>
          <w:rtl/>
        </w:rPr>
        <w:t>(1)</w:t>
      </w:r>
      <w:r>
        <w:rPr>
          <w:rStyle w:val="default"/>
          <w:rFonts w:cs="FrankRuehl"/>
          <w:rtl/>
        </w:rPr>
        <w:tab/>
        <w:t>ב</w:t>
      </w:r>
      <w:r>
        <w:rPr>
          <w:rStyle w:val="default"/>
          <w:rFonts w:cs="FrankRuehl" w:hint="cs"/>
          <w:rtl/>
        </w:rPr>
        <w:t>עד רישיון חדש</w:t>
      </w:r>
      <w:r>
        <w:rPr>
          <w:rFonts w:cs="FrankRuehl"/>
          <w:sz w:val="26"/>
          <w:rtl/>
        </w:rPr>
        <w:tab/>
      </w:r>
      <w:r>
        <w:rPr>
          <w:rFonts w:cs="FrankRuehl"/>
          <w:sz w:val="26"/>
          <w:rtl/>
        </w:rPr>
        <w:tab/>
      </w:r>
      <w:r w:rsidR="00236F2A">
        <w:rPr>
          <w:rStyle w:val="default"/>
          <w:rFonts w:cs="FrankRuehl" w:hint="cs"/>
          <w:rtl/>
        </w:rPr>
        <w:t>12,553</w:t>
      </w:r>
    </w:p>
    <w:p w:rsidR="00702A07" w:rsidRDefault="00702A07" w:rsidP="00D1657F">
      <w:pPr>
        <w:pStyle w:val="P22"/>
        <w:tabs>
          <w:tab w:val="clear" w:pos="6259"/>
          <w:tab w:val="left" w:pos="6804"/>
        </w:tabs>
        <w:spacing w:before="72"/>
        <w:ind w:left="1021" w:right="1134"/>
        <w:rPr>
          <w:rStyle w:val="default"/>
          <w:rFonts w:cs="FrankRuehl" w:hint="cs"/>
          <w:rtl/>
        </w:rPr>
      </w:pPr>
    </w:p>
    <w:p w:rsidR="00D7416F" w:rsidRDefault="00D7416F" w:rsidP="00495F88">
      <w:pPr>
        <w:pStyle w:val="P22"/>
        <w:tabs>
          <w:tab w:val="clear" w:pos="6259"/>
          <w:tab w:val="left" w:pos="6804"/>
        </w:tabs>
        <w:spacing w:before="72"/>
        <w:ind w:left="1021" w:right="1134"/>
        <w:rPr>
          <w:rStyle w:val="default"/>
          <w:rFonts w:cs="FrankRuehl"/>
          <w:rtl/>
        </w:rPr>
      </w:pPr>
      <w:r>
        <w:rPr>
          <w:rFonts w:cs="FrankRuehl"/>
          <w:rtl/>
          <w:lang w:val="he-IL"/>
        </w:rPr>
        <w:pict>
          <v:shape id="_x0000_s2176" type="#_x0000_t202" style="position:absolute;left:0;text-align:left;margin-left:462pt;margin-top:7.1pt;width:80.25pt;height:25pt;z-index:251673088" filled="f" stroked="f">
            <v:textbox inset="1mm,0,1mm,0">
              <w:txbxContent>
                <w:p w:rsidR="00ED259A" w:rsidRDefault="00ED259A">
                  <w:pPr>
                    <w:spacing w:line="160" w:lineRule="exact"/>
                    <w:rPr>
                      <w:rFonts w:cs="Miriam" w:hint="cs"/>
                      <w:sz w:val="18"/>
                      <w:szCs w:val="18"/>
                      <w:rtl/>
                    </w:rPr>
                  </w:pPr>
                  <w:r>
                    <w:rPr>
                      <w:rFonts w:cs="Miriam" w:hint="cs"/>
                      <w:sz w:val="18"/>
                      <w:szCs w:val="18"/>
                      <w:rtl/>
                    </w:rPr>
                    <w:t>תק' תשס"ב-2001</w:t>
                  </w:r>
                </w:p>
                <w:p w:rsidR="00ED259A" w:rsidRDefault="00ED259A" w:rsidP="00495F88">
                  <w:pPr>
                    <w:spacing w:line="160" w:lineRule="exact"/>
                    <w:rPr>
                      <w:rFonts w:cs="Miriam" w:hint="cs"/>
                      <w:sz w:val="18"/>
                      <w:szCs w:val="18"/>
                      <w:rtl/>
                    </w:rPr>
                  </w:pPr>
                  <w:r>
                    <w:rPr>
                      <w:rFonts w:cs="Miriam" w:hint="cs"/>
                      <w:sz w:val="18"/>
                      <w:szCs w:val="18"/>
                      <w:rtl/>
                    </w:rPr>
                    <w:t xml:space="preserve">הודעה </w:t>
                  </w:r>
                  <w:r w:rsidR="005C41FB">
                    <w:rPr>
                      <w:rFonts w:cs="Miriam" w:hint="cs"/>
                      <w:sz w:val="18"/>
                      <w:szCs w:val="18"/>
                      <w:rtl/>
                    </w:rPr>
                    <w:t xml:space="preserve">(מס' 2) </w:t>
                  </w:r>
                  <w:r w:rsidR="00163A6B">
                    <w:rPr>
                      <w:rFonts w:cs="Miriam" w:hint="cs"/>
                      <w:sz w:val="18"/>
                      <w:szCs w:val="18"/>
                      <w:rtl/>
                    </w:rPr>
                    <w:t>תשפ"</w:t>
                  </w:r>
                  <w:r w:rsidR="005C41FB">
                    <w:rPr>
                      <w:rFonts w:cs="Miriam" w:hint="cs"/>
                      <w:sz w:val="18"/>
                      <w:szCs w:val="18"/>
                      <w:rtl/>
                    </w:rPr>
                    <w:t>ג</w:t>
                  </w:r>
                  <w:r w:rsidR="00163A6B">
                    <w:rPr>
                      <w:rFonts w:cs="Miriam" w:hint="cs"/>
                      <w:sz w:val="18"/>
                      <w:szCs w:val="18"/>
                      <w:rtl/>
                    </w:rPr>
                    <w:t>-202</w:t>
                  </w:r>
                  <w:r w:rsidR="005C41FB">
                    <w:rPr>
                      <w:rFonts w:cs="Miriam" w:hint="cs"/>
                      <w:sz w:val="18"/>
                      <w:szCs w:val="18"/>
                      <w:rtl/>
                    </w:rPr>
                    <w:t>3</w:t>
                  </w:r>
                </w:p>
              </w:txbxContent>
            </v:textbox>
            <w10:anchorlock/>
          </v:shape>
        </w:pict>
      </w:r>
      <w:r>
        <w:rPr>
          <w:rStyle w:val="default"/>
          <w:rFonts w:cs="FrankRuehl" w:hint="cs"/>
          <w:rtl/>
        </w:rPr>
        <w:t>(2)</w:t>
      </w:r>
      <w:r>
        <w:rPr>
          <w:rStyle w:val="default"/>
          <w:rFonts w:cs="FrankRuehl"/>
          <w:rtl/>
        </w:rPr>
        <w:tab/>
        <w:t>ב</w:t>
      </w:r>
      <w:r>
        <w:rPr>
          <w:rStyle w:val="default"/>
          <w:rFonts w:cs="FrankRuehl" w:hint="cs"/>
          <w:rtl/>
        </w:rPr>
        <w:t xml:space="preserve">עד חידוש רישיון </w:t>
      </w:r>
      <w:r>
        <w:rPr>
          <w:rFonts w:cs="FrankRuehl"/>
          <w:sz w:val="26"/>
          <w:rtl/>
        </w:rPr>
        <w:tab/>
      </w:r>
      <w:r w:rsidR="0074454A">
        <w:rPr>
          <w:rStyle w:val="default"/>
          <w:rFonts w:cs="FrankRuehl" w:hint="cs"/>
          <w:rtl/>
        </w:rPr>
        <w:t>1,</w:t>
      </w:r>
      <w:r w:rsidR="005C41FB">
        <w:rPr>
          <w:rStyle w:val="default"/>
          <w:rFonts w:cs="FrankRuehl" w:hint="cs"/>
          <w:rtl/>
        </w:rPr>
        <w:t>250</w:t>
      </w:r>
    </w:p>
    <w:p w:rsidR="00572686" w:rsidRDefault="00572686" w:rsidP="00495F88">
      <w:pPr>
        <w:pStyle w:val="P22"/>
        <w:tabs>
          <w:tab w:val="clear" w:pos="6259"/>
          <w:tab w:val="left" w:pos="6804"/>
        </w:tabs>
        <w:spacing w:before="72"/>
        <w:ind w:left="1021" w:right="1134"/>
        <w:rPr>
          <w:rStyle w:val="default"/>
          <w:rFonts w:cs="FrankRuehl" w:hint="cs"/>
          <w:rtl/>
        </w:rPr>
      </w:pPr>
    </w:p>
    <w:p w:rsidR="00FA660D" w:rsidRPr="005C41FB" w:rsidRDefault="00FA660D" w:rsidP="00FA660D">
      <w:pPr>
        <w:pStyle w:val="P00"/>
        <w:spacing w:before="0"/>
        <w:ind w:left="0" w:right="1134"/>
        <w:rPr>
          <w:rFonts w:cs="FrankRuehl" w:hint="cs"/>
          <w:b/>
          <w:bCs/>
          <w:vanish/>
          <w:szCs w:val="20"/>
          <w:shd w:val="clear" w:color="auto" w:fill="FFFF99"/>
          <w:rtl/>
        </w:rPr>
      </w:pPr>
      <w:bookmarkStart w:id="58" w:name="Rov373"/>
      <w:r w:rsidRPr="005C41FB">
        <w:rPr>
          <w:rFonts w:cs="FrankRuehl" w:hint="cs"/>
          <w:vanish/>
          <w:color w:val="FF0000"/>
          <w:szCs w:val="20"/>
          <w:shd w:val="clear" w:color="auto" w:fill="FFFF99"/>
          <w:rtl/>
        </w:rPr>
        <w:t>מיום 9.12.1979</w:t>
      </w:r>
    </w:p>
    <w:p w:rsidR="00FA660D" w:rsidRPr="005C41FB" w:rsidRDefault="00FA660D" w:rsidP="00FA660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E756EF" w:rsidRPr="005C41FB" w:rsidRDefault="00FA660D" w:rsidP="00FA660D">
      <w:pPr>
        <w:pStyle w:val="P00"/>
        <w:tabs>
          <w:tab w:val="clear" w:pos="6259"/>
        </w:tabs>
        <w:spacing w:before="0"/>
        <w:ind w:left="0" w:right="1134"/>
        <w:rPr>
          <w:rFonts w:cs="FrankRuehl" w:hint="cs"/>
          <w:vanish/>
          <w:szCs w:val="20"/>
          <w:shd w:val="clear" w:color="auto" w:fill="FFFF99"/>
          <w:rtl/>
        </w:rPr>
      </w:pPr>
      <w:hyperlink r:id="rId143"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FA660D" w:rsidRPr="005C41FB" w:rsidRDefault="00FA660D" w:rsidP="00FA660D">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16</w:t>
      </w:r>
    </w:p>
    <w:p w:rsidR="00C221CF" w:rsidRPr="005C41FB" w:rsidRDefault="00C221CF" w:rsidP="00C221CF">
      <w:pPr>
        <w:pStyle w:val="P00"/>
        <w:spacing w:before="0"/>
        <w:ind w:left="0" w:right="1134"/>
        <w:rPr>
          <w:rFonts w:cs="FrankRuehl" w:hint="cs"/>
          <w:vanish/>
          <w:color w:val="FF0000"/>
          <w:szCs w:val="20"/>
          <w:shd w:val="clear" w:color="auto" w:fill="FFFF99"/>
          <w:rtl/>
        </w:rPr>
      </w:pPr>
    </w:p>
    <w:p w:rsidR="00C221CF" w:rsidRPr="005C41FB" w:rsidRDefault="00C221CF" w:rsidP="00C221C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C221CF" w:rsidRPr="005C41FB" w:rsidRDefault="00C221CF" w:rsidP="00C221C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B10F0D" w:rsidRPr="005C41FB" w:rsidRDefault="00C221CF" w:rsidP="00B10F0D">
      <w:pPr>
        <w:pStyle w:val="P00"/>
        <w:tabs>
          <w:tab w:val="clear" w:pos="6259"/>
        </w:tabs>
        <w:spacing w:before="0"/>
        <w:ind w:left="0" w:right="1134"/>
        <w:rPr>
          <w:rFonts w:cs="FrankRuehl" w:hint="cs"/>
          <w:vanish/>
          <w:szCs w:val="20"/>
          <w:shd w:val="clear" w:color="auto" w:fill="FFFF99"/>
          <w:rtl/>
        </w:rPr>
      </w:pPr>
      <w:hyperlink r:id="rId144"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B10F0D" w:rsidRPr="005C41FB" w:rsidRDefault="00DB4D81" w:rsidP="00B10F0D">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00B10F0D" w:rsidRPr="005C41FB">
        <w:rPr>
          <w:rStyle w:val="default"/>
          <w:rFonts w:cs="FrankRuehl" w:hint="cs"/>
          <w:vanish/>
          <w:sz w:val="22"/>
          <w:szCs w:val="22"/>
          <w:shd w:val="clear" w:color="auto" w:fill="FFFF99"/>
          <w:rtl/>
        </w:rPr>
        <w:t>(א)</w:t>
      </w:r>
      <w:r w:rsidR="00B10F0D" w:rsidRPr="005C41FB">
        <w:rPr>
          <w:rStyle w:val="default"/>
          <w:rFonts w:cs="FrankRuehl" w:hint="cs"/>
          <w:vanish/>
          <w:sz w:val="22"/>
          <w:szCs w:val="22"/>
          <w:shd w:val="clear" w:color="auto" w:fill="FFFF99"/>
          <w:rtl/>
        </w:rPr>
        <w:tab/>
        <w:t>אגרת רישיון שנתית שישלם בעל רישיון מחסן תהיה:</w:t>
      </w:r>
    </w:p>
    <w:p w:rsidR="00B34D44" w:rsidRPr="005C41FB" w:rsidRDefault="00B34D44" w:rsidP="00B34D44">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00DB4D81" w:rsidRPr="005C41FB">
        <w:rPr>
          <w:rFonts w:cs="FrankRuehl" w:hint="cs"/>
          <w:vanish/>
          <w:szCs w:val="20"/>
          <w:shd w:val="clear" w:color="auto" w:fill="FFFF99"/>
          <w:rtl/>
        </w:rPr>
        <w:tab/>
      </w:r>
      <w:r w:rsidRPr="005C41FB">
        <w:rPr>
          <w:rFonts w:cs="FrankRuehl" w:hint="cs"/>
          <w:vanish/>
          <w:szCs w:val="20"/>
          <w:shd w:val="clear" w:color="auto" w:fill="FFFF99"/>
          <w:rtl/>
        </w:rPr>
        <w:t xml:space="preserve"> </w:t>
      </w:r>
      <w:r w:rsidRPr="005C41FB">
        <w:rPr>
          <w:rFonts w:cs="FrankRuehl" w:hint="cs"/>
          <w:strike/>
          <w:vanish/>
          <w:szCs w:val="20"/>
          <w:shd w:val="clear" w:color="auto" w:fill="FFFF99"/>
          <w:rtl/>
        </w:rPr>
        <w:t>לירות</w:t>
      </w:r>
      <w:r w:rsidRPr="005C41FB">
        <w:rPr>
          <w:rFonts w:cs="FrankRuehl" w:hint="cs"/>
          <w:vanish/>
          <w:szCs w:val="20"/>
          <w:shd w:val="clear" w:color="auto" w:fill="FFFF99"/>
          <w:rtl/>
        </w:rPr>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p>
    <w:p w:rsidR="00B10F0D" w:rsidRPr="005C41FB" w:rsidRDefault="00B10F0D" w:rsidP="00DB4D81">
      <w:pPr>
        <w:pStyle w:val="P00"/>
        <w:tabs>
          <w:tab w:val="clear" w:pos="6259"/>
        </w:tabs>
        <w:spacing w:before="0"/>
        <w:ind w:left="1021" w:right="1134"/>
        <w:rPr>
          <w:rFonts w:cs="FrankRuehl" w:hint="cs"/>
          <w:strike/>
          <w:vanish/>
          <w:szCs w:val="20"/>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t>אם לא ניתן לו רישיון בשנה הקודמת:</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B34D44" w:rsidRPr="005C41FB">
        <w:rPr>
          <w:rFonts w:cs="FrankRuehl" w:hint="cs"/>
          <w:vanish/>
          <w:szCs w:val="20"/>
          <w:shd w:val="clear" w:color="auto" w:fill="FFFF99"/>
          <w:rtl/>
        </w:rPr>
        <w:tab/>
      </w:r>
      <w:r w:rsidR="00B34D44" w:rsidRPr="005C41FB">
        <w:rPr>
          <w:rFonts w:cs="FrankRuehl" w:hint="cs"/>
          <w:vanish/>
          <w:szCs w:val="20"/>
          <w:shd w:val="clear" w:color="auto" w:fill="FFFF99"/>
          <w:rtl/>
        </w:rPr>
        <w:tab/>
      </w:r>
      <w:r w:rsidR="00DB4D81" w:rsidRPr="005C41FB">
        <w:rPr>
          <w:rFonts w:cs="FrankRuehl" w:hint="cs"/>
          <w:vanish/>
          <w:szCs w:val="20"/>
          <w:shd w:val="clear" w:color="auto" w:fill="FFFF99"/>
          <w:rtl/>
        </w:rPr>
        <w:tab/>
      </w:r>
      <w:r w:rsidR="00DB4D81" w:rsidRPr="005C41FB">
        <w:rPr>
          <w:rFonts w:cs="FrankRuehl" w:hint="cs"/>
          <w:vanish/>
          <w:szCs w:val="20"/>
          <w:shd w:val="clear" w:color="auto" w:fill="FFFF99"/>
          <w:rtl/>
        </w:rPr>
        <w:tab/>
      </w:r>
    </w:p>
    <w:p w:rsidR="00B10F0D" w:rsidRPr="005C41FB" w:rsidRDefault="00B10F0D" w:rsidP="00BD5049">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בעד מחסן רשוי כללי בתחום שיפוטן של עירית אילת או</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 xml:space="preserve"> </w:t>
      </w:r>
      <w:r w:rsidR="00B34D44" w:rsidRPr="005C41FB">
        <w:rPr>
          <w:rFonts w:cs="FrankRuehl" w:hint="cs"/>
          <w:vanish/>
          <w:sz w:val="22"/>
          <w:szCs w:val="22"/>
          <w:shd w:val="clear" w:color="auto" w:fill="FFFF99"/>
          <w:rtl/>
        </w:rPr>
        <w:tab/>
      </w:r>
    </w:p>
    <w:p w:rsidR="00B10F0D" w:rsidRPr="005C41FB" w:rsidRDefault="00B10F0D" w:rsidP="00BD5049">
      <w:pPr>
        <w:pStyle w:val="P00"/>
        <w:tabs>
          <w:tab w:val="clear" w:pos="6259"/>
        </w:tabs>
        <w:spacing w:before="0"/>
        <w:ind w:left="1474" w:right="1134"/>
        <w:rPr>
          <w:rFonts w:cs="FrankRuehl" w:hint="cs"/>
          <w:vanish/>
          <w:szCs w:val="20"/>
          <w:shd w:val="clear" w:color="auto" w:fill="FFFF99"/>
          <w:rtl/>
        </w:rPr>
      </w:pPr>
      <w:r w:rsidRPr="005C41FB">
        <w:rPr>
          <w:rFonts w:cs="FrankRuehl" w:hint="cs"/>
          <w:strike/>
          <w:vanish/>
          <w:sz w:val="22"/>
          <w:szCs w:val="22"/>
          <w:shd w:val="clear" w:color="auto" w:fill="FFFF99"/>
          <w:rtl/>
        </w:rPr>
        <w:t>עירית ירושלים</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8B07D1" w:rsidRPr="005C41FB">
        <w:rPr>
          <w:rFonts w:cs="FrankRuehl" w:hint="cs"/>
          <w:strike/>
          <w:vanish/>
          <w:sz w:val="22"/>
          <w:szCs w:val="22"/>
          <w:shd w:val="clear" w:color="auto" w:fill="FFFF99"/>
          <w:rtl/>
        </w:rPr>
        <w:t>75,000</w:t>
      </w:r>
      <w:r w:rsidRPr="005C41FB">
        <w:rPr>
          <w:rFonts w:cs="FrankRuehl" w:hint="cs"/>
          <w:vanish/>
          <w:sz w:val="22"/>
          <w:szCs w:val="22"/>
          <w:shd w:val="clear" w:color="auto" w:fill="FFFF99"/>
          <w:rtl/>
        </w:rPr>
        <w:tab/>
      </w:r>
      <w:r w:rsidR="00B34D44" w:rsidRPr="005C41FB">
        <w:rPr>
          <w:rFonts w:cs="FrankRuehl" w:hint="cs"/>
          <w:vanish/>
          <w:szCs w:val="20"/>
          <w:shd w:val="clear" w:color="auto" w:fill="FFFF99"/>
          <w:rtl/>
        </w:rPr>
        <w:tab/>
      </w:r>
    </w:p>
    <w:p w:rsidR="00B10F0D" w:rsidRPr="005C41FB" w:rsidRDefault="00B10F0D" w:rsidP="00BD5049">
      <w:pPr>
        <w:pStyle w:val="P00"/>
        <w:tabs>
          <w:tab w:val="clear" w:pos="6259"/>
        </w:tabs>
        <w:spacing w:before="0"/>
        <w:ind w:left="1474" w:right="1134"/>
        <w:rPr>
          <w:rFonts w:cs="FrankRuehl" w:hint="cs"/>
          <w:vanish/>
          <w:szCs w:val="20"/>
          <w:shd w:val="clear" w:color="auto" w:fill="FFFF99"/>
          <w:rtl/>
        </w:rPr>
      </w:pPr>
      <w:r w:rsidRPr="005C41FB">
        <w:rPr>
          <w:rFonts w:cs="FrankRuehl" w:hint="cs"/>
          <w:strike/>
          <w:vanish/>
          <w:sz w:val="22"/>
          <w:szCs w:val="22"/>
          <w:shd w:val="clear" w:color="auto" w:fill="FFFF99"/>
          <w:rtl/>
        </w:rPr>
        <w:t>בעד מחסן רשוי כללי במקום אחר</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8B07D1" w:rsidRPr="005C41FB">
        <w:rPr>
          <w:rFonts w:cs="FrankRuehl" w:hint="cs"/>
          <w:strike/>
          <w:vanish/>
          <w:sz w:val="22"/>
          <w:szCs w:val="22"/>
          <w:shd w:val="clear" w:color="auto" w:fill="FFFF99"/>
          <w:rtl/>
        </w:rPr>
        <w:t>150,000</w:t>
      </w:r>
      <w:r w:rsidRPr="005C41FB">
        <w:rPr>
          <w:rFonts w:cs="FrankRuehl" w:hint="cs"/>
          <w:vanish/>
          <w:sz w:val="22"/>
          <w:szCs w:val="22"/>
          <w:shd w:val="clear" w:color="auto" w:fill="FFFF99"/>
          <w:rtl/>
        </w:rPr>
        <w:tab/>
      </w:r>
      <w:r w:rsidR="00B34D44" w:rsidRPr="005C41FB">
        <w:rPr>
          <w:rFonts w:cs="FrankRuehl" w:hint="cs"/>
          <w:vanish/>
          <w:szCs w:val="20"/>
          <w:shd w:val="clear" w:color="auto" w:fill="FFFF99"/>
          <w:rtl/>
        </w:rPr>
        <w:tab/>
      </w:r>
    </w:p>
    <w:p w:rsidR="00B10F0D" w:rsidRPr="005C41FB" w:rsidRDefault="00B10F0D" w:rsidP="00BD5049">
      <w:pPr>
        <w:pStyle w:val="P00"/>
        <w:tabs>
          <w:tab w:val="clear" w:pos="6259"/>
        </w:tabs>
        <w:spacing w:before="0"/>
        <w:ind w:left="1474" w:right="1134"/>
        <w:rPr>
          <w:rStyle w:val="default"/>
          <w:rFonts w:cs="FrankRuehl" w:hint="cs"/>
          <w:vanish/>
          <w:sz w:val="20"/>
          <w:szCs w:val="20"/>
          <w:shd w:val="clear" w:color="auto" w:fill="FFFF99"/>
          <w:rtl/>
        </w:rPr>
      </w:pPr>
      <w:r w:rsidRPr="005C41FB">
        <w:rPr>
          <w:rFonts w:cs="FrankRuehl" w:hint="cs"/>
          <w:strike/>
          <w:vanish/>
          <w:sz w:val="22"/>
          <w:szCs w:val="22"/>
          <w:shd w:val="clear" w:color="auto" w:fill="FFFF99"/>
          <w:rtl/>
        </w:rPr>
        <w:t>בעד מחסן רשוי פרטי</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8B07D1" w:rsidRPr="005C41FB">
        <w:rPr>
          <w:rFonts w:cs="FrankRuehl" w:hint="cs"/>
          <w:strike/>
          <w:vanish/>
          <w:sz w:val="22"/>
          <w:szCs w:val="22"/>
          <w:shd w:val="clear" w:color="auto" w:fill="FFFF99"/>
          <w:rtl/>
        </w:rPr>
        <w:t>75,000</w:t>
      </w:r>
      <w:r w:rsidRPr="005C41FB">
        <w:rPr>
          <w:rStyle w:val="default"/>
          <w:rFonts w:cs="FrankRuehl" w:hint="cs"/>
          <w:vanish/>
          <w:sz w:val="22"/>
          <w:szCs w:val="22"/>
          <w:shd w:val="clear" w:color="auto" w:fill="FFFF99"/>
          <w:rtl/>
        </w:rPr>
        <w:tab/>
      </w:r>
      <w:r w:rsidR="00DB4D81" w:rsidRPr="005C41FB">
        <w:rPr>
          <w:rStyle w:val="default"/>
          <w:rFonts w:cs="FrankRuehl" w:hint="cs"/>
          <w:vanish/>
          <w:sz w:val="22"/>
          <w:szCs w:val="22"/>
          <w:shd w:val="clear" w:color="auto" w:fill="FFFF99"/>
          <w:rtl/>
        </w:rPr>
        <w:tab/>
      </w:r>
    </w:p>
    <w:p w:rsidR="001C0953" w:rsidRPr="005C41FB" w:rsidRDefault="001C0953" w:rsidP="00DB4D8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u w:val="single"/>
          <w:shd w:val="clear" w:color="auto" w:fill="FFFF99"/>
          <w:rtl/>
        </w:rPr>
        <w:t>(1)</w:t>
      </w:r>
      <w:r w:rsidRPr="005C41FB">
        <w:rPr>
          <w:rFonts w:cs="FrankRuehl" w:hint="cs"/>
          <w:vanish/>
          <w:sz w:val="22"/>
          <w:szCs w:val="22"/>
          <w:u w:val="single"/>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30,000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34D44" w:rsidRPr="005C41FB" w:rsidRDefault="00B10F0D" w:rsidP="004774BA">
      <w:pPr>
        <w:pStyle w:val="P00"/>
        <w:tabs>
          <w:tab w:val="clear" w:pos="6259"/>
        </w:tabs>
        <w:spacing w:before="0"/>
        <w:ind w:left="1021" w:right="1134"/>
        <w:rPr>
          <w:rStyle w:val="default"/>
          <w:rFonts w:cs="FrankRuehl" w:hint="cs"/>
          <w:vanish/>
          <w:sz w:val="20"/>
          <w:szCs w:val="20"/>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00B34D44" w:rsidRPr="005C41FB">
        <w:rPr>
          <w:rStyle w:val="default"/>
          <w:rFonts w:cs="FrankRuehl" w:hint="cs"/>
          <w:vanish/>
          <w:sz w:val="20"/>
          <w:szCs w:val="20"/>
          <w:shd w:val="clear" w:color="auto" w:fill="FFFF99"/>
          <w:rtl/>
        </w:rPr>
        <w:tab/>
      </w:r>
      <w:r w:rsidR="00B34D44" w:rsidRPr="005C41FB">
        <w:rPr>
          <w:rStyle w:val="default"/>
          <w:rFonts w:cs="FrankRuehl" w:hint="cs"/>
          <w:vanish/>
          <w:sz w:val="20"/>
          <w:szCs w:val="20"/>
          <w:shd w:val="clear" w:color="auto" w:fill="FFFF99"/>
          <w:rtl/>
        </w:rPr>
        <w:tab/>
      </w:r>
      <w:r w:rsidR="00B34D44" w:rsidRPr="005C41FB">
        <w:rPr>
          <w:rStyle w:val="default"/>
          <w:rFonts w:cs="FrankRuehl" w:hint="cs"/>
          <w:vanish/>
          <w:sz w:val="20"/>
          <w:szCs w:val="20"/>
          <w:shd w:val="clear" w:color="auto" w:fill="FFFF99"/>
          <w:rtl/>
        </w:rPr>
        <w:tab/>
      </w:r>
      <w:r w:rsidR="00B34D44" w:rsidRPr="005C41FB">
        <w:rPr>
          <w:rStyle w:val="default"/>
          <w:rFonts w:cs="FrankRuehl" w:hint="cs"/>
          <w:vanish/>
          <w:sz w:val="20"/>
          <w:szCs w:val="20"/>
          <w:shd w:val="clear" w:color="auto" w:fill="FFFF99"/>
          <w:rtl/>
        </w:rPr>
        <w:tab/>
      </w:r>
      <w:r w:rsidR="008B07D1" w:rsidRPr="005C41FB">
        <w:rPr>
          <w:rStyle w:val="default"/>
          <w:rFonts w:cs="FrankRuehl" w:hint="cs"/>
          <w:strike/>
          <w:vanish/>
          <w:sz w:val="22"/>
          <w:szCs w:val="22"/>
          <w:shd w:val="clear" w:color="auto" w:fill="FFFF99"/>
          <w:rtl/>
        </w:rPr>
        <w:t>12,000</w:t>
      </w:r>
      <w:r w:rsidR="008B07D1" w:rsidRPr="005C41FB">
        <w:rPr>
          <w:rStyle w:val="default"/>
          <w:rFonts w:cs="FrankRuehl" w:hint="cs"/>
          <w:vanish/>
          <w:sz w:val="20"/>
          <w:szCs w:val="20"/>
          <w:shd w:val="clear" w:color="auto" w:fill="FFFF99"/>
          <w:rtl/>
        </w:rPr>
        <w:t xml:space="preserve"> </w:t>
      </w:r>
      <w:r w:rsidR="008B07D1" w:rsidRPr="005C41FB">
        <w:rPr>
          <w:rStyle w:val="default"/>
          <w:rFonts w:cs="FrankRuehl" w:hint="cs"/>
          <w:vanish/>
          <w:sz w:val="22"/>
          <w:szCs w:val="22"/>
          <w:u w:val="single"/>
          <w:shd w:val="clear" w:color="auto" w:fill="FFFF99"/>
          <w:rtl/>
        </w:rPr>
        <w:t>3,000</w:t>
      </w:r>
      <w:r w:rsidR="008B07D1" w:rsidRPr="005C41FB">
        <w:rPr>
          <w:rStyle w:val="default"/>
          <w:rFonts w:cs="FrankRuehl" w:hint="cs"/>
          <w:vanish/>
          <w:sz w:val="20"/>
          <w:szCs w:val="20"/>
          <w:shd w:val="clear" w:color="auto" w:fill="FFFF99"/>
          <w:rtl/>
        </w:rPr>
        <w:tab/>
      </w:r>
    </w:p>
    <w:p w:rsidR="00146D1D" w:rsidRPr="005C41FB" w:rsidRDefault="00146D1D" w:rsidP="00146D1D">
      <w:pPr>
        <w:pStyle w:val="P00"/>
        <w:spacing w:before="0"/>
        <w:ind w:left="0" w:right="1134"/>
        <w:rPr>
          <w:rFonts w:cs="FrankRuehl" w:hint="cs"/>
          <w:vanish/>
          <w:color w:val="FF0000"/>
          <w:szCs w:val="20"/>
          <w:shd w:val="clear" w:color="auto" w:fill="FFFF99"/>
          <w:rtl/>
        </w:rPr>
      </w:pPr>
    </w:p>
    <w:p w:rsidR="00146D1D" w:rsidRPr="005C41FB" w:rsidRDefault="00146D1D" w:rsidP="00F2703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.1981</w:t>
      </w:r>
    </w:p>
    <w:p w:rsidR="00146D1D" w:rsidRPr="005C41FB" w:rsidRDefault="00146D1D" w:rsidP="00146D1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תשמ"א-1981</w:t>
      </w:r>
    </w:p>
    <w:p w:rsidR="00146D1D" w:rsidRPr="005C41FB" w:rsidRDefault="00146D1D" w:rsidP="00146D1D">
      <w:pPr>
        <w:pStyle w:val="P00"/>
        <w:tabs>
          <w:tab w:val="clear" w:pos="6259"/>
        </w:tabs>
        <w:spacing w:before="0"/>
        <w:ind w:left="0" w:right="1134"/>
        <w:rPr>
          <w:rStyle w:val="default"/>
          <w:rFonts w:cs="FrankRuehl" w:hint="cs"/>
          <w:vanish/>
          <w:sz w:val="20"/>
          <w:szCs w:val="20"/>
          <w:shd w:val="clear" w:color="auto" w:fill="FFFF99"/>
          <w:rtl/>
        </w:rPr>
      </w:pPr>
      <w:hyperlink r:id="rId145" w:history="1">
        <w:r w:rsidRPr="005C41FB">
          <w:rPr>
            <w:rStyle w:val="Hyperlink"/>
            <w:rFonts w:cs="FrankRuehl" w:hint="cs"/>
            <w:vanish/>
            <w:szCs w:val="20"/>
            <w:shd w:val="clear" w:color="auto" w:fill="FFFF99"/>
            <w:rtl/>
          </w:rPr>
          <w:t>י"פ תשמ"א מס' 2739</w:t>
        </w:r>
      </w:hyperlink>
      <w:r w:rsidRPr="005C41FB">
        <w:rPr>
          <w:rFonts w:cs="FrankRuehl" w:hint="cs"/>
          <w:vanish/>
          <w:szCs w:val="20"/>
          <w:shd w:val="clear" w:color="auto" w:fill="FFFF99"/>
          <w:rtl/>
        </w:rPr>
        <w:t xml:space="preserve"> מיום 20.8.1981 עמ' 2617</w:t>
      </w:r>
    </w:p>
    <w:p w:rsidR="00146D1D" w:rsidRPr="005C41FB" w:rsidRDefault="004C4075" w:rsidP="00146D1D">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00146D1D" w:rsidRPr="005C41FB">
        <w:rPr>
          <w:rStyle w:val="default"/>
          <w:rFonts w:cs="FrankRuehl" w:hint="cs"/>
          <w:vanish/>
          <w:sz w:val="22"/>
          <w:szCs w:val="22"/>
          <w:shd w:val="clear" w:color="auto" w:fill="FFFF99"/>
          <w:rtl/>
        </w:rPr>
        <w:t>(א)</w:t>
      </w:r>
      <w:r w:rsidR="00146D1D" w:rsidRPr="005C41FB">
        <w:rPr>
          <w:rStyle w:val="default"/>
          <w:rFonts w:cs="FrankRuehl" w:hint="cs"/>
          <w:vanish/>
          <w:sz w:val="22"/>
          <w:szCs w:val="22"/>
          <w:shd w:val="clear" w:color="auto" w:fill="FFFF99"/>
          <w:rtl/>
        </w:rPr>
        <w:tab/>
        <w:t>אגרת רישיון שנתית שישלם בעל רישיון מחסן תהיה:</w:t>
      </w:r>
    </w:p>
    <w:p w:rsidR="00146D1D" w:rsidRPr="005C41FB" w:rsidRDefault="00146D1D" w:rsidP="00146D1D">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004C4075" w:rsidRPr="005C41FB">
        <w:rPr>
          <w:rFonts w:cs="FrankRuehl" w:hint="cs"/>
          <w:vanish/>
          <w:szCs w:val="20"/>
          <w:shd w:val="clear" w:color="auto" w:fill="FFFF99"/>
          <w:rtl/>
        </w:rPr>
        <w:tab/>
      </w:r>
      <w:r w:rsidRPr="005C41FB">
        <w:rPr>
          <w:rFonts w:cs="FrankRuehl" w:hint="cs"/>
          <w:vanish/>
          <w:szCs w:val="20"/>
          <w:shd w:val="clear" w:color="auto" w:fill="FFFF99"/>
          <w:rtl/>
        </w:rPr>
        <w:tab/>
      </w:r>
    </w:p>
    <w:p w:rsidR="00146D1D" w:rsidRPr="005C41FB" w:rsidRDefault="00146D1D" w:rsidP="004C4075">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30,000</w:t>
      </w:r>
      <w:r w:rsidR="002961EC" w:rsidRPr="005C41FB">
        <w:rPr>
          <w:rFonts w:cs="FrankRuehl" w:hint="cs"/>
          <w:vanish/>
          <w:sz w:val="22"/>
          <w:szCs w:val="22"/>
          <w:shd w:val="clear" w:color="auto" w:fill="FFFF99"/>
          <w:rtl/>
        </w:rPr>
        <w:t xml:space="preserve"> </w:t>
      </w:r>
      <w:r w:rsidR="002961EC" w:rsidRPr="005C41FB">
        <w:rPr>
          <w:rFonts w:cs="FrankRuehl" w:hint="cs"/>
          <w:vanish/>
          <w:sz w:val="22"/>
          <w:szCs w:val="22"/>
          <w:u w:val="single"/>
          <w:shd w:val="clear" w:color="auto" w:fill="FFFF99"/>
          <w:rtl/>
        </w:rPr>
        <w:t>43,000</w:t>
      </w:r>
      <w:r w:rsidRPr="005C41FB">
        <w:rPr>
          <w:rFonts w:cs="FrankRuehl" w:hint="cs"/>
          <w:vanish/>
          <w:sz w:val="22"/>
          <w:szCs w:val="22"/>
          <w:shd w:val="clear" w:color="auto" w:fill="FFFF99"/>
          <w:rtl/>
        </w:rPr>
        <w:tab/>
      </w:r>
    </w:p>
    <w:p w:rsidR="00146D1D" w:rsidRPr="005C41FB" w:rsidRDefault="00146D1D" w:rsidP="004774BA">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00DB4D81" w:rsidRPr="005C41FB">
        <w:rPr>
          <w:rStyle w:val="default"/>
          <w:rFonts w:cs="FrankRuehl" w:hint="cs"/>
          <w:vanish/>
          <w:sz w:val="22"/>
          <w:szCs w:val="22"/>
          <w:shd w:val="clear" w:color="auto" w:fill="FFFF99"/>
          <w:rtl/>
        </w:rPr>
        <w:tab/>
      </w:r>
      <w:r w:rsidR="00DB4D81"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3,000</w:t>
      </w:r>
      <w:r w:rsidRPr="005C41FB">
        <w:rPr>
          <w:rStyle w:val="default"/>
          <w:rFonts w:cs="FrankRuehl" w:hint="cs"/>
          <w:vanish/>
          <w:sz w:val="22"/>
          <w:szCs w:val="22"/>
          <w:shd w:val="clear" w:color="auto" w:fill="FFFF99"/>
          <w:rtl/>
        </w:rPr>
        <w:tab/>
      </w:r>
      <w:r w:rsidR="00DB4D81" w:rsidRPr="005C41FB">
        <w:rPr>
          <w:rStyle w:val="default"/>
          <w:rFonts w:cs="FrankRuehl" w:hint="cs"/>
          <w:vanish/>
          <w:sz w:val="22"/>
          <w:szCs w:val="22"/>
          <w:shd w:val="clear" w:color="auto" w:fill="FFFF99"/>
          <w:rtl/>
        </w:rPr>
        <w:tab/>
      </w:r>
    </w:p>
    <w:p w:rsidR="004C4075" w:rsidRPr="005C41FB" w:rsidRDefault="004C4075" w:rsidP="00177E88">
      <w:pPr>
        <w:pStyle w:val="P00"/>
        <w:tabs>
          <w:tab w:val="clear" w:pos="6259"/>
        </w:tabs>
        <w:spacing w:before="0"/>
        <w:ind w:left="0" w:right="1134"/>
        <w:rPr>
          <w:rFonts w:cs="FrankRuehl" w:hint="cs"/>
          <w:vanish/>
          <w:szCs w:val="20"/>
          <w:shd w:val="clear" w:color="auto" w:fill="FFFF99"/>
          <w:rtl/>
        </w:rPr>
      </w:pPr>
    </w:p>
    <w:p w:rsidR="00177E88" w:rsidRPr="005C41FB" w:rsidRDefault="00177E88" w:rsidP="00177E88">
      <w:pPr>
        <w:pStyle w:val="P00"/>
        <w:tabs>
          <w:tab w:val="clear" w:pos="6259"/>
        </w:tabs>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1.12.1981</w:t>
      </w:r>
    </w:p>
    <w:p w:rsidR="00177E88" w:rsidRPr="005C41FB" w:rsidRDefault="00177E88" w:rsidP="00177E88">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הודעה תשמ"ב-1981</w:t>
      </w:r>
    </w:p>
    <w:p w:rsidR="00177E88" w:rsidRPr="005C41FB" w:rsidRDefault="00177E88" w:rsidP="00177E88">
      <w:pPr>
        <w:pStyle w:val="P00"/>
        <w:tabs>
          <w:tab w:val="clear" w:pos="6259"/>
        </w:tabs>
        <w:spacing w:before="0"/>
        <w:ind w:left="0" w:right="1134"/>
        <w:rPr>
          <w:rFonts w:cs="FrankRuehl" w:hint="cs"/>
          <w:vanish/>
          <w:szCs w:val="20"/>
          <w:shd w:val="clear" w:color="auto" w:fill="FFFF99"/>
          <w:rtl/>
        </w:rPr>
      </w:pPr>
      <w:hyperlink r:id="rId146" w:history="1">
        <w:r w:rsidRPr="005C41FB">
          <w:rPr>
            <w:rStyle w:val="Hyperlink"/>
            <w:rFonts w:cs="FrankRuehl" w:hint="cs"/>
            <w:vanish/>
            <w:szCs w:val="20"/>
            <w:shd w:val="clear" w:color="auto" w:fill="FFFF99"/>
            <w:rtl/>
          </w:rPr>
          <w:t>י"פ תשמ"ב מס' 2766</w:t>
        </w:r>
      </w:hyperlink>
      <w:r w:rsidRPr="005C41FB">
        <w:rPr>
          <w:rFonts w:cs="FrankRuehl" w:hint="cs"/>
          <w:vanish/>
          <w:szCs w:val="20"/>
          <w:shd w:val="clear" w:color="auto" w:fill="FFFF99"/>
          <w:rtl/>
        </w:rPr>
        <w:t xml:space="preserve"> מיום 3.12.1981 עמ' 313</w:t>
      </w:r>
    </w:p>
    <w:p w:rsidR="00177E88" w:rsidRPr="005C41FB" w:rsidRDefault="00177E88" w:rsidP="00177E8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177E88" w:rsidRPr="005C41FB" w:rsidRDefault="00177E88" w:rsidP="00177E8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177E88" w:rsidRPr="005C41FB" w:rsidRDefault="00177E88" w:rsidP="00177E8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43,000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77E88" w:rsidRPr="005C41FB" w:rsidRDefault="00177E88" w:rsidP="00177E88">
      <w:pPr>
        <w:pStyle w:val="P00"/>
        <w:tabs>
          <w:tab w:val="clear" w:pos="6259"/>
        </w:tabs>
        <w:spacing w:before="0"/>
        <w:ind w:left="1021" w:right="1134"/>
        <w:rPr>
          <w:rStyle w:val="default"/>
          <w:rFonts w:cs="FrankRuehl" w:hint="cs"/>
          <w:vanish/>
          <w:sz w:val="20"/>
          <w:szCs w:val="20"/>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3,000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6,300</w:t>
      </w:r>
      <w:r w:rsidRPr="005C41FB">
        <w:rPr>
          <w:rStyle w:val="default"/>
          <w:rFonts w:cs="FrankRuehl" w:hint="cs"/>
          <w:vanish/>
          <w:sz w:val="20"/>
          <w:szCs w:val="20"/>
          <w:shd w:val="clear" w:color="auto" w:fill="FFFF99"/>
          <w:rtl/>
        </w:rPr>
        <w:tab/>
      </w:r>
    </w:p>
    <w:p w:rsidR="00177E88" w:rsidRPr="005C41FB" w:rsidRDefault="00177E88" w:rsidP="00177E88">
      <w:pPr>
        <w:pStyle w:val="P00"/>
        <w:tabs>
          <w:tab w:val="clear" w:pos="6259"/>
        </w:tabs>
        <w:spacing w:before="0"/>
        <w:ind w:left="0" w:right="1134"/>
        <w:rPr>
          <w:rFonts w:cs="FrankRuehl" w:hint="cs"/>
          <w:vanish/>
          <w:szCs w:val="20"/>
          <w:shd w:val="clear" w:color="auto" w:fill="FFFF99"/>
          <w:rtl/>
        </w:rPr>
      </w:pPr>
    </w:p>
    <w:p w:rsidR="004C4075" w:rsidRPr="005C41FB" w:rsidRDefault="004C4075" w:rsidP="00F2703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.1982</w:t>
      </w:r>
    </w:p>
    <w:p w:rsidR="004C4075" w:rsidRPr="005C41FB" w:rsidRDefault="004C4075" w:rsidP="004C407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w:t>
      </w:r>
      <w:r w:rsidR="00177E88" w:rsidRPr="005C41FB">
        <w:rPr>
          <w:rFonts w:cs="FrankRuehl" w:hint="cs"/>
          <w:b/>
          <w:bCs/>
          <w:vanish/>
          <w:szCs w:val="20"/>
          <w:shd w:val="clear" w:color="auto" w:fill="FFFF99"/>
          <w:rtl/>
        </w:rPr>
        <w:t xml:space="preserve">(מס' 2) </w:t>
      </w:r>
      <w:r w:rsidRPr="005C41FB">
        <w:rPr>
          <w:rFonts w:cs="FrankRuehl" w:hint="cs"/>
          <w:b/>
          <w:bCs/>
          <w:vanish/>
          <w:szCs w:val="20"/>
          <w:shd w:val="clear" w:color="auto" w:fill="FFFF99"/>
          <w:rtl/>
        </w:rPr>
        <w:t>תשמ"ב-1982</w:t>
      </w:r>
    </w:p>
    <w:p w:rsidR="004C4075" w:rsidRPr="005C41FB" w:rsidRDefault="004C4075" w:rsidP="004C4075">
      <w:pPr>
        <w:pStyle w:val="P00"/>
        <w:tabs>
          <w:tab w:val="clear" w:pos="6259"/>
        </w:tabs>
        <w:spacing w:before="0"/>
        <w:ind w:left="0" w:right="1134"/>
        <w:rPr>
          <w:rStyle w:val="default"/>
          <w:rFonts w:cs="FrankRuehl" w:hint="cs"/>
          <w:vanish/>
          <w:sz w:val="20"/>
          <w:szCs w:val="20"/>
          <w:shd w:val="clear" w:color="auto" w:fill="FFFF99"/>
          <w:rtl/>
        </w:rPr>
      </w:pPr>
      <w:hyperlink r:id="rId147" w:history="1">
        <w:r w:rsidRPr="005C41FB">
          <w:rPr>
            <w:rStyle w:val="Hyperlink"/>
            <w:rFonts w:cs="FrankRuehl" w:hint="cs"/>
            <w:vanish/>
            <w:szCs w:val="20"/>
            <w:shd w:val="clear" w:color="auto" w:fill="FFFF99"/>
            <w:rtl/>
          </w:rPr>
          <w:t>י"פ תשמ"ב מס' 2787</w:t>
        </w:r>
      </w:hyperlink>
      <w:r w:rsidRPr="005C41FB">
        <w:rPr>
          <w:rFonts w:cs="FrankRuehl" w:hint="cs"/>
          <w:vanish/>
          <w:szCs w:val="20"/>
          <w:shd w:val="clear" w:color="auto" w:fill="FFFF99"/>
          <w:rtl/>
        </w:rPr>
        <w:t xml:space="preserve"> מיום 9.2.1982 עמ' 995</w:t>
      </w:r>
    </w:p>
    <w:p w:rsidR="00DB4D81" w:rsidRPr="005C41FB" w:rsidRDefault="00DB4D81" w:rsidP="00DB4D8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B4D81" w:rsidRPr="005C41FB" w:rsidRDefault="00DB4D81" w:rsidP="00DB4D8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DB4D81" w:rsidRPr="005C41FB" w:rsidRDefault="00DB4D81" w:rsidP="00DB4D8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43,000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61,000</w:t>
      </w:r>
      <w:r w:rsidRPr="005C41FB">
        <w:rPr>
          <w:rFonts w:cs="FrankRuehl" w:hint="cs"/>
          <w:vanish/>
          <w:sz w:val="22"/>
          <w:szCs w:val="22"/>
          <w:shd w:val="clear" w:color="auto" w:fill="FFFF99"/>
          <w:rtl/>
        </w:rPr>
        <w:tab/>
      </w:r>
    </w:p>
    <w:p w:rsidR="00DB4D81" w:rsidRPr="005C41FB" w:rsidRDefault="00DB4D81" w:rsidP="004774BA">
      <w:pPr>
        <w:pStyle w:val="P00"/>
        <w:tabs>
          <w:tab w:val="clear" w:pos="6259"/>
        </w:tabs>
        <w:spacing w:before="0"/>
        <w:ind w:left="1021" w:right="1134"/>
        <w:rPr>
          <w:rStyle w:val="default"/>
          <w:rFonts w:cs="FrankRuehl" w:hint="cs"/>
          <w:vanish/>
          <w:sz w:val="20"/>
          <w:szCs w:val="20"/>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3,000</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AB5E73" w:rsidRPr="005C41FB" w:rsidRDefault="00AB5E73" w:rsidP="00AB5E73">
      <w:pPr>
        <w:pStyle w:val="P00"/>
        <w:spacing w:before="0"/>
        <w:ind w:left="0" w:right="1134"/>
        <w:rPr>
          <w:rFonts w:cs="FrankRuehl" w:hint="cs"/>
          <w:vanish/>
          <w:color w:val="FF0000"/>
          <w:szCs w:val="20"/>
          <w:shd w:val="clear" w:color="auto" w:fill="FFFF99"/>
          <w:rtl/>
        </w:rPr>
      </w:pPr>
    </w:p>
    <w:p w:rsidR="00AB5E73" w:rsidRPr="005C41FB" w:rsidRDefault="00AB5E73"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F2703E"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.1982</w:t>
      </w:r>
    </w:p>
    <w:p w:rsidR="00AB5E73" w:rsidRPr="005C41FB" w:rsidRDefault="00AB5E73" w:rsidP="00177E8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(מס' </w:t>
      </w:r>
      <w:r w:rsidR="00177E88" w:rsidRPr="005C41FB">
        <w:rPr>
          <w:rFonts w:cs="FrankRuehl" w:hint="cs"/>
          <w:b/>
          <w:bCs/>
          <w:vanish/>
          <w:szCs w:val="20"/>
          <w:shd w:val="clear" w:color="auto" w:fill="FFFF99"/>
          <w:rtl/>
        </w:rPr>
        <w:t>3</w:t>
      </w:r>
      <w:r w:rsidRPr="005C41FB">
        <w:rPr>
          <w:rFonts w:cs="FrankRuehl" w:hint="cs"/>
          <w:b/>
          <w:bCs/>
          <w:vanish/>
          <w:szCs w:val="20"/>
          <w:shd w:val="clear" w:color="auto" w:fill="FFFF99"/>
          <w:rtl/>
        </w:rPr>
        <w:t>) תשמ"ב-1982</w:t>
      </w:r>
    </w:p>
    <w:p w:rsidR="00AB5E73" w:rsidRPr="005C41FB" w:rsidRDefault="00AB5E73" w:rsidP="00AB5E73">
      <w:pPr>
        <w:pStyle w:val="P00"/>
        <w:tabs>
          <w:tab w:val="clear" w:pos="6259"/>
        </w:tabs>
        <w:spacing w:before="0"/>
        <w:ind w:left="0" w:right="1134"/>
        <w:rPr>
          <w:rStyle w:val="default"/>
          <w:rFonts w:cs="FrankRuehl" w:hint="cs"/>
          <w:vanish/>
          <w:sz w:val="20"/>
          <w:szCs w:val="20"/>
          <w:shd w:val="clear" w:color="auto" w:fill="FFFF99"/>
          <w:rtl/>
        </w:rPr>
      </w:pPr>
      <w:hyperlink r:id="rId148" w:history="1">
        <w:r w:rsidRPr="005C41FB">
          <w:rPr>
            <w:rStyle w:val="Hyperlink"/>
            <w:rFonts w:cs="FrankRuehl" w:hint="cs"/>
            <w:vanish/>
            <w:szCs w:val="20"/>
            <w:shd w:val="clear" w:color="auto" w:fill="FFFF99"/>
            <w:rtl/>
          </w:rPr>
          <w:t>י"פ תשמ"ב מס' 2840</w:t>
        </w:r>
      </w:hyperlink>
      <w:r w:rsidRPr="005C41FB">
        <w:rPr>
          <w:rFonts w:cs="FrankRuehl" w:hint="cs"/>
          <w:vanish/>
          <w:szCs w:val="20"/>
          <w:shd w:val="clear" w:color="auto" w:fill="FFFF99"/>
          <w:rtl/>
        </w:rPr>
        <w:t xml:space="preserve"> מיום 5.8.1982 עמ' 2583</w:t>
      </w:r>
    </w:p>
    <w:p w:rsidR="00AB5E73" w:rsidRPr="005C41FB" w:rsidRDefault="00AB5E73" w:rsidP="00AB5E7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AB5E73" w:rsidRPr="005C41FB" w:rsidRDefault="00AB5E73" w:rsidP="00AB5E73">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AB5E73" w:rsidRPr="005C41FB" w:rsidRDefault="00AB5E73" w:rsidP="009F2C9F">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61,000</w:t>
      </w:r>
      <w:r w:rsidRPr="005C41FB">
        <w:rPr>
          <w:rFonts w:cs="FrankRuehl" w:hint="cs"/>
          <w:vanish/>
          <w:sz w:val="22"/>
          <w:szCs w:val="22"/>
          <w:shd w:val="clear" w:color="auto" w:fill="FFFF99"/>
          <w:rtl/>
        </w:rPr>
        <w:t xml:space="preserve"> </w:t>
      </w:r>
      <w:r w:rsidR="009F2C9F" w:rsidRPr="005C41FB">
        <w:rPr>
          <w:rFonts w:cs="FrankRuehl" w:hint="cs"/>
          <w:vanish/>
          <w:sz w:val="22"/>
          <w:szCs w:val="22"/>
          <w:u w:val="single"/>
          <w:shd w:val="clear" w:color="auto" w:fill="FFFF99"/>
          <w:rtl/>
        </w:rPr>
        <w:t>91</w:t>
      </w:r>
      <w:r w:rsidRPr="005C41FB">
        <w:rPr>
          <w:rFonts w:cs="FrankRuehl" w:hint="cs"/>
          <w:vanish/>
          <w:sz w:val="22"/>
          <w:szCs w:val="22"/>
          <w:u w:val="single"/>
          <w:shd w:val="clear" w:color="auto" w:fill="FFFF99"/>
          <w:rtl/>
        </w:rPr>
        <w:t>,000</w:t>
      </w:r>
      <w:r w:rsidRPr="005C41FB">
        <w:rPr>
          <w:rFonts w:cs="FrankRuehl" w:hint="cs"/>
          <w:vanish/>
          <w:sz w:val="22"/>
          <w:szCs w:val="22"/>
          <w:shd w:val="clear" w:color="auto" w:fill="FFFF99"/>
          <w:rtl/>
        </w:rPr>
        <w:tab/>
      </w:r>
    </w:p>
    <w:p w:rsidR="00AB5E73" w:rsidRPr="005C41FB" w:rsidRDefault="00AB5E73" w:rsidP="004774BA">
      <w:pPr>
        <w:pStyle w:val="P00"/>
        <w:tabs>
          <w:tab w:val="clear" w:pos="6259"/>
        </w:tabs>
        <w:spacing w:before="0"/>
        <w:ind w:left="1021" w:right="1134"/>
        <w:rPr>
          <w:rStyle w:val="default"/>
          <w:rFonts w:cs="FrankRuehl" w:hint="cs"/>
          <w:vanish/>
          <w:sz w:val="20"/>
          <w:szCs w:val="20"/>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3,000</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C92E2F" w:rsidRPr="005C41FB" w:rsidRDefault="00C92E2F" w:rsidP="00C92E2F">
      <w:pPr>
        <w:pStyle w:val="P00"/>
        <w:spacing w:before="0"/>
        <w:ind w:left="0" w:right="1134"/>
        <w:rPr>
          <w:rFonts w:cs="FrankRuehl" w:hint="cs"/>
          <w:vanish/>
          <w:color w:val="FF0000"/>
          <w:szCs w:val="20"/>
          <w:shd w:val="clear" w:color="auto" w:fill="FFFF99"/>
          <w:rtl/>
        </w:rPr>
      </w:pPr>
    </w:p>
    <w:p w:rsidR="00C92E2F" w:rsidRPr="005C41FB" w:rsidRDefault="00C92E2F" w:rsidP="00F2703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F2703E"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.12.1982</w:t>
      </w:r>
    </w:p>
    <w:p w:rsidR="00C92E2F" w:rsidRPr="005C41FB" w:rsidRDefault="00C92E2F" w:rsidP="00C92E2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תשמ"ג-1982</w:t>
      </w:r>
    </w:p>
    <w:p w:rsidR="00C92E2F" w:rsidRPr="005C41FB" w:rsidRDefault="00C92E2F" w:rsidP="00C92E2F">
      <w:pPr>
        <w:pStyle w:val="P00"/>
        <w:tabs>
          <w:tab w:val="clear" w:pos="6259"/>
        </w:tabs>
        <w:spacing w:before="0"/>
        <w:ind w:left="0" w:right="1134"/>
        <w:rPr>
          <w:rStyle w:val="default"/>
          <w:rFonts w:cs="FrankRuehl" w:hint="cs"/>
          <w:vanish/>
          <w:sz w:val="20"/>
          <w:szCs w:val="20"/>
          <w:shd w:val="clear" w:color="auto" w:fill="FFFF99"/>
          <w:rtl/>
        </w:rPr>
      </w:pPr>
      <w:hyperlink r:id="rId149" w:history="1">
        <w:r w:rsidRPr="005C41FB">
          <w:rPr>
            <w:rStyle w:val="Hyperlink"/>
            <w:rFonts w:cs="FrankRuehl" w:hint="cs"/>
            <w:vanish/>
            <w:szCs w:val="20"/>
            <w:shd w:val="clear" w:color="auto" w:fill="FFFF99"/>
            <w:rtl/>
          </w:rPr>
          <w:t>י"פ תשמ"ג מס' 2873</w:t>
        </w:r>
      </w:hyperlink>
      <w:r w:rsidRPr="005C41FB">
        <w:rPr>
          <w:rFonts w:cs="FrankRuehl" w:hint="cs"/>
          <w:vanish/>
          <w:szCs w:val="20"/>
          <w:shd w:val="clear" w:color="auto" w:fill="FFFF99"/>
          <w:rtl/>
        </w:rPr>
        <w:t xml:space="preserve"> מיום 12.12.1982 עמ' 367</w:t>
      </w:r>
    </w:p>
    <w:p w:rsidR="00C92E2F" w:rsidRPr="005C41FB" w:rsidRDefault="00C92E2F" w:rsidP="00C92E2F">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C92E2F" w:rsidRPr="005C41FB" w:rsidRDefault="00C92E2F" w:rsidP="00C92E2F">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C92E2F" w:rsidRPr="005C41FB" w:rsidRDefault="00C92E2F" w:rsidP="00C92E2F">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91,000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C92E2F" w:rsidRPr="005C41FB" w:rsidRDefault="00C92E2F" w:rsidP="00177E8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00177E88" w:rsidRPr="005C41FB">
        <w:rPr>
          <w:rStyle w:val="default"/>
          <w:rFonts w:cs="FrankRuehl" w:hint="cs"/>
          <w:strike/>
          <w:vanish/>
          <w:sz w:val="22"/>
          <w:szCs w:val="22"/>
          <w:shd w:val="clear" w:color="auto" w:fill="FFFF99"/>
          <w:rtl/>
        </w:rPr>
        <w:t>6,300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14,000</w:t>
      </w:r>
      <w:r w:rsidRPr="005C41FB">
        <w:rPr>
          <w:rStyle w:val="default"/>
          <w:rFonts w:cs="FrankRuehl" w:hint="cs"/>
          <w:vanish/>
          <w:sz w:val="22"/>
          <w:szCs w:val="22"/>
          <w:shd w:val="clear" w:color="auto" w:fill="FFFF99"/>
          <w:rtl/>
        </w:rPr>
        <w:tab/>
      </w:r>
    </w:p>
    <w:p w:rsidR="00796218" w:rsidRPr="005C41FB" w:rsidRDefault="00796218" w:rsidP="00796218">
      <w:pPr>
        <w:pStyle w:val="P00"/>
        <w:spacing w:before="0"/>
        <w:ind w:left="0" w:right="1134"/>
        <w:rPr>
          <w:rFonts w:cs="FrankRuehl" w:hint="cs"/>
          <w:vanish/>
          <w:color w:val="FF0000"/>
          <w:szCs w:val="20"/>
          <w:shd w:val="clear" w:color="auto" w:fill="FFFF99"/>
          <w:rtl/>
        </w:rPr>
      </w:pPr>
    </w:p>
    <w:p w:rsidR="00796218" w:rsidRPr="005C41FB" w:rsidRDefault="00796218" w:rsidP="008278F8">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8278F8"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.1.1983</w:t>
      </w:r>
    </w:p>
    <w:p w:rsidR="00796218" w:rsidRPr="005C41FB" w:rsidRDefault="00796218" w:rsidP="0079621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תשמ"ג-1983</w:t>
      </w:r>
    </w:p>
    <w:p w:rsidR="00796218" w:rsidRPr="005C41FB" w:rsidRDefault="00796218" w:rsidP="00796218">
      <w:pPr>
        <w:pStyle w:val="P00"/>
        <w:tabs>
          <w:tab w:val="clear" w:pos="6259"/>
        </w:tabs>
        <w:spacing w:before="0"/>
        <w:ind w:left="0" w:right="1134"/>
        <w:rPr>
          <w:rStyle w:val="default"/>
          <w:rFonts w:cs="FrankRuehl" w:hint="cs"/>
          <w:vanish/>
          <w:sz w:val="20"/>
          <w:szCs w:val="20"/>
          <w:shd w:val="clear" w:color="auto" w:fill="FFFF99"/>
          <w:rtl/>
        </w:rPr>
      </w:pPr>
      <w:hyperlink r:id="rId150" w:history="1">
        <w:r w:rsidRPr="005C41FB">
          <w:rPr>
            <w:rStyle w:val="Hyperlink"/>
            <w:rFonts w:cs="FrankRuehl" w:hint="cs"/>
            <w:vanish/>
            <w:szCs w:val="20"/>
            <w:shd w:val="clear" w:color="auto" w:fill="FFFF99"/>
            <w:rtl/>
          </w:rPr>
          <w:t>י"פ תשמ"ג מס' 2887</w:t>
        </w:r>
      </w:hyperlink>
      <w:r w:rsidRPr="005C41FB">
        <w:rPr>
          <w:rFonts w:cs="FrankRuehl" w:hint="cs"/>
          <w:vanish/>
          <w:szCs w:val="20"/>
          <w:shd w:val="clear" w:color="auto" w:fill="FFFF99"/>
          <w:rtl/>
        </w:rPr>
        <w:t xml:space="preserve"> מיום 27.1.1983 עמ' 880</w:t>
      </w:r>
    </w:p>
    <w:p w:rsidR="00796218" w:rsidRPr="005C41FB" w:rsidRDefault="00796218" w:rsidP="0079621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796218" w:rsidRPr="005C41FB" w:rsidRDefault="00796218" w:rsidP="0079621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796218" w:rsidRPr="005C41FB" w:rsidRDefault="00796218" w:rsidP="0079621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91,000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141,000</w:t>
      </w:r>
      <w:r w:rsidRPr="005C41FB">
        <w:rPr>
          <w:rFonts w:cs="FrankRuehl" w:hint="cs"/>
          <w:vanish/>
          <w:sz w:val="22"/>
          <w:szCs w:val="22"/>
          <w:shd w:val="clear" w:color="auto" w:fill="FFFF99"/>
          <w:rtl/>
        </w:rPr>
        <w:tab/>
      </w:r>
    </w:p>
    <w:p w:rsidR="00796218" w:rsidRPr="005C41FB" w:rsidRDefault="00796218" w:rsidP="00796218">
      <w:pPr>
        <w:pStyle w:val="P00"/>
        <w:tabs>
          <w:tab w:val="clear" w:pos="6259"/>
        </w:tabs>
        <w:spacing w:before="0"/>
        <w:ind w:left="1021" w:right="1134"/>
        <w:rPr>
          <w:rStyle w:val="default"/>
          <w:rFonts w:cs="FrankRuehl" w:hint="cs"/>
          <w:vanish/>
          <w:sz w:val="20"/>
          <w:szCs w:val="20"/>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14,000</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DA67E6" w:rsidRPr="005C41FB" w:rsidRDefault="00DA67E6" w:rsidP="00DA67E6">
      <w:pPr>
        <w:pStyle w:val="P00"/>
        <w:spacing w:before="0"/>
        <w:ind w:left="0" w:right="1134"/>
        <w:rPr>
          <w:rFonts w:cs="FrankRuehl" w:hint="cs"/>
          <w:vanish/>
          <w:color w:val="FF0000"/>
          <w:szCs w:val="20"/>
          <w:shd w:val="clear" w:color="auto" w:fill="FFFF99"/>
          <w:rtl/>
        </w:rPr>
      </w:pPr>
    </w:p>
    <w:p w:rsidR="00DA67E6" w:rsidRPr="005C41FB" w:rsidRDefault="00DA67E6" w:rsidP="008278F8">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8278F8"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w:t>
      </w:r>
      <w:r w:rsidR="008278F8"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.1983</w:t>
      </w:r>
    </w:p>
    <w:p w:rsidR="00DA67E6" w:rsidRPr="005C41FB" w:rsidRDefault="00DA67E6" w:rsidP="00DA67E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תשמ"ג-1983</w:t>
      </w:r>
    </w:p>
    <w:p w:rsidR="00DA67E6" w:rsidRPr="005C41FB" w:rsidRDefault="00DA67E6" w:rsidP="00DA67E6">
      <w:pPr>
        <w:pStyle w:val="P00"/>
        <w:tabs>
          <w:tab w:val="clear" w:pos="6259"/>
        </w:tabs>
        <w:spacing w:before="0"/>
        <w:ind w:left="0" w:right="1134"/>
        <w:rPr>
          <w:rStyle w:val="default"/>
          <w:rFonts w:cs="FrankRuehl" w:hint="cs"/>
          <w:vanish/>
          <w:sz w:val="20"/>
          <w:szCs w:val="20"/>
          <w:shd w:val="clear" w:color="auto" w:fill="FFFF99"/>
          <w:rtl/>
        </w:rPr>
      </w:pPr>
      <w:hyperlink r:id="rId151" w:history="1">
        <w:r w:rsidRPr="005C41FB">
          <w:rPr>
            <w:rStyle w:val="Hyperlink"/>
            <w:rFonts w:cs="FrankRuehl" w:hint="cs"/>
            <w:vanish/>
            <w:szCs w:val="20"/>
            <w:shd w:val="clear" w:color="auto" w:fill="FFFF99"/>
            <w:rtl/>
          </w:rPr>
          <w:t>י"פ תשמ"ג מס' 2950</w:t>
        </w:r>
      </w:hyperlink>
      <w:r w:rsidRPr="005C41FB">
        <w:rPr>
          <w:rFonts w:cs="FrankRuehl" w:hint="cs"/>
          <w:vanish/>
          <w:szCs w:val="20"/>
          <w:shd w:val="clear" w:color="auto" w:fill="FFFF99"/>
          <w:rtl/>
        </w:rPr>
        <w:t xml:space="preserve"> מיום 11.8.1983 עמ' 2632</w:t>
      </w:r>
    </w:p>
    <w:p w:rsidR="00DA67E6" w:rsidRPr="005C41FB" w:rsidRDefault="00DA67E6" w:rsidP="00DA67E6">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A67E6" w:rsidRPr="005C41FB" w:rsidRDefault="00DA67E6" w:rsidP="00DA67E6">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DA67E6" w:rsidRPr="005C41FB" w:rsidRDefault="00DA67E6" w:rsidP="00DA67E6">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141,000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216,000</w:t>
      </w:r>
      <w:r w:rsidRPr="005C41FB">
        <w:rPr>
          <w:rFonts w:cs="FrankRuehl" w:hint="cs"/>
          <w:vanish/>
          <w:sz w:val="22"/>
          <w:szCs w:val="22"/>
          <w:shd w:val="clear" w:color="auto" w:fill="FFFF99"/>
          <w:rtl/>
        </w:rPr>
        <w:tab/>
      </w:r>
    </w:p>
    <w:p w:rsidR="00C92E2F" w:rsidRPr="005C41FB" w:rsidRDefault="00DA67E6" w:rsidP="00DA67E6">
      <w:pPr>
        <w:pStyle w:val="P00"/>
        <w:tabs>
          <w:tab w:val="clear" w:pos="6259"/>
        </w:tabs>
        <w:spacing w:before="0"/>
        <w:ind w:left="1021" w:right="1134"/>
        <w:rPr>
          <w:rStyle w:val="default"/>
          <w:rFonts w:cs="FrankRuehl" w:hint="cs"/>
          <w:vanish/>
          <w:sz w:val="20"/>
          <w:szCs w:val="20"/>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14,000</w:t>
      </w:r>
      <w:r w:rsidRPr="005C41FB">
        <w:rPr>
          <w:rStyle w:val="default"/>
          <w:rFonts w:cs="FrankRuehl" w:hint="cs"/>
          <w:vanish/>
          <w:sz w:val="22"/>
          <w:szCs w:val="22"/>
          <w:shd w:val="clear" w:color="auto" w:fill="FFFF99"/>
          <w:rtl/>
        </w:rPr>
        <w:tab/>
      </w:r>
      <w:r w:rsidRPr="005C41FB">
        <w:rPr>
          <w:rStyle w:val="default"/>
          <w:rFonts w:cs="FrankRuehl" w:hint="cs"/>
          <w:vanish/>
          <w:sz w:val="20"/>
          <w:szCs w:val="20"/>
          <w:shd w:val="clear" w:color="auto" w:fill="FFFF99"/>
          <w:rtl/>
        </w:rPr>
        <w:tab/>
      </w:r>
    </w:p>
    <w:p w:rsidR="00EE2B27" w:rsidRPr="005C41FB" w:rsidRDefault="00EE2B27" w:rsidP="00EE2B27">
      <w:pPr>
        <w:pStyle w:val="P00"/>
        <w:spacing w:before="0"/>
        <w:ind w:left="0" w:right="1134"/>
        <w:rPr>
          <w:rFonts w:cs="FrankRuehl" w:hint="cs"/>
          <w:vanish/>
          <w:color w:val="FF0000"/>
          <w:szCs w:val="20"/>
          <w:shd w:val="clear" w:color="auto" w:fill="FFFF99"/>
          <w:rtl/>
        </w:rPr>
      </w:pPr>
    </w:p>
    <w:p w:rsidR="00EE2B27" w:rsidRPr="005C41FB" w:rsidRDefault="00EE2B27" w:rsidP="00EE2B27">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1.12.1983</w:t>
      </w:r>
    </w:p>
    <w:p w:rsidR="00EE2B27" w:rsidRPr="005C41FB" w:rsidRDefault="00EE2B27" w:rsidP="008E5BC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w:t>
      </w:r>
      <w:r w:rsidR="008E5BC5" w:rsidRPr="005C41FB">
        <w:rPr>
          <w:rFonts w:cs="FrankRuehl" w:hint="cs"/>
          <w:b/>
          <w:bCs/>
          <w:vanish/>
          <w:szCs w:val="20"/>
          <w:shd w:val="clear" w:color="auto" w:fill="FFFF99"/>
          <w:rtl/>
        </w:rPr>
        <w:t>ד</w:t>
      </w:r>
      <w:r w:rsidRPr="005C41FB">
        <w:rPr>
          <w:rFonts w:cs="FrankRuehl" w:hint="cs"/>
          <w:b/>
          <w:bCs/>
          <w:vanish/>
          <w:szCs w:val="20"/>
          <w:shd w:val="clear" w:color="auto" w:fill="FFFF99"/>
          <w:rtl/>
        </w:rPr>
        <w:t>-1983</w:t>
      </w:r>
    </w:p>
    <w:p w:rsidR="00EE2B27" w:rsidRPr="005C41FB" w:rsidRDefault="008E5BC5" w:rsidP="008E5BC5">
      <w:pPr>
        <w:pStyle w:val="P00"/>
        <w:tabs>
          <w:tab w:val="clear" w:pos="6259"/>
        </w:tabs>
        <w:spacing w:before="0"/>
        <w:ind w:left="0" w:right="1134"/>
        <w:rPr>
          <w:rStyle w:val="default"/>
          <w:rFonts w:cs="FrankRuehl" w:hint="cs"/>
          <w:vanish/>
          <w:sz w:val="20"/>
          <w:szCs w:val="20"/>
          <w:shd w:val="clear" w:color="auto" w:fill="FFFF99"/>
          <w:rtl/>
        </w:rPr>
      </w:pPr>
      <w:hyperlink r:id="rId152" w:history="1">
        <w:r w:rsidR="00EE2B27" w:rsidRPr="005C41FB">
          <w:rPr>
            <w:rStyle w:val="Hyperlink"/>
            <w:rFonts w:cs="FrankRuehl" w:hint="cs"/>
            <w:vanish/>
            <w:szCs w:val="20"/>
            <w:shd w:val="clear" w:color="auto" w:fill="FFFF99"/>
            <w:rtl/>
          </w:rPr>
          <w:t>י"פ תשמ"</w:t>
        </w:r>
        <w:r w:rsidRPr="005C41FB">
          <w:rPr>
            <w:rStyle w:val="Hyperlink"/>
            <w:rFonts w:cs="FrankRuehl" w:hint="cs"/>
            <w:vanish/>
            <w:szCs w:val="20"/>
            <w:shd w:val="clear" w:color="auto" w:fill="FFFF99"/>
            <w:rtl/>
          </w:rPr>
          <w:t>ד</w:t>
        </w:r>
        <w:r w:rsidR="00EE2B27" w:rsidRPr="005C41FB">
          <w:rPr>
            <w:rStyle w:val="Hyperlink"/>
            <w:rFonts w:cs="FrankRuehl" w:hint="cs"/>
            <w:vanish/>
            <w:szCs w:val="20"/>
            <w:shd w:val="clear" w:color="auto" w:fill="FFFF99"/>
            <w:rtl/>
          </w:rPr>
          <w:t xml:space="preserve"> מס' 29</w:t>
        </w:r>
        <w:r w:rsidRPr="005C41FB">
          <w:rPr>
            <w:rStyle w:val="Hyperlink"/>
            <w:rFonts w:cs="FrankRuehl" w:hint="cs"/>
            <w:vanish/>
            <w:szCs w:val="20"/>
            <w:shd w:val="clear" w:color="auto" w:fill="FFFF99"/>
            <w:rtl/>
          </w:rPr>
          <w:t>98</w:t>
        </w:r>
      </w:hyperlink>
      <w:r w:rsidR="00EE2B27" w:rsidRPr="005C41FB">
        <w:rPr>
          <w:rFonts w:cs="FrankRuehl" w:hint="cs"/>
          <w:vanish/>
          <w:szCs w:val="20"/>
          <w:shd w:val="clear" w:color="auto" w:fill="FFFF99"/>
          <w:rtl/>
        </w:rPr>
        <w:t xml:space="preserve"> מיום 11.</w:t>
      </w:r>
      <w:r w:rsidRPr="005C41FB">
        <w:rPr>
          <w:rFonts w:cs="FrankRuehl" w:hint="cs"/>
          <w:vanish/>
          <w:szCs w:val="20"/>
          <w:shd w:val="clear" w:color="auto" w:fill="FFFF99"/>
          <w:rtl/>
        </w:rPr>
        <w:t>12</w:t>
      </w:r>
      <w:r w:rsidR="00EE2B27" w:rsidRPr="005C41FB">
        <w:rPr>
          <w:rFonts w:cs="FrankRuehl" w:hint="cs"/>
          <w:vanish/>
          <w:szCs w:val="20"/>
          <w:shd w:val="clear" w:color="auto" w:fill="FFFF99"/>
          <w:rtl/>
        </w:rPr>
        <w:t xml:space="preserve">.1983 עמ' </w:t>
      </w:r>
      <w:r w:rsidRPr="005C41FB">
        <w:rPr>
          <w:rFonts w:cs="FrankRuehl" w:hint="cs"/>
          <w:vanish/>
          <w:szCs w:val="20"/>
          <w:shd w:val="clear" w:color="auto" w:fill="FFFF99"/>
          <w:rtl/>
        </w:rPr>
        <w:t>798</w:t>
      </w:r>
    </w:p>
    <w:p w:rsidR="00EE2B27" w:rsidRPr="005C41FB" w:rsidRDefault="00EE2B27" w:rsidP="00EE2B27">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E2B27" w:rsidRPr="005C41FB" w:rsidRDefault="00EE2B27" w:rsidP="00EE2B27">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EE2B27" w:rsidRPr="005C41FB" w:rsidRDefault="00EE2B27" w:rsidP="008E5BC5">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216,000</w:t>
      </w:r>
      <w:r w:rsidRPr="005C41FB">
        <w:rPr>
          <w:rFonts w:cs="FrankRuehl" w:hint="cs"/>
          <w:vanish/>
          <w:sz w:val="22"/>
          <w:szCs w:val="22"/>
          <w:shd w:val="clear" w:color="auto" w:fill="FFFF99"/>
          <w:rtl/>
        </w:rPr>
        <w:tab/>
      </w:r>
      <w:r w:rsidR="008E5BC5" w:rsidRPr="005C41FB">
        <w:rPr>
          <w:rFonts w:cs="FrankRuehl" w:hint="cs"/>
          <w:vanish/>
          <w:sz w:val="22"/>
          <w:szCs w:val="22"/>
          <w:shd w:val="clear" w:color="auto" w:fill="FFFF99"/>
          <w:rtl/>
        </w:rPr>
        <w:tab/>
      </w:r>
    </w:p>
    <w:p w:rsidR="00EE2B27" w:rsidRPr="005C41FB" w:rsidRDefault="00EE2B27" w:rsidP="00EE2B27">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14,000</w:t>
      </w:r>
      <w:r w:rsidR="008E5BC5" w:rsidRPr="005C41FB">
        <w:rPr>
          <w:rStyle w:val="default"/>
          <w:rFonts w:cs="FrankRuehl" w:hint="cs"/>
          <w:vanish/>
          <w:sz w:val="22"/>
          <w:szCs w:val="22"/>
          <w:shd w:val="clear" w:color="auto" w:fill="FFFF99"/>
          <w:rtl/>
        </w:rPr>
        <w:t xml:space="preserve"> </w:t>
      </w:r>
      <w:r w:rsidR="008E5BC5" w:rsidRPr="005C41FB">
        <w:rPr>
          <w:rStyle w:val="default"/>
          <w:rFonts w:cs="FrankRuehl" w:hint="cs"/>
          <w:vanish/>
          <w:sz w:val="22"/>
          <w:szCs w:val="22"/>
          <w:u w:val="single"/>
          <w:shd w:val="clear" w:color="auto" w:fill="FFFF99"/>
          <w:rtl/>
        </w:rPr>
        <w:t>36,000</w:t>
      </w:r>
      <w:r w:rsidRPr="005C41FB">
        <w:rPr>
          <w:rStyle w:val="default"/>
          <w:rFonts w:cs="FrankRuehl" w:hint="cs"/>
          <w:vanish/>
          <w:sz w:val="22"/>
          <w:szCs w:val="22"/>
          <w:shd w:val="clear" w:color="auto" w:fill="FFFF99"/>
          <w:rtl/>
        </w:rPr>
        <w:tab/>
      </w:r>
    </w:p>
    <w:p w:rsidR="00D67CD6" w:rsidRPr="005C41FB" w:rsidRDefault="00D67CD6" w:rsidP="00D67CD6">
      <w:pPr>
        <w:pStyle w:val="P00"/>
        <w:spacing w:before="0"/>
        <w:ind w:left="0" w:right="1134"/>
        <w:rPr>
          <w:rFonts w:cs="FrankRuehl" w:hint="cs"/>
          <w:vanish/>
          <w:color w:val="FF0000"/>
          <w:szCs w:val="20"/>
          <w:shd w:val="clear" w:color="auto" w:fill="FFFF99"/>
          <w:rtl/>
        </w:rPr>
      </w:pPr>
    </w:p>
    <w:p w:rsidR="00D67CD6" w:rsidRPr="005C41FB" w:rsidRDefault="00D67CD6" w:rsidP="008278F8">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 xml:space="preserve">מיום </w:t>
      </w:r>
      <w:r w:rsidR="008278F8"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.1.1984</w:t>
      </w:r>
    </w:p>
    <w:p w:rsidR="00D67CD6" w:rsidRPr="005C41FB" w:rsidRDefault="00D67CD6" w:rsidP="00D67CD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תשמ"ד-1984</w:t>
      </w:r>
    </w:p>
    <w:p w:rsidR="00D67CD6" w:rsidRPr="005C41FB" w:rsidRDefault="00D67CD6" w:rsidP="00D67CD6">
      <w:pPr>
        <w:pStyle w:val="P00"/>
        <w:tabs>
          <w:tab w:val="clear" w:pos="6259"/>
        </w:tabs>
        <w:spacing w:before="0"/>
        <w:ind w:left="0" w:right="1134"/>
        <w:rPr>
          <w:rStyle w:val="default"/>
          <w:rFonts w:cs="FrankRuehl" w:hint="cs"/>
          <w:vanish/>
          <w:sz w:val="20"/>
          <w:szCs w:val="20"/>
          <w:shd w:val="clear" w:color="auto" w:fill="FFFF99"/>
          <w:rtl/>
        </w:rPr>
      </w:pPr>
      <w:hyperlink r:id="rId153" w:history="1">
        <w:r w:rsidRPr="005C41FB">
          <w:rPr>
            <w:rStyle w:val="Hyperlink"/>
            <w:rFonts w:cs="FrankRuehl" w:hint="cs"/>
            <w:vanish/>
            <w:szCs w:val="20"/>
            <w:shd w:val="clear" w:color="auto" w:fill="FFFF99"/>
            <w:rtl/>
          </w:rPr>
          <w:t>י"פ תשמ"ד מס' 3017</w:t>
        </w:r>
      </w:hyperlink>
      <w:r w:rsidRPr="005C41FB">
        <w:rPr>
          <w:rFonts w:cs="FrankRuehl" w:hint="cs"/>
          <w:vanish/>
          <w:szCs w:val="20"/>
          <w:shd w:val="clear" w:color="auto" w:fill="FFFF99"/>
          <w:rtl/>
        </w:rPr>
        <w:t xml:space="preserve"> מיום 26.1.1984 עמ' 1363</w:t>
      </w:r>
    </w:p>
    <w:p w:rsidR="00D67CD6" w:rsidRPr="005C41FB" w:rsidRDefault="00D67CD6" w:rsidP="00D67CD6">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67CD6" w:rsidRPr="005C41FB" w:rsidRDefault="00D67CD6" w:rsidP="00D67CD6">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D67CD6" w:rsidRPr="005C41FB" w:rsidRDefault="00D67CD6" w:rsidP="00D67CD6">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216,000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387,000</w:t>
      </w:r>
      <w:r w:rsidRPr="005C41FB">
        <w:rPr>
          <w:rFonts w:cs="FrankRuehl" w:hint="cs"/>
          <w:vanish/>
          <w:sz w:val="22"/>
          <w:szCs w:val="22"/>
          <w:shd w:val="clear" w:color="auto" w:fill="FFFF99"/>
          <w:rtl/>
        </w:rPr>
        <w:tab/>
      </w:r>
    </w:p>
    <w:p w:rsidR="00D67CD6" w:rsidRPr="005C41FB" w:rsidRDefault="00D67CD6" w:rsidP="00D67CD6">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36,000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E7A1C" w:rsidRPr="005C41FB" w:rsidRDefault="008E7A1C" w:rsidP="008E7A1C">
      <w:pPr>
        <w:pStyle w:val="P00"/>
        <w:spacing w:before="0"/>
        <w:ind w:left="0" w:right="1134"/>
        <w:rPr>
          <w:rFonts w:cs="FrankRuehl" w:hint="cs"/>
          <w:vanish/>
          <w:color w:val="FF0000"/>
          <w:szCs w:val="20"/>
          <w:shd w:val="clear" w:color="auto" w:fill="FFFF99"/>
          <w:rtl/>
        </w:rPr>
      </w:pPr>
    </w:p>
    <w:p w:rsidR="008E7A1C" w:rsidRPr="005C41FB" w:rsidRDefault="008E7A1C" w:rsidP="008E7A1C">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1.7.1984</w:t>
      </w:r>
    </w:p>
    <w:p w:rsidR="008E7A1C" w:rsidRPr="005C41FB" w:rsidRDefault="008E7A1C" w:rsidP="008E7A1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תשמ"ד-1984</w:t>
      </w:r>
    </w:p>
    <w:p w:rsidR="008E7A1C" w:rsidRPr="005C41FB" w:rsidRDefault="008E7A1C" w:rsidP="008E7A1C">
      <w:pPr>
        <w:pStyle w:val="P00"/>
        <w:tabs>
          <w:tab w:val="clear" w:pos="6259"/>
        </w:tabs>
        <w:spacing w:before="0"/>
        <w:ind w:left="0" w:right="1134"/>
        <w:rPr>
          <w:rStyle w:val="default"/>
          <w:rFonts w:cs="FrankRuehl" w:hint="cs"/>
          <w:vanish/>
          <w:sz w:val="20"/>
          <w:szCs w:val="20"/>
          <w:shd w:val="clear" w:color="auto" w:fill="FFFF99"/>
          <w:rtl/>
        </w:rPr>
      </w:pPr>
      <w:hyperlink r:id="rId154" w:history="1">
        <w:r w:rsidRPr="005C41FB">
          <w:rPr>
            <w:rStyle w:val="Hyperlink"/>
            <w:rFonts w:cs="FrankRuehl" w:hint="cs"/>
            <w:vanish/>
            <w:szCs w:val="20"/>
            <w:shd w:val="clear" w:color="auto" w:fill="FFFF99"/>
            <w:rtl/>
          </w:rPr>
          <w:t>י"פ תשמ"ד מס' 3075</w:t>
        </w:r>
      </w:hyperlink>
      <w:r w:rsidRPr="005C41FB">
        <w:rPr>
          <w:rFonts w:cs="FrankRuehl" w:hint="cs"/>
          <w:vanish/>
          <w:szCs w:val="20"/>
          <w:shd w:val="clear" w:color="auto" w:fill="FFFF99"/>
          <w:rtl/>
        </w:rPr>
        <w:t xml:space="preserve"> מיום 12.7.1984 עמ' 2880</w:t>
      </w:r>
    </w:p>
    <w:p w:rsidR="008E7A1C" w:rsidRPr="005C41FB" w:rsidRDefault="008E7A1C" w:rsidP="008E7A1C">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8E7A1C" w:rsidRPr="005C41FB" w:rsidRDefault="008E7A1C" w:rsidP="008E7A1C">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8E7A1C" w:rsidRPr="005C41FB" w:rsidRDefault="008E7A1C" w:rsidP="008E7A1C">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387,000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848,000</w:t>
      </w:r>
      <w:r w:rsidRPr="005C41FB">
        <w:rPr>
          <w:rFonts w:cs="FrankRuehl" w:hint="cs"/>
          <w:vanish/>
          <w:sz w:val="22"/>
          <w:szCs w:val="22"/>
          <w:shd w:val="clear" w:color="auto" w:fill="FFFF99"/>
          <w:rtl/>
        </w:rPr>
        <w:tab/>
      </w:r>
    </w:p>
    <w:p w:rsidR="008E7A1C" w:rsidRPr="005C41FB" w:rsidRDefault="008E7A1C" w:rsidP="008E7A1C">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36,000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772D1" w:rsidRPr="005C41FB" w:rsidRDefault="009772D1" w:rsidP="009772D1">
      <w:pPr>
        <w:pStyle w:val="P00"/>
        <w:tabs>
          <w:tab w:val="clear" w:pos="6259"/>
        </w:tabs>
        <w:spacing w:before="0"/>
        <w:ind w:left="0" w:right="1134"/>
        <w:rPr>
          <w:rFonts w:cs="FrankRuehl" w:hint="cs"/>
          <w:vanish/>
          <w:szCs w:val="20"/>
          <w:shd w:val="clear" w:color="auto" w:fill="FFFF99"/>
          <w:rtl/>
        </w:rPr>
      </w:pPr>
    </w:p>
    <w:p w:rsidR="003C3443" w:rsidRPr="005C41FB" w:rsidRDefault="003C3443" w:rsidP="003C3443">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1.12.1985</w:t>
      </w:r>
    </w:p>
    <w:p w:rsidR="003C3443" w:rsidRPr="005C41FB" w:rsidRDefault="003C3443" w:rsidP="003C344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תשמ"ו-1986</w:t>
      </w:r>
    </w:p>
    <w:p w:rsidR="003C3443" w:rsidRPr="005C41FB" w:rsidRDefault="003C3443" w:rsidP="003C3443">
      <w:pPr>
        <w:pStyle w:val="P00"/>
        <w:tabs>
          <w:tab w:val="clear" w:pos="6259"/>
        </w:tabs>
        <w:spacing w:before="0"/>
        <w:ind w:left="0" w:right="1134"/>
        <w:rPr>
          <w:rStyle w:val="default"/>
          <w:rFonts w:cs="FrankRuehl" w:hint="cs"/>
          <w:vanish/>
          <w:sz w:val="20"/>
          <w:szCs w:val="20"/>
          <w:shd w:val="clear" w:color="auto" w:fill="FFFF99"/>
          <w:rtl/>
        </w:rPr>
      </w:pPr>
      <w:hyperlink r:id="rId155" w:history="1">
        <w:r w:rsidRPr="005C41FB">
          <w:rPr>
            <w:rStyle w:val="Hyperlink"/>
            <w:rFonts w:cs="FrankRuehl" w:hint="cs"/>
            <w:vanish/>
            <w:szCs w:val="20"/>
            <w:shd w:val="clear" w:color="auto" w:fill="FFFF99"/>
            <w:rtl/>
          </w:rPr>
          <w:t>י"פ תשמ"ו מס' 3293</w:t>
        </w:r>
      </w:hyperlink>
      <w:r w:rsidRPr="005C41FB">
        <w:rPr>
          <w:rFonts w:cs="FrankRuehl" w:hint="cs"/>
          <w:vanish/>
          <w:szCs w:val="20"/>
          <w:shd w:val="clear" w:color="auto" w:fill="FFFF99"/>
          <w:rtl/>
        </w:rPr>
        <w:t xml:space="preserve"> מיום 19.1.1986 עמ' 1218</w:t>
      </w:r>
    </w:p>
    <w:p w:rsidR="003C3443" w:rsidRPr="005C41FB" w:rsidRDefault="003C3443" w:rsidP="003C344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3C3443" w:rsidRPr="005C41FB" w:rsidRDefault="003C3443" w:rsidP="003C3443">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00523026" w:rsidRPr="005C41FB">
        <w:rPr>
          <w:rFonts w:cs="FrankRuehl" w:hint="cs"/>
          <w:vanish/>
          <w:szCs w:val="20"/>
          <w:u w:val="single"/>
          <w:shd w:val="clear" w:color="auto" w:fill="FFFF99"/>
          <w:rtl/>
        </w:rPr>
        <w:t>שקלים</w:t>
      </w:r>
      <w:r w:rsidRPr="005C41FB">
        <w:rPr>
          <w:rFonts w:cs="FrankRuehl" w:hint="cs"/>
          <w:vanish/>
          <w:szCs w:val="20"/>
          <w:shd w:val="clear" w:color="auto" w:fill="FFFF99"/>
          <w:rtl/>
        </w:rPr>
        <w:t xml:space="preserve">  </w:t>
      </w:r>
      <w:r w:rsidR="00523026" w:rsidRPr="005C41FB">
        <w:rPr>
          <w:rFonts w:cs="FrankRuehl" w:hint="cs"/>
          <w:vanish/>
          <w:szCs w:val="20"/>
          <w:shd w:val="clear" w:color="auto" w:fill="FFFF99"/>
          <w:rtl/>
        </w:rPr>
        <w:tab/>
      </w:r>
      <w:r w:rsidRPr="005C41FB">
        <w:rPr>
          <w:rFonts w:cs="FrankRuehl" w:hint="cs"/>
          <w:vanish/>
          <w:szCs w:val="20"/>
          <w:u w:val="single"/>
          <w:shd w:val="clear" w:color="auto" w:fill="FFFF99"/>
          <w:rtl/>
        </w:rPr>
        <w:t>שקלים</w:t>
      </w:r>
      <w:r w:rsidR="00D1579D" w:rsidRPr="005C41FB">
        <w:rPr>
          <w:rFonts w:cs="FrankRuehl" w:hint="cs"/>
          <w:vanish/>
          <w:szCs w:val="20"/>
          <w:u w:val="single"/>
          <w:shd w:val="clear" w:color="auto" w:fill="FFFF99"/>
          <w:rtl/>
        </w:rPr>
        <w:t xml:space="preserve"> חדשי</w:t>
      </w:r>
      <w:r w:rsidR="00523026" w:rsidRPr="005C41FB">
        <w:rPr>
          <w:rFonts w:cs="FrankRuehl" w:hint="cs"/>
          <w:vanish/>
          <w:szCs w:val="20"/>
          <w:u w:val="single"/>
          <w:shd w:val="clear" w:color="auto" w:fill="FFFF99"/>
          <w:rtl/>
        </w:rPr>
        <w:t>ם</w:t>
      </w:r>
    </w:p>
    <w:p w:rsidR="003C3443" w:rsidRPr="005C41FB" w:rsidRDefault="003C3443" w:rsidP="003C3443">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848,000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3C3443" w:rsidRPr="005C41FB" w:rsidRDefault="003C3443" w:rsidP="00656A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00656A2D" w:rsidRPr="005C41FB">
        <w:rPr>
          <w:rStyle w:val="default"/>
          <w:rFonts w:cs="FrankRuehl" w:hint="cs"/>
          <w:strike/>
          <w:vanish/>
          <w:sz w:val="22"/>
          <w:szCs w:val="22"/>
          <w:shd w:val="clear" w:color="auto" w:fill="FFFF99"/>
          <w:rtl/>
        </w:rPr>
        <w:t>203,000</w:t>
      </w:r>
      <w:r w:rsidR="005918DF" w:rsidRPr="005C41FB">
        <w:rPr>
          <w:rStyle w:val="default"/>
          <w:rFonts w:cs="FrankRuehl" w:hint="cs"/>
          <w:vanish/>
          <w:sz w:val="22"/>
          <w:szCs w:val="22"/>
          <w:shd w:val="clear" w:color="auto" w:fill="FFFF99"/>
          <w:rtl/>
        </w:rPr>
        <w:t xml:space="preserve"> </w:t>
      </w:r>
      <w:r w:rsidR="00D1579D" w:rsidRPr="005C41FB">
        <w:rPr>
          <w:rStyle w:val="default"/>
          <w:rFonts w:cs="FrankRuehl" w:hint="cs"/>
          <w:vanish/>
          <w:sz w:val="22"/>
          <w:szCs w:val="22"/>
          <w:u w:val="single"/>
          <w:shd w:val="clear" w:color="auto" w:fill="FFFF99"/>
          <w:rtl/>
        </w:rPr>
        <w:t>494</w:t>
      </w:r>
      <w:r w:rsidRPr="005C41FB">
        <w:rPr>
          <w:rStyle w:val="default"/>
          <w:rFonts w:cs="FrankRuehl" w:hint="cs"/>
          <w:vanish/>
          <w:sz w:val="22"/>
          <w:szCs w:val="22"/>
          <w:shd w:val="clear" w:color="auto" w:fill="FFFF99"/>
          <w:rtl/>
        </w:rPr>
        <w:tab/>
      </w:r>
    </w:p>
    <w:p w:rsidR="009772D1" w:rsidRPr="005C41FB" w:rsidRDefault="009772D1" w:rsidP="009772D1">
      <w:pPr>
        <w:pStyle w:val="P00"/>
        <w:spacing w:before="0"/>
        <w:ind w:left="0" w:right="1134"/>
        <w:rPr>
          <w:rFonts w:cs="FrankRuehl" w:hint="cs"/>
          <w:vanish/>
          <w:color w:val="FF0000"/>
          <w:szCs w:val="20"/>
          <w:shd w:val="clear" w:color="auto" w:fill="FFFF99"/>
          <w:rtl/>
        </w:rPr>
      </w:pPr>
    </w:p>
    <w:p w:rsidR="009772D1" w:rsidRPr="005C41FB" w:rsidRDefault="009772D1" w:rsidP="009772D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1.12.1987</w:t>
      </w:r>
    </w:p>
    <w:p w:rsidR="009772D1" w:rsidRPr="005C41FB" w:rsidRDefault="009772D1" w:rsidP="009772D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תשמ"ח-1988</w:t>
      </w:r>
    </w:p>
    <w:p w:rsidR="009772D1" w:rsidRPr="005C41FB" w:rsidRDefault="009772D1" w:rsidP="009772D1">
      <w:pPr>
        <w:pStyle w:val="P00"/>
        <w:tabs>
          <w:tab w:val="clear" w:pos="6259"/>
        </w:tabs>
        <w:spacing w:before="0"/>
        <w:ind w:left="0" w:right="1134"/>
        <w:rPr>
          <w:rStyle w:val="default"/>
          <w:rFonts w:cs="FrankRuehl" w:hint="cs"/>
          <w:vanish/>
          <w:sz w:val="20"/>
          <w:szCs w:val="20"/>
          <w:shd w:val="clear" w:color="auto" w:fill="FFFF99"/>
          <w:rtl/>
        </w:rPr>
      </w:pPr>
      <w:hyperlink r:id="rId156" w:history="1">
        <w:r w:rsidRPr="005C41FB">
          <w:rPr>
            <w:rStyle w:val="Hyperlink"/>
            <w:rFonts w:cs="FrankRuehl" w:hint="cs"/>
            <w:vanish/>
            <w:szCs w:val="20"/>
            <w:shd w:val="clear" w:color="auto" w:fill="FFFF99"/>
            <w:rtl/>
          </w:rPr>
          <w:t>י"פ תשמ"ח מס' 3534</w:t>
        </w:r>
      </w:hyperlink>
      <w:r w:rsidRPr="005C41FB">
        <w:rPr>
          <w:rFonts w:cs="FrankRuehl" w:hint="cs"/>
          <w:vanish/>
          <w:szCs w:val="20"/>
          <w:shd w:val="clear" w:color="auto" w:fill="FFFF99"/>
          <w:rtl/>
        </w:rPr>
        <w:t xml:space="preserve"> מיום 1.12.1987 עמ' 1122</w:t>
      </w:r>
    </w:p>
    <w:p w:rsidR="009772D1" w:rsidRPr="005C41FB" w:rsidRDefault="009772D1" w:rsidP="009772D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9772D1" w:rsidRPr="005C41FB" w:rsidRDefault="009772D1" w:rsidP="009772D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9772D1" w:rsidRPr="005C41FB" w:rsidRDefault="009772D1" w:rsidP="009772D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8,105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9772D1" w:rsidRPr="005C41FB" w:rsidRDefault="009772D1" w:rsidP="009772D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720</w:t>
      </w:r>
      <w:r w:rsidR="005918DF"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849</w:t>
      </w:r>
      <w:r w:rsidRPr="005C41FB">
        <w:rPr>
          <w:rStyle w:val="default"/>
          <w:rFonts w:cs="FrankRuehl" w:hint="cs"/>
          <w:vanish/>
          <w:sz w:val="22"/>
          <w:szCs w:val="22"/>
          <w:shd w:val="clear" w:color="auto" w:fill="FFFF99"/>
          <w:rtl/>
        </w:rPr>
        <w:tab/>
      </w:r>
    </w:p>
    <w:p w:rsidR="00A44C3D" w:rsidRPr="005C41FB" w:rsidRDefault="00A44C3D" w:rsidP="00A44C3D">
      <w:pPr>
        <w:pStyle w:val="P00"/>
        <w:spacing w:before="0"/>
        <w:ind w:left="0" w:right="1134"/>
        <w:rPr>
          <w:rFonts w:cs="FrankRuehl" w:hint="cs"/>
          <w:vanish/>
          <w:color w:val="FF0000"/>
          <w:szCs w:val="20"/>
          <w:shd w:val="clear" w:color="auto" w:fill="FFFF99"/>
          <w:rtl/>
        </w:rPr>
      </w:pPr>
    </w:p>
    <w:p w:rsidR="00A44C3D" w:rsidRPr="005C41FB" w:rsidRDefault="00A44C3D" w:rsidP="00A44C3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1.1.1988</w:t>
      </w:r>
    </w:p>
    <w:p w:rsidR="00A44C3D" w:rsidRPr="005C41FB" w:rsidRDefault="00A44C3D" w:rsidP="00A44C3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תשמ"ח-1988</w:t>
      </w:r>
    </w:p>
    <w:p w:rsidR="00A44C3D" w:rsidRPr="005C41FB" w:rsidRDefault="00A44C3D" w:rsidP="00A44C3D">
      <w:pPr>
        <w:pStyle w:val="P00"/>
        <w:tabs>
          <w:tab w:val="clear" w:pos="6259"/>
        </w:tabs>
        <w:spacing w:before="0"/>
        <w:ind w:left="0" w:right="1134"/>
        <w:rPr>
          <w:rStyle w:val="default"/>
          <w:rFonts w:cs="FrankRuehl" w:hint="cs"/>
          <w:vanish/>
          <w:sz w:val="20"/>
          <w:szCs w:val="20"/>
          <w:shd w:val="clear" w:color="auto" w:fill="FFFF99"/>
          <w:rtl/>
        </w:rPr>
      </w:pPr>
      <w:hyperlink r:id="rId157" w:history="1">
        <w:r w:rsidR="00BD5049" w:rsidRPr="005C41FB">
          <w:rPr>
            <w:rStyle w:val="Hyperlink"/>
            <w:rFonts w:cs="FrankRuehl" w:hint="cs"/>
            <w:vanish/>
            <w:szCs w:val="20"/>
            <w:shd w:val="clear" w:color="auto" w:fill="FFFF99"/>
            <w:rtl/>
          </w:rPr>
          <w:t>י"פ</w:t>
        </w:r>
        <w:r w:rsidRPr="005C41FB">
          <w:rPr>
            <w:rStyle w:val="Hyperlink"/>
            <w:rFonts w:cs="FrankRuehl" w:hint="cs"/>
            <w:vanish/>
            <w:szCs w:val="20"/>
            <w:shd w:val="clear" w:color="auto" w:fill="FFFF99"/>
            <w:rtl/>
          </w:rPr>
          <w:t xml:space="preserve"> תשמ"ח מס' 3529</w:t>
        </w:r>
      </w:hyperlink>
      <w:r w:rsidRPr="005C41FB">
        <w:rPr>
          <w:rFonts w:cs="FrankRuehl" w:hint="cs"/>
          <w:vanish/>
          <w:szCs w:val="20"/>
          <w:shd w:val="clear" w:color="auto" w:fill="FFFF99"/>
          <w:rtl/>
        </w:rPr>
        <w:t xml:space="preserve"> מיום 1.3.1988 עמ' 867</w:t>
      </w:r>
    </w:p>
    <w:p w:rsidR="00A44C3D" w:rsidRPr="005C41FB" w:rsidRDefault="00A44C3D" w:rsidP="00A44C3D">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A44C3D" w:rsidRPr="005C41FB" w:rsidRDefault="00A44C3D" w:rsidP="00A44C3D">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A44C3D" w:rsidRPr="005C41FB" w:rsidRDefault="00A44C3D" w:rsidP="00A44C3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6,770</w:t>
      </w:r>
      <w:r w:rsidR="005918DF"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8,105</w:t>
      </w:r>
      <w:r w:rsidRPr="005C41FB">
        <w:rPr>
          <w:rFonts w:cs="FrankRuehl" w:hint="cs"/>
          <w:vanish/>
          <w:sz w:val="22"/>
          <w:szCs w:val="22"/>
          <w:shd w:val="clear" w:color="auto" w:fill="FFFF99"/>
          <w:rtl/>
        </w:rPr>
        <w:tab/>
      </w:r>
    </w:p>
    <w:p w:rsidR="00A44C3D" w:rsidRPr="005C41FB" w:rsidRDefault="00A44C3D" w:rsidP="009772D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009772D1" w:rsidRPr="005C41FB">
        <w:rPr>
          <w:rStyle w:val="default"/>
          <w:rFonts w:cs="FrankRuehl" w:hint="cs"/>
          <w:vanish/>
          <w:sz w:val="22"/>
          <w:szCs w:val="22"/>
          <w:shd w:val="clear" w:color="auto" w:fill="FFFF99"/>
          <w:rtl/>
        </w:rPr>
        <w:t>849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A6D0C" w:rsidRPr="005C41FB" w:rsidRDefault="008A6D0C" w:rsidP="008A6D0C">
      <w:pPr>
        <w:pStyle w:val="P00"/>
        <w:spacing w:before="0"/>
        <w:ind w:left="0" w:right="1134"/>
        <w:rPr>
          <w:rFonts w:cs="FrankRuehl" w:hint="cs"/>
          <w:vanish/>
          <w:color w:val="FF0000"/>
          <w:szCs w:val="20"/>
          <w:shd w:val="clear" w:color="auto" w:fill="FFFF99"/>
          <w:rtl/>
        </w:rPr>
      </w:pPr>
    </w:p>
    <w:p w:rsidR="008A6D0C" w:rsidRPr="005C41FB" w:rsidRDefault="008A6D0C" w:rsidP="008A6D0C">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1.7.1988</w:t>
      </w:r>
    </w:p>
    <w:p w:rsidR="008A6D0C" w:rsidRPr="005C41FB" w:rsidRDefault="008A6D0C" w:rsidP="008A6D0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תשמ"ח-1988</w:t>
      </w:r>
    </w:p>
    <w:p w:rsidR="008A6D0C" w:rsidRPr="005C41FB" w:rsidRDefault="008A6D0C" w:rsidP="008A6D0C">
      <w:pPr>
        <w:pStyle w:val="P00"/>
        <w:tabs>
          <w:tab w:val="clear" w:pos="6259"/>
        </w:tabs>
        <w:spacing w:before="0"/>
        <w:ind w:left="0" w:right="1134"/>
        <w:rPr>
          <w:rStyle w:val="default"/>
          <w:rFonts w:cs="FrankRuehl" w:hint="cs"/>
          <w:vanish/>
          <w:sz w:val="20"/>
          <w:szCs w:val="20"/>
          <w:shd w:val="clear" w:color="auto" w:fill="FFFF99"/>
          <w:rtl/>
        </w:rPr>
      </w:pPr>
      <w:hyperlink r:id="rId158" w:history="1">
        <w:r w:rsidR="00690801" w:rsidRPr="005C41FB">
          <w:rPr>
            <w:rStyle w:val="Hyperlink"/>
            <w:rFonts w:cs="FrankRuehl" w:hint="cs"/>
            <w:vanish/>
            <w:szCs w:val="20"/>
            <w:shd w:val="clear" w:color="auto" w:fill="FFFF99"/>
            <w:rtl/>
          </w:rPr>
          <w:t>י"פ</w:t>
        </w:r>
        <w:r w:rsidRPr="005C41FB">
          <w:rPr>
            <w:rStyle w:val="Hyperlink"/>
            <w:rFonts w:cs="FrankRuehl" w:hint="cs"/>
            <w:vanish/>
            <w:szCs w:val="20"/>
            <w:shd w:val="clear" w:color="auto" w:fill="FFFF99"/>
            <w:rtl/>
          </w:rPr>
          <w:t xml:space="preserve"> תשמ"ח מס' 3571</w:t>
        </w:r>
      </w:hyperlink>
      <w:r w:rsidRPr="005C41FB">
        <w:rPr>
          <w:rFonts w:cs="FrankRuehl" w:hint="cs"/>
          <w:vanish/>
          <w:szCs w:val="20"/>
          <w:shd w:val="clear" w:color="auto" w:fill="FFFF99"/>
          <w:rtl/>
        </w:rPr>
        <w:t xml:space="preserve"> מיום 13.7.1988 עמ' 2820</w:t>
      </w:r>
    </w:p>
    <w:p w:rsidR="008A6D0C" w:rsidRPr="005C41FB" w:rsidRDefault="008A6D0C" w:rsidP="008A6D0C">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8A6D0C" w:rsidRPr="005C41FB" w:rsidRDefault="008A6D0C" w:rsidP="008A6D0C">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8A6D0C" w:rsidRPr="005C41FB" w:rsidRDefault="008A6D0C" w:rsidP="008A6D0C">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8,105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8886</w:t>
      </w:r>
      <w:r w:rsidRPr="005C41FB">
        <w:rPr>
          <w:rFonts w:cs="FrankRuehl" w:hint="cs"/>
          <w:vanish/>
          <w:sz w:val="22"/>
          <w:szCs w:val="22"/>
          <w:shd w:val="clear" w:color="auto" w:fill="FFFF99"/>
          <w:rtl/>
        </w:rPr>
        <w:tab/>
      </w:r>
    </w:p>
    <w:p w:rsidR="008A6D0C" w:rsidRPr="005C41FB" w:rsidRDefault="008A6D0C" w:rsidP="005918DF">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849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A1C40" w:rsidRPr="005C41FB" w:rsidRDefault="005A1C40" w:rsidP="005A1C40">
      <w:pPr>
        <w:pStyle w:val="P00"/>
        <w:spacing w:before="0"/>
        <w:ind w:left="0" w:right="1134"/>
        <w:rPr>
          <w:rFonts w:cs="FrankRuehl" w:hint="cs"/>
          <w:vanish/>
          <w:color w:val="FF0000"/>
          <w:szCs w:val="20"/>
          <w:shd w:val="clear" w:color="auto" w:fill="FFFF99"/>
          <w:rtl/>
        </w:rPr>
      </w:pPr>
    </w:p>
    <w:p w:rsidR="005A1C40" w:rsidRPr="005C41FB" w:rsidRDefault="005A1C40" w:rsidP="005A1C4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1.12.1988</w:t>
      </w:r>
    </w:p>
    <w:p w:rsidR="005A1C40" w:rsidRPr="005C41FB" w:rsidRDefault="005A1C40" w:rsidP="006908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w:t>
      </w:r>
      <w:r w:rsidR="00690801" w:rsidRPr="005C41FB">
        <w:rPr>
          <w:rFonts w:cs="FrankRuehl" w:hint="cs"/>
          <w:b/>
          <w:bCs/>
          <w:vanish/>
          <w:szCs w:val="20"/>
          <w:shd w:val="clear" w:color="auto" w:fill="FFFF99"/>
          <w:rtl/>
        </w:rPr>
        <w:t>ט</w:t>
      </w:r>
      <w:r w:rsidRPr="005C41FB">
        <w:rPr>
          <w:rFonts w:cs="FrankRuehl" w:hint="cs"/>
          <w:b/>
          <w:bCs/>
          <w:vanish/>
          <w:szCs w:val="20"/>
          <w:shd w:val="clear" w:color="auto" w:fill="FFFF99"/>
          <w:rtl/>
        </w:rPr>
        <w:t>-1988</w:t>
      </w:r>
    </w:p>
    <w:p w:rsidR="005A1C40" w:rsidRPr="005C41FB" w:rsidRDefault="00690801" w:rsidP="00690801">
      <w:pPr>
        <w:pStyle w:val="P00"/>
        <w:tabs>
          <w:tab w:val="clear" w:pos="6259"/>
        </w:tabs>
        <w:spacing w:before="0"/>
        <w:ind w:left="0" w:right="1134"/>
        <w:rPr>
          <w:rStyle w:val="default"/>
          <w:rFonts w:cs="FrankRuehl" w:hint="cs"/>
          <w:vanish/>
          <w:sz w:val="20"/>
          <w:szCs w:val="20"/>
          <w:shd w:val="clear" w:color="auto" w:fill="FFFF99"/>
          <w:rtl/>
        </w:rPr>
      </w:pPr>
      <w:hyperlink r:id="rId159" w:history="1">
        <w:r w:rsidRPr="005C41FB">
          <w:rPr>
            <w:rStyle w:val="Hyperlink"/>
            <w:rFonts w:cs="FrankRuehl" w:hint="cs"/>
            <w:vanish/>
            <w:szCs w:val="20"/>
            <w:shd w:val="clear" w:color="auto" w:fill="FFFF99"/>
            <w:rtl/>
          </w:rPr>
          <w:t>י"פ</w:t>
        </w:r>
        <w:r w:rsidR="005A1C40" w:rsidRPr="005C41FB">
          <w:rPr>
            <w:rStyle w:val="Hyperlink"/>
            <w:rFonts w:cs="FrankRuehl" w:hint="cs"/>
            <w:vanish/>
            <w:szCs w:val="20"/>
            <w:shd w:val="clear" w:color="auto" w:fill="FFFF99"/>
            <w:rtl/>
          </w:rPr>
          <w:t xml:space="preserve"> תשמ"</w:t>
        </w:r>
        <w:r w:rsidRPr="005C41FB">
          <w:rPr>
            <w:rStyle w:val="Hyperlink"/>
            <w:rFonts w:cs="FrankRuehl" w:hint="cs"/>
            <w:vanish/>
            <w:szCs w:val="20"/>
            <w:shd w:val="clear" w:color="auto" w:fill="FFFF99"/>
            <w:rtl/>
          </w:rPr>
          <w:t>ט</w:t>
        </w:r>
        <w:r w:rsidR="005A1C40" w:rsidRPr="005C41FB">
          <w:rPr>
            <w:rStyle w:val="Hyperlink"/>
            <w:rFonts w:cs="FrankRuehl" w:hint="cs"/>
            <w:vanish/>
            <w:szCs w:val="20"/>
            <w:shd w:val="clear" w:color="auto" w:fill="FFFF99"/>
            <w:rtl/>
          </w:rPr>
          <w:t xml:space="preserve"> מס' </w:t>
        </w:r>
        <w:r w:rsidRPr="005C41FB">
          <w:rPr>
            <w:rStyle w:val="Hyperlink"/>
            <w:rFonts w:cs="FrankRuehl" w:hint="cs"/>
            <w:vanish/>
            <w:szCs w:val="20"/>
            <w:shd w:val="clear" w:color="auto" w:fill="FFFF99"/>
            <w:rtl/>
          </w:rPr>
          <w:t>3614</w:t>
        </w:r>
      </w:hyperlink>
      <w:r w:rsidR="005A1C40"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23</w:t>
      </w:r>
      <w:r w:rsidR="005A1C40" w:rsidRPr="005C41FB">
        <w:rPr>
          <w:rFonts w:cs="FrankRuehl" w:hint="cs"/>
          <w:vanish/>
          <w:szCs w:val="20"/>
          <w:shd w:val="clear" w:color="auto" w:fill="FFFF99"/>
          <w:rtl/>
        </w:rPr>
        <w:t>.</w:t>
      </w:r>
      <w:r w:rsidRPr="005C41FB">
        <w:rPr>
          <w:rFonts w:cs="FrankRuehl" w:hint="cs"/>
          <w:vanish/>
          <w:szCs w:val="20"/>
          <w:shd w:val="clear" w:color="auto" w:fill="FFFF99"/>
          <w:rtl/>
        </w:rPr>
        <w:t>1</w:t>
      </w:r>
      <w:r w:rsidR="005A1C40" w:rsidRPr="005C41FB">
        <w:rPr>
          <w:rFonts w:cs="FrankRuehl" w:hint="cs"/>
          <w:vanish/>
          <w:szCs w:val="20"/>
          <w:shd w:val="clear" w:color="auto" w:fill="FFFF99"/>
          <w:rtl/>
        </w:rPr>
        <w:t>.198</w:t>
      </w:r>
      <w:r w:rsidRPr="005C41FB">
        <w:rPr>
          <w:rFonts w:cs="FrankRuehl" w:hint="cs"/>
          <w:vanish/>
          <w:szCs w:val="20"/>
          <w:shd w:val="clear" w:color="auto" w:fill="FFFF99"/>
          <w:rtl/>
        </w:rPr>
        <w:t>9</w:t>
      </w:r>
      <w:r w:rsidR="005A1C40" w:rsidRPr="005C41FB">
        <w:rPr>
          <w:rFonts w:cs="FrankRuehl" w:hint="cs"/>
          <w:vanish/>
          <w:szCs w:val="20"/>
          <w:shd w:val="clear" w:color="auto" w:fill="FFFF99"/>
          <w:rtl/>
        </w:rPr>
        <w:t xml:space="preserve"> עמ' </w:t>
      </w:r>
      <w:r w:rsidRPr="005C41FB">
        <w:rPr>
          <w:rFonts w:cs="FrankRuehl" w:hint="cs"/>
          <w:vanish/>
          <w:szCs w:val="20"/>
          <w:shd w:val="clear" w:color="auto" w:fill="FFFF99"/>
          <w:rtl/>
        </w:rPr>
        <w:t>1232</w:t>
      </w:r>
    </w:p>
    <w:p w:rsidR="005A1C40" w:rsidRPr="005C41FB" w:rsidRDefault="005A1C40" w:rsidP="005A1C40">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5A1C40" w:rsidRPr="005C41FB" w:rsidRDefault="005A1C40" w:rsidP="005A1C40">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A1C40" w:rsidRPr="005C41FB" w:rsidRDefault="005A1C40" w:rsidP="0069080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8886</w:t>
      </w:r>
      <w:r w:rsidRPr="005C41FB">
        <w:rPr>
          <w:rFonts w:cs="FrankRuehl" w:hint="cs"/>
          <w:vanish/>
          <w:sz w:val="22"/>
          <w:szCs w:val="22"/>
          <w:shd w:val="clear" w:color="auto" w:fill="FFFF99"/>
          <w:rtl/>
        </w:rPr>
        <w:tab/>
      </w:r>
      <w:r w:rsidR="00690801" w:rsidRPr="005C41FB">
        <w:rPr>
          <w:rFonts w:cs="FrankRuehl" w:hint="cs"/>
          <w:vanish/>
          <w:sz w:val="22"/>
          <w:szCs w:val="22"/>
          <w:shd w:val="clear" w:color="auto" w:fill="FFFF99"/>
          <w:rtl/>
        </w:rPr>
        <w:tab/>
      </w:r>
    </w:p>
    <w:p w:rsidR="005A1C40" w:rsidRPr="005C41FB" w:rsidRDefault="005A1C40" w:rsidP="005A1C40">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849</w:t>
      </w:r>
      <w:r w:rsidR="00690801" w:rsidRPr="005C41FB">
        <w:rPr>
          <w:rStyle w:val="default"/>
          <w:rFonts w:cs="FrankRuehl" w:hint="cs"/>
          <w:vanish/>
          <w:sz w:val="22"/>
          <w:szCs w:val="22"/>
          <w:shd w:val="clear" w:color="auto" w:fill="FFFF99"/>
          <w:rtl/>
        </w:rPr>
        <w:t xml:space="preserve"> </w:t>
      </w:r>
      <w:r w:rsidR="00690801" w:rsidRPr="005C41FB">
        <w:rPr>
          <w:rStyle w:val="default"/>
          <w:rFonts w:cs="FrankRuehl" w:hint="cs"/>
          <w:vanish/>
          <w:sz w:val="22"/>
          <w:szCs w:val="22"/>
          <w:u w:val="single"/>
          <w:shd w:val="clear" w:color="auto" w:fill="FFFF99"/>
          <w:rtl/>
        </w:rPr>
        <w:t>995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E32FE" w:rsidRPr="005C41FB" w:rsidRDefault="00FE32FE" w:rsidP="00FE32FE">
      <w:pPr>
        <w:pStyle w:val="P00"/>
        <w:spacing w:before="0"/>
        <w:ind w:left="0" w:right="1134"/>
        <w:rPr>
          <w:rFonts w:cs="FrankRuehl" w:hint="cs"/>
          <w:vanish/>
          <w:color w:val="FF0000"/>
          <w:szCs w:val="20"/>
          <w:shd w:val="clear" w:color="auto" w:fill="FFFF99"/>
          <w:rtl/>
        </w:rPr>
      </w:pPr>
    </w:p>
    <w:p w:rsidR="00FE32FE" w:rsidRPr="005C41FB" w:rsidRDefault="00FE32FE" w:rsidP="00FE32F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1.1.1989</w:t>
      </w:r>
    </w:p>
    <w:p w:rsidR="00FE32FE" w:rsidRPr="005C41FB" w:rsidRDefault="00FE32FE" w:rsidP="00FE32F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תשמ"ט-1989</w:t>
      </w:r>
    </w:p>
    <w:p w:rsidR="00FE32FE" w:rsidRPr="005C41FB" w:rsidRDefault="00FE32FE" w:rsidP="00FE32FE">
      <w:pPr>
        <w:pStyle w:val="P00"/>
        <w:tabs>
          <w:tab w:val="clear" w:pos="6259"/>
        </w:tabs>
        <w:spacing w:before="0"/>
        <w:ind w:left="0" w:right="1134"/>
        <w:rPr>
          <w:rStyle w:val="default"/>
          <w:rFonts w:cs="FrankRuehl" w:hint="cs"/>
          <w:vanish/>
          <w:sz w:val="20"/>
          <w:szCs w:val="20"/>
          <w:shd w:val="clear" w:color="auto" w:fill="FFFF99"/>
          <w:rtl/>
        </w:rPr>
      </w:pPr>
      <w:hyperlink r:id="rId160" w:history="1">
        <w:r w:rsidRPr="005C41FB">
          <w:rPr>
            <w:rStyle w:val="Hyperlink"/>
            <w:rFonts w:cs="FrankRuehl" w:hint="cs"/>
            <w:vanish/>
            <w:szCs w:val="20"/>
            <w:shd w:val="clear" w:color="auto" w:fill="FFFF99"/>
            <w:rtl/>
          </w:rPr>
          <w:t>י"פ תשמ"ט מס' 3624</w:t>
        </w:r>
      </w:hyperlink>
      <w:r w:rsidRPr="005C41FB">
        <w:rPr>
          <w:rFonts w:cs="FrankRuehl" w:hint="cs"/>
          <w:vanish/>
          <w:szCs w:val="20"/>
          <w:shd w:val="clear" w:color="auto" w:fill="FFFF99"/>
          <w:rtl/>
        </w:rPr>
        <w:t xml:space="preserve"> מיום 27.2.1989 עמ' 1764</w:t>
      </w:r>
    </w:p>
    <w:p w:rsidR="00FE32FE" w:rsidRPr="005C41FB" w:rsidRDefault="00FE32FE" w:rsidP="00FE32FE">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FE32FE" w:rsidRPr="005C41FB" w:rsidRDefault="00FE32FE" w:rsidP="00FE32FE">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E32FE" w:rsidRPr="005C41FB" w:rsidRDefault="00FE32FE" w:rsidP="00FE32F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8886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9,508</w:t>
      </w:r>
      <w:r w:rsidRPr="005C41FB">
        <w:rPr>
          <w:rFonts w:cs="FrankRuehl" w:hint="cs"/>
          <w:vanish/>
          <w:sz w:val="22"/>
          <w:szCs w:val="22"/>
          <w:shd w:val="clear" w:color="auto" w:fill="FFFF99"/>
          <w:rtl/>
        </w:rPr>
        <w:tab/>
      </w:r>
    </w:p>
    <w:p w:rsidR="00FE32FE" w:rsidRPr="005C41FB" w:rsidRDefault="00FE32FE" w:rsidP="00FE32FE">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995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C2685" w:rsidRPr="005C41FB" w:rsidRDefault="00BC2685" w:rsidP="00BC2685">
      <w:pPr>
        <w:pStyle w:val="P00"/>
        <w:spacing w:before="0"/>
        <w:ind w:left="0" w:right="1134"/>
        <w:rPr>
          <w:rFonts w:cs="FrankRuehl" w:hint="cs"/>
          <w:vanish/>
          <w:color w:val="FF0000"/>
          <w:szCs w:val="20"/>
          <w:shd w:val="clear" w:color="auto" w:fill="FFFF99"/>
          <w:rtl/>
        </w:rPr>
      </w:pPr>
    </w:p>
    <w:p w:rsidR="00BC2685" w:rsidRPr="005C41FB" w:rsidRDefault="00BC2685" w:rsidP="00BC2685">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2.7.1989</w:t>
      </w:r>
    </w:p>
    <w:p w:rsidR="00BC2685" w:rsidRPr="005C41FB" w:rsidRDefault="00BC2685" w:rsidP="00BC268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תשמ"ט-1989</w:t>
      </w:r>
    </w:p>
    <w:p w:rsidR="00BC2685" w:rsidRPr="005C41FB" w:rsidRDefault="00BC2685" w:rsidP="00BC2685">
      <w:pPr>
        <w:pStyle w:val="P00"/>
        <w:tabs>
          <w:tab w:val="clear" w:pos="6259"/>
        </w:tabs>
        <w:spacing w:before="0"/>
        <w:ind w:left="0" w:right="1134"/>
        <w:rPr>
          <w:rStyle w:val="default"/>
          <w:rFonts w:cs="FrankRuehl" w:hint="cs"/>
          <w:vanish/>
          <w:sz w:val="20"/>
          <w:szCs w:val="20"/>
          <w:shd w:val="clear" w:color="auto" w:fill="FFFF99"/>
          <w:rtl/>
        </w:rPr>
      </w:pPr>
      <w:hyperlink r:id="rId161" w:history="1">
        <w:r w:rsidRPr="005C41FB">
          <w:rPr>
            <w:rStyle w:val="Hyperlink"/>
            <w:rFonts w:cs="FrankRuehl" w:hint="cs"/>
            <w:vanish/>
            <w:szCs w:val="20"/>
            <w:shd w:val="clear" w:color="auto" w:fill="FFFF99"/>
            <w:rtl/>
          </w:rPr>
          <w:t>י"פ תשמ"ט מס' 3676</w:t>
        </w:r>
      </w:hyperlink>
      <w:r w:rsidRPr="005C41FB">
        <w:rPr>
          <w:rFonts w:cs="FrankRuehl" w:hint="cs"/>
          <w:vanish/>
          <w:szCs w:val="20"/>
          <w:shd w:val="clear" w:color="auto" w:fill="FFFF99"/>
          <w:rtl/>
        </w:rPr>
        <w:t xml:space="preserve"> מיום 9.7.1989 עמ' 3507</w:t>
      </w:r>
    </w:p>
    <w:p w:rsidR="00BC2685" w:rsidRPr="005C41FB" w:rsidRDefault="00BC2685" w:rsidP="00BC2685">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BC2685" w:rsidRPr="005C41FB" w:rsidRDefault="00BC2685" w:rsidP="00BC2685">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BC2685" w:rsidRPr="005C41FB" w:rsidRDefault="00BC2685" w:rsidP="00BC2685">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9,508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10,573</w:t>
      </w:r>
      <w:r w:rsidRPr="005C41FB">
        <w:rPr>
          <w:rFonts w:cs="FrankRuehl" w:hint="cs"/>
          <w:vanish/>
          <w:sz w:val="22"/>
          <w:szCs w:val="22"/>
          <w:shd w:val="clear" w:color="auto" w:fill="FFFF99"/>
          <w:rtl/>
        </w:rPr>
        <w:tab/>
      </w:r>
    </w:p>
    <w:p w:rsidR="00BC2685" w:rsidRPr="005C41FB" w:rsidRDefault="00BC2685" w:rsidP="00BC2685">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995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A0A15" w:rsidRPr="005C41FB" w:rsidRDefault="009A0A15" w:rsidP="009A0A15">
      <w:pPr>
        <w:pStyle w:val="P00"/>
        <w:spacing w:before="0"/>
        <w:ind w:left="0" w:right="1134"/>
        <w:rPr>
          <w:rFonts w:cs="FrankRuehl" w:hint="cs"/>
          <w:vanish/>
          <w:color w:val="FF0000"/>
          <w:szCs w:val="20"/>
          <w:shd w:val="clear" w:color="auto" w:fill="FFFF99"/>
          <w:rtl/>
        </w:rPr>
      </w:pPr>
    </w:p>
    <w:p w:rsidR="009A0A15" w:rsidRPr="005C41FB" w:rsidRDefault="009A0A15" w:rsidP="009A0A15">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1.11.1989</w:t>
      </w:r>
    </w:p>
    <w:p w:rsidR="009A0A15" w:rsidRPr="005C41FB" w:rsidRDefault="009A0A15" w:rsidP="00DF7A7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תש"ן-19</w:t>
      </w:r>
      <w:r w:rsidR="00DF7A71" w:rsidRPr="005C41FB">
        <w:rPr>
          <w:rFonts w:cs="FrankRuehl" w:hint="cs"/>
          <w:b/>
          <w:bCs/>
          <w:vanish/>
          <w:szCs w:val="20"/>
          <w:shd w:val="clear" w:color="auto" w:fill="FFFF99"/>
          <w:rtl/>
        </w:rPr>
        <w:t>90</w:t>
      </w:r>
    </w:p>
    <w:p w:rsidR="009A0A15" w:rsidRPr="005C41FB" w:rsidRDefault="009A0A15" w:rsidP="00DF7A71">
      <w:pPr>
        <w:pStyle w:val="P00"/>
        <w:tabs>
          <w:tab w:val="clear" w:pos="6259"/>
        </w:tabs>
        <w:spacing w:before="0"/>
        <w:ind w:left="0" w:right="1134"/>
        <w:rPr>
          <w:rStyle w:val="default"/>
          <w:rFonts w:cs="FrankRuehl" w:hint="cs"/>
          <w:vanish/>
          <w:sz w:val="20"/>
          <w:szCs w:val="20"/>
          <w:shd w:val="clear" w:color="auto" w:fill="FFFF99"/>
          <w:rtl/>
        </w:rPr>
      </w:pPr>
      <w:hyperlink r:id="rId162" w:history="1">
        <w:r w:rsidRPr="005C41FB">
          <w:rPr>
            <w:rStyle w:val="Hyperlink"/>
            <w:rFonts w:cs="FrankRuehl" w:hint="cs"/>
            <w:vanish/>
            <w:szCs w:val="20"/>
            <w:shd w:val="clear" w:color="auto" w:fill="FFFF99"/>
            <w:rtl/>
          </w:rPr>
          <w:t>י"פ תש"ן מס' 3733</w:t>
        </w:r>
      </w:hyperlink>
      <w:r w:rsidRPr="005C41FB">
        <w:rPr>
          <w:rFonts w:cs="FrankRuehl" w:hint="cs"/>
          <w:vanish/>
          <w:szCs w:val="20"/>
          <w:shd w:val="clear" w:color="auto" w:fill="FFFF99"/>
          <w:rtl/>
        </w:rPr>
        <w:t xml:space="preserve"> מיום 13.</w:t>
      </w:r>
      <w:r w:rsidR="00DF7A71" w:rsidRPr="005C41FB">
        <w:rPr>
          <w:rFonts w:cs="FrankRuehl" w:hint="cs"/>
          <w:vanish/>
          <w:szCs w:val="20"/>
          <w:shd w:val="clear" w:color="auto" w:fill="FFFF99"/>
          <w:rtl/>
        </w:rPr>
        <w:t>1</w:t>
      </w:r>
      <w:r w:rsidRPr="005C41FB">
        <w:rPr>
          <w:rFonts w:cs="FrankRuehl" w:hint="cs"/>
          <w:vanish/>
          <w:szCs w:val="20"/>
          <w:shd w:val="clear" w:color="auto" w:fill="FFFF99"/>
          <w:rtl/>
        </w:rPr>
        <w:t>.19</w:t>
      </w:r>
      <w:r w:rsidR="00DF7A71" w:rsidRPr="005C41FB">
        <w:rPr>
          <w:rFonts w:cs="FrankRuehl" w:hint="cs"/>
          <w:vanish/>
          <w:szCs w:val="20"/>
          <w:shd w:val="clear" w:color="auto" w:fill="FFFF99"/>
          <w:rtl/>
        </w:rPr>
        <w:t>90</w:t>
      </w:r>
      <w:r w:rsidRPr="005C41FB">
        <w:rPr>
          <w:rFonts w:cs="FrankRuehl" w:hint="cs"/>
          <w:vanish/>
          <w:szCs w:val="20"/>
          <w:shd w:val="clear" w:color="auto" w:fill="FFFF99"/>
          <w:rtl/>
        </w:rPr>
        <w:t xml:space="preserve"> עמ' </w:t>
      </w:r>
      <w:r w:rsidR="00DF7A71" w:rsidRPr="005C41FB">
        <w:rPr>
          <w:rFonts w:cs="FrankRuehl" w:hint="cs"/>
          <w:vanish/>
          <w:szCs w:val="20"/>
          <w:shd w:val="clear" w:color="auto" w:fill="FFFF99"/>
          <w:rtl/>
        </w:rPr>
        <w:t>1405</w:t>
      </w:r>
    </w:p>
    <w:p w:rsidR="009A0A15" w:rsidRPr="005C41FB" w:rsidRDefault="009A0A15" w:rsidP="009A0A15">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9A0A15" w:rsidRPr="005C41FB" w:rsidRDefault="009A0A15" w:rsidP="009A0A15">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9A0A15" w:rsidRPr="005C41FB" w:rsidRDefault="009A0A15" w:rsidP="00DF7A7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10,573</w:t>
      </w:r>
      <w:r w:rsidRPr="005C41FB">
        <w:rPr>
          <w:rFonts w:cs="FrankRuehl" w:hint="cs"/>
          <w:vanish/>
          <w:sz w:val="22"/>
          <w:szCs w:val="22"/>
          <w:shd w:val="clear" w:color="auto" w:fill="FFFF99"/>
          <w:rtl/>
        </w:rPr>
        <w:tab/>
      </w:r>
      <w:r w:rsidR="00DF7A71" w:rsidRPr="005C41FB">
        <w:rPr>
          <w:rFonts w:cs="FrankRuehl" w:hint="cs"/>
          <w:vanish/>
          <w:sz w:val="22"/>
          <w:szCs w:val="22"/>
          <w:shd w:val="clear" w:color="auto" w:fill="FFFF99"/>
          <w:rtl/>
        </w:rPr>
        <w:tab/>
      </w:r>
    </w:p>
    <w:p w:rsidR="009A0A15" w:rsidRPr="005C41FB" w:rsidRDefault="009A0A15" w:rsidP="009A0A15">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995</w:t>
      </w:r>
      <w:r w:rsidR="00DF7A71" w:rsidRPr="005C41FB">
        <w:rPr>
          <w:rStyle w:val="default"/>
          <w:rFonts w:cs="FrankRuehl" w:hint="cs"/>
          <w:vanish/>
          <w:sz w:val="22"/>
          <w:szCs w:val="22"/>
          <w:shd w:val="clear" w:color="auto" w:fill="FFFF99"/>
          <w:rtl/>
        </w:rPr>
        <w:t xml:space="preserve"> </w:t>
      </w:r>
      <w:r w:rsidR="00DF7A71" w:rsidRPr="005C41FB">
        <w:rPr>
          <w:rStyle w:val="default"/>
          <w:rFonts w:cs="FrankRuehl" w:hint="cs"/>
          <w:vanish/>
          <w:sz w:val="22"/>
          <w:szCs w:val="22"/>
          <w:u w:val="single"/>
          <w:shd w:val="clear" w:color="auto" w:fill="FFFF99"/>
          <w:rtl/>
        </w:rPr>
        <w:t>1177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C0F01" w:rsidRPr="005C41FB" w:rsidRDefault="00BC0F01" w:rsidP="00656A2D">
      <w:pPr>
        <w:pStyle w:val="P00"/>
        <w:tabs>
          <w:tab w:val="clear" w:pos="6259"/>
        </w:tabs>
        <w:spacing w:before="0"/>
        <w:ind w:left="0" w:right="1134"/>
        <w:rPr>
          <w:rFonts w:cs="FrankRuehl" w:hint="cs"/>
          <w:vanish/>
          <w:szCs w:val="20"/>
          <w:shd w:val="clear" w:color="auto" w:fill="FFFF99"/>
          <w:rtl/>
        </w:rPr>
      </w:pPr>
    </w:p>
    <w:p w:rsidR="00656A2D" w:rsidRPr="005C41FB" w:rsidRDefault="00656A2D" w:rsidP="00656A2D">
      <w:pPr>
        <w:pStyle w:val="P00"/>
        <w:tabs>
          <w:tab w:val="clear" w:pos="6259"/>
        </w:tabs>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1.1.1990</w:t>
      </w:r>
    </w:p>
    <w:p w:rsidR="00656A2D" w:rsidRPr="005C41FB" w:rsidRDefault="00656A2D" w:rsidP="00656A2D">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הודעה (מס' 2) תש"ן-1990</w:t>
      </w:r>
    </w:p>
    <w:p w:rsidR="00656A2D" w:rsidRPr="005C41FB" w:rsidRDefault="00656A2D" w:rsidP="00656A2D">
      <w:pPr>
        <w:pStyle w:val="P00"/>
        <w:tabs>
          <w:tab w:val="clear" w:pos="6259"/>
        </w:tabs>
        <w:spacing w:before="0"/>
        <w:ind w:left="0" w:right="1134"/>
        <w:rPr>
          <w:rFonts w:cs="FrankRuehl" w:hint="cs"/>
          <w:vanish/>
          <w:szCs w:val="20"/>
          <w:shd w:val="clear" w:color="auto" w:fill="FFFF99"/>
          <w:rtl/>
        </w:rPr>
      </w:pPr>
      <w:hyperlink r:id="rId163" w:history="1">
        <w:r w:rsidRPr="005C41FB">
          <w:rPr>
            <w:rStyle w:val="Hyperlink"/>
            <w:rFonts w:cs="FrankRuehl" w:hint="cs"/>
            <w:vanish/>
            <w:szCs w:val="20"/>
            <w:shd w:val="clear" w:color="auto" w:fill="FFFF99"/>
            <w:rtl/>
          </w:rPr>
          <w:t>י"פ תש"ן מס' 3733</w:t>
        </w:r>
      </w:hyperlink>
      <w:r w:rsidRPr="005C41FB">
        <w:rPr>
          <w:rFonts w:cs="FrankRuehl" w:hint="cs"/>
          <w:vanish/>
          <w:szCs w:val="20"/>
          <w:shd w:val="clear" w:color="auto" w:fill="FFFF99"/>
          <w:rtl/>
        </w:rPr>
        <w:t xml:space="preserve"> מיום 13.1.1990 עמ' 1406</w:t>
      </w:r>
    </w:p>
    <w:p w:rsidR="00656A2D" w:rsidRPr="005C41FB" w:rsidRDefault="00656A2D" w:rsidP="00656A2D">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656A2D" w:rsidRPr="005C41FB" w:rsidRDefault="00656A2D" w:rsidP="00656A2D">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656A2D" w:rsidRPr="005C41FB" w:rsidRDefault="00656A2D" w:rsidP="00656A2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10,573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11,411</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56A2D" w:rsidRPr="005C41FB" w:rsidRDefault="00656A2D" w:rsidP="00656A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1177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656A2D" w:rsidRPr="005C41FB" w:rsidRDefault="00656A2D" w:rsidP="00656A2D">
      <w:pPr>
        <w:pStyle w:val="P00"/>
        <w:tabs>
          <w:tab w:val="clear" w:pos="6259"/>
        </w:tabs>
        <w:spacing w:before="0"/>
        <w:ind w:left="0" w:right="1134"/>
        <w:rPr>
          <w:rFonts w:cs="FrankRuehl" w:hint="cs"/>
          <w:vanish/>
          <w:szCs w:val="20"/>
          <w:shd w:val="clear" w:color="auto" w:fill="FFFF99"/>
          <w:rtl/>
        </w:rPr>
      </w:pPr>
    </w:p>
    <w:p w:rsidR="00356AE2" w:rsidRPr="005C41FB" w:rsidRDefault="00356AE2" w:rsidP="00356AE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1.7.1990</w:t>
      </w:r>
    </w:p>
    <w:p w:rsidR="00356AE2" w:rsidRPr="005C41FB" w:rsidRDefault="00356AE2" w:rsidP="00356AE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תש"ן-1990</w:t>
      </w:r>
    </w:p>
    <w:p w:rsidR="00356AE2" w:rsidRPr="005C41FB" w:rsidRDefault="00356AE2" w:rsidP="00356AE2">
      <w:pPr>
        <w:pStyle w:val="P00"/>
        <w:tabs>
          <w:tab w:val="clear" w:pos="6259"/>
        </w:tabs>
        <w:spacing w:before="0"/>
        <w:ind w:left="0" w:right="1134"/>
        <w:rPr>
          <w:rFonts w:cs="FrankRuehl" w:hint="cs"/>
          <w:vanish/>
          <w:szCs w:val="20"/>
          <w:shd w:val="clear" w:color="auto" w:fill="FFFF99"/>
          <w:rtl/>
        </w:rPr>
      </w:pPr>
      <w:hyperlink r:id="rId164" w:history="1">
        <w:r w:rsidRPr="005C41FB">
          <w:rPr>
            <w:rStyle w:val="Hyperlink"/>
            <w:rFonts w:cs="FrankRuehl" w:hint="cs"/>
            <w:vanish/>
            <w:szCs w:val="20"/>
            <w:shd w:val="clear" w:color="auto" w:fill="FFFF99"/>
            <w:rtl/>
          </w:rPr>
          <w:t>י"פ תש"ן מס' 3782</w:t>
        </w:r>
      </w:hyperlink>
      <w:r w:rsidRPr="005C41FB">
        <w:rPr>
          <w:rFonts w:cs="FrankRuehl" w:hint="cs"/>
          <w:vanish/>
          <w:szCs w:val="20"/>
          <w:shd w:val="clear" w:color="auto" w:fill="FFFF99"/>
          <w:rtl/>
        </w:rPr>
        <w:t xml:space="preserve"> מיום 15.7.1990 עמ' 3373</w:t>
      </w:r>
    </w:p>
    <w:p w:rsidR="00BC0F01" w:rsidRPr="005C41FB" w:rsidRDefault="00BC0F01" w:rsidP="00BC0F0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BC0F01" w:rsidRPr="005C41FB" w:rsidRDefault="00BC0F01" w:rsidP="00BC0F0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BC0F01" w:rsidRPr="005C41FB" w:rsidRDefault="00BC0F01" w:rsidP="00656A2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00656A2D" w:rsidRPr="005C41FB">
        <w:rPr>
          <w:rFonts w:cs="FrankRuehl" w:hint="cs"/>
          <w:strike/>
          <w:vanish/>
          <w:sz w:val="22"/>
          <w:szCs w:val="22"/>
          <w:shd w:val="clear" w:color="auto" w:fill="FFFF99"/>
          <w:rtl/>
        </w:rPr>
        <w:t>11,411</w:t>
      </w:r>
      <w:r w:rsidR="00656A2D"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12,334</w:t>
      </w:r>
      <w:r w:rsidRPr="005C41FB">
        <w:rPr>
          <w:rFonts w:cs="FrankRuehl" w:hint="cs"/>
          <w:vanish/>
          <w:sz w:val="22"/>
          <w:szCs w:val="22"/>
          <w:shd w:val="clear" w:color="auto" w:fill="FFFF99"/>
          <w:rtl/>
        </w:rPr>
        <w:tab/>
      </w:r>
    </w:p>
    <w:p w:rsidR="00BC0F01" w:rsidRPr="005C41FB" w:rsidRDefault="00BC0F01" w:rsidP="00BC0F0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1177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52E70" w:rsidRPr="005C41FB" w:rsidRDefault="00152E70" w:rsidP="009A0A15">
      <w:pPr>
        <w:pStyle w:val="P00"/>
        <w:tabs>
          <w:tab w:val="clear" w:pos="6259"/>
        </w:tabs>
        <w:spacing w:before="0"/>
        <w:ind w:left="1021" w:right="1134"/>
        <w:rPr>
          <w:rStyle w:val="default"/>
          <w:rFonts w:cs="FrankRuehl" w:hint="cs"/>
          <w:vanish/>
          <w:sz w:val="22"/>
          <w:szCs w:val="22"/>
          <w:shd w:val="clear" w:color="auto" w:fill="FFFF99"/>
          <w:rtl/>
        </w:rPr>
      </w:pPr>
    </w:p>
    <w:p w:rsidR="00152E70" w:rsidRPr="005C41FB" w:rsidRDefault="00152E70" w:rsidP="00152E7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1.11.1990</w:t>
      </w:r>
    </w:p>
    <w:p w:rsidR="00152E70" w:rsidRPr="005C41FB" w:rsidRDefault="00152E70" w:rsidP="00152E7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תשנ"א-1990</w:t>
      </w:r>
    </w:p>
    <w:p w:rsidR="00152E70" w:rsidRPr="005C41FB" w:rsidRDefault="00152E70" w:rsidP="00152E70">
      <w:pPr>
        <w:pStyle w:val="P00"/>
        <w:tabs>
          <w:tab w:val="clear" w:pos="6259"/>
        </w:tabs>
        <w:spacing w:before="0"/>
        <w:ind w:left="0" w:right="1134"/>
        <w:rPr>
          <w:rStyle w:val="default"/>
          <w:rFonts w:cs="FrankRuehl" w:hint="cs"/>
          <w:vanish/>
          <w:sz w:val="20"/>
          <w:szCs w:val="20"/>
          <w:shd w:val="clear" w:color="auto" w:fill="FFFF99"/>
          <w:rtl/>
        </w:rPr>
      </w:pPr>
      <w:hyperlink r:id="rId165" w:history="1">
        <w:r w:rsidRPr="005C41FB">
          <w:rPr>
            <w:rStyle w:val="Hyperlink"/>
            <w:rFonts w:cs="FrankRuehl" w:hint="cs"/>
            <w:vanish/>
            <w:szCs w:val="20"/>
            <w:shd w:val="clear" w:color="auto" w:fill="FFFF99"/>
            <w:rtl/>
          </w:rPr>
          <w:t>י"פ תשנ"א מס' 3815</w:t>
        </w:r>
      </w:hyperlink>
      <w:r w:rsidRPr="005C41FB">
        <w:rPr>
          <w:rFonts w:cs="FrankRuehl" w:hint="cs"/>
          <w:vanish/>
          <w:szCs w:val="20"/>
          <w:shd w:val="clear" w:color="auto" w:fill="FFFF99"/>
          <w:rtl/>
        </w:rPr>
        <w:t xml:space="preserve"> מיום 15.11.1990 עמ' 503</w:t>
      </w:r>
    </w:p>
    <w:p w:rsidR="00152E70" w:rsidRPr="005C41FB" w:rsidRDefault="00152E70" w:rsidP="00152E70">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152E70" w:rsidRPr="005C41FB" w:rsidRDefault="00152E70" w:rsidP="00152E70">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152E70" w:rsidRPr="005C41FB" w:rsidRDefault="00152E70" w:rsidP="00152E70">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10,573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C0F01" w:rsidRPr="005C41FB" w:rsidRDefault="00152E70" w:rsidP="00BC0F01">
      <w:pPr>
        <w:pStyle w:val="P00"/>
        <w:tabs>
          <w:tab w:val="clear" w:pos="6259"/>
        </w:tabs>
        <w:spacing w:before="0"/>
        <w:ind w:left="1021" w:right="1134"/>
        <w:rPr>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1177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1396</w:t>
      </w:r>
      <w:r w:rsidRPr="005C41FB">
        <w:rPr>
          <w:rStyle w:val="default"/>
          <w:rFonts w:cs="FrankRuehl" w:hint="cs"/>
          <w:vanish/>
          <w:sz w:val="22"/>
          <w:szCs w:val="22"/>
          <w:shd w:val="clear" w:color="auto" w:fill="FFFF99"/>
          <w:rtl/>
        </w:rPr>
        <w:tab/>
      </w:r>
    </w:p>
    <w:p w:rsidR="00FB5C43" w:rsidRPr="005C41FB" w:rsidRDefault="00FB5C43" w:rsidP="00FB5C43">
      <w:pPr>
        <w:pStyle w:val="P00"/>
        <w:spacing w:before="0"/>
        <w:ind w:left="0" w:right="1134"/>
        <w:rPr>
          <w:rFonts w:cs="FrankRuehl" w:hint="cs"/>
          <w:vanish/>
          <w:color w:val="FF0000"/>
          <w:szCs w:val="20"/>
          <w:shd w:val="clear" w:color="auto" w:fill="FFFF99"/>
          <w:rtl/>
        </w:rPr>
      </w:pPr>
    </w:p>
    <w:p w:rsidR="00FB5C43" w:rsidRPr="005C41FB" w:rsidRDefault="00FB5C43" w:rsidP="00FB5C4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1.1.1991</w:t>
      </w:r>
    </w:p>
    <w:p w:rsidR="00FB5C43" w:rsidRPr="005C41FB" w:rsidRDefault="00FB5C43" w:rsidP="00FB5C4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תשנ"א-1991</w:t>
      </w:r>
    </w:p>
    <w:p w:rsidR="00FB5C43" w:rsidRPr="005C41FB" w:rsidRDefault="00FB5C43" w:rsidP="00FB5C43">
      <w:pPr>
        <w:pStyle w:val="P00"/>
        <w:tabs>
          <w:tab w:val="clear" w:pos="6259"/>
        </w:tabs>
        <w:spacing w:before="0"/>
        <w:ind w:left="0" w:right="1134"/>
        <w:rPr>
          <w:rStyle w:val="default"/>
          <w:rFonts w:cs="FrankRuehl" w:hint="cs"/>
          <w:vanish/>
          <w:sz w:val="20"/>
          <w:szCs w:val="20"/>
          <w:shd w:val="clear" w:color="auto" w:fill="FFFF99"/>
          <w:rtl/>
        </w:rPr>
      </w:pPr>
      <w:hyperlink r:id="rId166" w:history="1">
        <w:r w:rsidRPr="005C41FB">
          <w:rPr>
            <w:rStyle w:val="Hyperlink"/>
            <w:rFonts w:cs="FrankRuehl" w:hint="cs"/>
            <w:vanish/>
            <w:szCs w:val="20"/>
            <w:shd w:val="clear" w:color="auto" w:fill="FFFF99"/>
            <w:rtl/>
          </w:rPr>
          <w:t>י"פ תשנ"א מס' 3833</w:t>
        </w:r>
      </w:hyperlink>
      <w:r w:rsidRPr="005C41FB">
        <w:rPr>
          <w:rFonts w:cs="FrankRuehl" w:hint="cs"/>
          <w:vanish/>
          <w:szCs w:val="20"/>
          <w:shd w:val="clear" w:color="auto" w:fill="FFFF99"/>
          <w:rtl/>
        </w:rPr>
        <w:t xml:space="preserve"> מיום 10.1.1991 עמ' 1050</w:t>
      </w:r>
    </w:p>
    <w:p w:rsidR="00FB5C43" w:rsidRPr="005C41FB" w:rsidRDefault="00FB5C43" w:rsidP="00FB5C4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FB5C43" w:rsidRPr="005C41FB" w:rsidRDefault="00FB5C43" w:rsidP="00FB5C43">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B5C43" w:rsidRPr="005C41FB" w:rsidRDefault="00FB5C43" w:rsidP="00FB5C43">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12,334</w:t>
      </w: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13,486</w:t>
      </w:r>
      <w:r w:rsidRPr="005C41FB">
        <w:rPr>
          <w:rFonts w:cs="FrankRuehl" w:hint="cs"/>
          <w:vanish/>
          <w:sz w:val="22"/>
          <w:szCs w:val="22"/>
          <w:shd w:val="clear" w:color="auto" w:fill="FFFF99"/>
          <w:rtl/>
        </w:rPr>
        <w:tab/>
      </w:r>
    </w:p>
    <w:p w:rsidR="00FB5C43" w:rsidRPr="005C41FB" w:rsidRDefault="00FB5C43" w:rsidP="00FB5C43">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1396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46F0" w:rsidRPr="005C41FB" w:rsidRDefault="00B946F0" w:rsidP="00B946F0">
      <w:pPr>
        <w:pStyle w:val="P00"/>
        <w:spacing w:before="0"/>
        <w:ind w:left="0" w:right="1134"/>
        <w:rPr>
          <w:rFonts w:cs="FrankRuehl" w:hint="cs"/>
          <w:vanish/>
          <w:color w:val="FF0000"/>
          <w:szCs w:val="20"/>
          <w:shd w:val="clear" w:color="auto" w:fill="FFFF99"/>
          <w:rtl/>
        </w:rPr>
      </w:pPr>
    </w:p>
    <w:p w:rsidR="00B946F0" w:rsidRPr="005C41FB" w:rsidRDefault="00B946F0" w:rsidP="00B946F0">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16.5.1991</w:t>
      </w:r>
    </w:p>
    <w:p w:rsidR="00B946F0" w:rsidRPr="005C41FB" w:rsidRDefault="00B946F0" w:rsidP="00B946F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תשנ"א-1991</w:t>
      </w:r>
    </w:p>
    <w:p w:rsidR="00B946F0" w:rsidRPr="005C41FB" w:rsidRDefault="00B946F0" w:rsidP="00B946F0">
      <w:pPr>
        <w:pStyle w:val="P00"/>
        <w:tabs>
          <w:tab w:val="clear" w:pos="6259"/>
        </w:tabs>
        <w:spacing w:before="0"/>
        <w:ind w:left="0" w:right="1134"/>
        <w:rPr>
          <w:rFonts w:cs="FrankRuehl" w:hint="cs"/>
          <w:vanish/>
          <w:szCs w:val="20"/>
          <w:shd w:val="clear" w:color="auto" w:fill="FFFF99"/>
          <w:rtl/>
        </w:rPr>
      </w:pPr>
      <w:hyperlink r:id="rId167" w:history="1">
        <w:r w:rsidRPr="005C41FB">
          <w:rPr>
            <w:rStyle w:val="Hyperlink"/>
            <w:rFonts w:cs="FrankRuehl" w:hint="cs"/>
            <w:vanish/>
            <w:szCs w:val="20"/>
            <w:shd w:val="clear" w:color="auto" w:fill="FFFF99"/>
            <w:rtl/>
          </w:rPr>
          <w:t>ק"ת תשנ"א מס' 5356</w:t>
        </w:r>
      </w:hyperlink>
      <w:r w:rsidRPr="005C41FB">
        <w:rPr>
          <w:rFonts w:cs="FrankRuehl" w:hint="cs"/>
          <w:vanish/>
          <w:szCs w:val="20"/>
          <w:shd w:val="clear" w:color="auto" w:fill="FFFF99"/>
          <w:rtl/>
        </w:rPr>
        <w:t xml:space="preserve"> מיום 16.5.1991 עמ' 868</w:t>
      </w:r>
    </w:p>
    <w:p w:rsidR="00B946F0" w:rsidRPr="005C41FB" w:rsidRDefault="00B946F0" w:rsidP="00B946F0">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16(ב)</w:t>
      </w:r>
    </w:p>
    <w:p w:rsidR="00E960E1" w:rsidRPr="005C41FB" w:rsidRDefault="00E960E1" w:rsidP="00E960E1">
      <w:pPr>
        <w:pStyle w:val="P00"/>
        <w:spacing w:before="0"/>
        <w:ind w:left="0" w:right="1134"/>
        <w:rPr>
          <w:rFonts w:cs="FrankRuehl" w:hint="cs"/>
          <w:vanish/>
          <w:color w:val="FF0000"/>
          <w:szCs w:val="20"/>
          <w:shd w:val="clear" w:color="auto" w:fill="FFFF99"/>
          <w:rtl/>
        </w:rPr>
      </w:pPr>
    </w:p>
    <w:p w:rsidR="00E960E1" w:rsidRPr="005C41FB" w:rsidRDefault="00E960E1" w:rsidP="00E960E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1.7.1991</w:t>
      </w:r>
    </w:p>
    <w:p w:rsidR="00E960E1" w:rsidRPr="005C41FB" w:rsidRDefault="00E960E1" w:rsidP="00E960E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תשנ"א-1991</w:t>
      </w:r>
    </w:p>
    <w:p w:rsidR="00E960E1" w:rsidRPr="005C41FB" w:rsidRDefault="00E960E1" w:rsidP="00E960E1">
      <w:pPr>
        <w:pStyle w:val="P00"/>
        <w:tabs>
          <w:tab w:val="clear" w:pos="6259"/>
        </w:tabs>
        <w:spacing w:before="0"/>
        <w:ind w:left="0" w:right="1134"/>
        <w:rPr>
          <w:rStyle w:val="default"/>
          <w:rFonts w:cs="FrankRuehl" w:hint="cs"/>
          <w:vanish/>
          <w:sz w:val="20"/>
          <w:szCs w:val="20"/>
          <w:shd w:val="clear" w:color="auto" w:fill="FFFF99"/>
          <w:rtl/>
        </w:rPr>
      </w:pPr>
      <w:hyperlink r:id="rId168" w:history="1">
        <w:r w:rsidRPr="005C41FB">
          <w:rPr>
            <w:rStyle w:val="Hyperlink"/>
            <w:rFonts w:cs="FrankRuehl" w:hint="cs"/>
            <w:vanish/>
            <w:szCs w:val="20"/>
            <w:shd w:val="clear" w:color="auto" w:fill="FFFF99"/>
            <w:rtl/>
          </w:rPr>
          <w:t>י"פ תשנ"א מס' 3904</w:t>
        </w:r>
      </w:hyperlink>
      <w:r w:rsidRPr="005C41FB">
        <w:rPr>
          <w:rFonts w:cs="FrankRuehl" w:hint="cs"/>
          <w:vanish/>
          <w:szCs w:val="20"/>
          <w:shd w:val="clear" w:color="auto" w:fill="FFFF99"/>
          <w:rtl/>
        </w:rPr>
        <w:t xml:space="preserve"> מיום 18.7.1991 עמ' 3195</w:t>
      </w:r>
    </w:p>
    <w:p w:rsidR="00E960E1" w:rsidRPr="005C41FB" w:rsidRDefault="00E960E1" w:rsidP="00E960E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960E1" w:rsidRPr="005C41FB" w:rsidRDefault="00E960E1" w:rsidP="00E960E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960E1" w:rsidRPr="005C41FB" w:rsidRDefault="00E960E1" w:rsidP="00E960E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13,486</w:t>
      </w:r>
      <w:r w:rsidR="00656A2D"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14,546</w:t>
      </w:r>
      <w:r w:rsidRPr="005C41FB">
        <w:rPr>
          <w:rFonts w:cs="FrankRuehl" w:hint="cs"/>
          <w:vanish/>
          <w:sz w:val="22"/>
          <w:szCs w:val="22"/>
          <w:shd w:val="clear" w:color="auto" w:fill="FFFF99"/>
          <w:rtl/>
        </w:rPr>
        <w:tab/>
      </w:r>
    </w:p>
    <w:p w:rsidR="00E960E1" w:rsidRPr="005C41FB" w:rsidRDefault="00E960E1" w:rsidP="00E960E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1396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0387" w:rsidRPr="005C41FB" w:rsidRDefault="00040387" w:rsidP="00040387">
      <w:pPr>
        <w:pStyle w:val="P00"/>
        <w:spacing w:before="0"/>
        <w:ind w:left="0" w:right="1134"/>
        <w:rPr>
          <w:rFonts w:cs="FrankRuehl" w:hint="cs"/>
          <w:vanish/>
          <w:color w:val="FF0000"/>
          <w:szCs w:val="20"/>
          <w:shd w:val="clear" w:color="auto" w:fill="FFFF99"/>
          <w:rtl/>
        </w:rPr>
      </w:pPr>
    </w:p>
    <w:p w:rsidR="00040387" w:rsidRPr="005C41FB" w:rsidRDefault="00040387" w:rsidP="0004038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1.11.1991</w:t>
      </w:r>
    </w:p>
    <w:p w:rsidR="00040387" w:rsidRPr="005C41FB" w:rsidRDefault="00040387" w:rsidP="0004038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תשנ"ב-1991</w:t>
      </w:r>
    </w:p>
    <w:p w:rsidR="00040387" w:rsidRPr="005C41FB" w:rsidRDefault="00040387" w:rsidP="00040387">
      <w:pPr>
        <w:pStyle w:val="P00"/>
        <w:tabs>
          <w:tab w:val="clear" w:pos="6259"/>
        </w:tabs>
        <w:spacing w:before="0"/>
        <w:ind w:left="0" w:right="1134"/>
        <w:rPr>
          <w:rStyle w:val="default"/>
          <w:rFonts w:cs="FrankRuehl" w:hint="cs"/>
          <w:vanish/>
          <w:sz w:val="20"/>
          <w:szCs w:val="20"/>
          <w:shd w:val="clear" w:color="auto" w:fill="FFFF99"/>
          <w:rtl/>
        </w:rPr>
      </w:pPr>
      <w:hyperlink r:id="rId169" w:history="1">
        <w:r w:rsidRPr="005C41FB">
          <w:rPr>
            <w:rStyle w:val="Hyperlink"/>
            <w:rFonts w:cs="FrankRuehl" w:hint="cs"/>
            <w:vanish/>
            <w:szCs w:val="20"/>
            <w:shd w:val="clear" w:color="auto" w:fill="FFFF99"/>
            <w:rtl/>
          </w:rPr>
          <w:t>י"פ תשנ"ב מס' 3948</w:t>
        </w:r>
      </w:hyperlink>
      <w:r w:rsidRPr="005C41FB">
        <w:rPr>
          <w:rFonts w:cs="FrankRuehl" w:hint="cs"/>
          <w:vanish/>
          <w:szCs w:val="20"/>
          <w:shd w:val="clear" w:color="auto" w:fill="FFFF99"/>
          <w:rtl/>
        </w:rPr>
        <w:t xml:space="preserve"> מיום 28.11.1991 עמ' 956</w:t>
      </w:r>
    </w:p>
    <w:p w:rsidR="00040387" w:rsidRPr="005C41FB" w:rsidRDefault="00040387" w:rsidP="00040387">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040387" w:rsidRPr="005C41FB" w:rsidRDefault="00040387" w:rsidP="00040387">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40387" w:rsidRPr="005C41FB" w:rsidRDefault="00040387" w:rsidP="00040387">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14,546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40387" w:rsidRPr="005C41FB" w:rsidRDefault="00040387" w:rsidP="00040387">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1,396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1,688</w:t>
      </w:r>
      <w:r w:rsidRPr="005C41FB">
        <w:rPr>
          <w:rStyle w:val="default"/>
          <w:rFonts w:cs="FrankRuehl" w:hint="cs"/>
          <w:vanish/>
          <w:sz w:val="22"/>
          <w:szCs w:val="22"/>
          <w:shd w:val="clear" w:color="auto" w:fill="FFFF99"/>
          <w:rtl/>
        </w:rPr>
        <w:tab/>
      </w:r>
    </w:p>
    <w:p w:rsidR="00D24A00" w:rsidRPr="005C41FB" w:rsidRDefault="00D24A00" w:rsidP="00D24A00">
      <w:pPr>
        <w:pStyle w:val="P00"/>
        <w:spacing w:before="0"/>
        <w:ind w:left="0" w:right="1134"/>
        <w:rPr>
          <w:rFonts w:cs="FrankRuehl" w:hint="cs"/>
          <w:vanish/>
          <w:color w:val="FF0000"/>
          <w:szCs w:val="20"/>
          <w:shd w:val="clear" w:color="auto" w:fill="FFFF99"/>
          <w:rtl/>
        </w:rPr>
      </w:pPr>
    </w:p>
    <w:p w:rsidR="00D24A00" w:rsidRPr="005C41FB" w:rsidRDefault="00D24A00" w:rsidP="00D24A0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1.1.1992</w:t>
      </w:r>
    </w:p>
    <w:p w:rsidR="00D24A00" w:rsidRPr="005C41FB" w:rsidRDefault="00D24A00" w:rsidP="00D24A0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תשנ"ב-1991</w:t>
      </w:r>
    </w:p>
    <w:p w:rsidR="00D24A00" w:rsidRPr="005C41FB" w:rsidRDefault="00D24A00" w:rsidP="00D24A00">
      <w:pPr>
        <w:pStyle w:val="P00"/>
        <w:tabs>
          <w:tab w:val="clear" w:pos="6259"/>
        </w:tabs>
        <w:spacing w:before="0"/>
        <w:ind w:left="0" w:right="1134"/>
        <w:rPr>
          <w:rStyle w:val="default"/>
          <w:rFonts w:cs="FrankRuehl" w:hint="cs"/>
          <w:vanish/>
          <w:sz w:val="20"/>
          <w:szCs w:val="20"/>
          <w:shd w:val="clear" w:color="auto" w:fill="FFFF99"/>
          <w:rtl/>
        </w:rPr>
      </w:pPr>
      <w:hyperlink r:id="rId170" w:history="1">
        <w:r w:rsidRPr="005C41FB">
          <w:rPr>
            <w:rStyle w:val="Hyperlink"/>
            <w:rFonts w:cs="FrankRuehl" w:hint="cs"/>
            <w:vanish/>
            <w:szCs w:val="20"/>
            <w:shd w:val="clear" w:color="auto" w:fill="FFFF99"/>
            <w:rtl/>
          </w:rPr>
          <w:t>י"פ תשנ"ב מס' 3963</w:t>
        </w:r>
      </w:hyperlink>
      <w:r w:rsidRPr="005C41FB">
        <w:rPr>
          <w:rFonts w:cs="FrankRuehl" w:hint="cs"/>
          <w:vanish/>
          <w:szCs w:val="20"/>
          <w:shd w:val="clear" w:color="auto" w:fill="FFFF99"/>
          <w:rtl/>
        </w:rPr>
        <w:t xml:space="preserve"> מיום 16.1.1992 עמ' 1422</w:t>
      </w:r>
    </w:p>
    <w:p w:rsidR="00D24A00" w:rsidRPr="005C41FB" w:rsidRDefault="00D24A00" w:rsidP="00D24A00">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24A00" w:rsidRPr="005C41FB" w:rsidRDefault="00D24A00" w:rsidP="00D24A00">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24A00" w:rsidRPr="005C41FB" w:rsidRDefault="00D24A00" w:rsidP="00D24A00">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14,546</w:t>
      </w:r>
      <w:r w:rsidR="003A0DF4" w:rsidRPr="005C41FB">
        <w:rPr>
          <w:rFonts w:cs="FrankRuehl" w:hint="cs"/>
          <w:vanish/>
          <w:sz w:val="22"/>
          <w:szCs w:val="22"/>
          <w:shd w:val="clear" w:color="auto" w:fill="FFFF99"/>
          <w:rtl/>
        </w:rPr>
        <w:t xml:space="preserve"> </w:t>
      </w:r>
      <w:r w:rsidR="003A0DF4" w:rsidRPr="005C41FB">
        <w:rPr>
          <w:rFonts w:cs="FrankRuehl" w:hint="cs"/>
          <w:vanish/>
          <w:sz w:val="22"/>
          <w:szCs w:val="22"/>
          <w:u w:val="single"/>
          <w:shd w:val="clear" w:color="auto" w:fill="FFFF99"/>
          <w:rtl/>
        </w:rPr>
        <w:t>15,928</w:t>
      </w:r>
      <w:r w:rsidRPr="005C41FB">
        <w:rPr>
          <w:rFonts w:cs="FrankRuehl" w:hint="cs"/>
          <w:vanish/>
          <w:sz w:val="22"/>
          <w:szCs w:val="22"/>
          <w:shd w:val="clear" w:color="auto" w:fill="FFFF99"/>
          <w:rtl/>
        </w:rPr>
        <w:tab/>
      </w:r>
    </w:p>
    <w:p w:rsidR="00D24A00" w:rsidRPr="005C41FB" w:rsidRDefault="00D24A00" w:rsidP="003A0DF4">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1,688</w:t>
      </w:r>
      <w:r w:rsidRPr="005C41FB">
        <w:rPr>
          <w:rStyle w:val="default"/>
          <w:rFonts w:cs="FrankRuehl" w:hint="cs"/>
          <w:vanish/>
          <w:sz w:val="22"/>
          <w:szCs w:val="22"/>
          <w:shd w:val="clear" w:color="auto" w:fill="FFFF99"/>
          <w:rtl/>
        </w:rPr>
        <w:tab/>
      </w:r>
      <w:r w:rsidR="003A0DF4" w:rsidRPr="005C41FB">
        <w:rPr>
          <w:rStyle w:val="default"/>
          <w:rFonts w:cs="FrankRuehl" w:hint="cs"/>
          <w:vanish/>
          <w:sz w:val="22"/>
          <w:szCs w:val="22"/>
          <w:shd w:val="clear" w:color="auto" w:fill="FFFF99"/>
          <w:rtl/>
        </w:rPr>
        <w:tab/>
      </w:r>
    </w:p>
    <w:p w:rsidR="003A0DF4" w:rsidRPr="005C41FB" w:rsidRDefault="003A0DF4" w:rsidP="003A0DF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3A0DF4" w:rsidRPr="005C41FB" w:rsidRDefault="003A0DF4" w:rsidP="003A0DF4">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3A0DF4" w:rsidRPr="005C41FB" w:rsidRDefault="003A0DF4" w:rsidP="003A0DF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4,000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4,463</w:t>
      </w:r>
      <w:r w:rsidRPr="005C41FB">
        <w:rPr>
          <w:rFonts w:cs="FrankRuehl" w:hint="cs"/>
          <w:vanish/>
          <w:sz w:val="22"/>
          <w:szCs w:val="22"/>
          <w:shd w:val="clear" w:color="auto" w:fill="FFFF99"/>
          <w:rtl/>
        </w:rPr>
        <w:tab/>
      </w:r>
    </w:p>
    <w:p w:rsidR="003A0DF4" w:rsidRPr="005C41FB" w:rsidRDefault="003A0DF4" w:rsidP="003A0DF4">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400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F49F1" w:rsidRPr="005C41FB" w:rsidRDefault="00FF49F1" w:rsidP="00FF49F1">
      <w:pPr>
        <w:pStyle w:val="P00"/>
        <w:spacing w:before="0"/>
        <w:ind w:left="0" w:right="1134"/>
        <w:rPr>
          <w:rFonts w:cs="FrankRuehl" w:hint="cs"/>
          <w:vanish/>
          <w:color w:val="FF0000"/>
          <w:szCs w:val="20"/>
          <w:shd w:val="clear" w:color="auto" w:fill="FFFF99"/>
          <w:rtl/>
        </w:rPr>
      </w:pPr>
    </w:p>
    <w:p w:rsidR="00FF49F1" w:rsidRPr="005C41FB" w:rsidRDefault="00FF49F1" w:rsidP="00FF49F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1.7.1992</w:t>
      </w:r>
    </w:p>
    <w:p w:rsidR="00FF49F1" w:rsidRPr="005C41FB" w:rsidRDefault="00FF49F1" w:rsidP="00FF49F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תשנ"ב-1992</w:t>
      </w:r>
    </w:p>
    <w:p w:rsidR="001C0953" w:rsidRPr="005C41FB" w:rsidRDefault="00FF49F1" w:rsidP="00FF49F1">
      <w:pPr>
        <w:pStyle w:val="P00"/>
        <w:tabs>
          <w:tab w:val="clear" w:pos="6259"/>
        </w:tabs>
        <w:spacing w:before="0"/>
        <w:ind w:left="0" w:right="1134"/>
        <w:rPr>
          <w:rStyle w:val="default"/>
          <w:rFonts w:cs="FrankRuehl" w:hint="cs"/>
          <w:vanish/>
          <w:sz w:val="20"/>
          <w:szCs w:val="20"/>
          <w:shd w:val="clear" w:color="auto" w:fill="FFFF99"/>
          <w:rtl/>
        </w:rPr>
      </w:pPr>
      <w:hyperlink r:id="rId171" w:history="1">
        <w:r w:rsidRPr="005C41FB">
          <w:rPr>
            <w:rStyle w:val="Hyperlink"/>
            <w:rFonts w:cs="FrankRuehl" w:hint="cs"/>
            <w:vanish/>
            <w:szCs w:val="20"/>
            <w:shd w:val="clear" w:color="auto" w:fill="FFFF99"/>
            <w:rtl/>
          </w:rPr>
          <w:t>י"פ תשנ"ב מס' 4027</w:t>
        </w:r>
      </w:hyperlink>
      <w:r w:rsidRPr="005C41FB">
        <w:rPr>
          <w:rFonts w:cs="FrankRuehl" w:hint="cs"/>
          <w:vanish/>
          <w:szCs w:val="20"/>
          <w:shd w:val="clear" w:color="auto" w:fill="FFFF99"/>
          <w:rtl/>
        </w:rPr>
        <w:t xml:space="preserve"> מיום 23.7.1992 עמ' 4060</w:t>
      </w:r>
    </w:p>
    <w:p w:rsidR="00FF49F1" w:rsidRPr="005C41FB" w:rsidRDefault="00FF49F1" w:rsidP="00FF49F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FF49F1" w:rsidRPr="005C41FB" w:rsidRDefault="00FF49F1" w:rsidP="00FF49F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F49F1" w:rsidRPr="005C41FB" w:rsidRDefault="00FF49F1" w:rsidP="00FF49F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15,928</w:t>
      </w:r>
      <w:r w:rsidR="009D3A5E" w:rsidRPr="005C41FB">
        <w:rPr>
          <w:rFonts w:cs="FrankRuehl" w:hint="cs"/>
          <w:vanish/>
          <w:sz w:val="22"/>
          <w:szCs w:val="22"/>
          <w:shd w:val="clear" w:color="auto" w:fill="FFFF99"/>
          <w:rtl/>
        </w:rPr>
        <w:t xml:space="preserve"> </w:t>
      </w:r>
      <w:r w:rsidR="009D3A5E" w:rsidRPr="005C41FB">
        <w:rPr>
          <w:rFonts w:cs="FrankRuehl" w:hint="cs"/>
          <w:vanish/>
          <w:sz w:val="22"/>
          <w:szCs w:val="22"/>
          <w:u w:val="single"/>
          <w:shd w:val="clear" w:color="auto" w:fill="FFFF99"/>
          <w:rtl/>
        </w:rPr>
        <w:t>16,612</w:t>
      </w:r>
      <w:r w:rsidRPr="005C41FB">
        <w:rPr>
          <w:rFonts w:cs="FrankRuehl" w:hint="cs"/>
          <w:vanish/>
          <w:sz w:val="22"/>
          <w:szCs w:val="22"/>
          <w:shd w:val="clear" w:color="auto" w:fill="FFFF99"/>
          <w:rtl/>
        </w:rPr>
        <w:tab/>
      </w:r>
    </w:p>
    <w:p w:rsidR="00FF49F1" w:rsidRPr="005C41FB" w:rsidRDefault="00FF49F1" w:rsidP="00FF49F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1,688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F49F1" w:rsidRPr="005C41FB" w:rsidRDefault="00FF49F1" w:rsidP="00FF49F1">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FF49F1" w:rsidRPr="005C41FB" w:rsidRDefault="00FF49F1" w:rsidP="00FF49F1">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F49F1" w:rsidRPr="005C41FB" w:rsidRDefault="00FF49F1" w:rsidP="009D3A5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4,463</w:t>
      </w:r>
      <w:r w:rsidR="009D3A5E" w:rsidRPr="005C41FB">
        <w:rPr>
          <w:rFonts w:cs="FrankRuehl" w:hint="cs"/>
          <w:vanish/>
          <w:sz w:val="22"/>
          <w:szCs w:val="22"/>
          <w:shd w:val="clear" w:color="auto" w:fill="FFFF99"/>
          <w:rtl/>
        </w:rPr>
        <w:t xml:space="preserve"> </w:t>
      </w:r>
      <w:r w:rsidR="009D3A5E" w:rsidRPr="005C41FB">
        <w:rPr>
          <w:rFonts w:cs="FrankRuehl" w:hint="cs"/>
          <w:vanish/>
          <w:sz w:val="22"/>
          <w:szCs w:val="22"/>
          <w:u w:val="single"/>
          <w:shd w:val="clear" w:color="auto" w:fill="FFFF99"/>
          <w:rtl/>
        </w:rPr>
        <w:t>4,655</w:t>
      </w:r>
      <w:r w:rsidRPr="005C41FB">
        <w:rPr>
          <w:rFonts w:cs="FrankRuehl" w:hint="cs"/>
          <w:vanish/>
          <w:sz w:val="22"/>
          <w:szCs w:val="22"/>
          <w:shd w:val="clear" w:color="auto" w:fill="FFFF99"/>
          <w:rtl/>
        </w:rPr>
        <w:tab/>
      </w:r>
    </w:p>
    <w:p w:rsidR="00FF49F1" w:rsidRPr="005C41FB" w:rsidRDefault="00FF49F1" w:rsidP="00FF49F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400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34579" w:rsidRPr="005C41FB" w:rsidRDefault="00534579" w:rsidP="00534579">
      <w:pPr>
        <w:pStyle w:val="P00"/>
        <w:spacing w:before="0"/>
        <w:ind w:left="0" w:right="1134"/>
        <w:rPr>
          <w:rFonts w:cs="FrankRuehl" w:hint="cs"/>
          <w:vanish/>
          <w:color w:val="FF0000"/>
          <w:szCs w:val="20"/>
          <w:shd w:val="clear" w:color="auto" w:fill="FFFF99"/>
          <w:rtl/>
        </w:rPr>
      </w:pPr>
    </w:p>
    <w:p w:rsidR="00534579" w:rsidRPr="005C41FB" w:rsidRDefault="00534579" w:rsidP="005B0F6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w:t>
      </w:r>
      <w:r w:rsidR="005B0F6B" w:rsidRPr="005C41FB">
        <w:rPr>
          <w:rFonts w:cs="FrankRuehl" w:hint="cs"/>
          <w:vanish/>
          <w:color w:val="FF0000"/>
          <w:szCs w:val="20"/>
          <w:shd w:val="clear" w:color="auto" w:fill="FFFF99"/>
          <w:rtl/>
        </w:rPr>
        <w:t>11</w:t>
      </w:r>
      <w:r w:rsidRPr="005C41FB">
        <w:rPr>
          <w:rFonts w:cs="FrankRuehl" w:hint="cs"/>
          <w:vanish/>
          <w:color w:val="FF0000"/>
          <w:szCs w:val="20"/>
          <w:shd w:val="clear" w:color="auto" w:fill="FFFF99"/>
          <w:rtl/>
        </w:rPr>
        <w:t>.1992</w:t>
      </w:r>
    </w:p>
    <w:p w:rsidR="00534579" w:rsidRPr="005C41FB" w:rsidRDefault="00534579" w:rsidP="005B0F6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w:t>
      </w:r>
      <w:r w:rsidR="005B0F6B" w:rsidRPr="005C41FB">
        <w:rPr>
          <w:rFonts w:cs="FrankRuehl" w:hint="cs"/>
          <w:b/>
          <w:bCs/>
          <w:vanish/>
          <w:szCs w:val="20"/>
          <w:shd w:val="clear" w:color="auto" w:fill="FFFF99"/>
          <w:rtl/>
        </w:rPr>
        <w:t>ג</w:t>
      </w:r>
      <w:r w:rsidRPr="005C41FB">
        <w:rPr>
          <w:rFonts w:cs="FrankRuehl" w:hint="cs"/>
          <w:b/>
          <w:bCs/>
          <w:vanish/>
          <w:szCs w:val="20"/>
          <w:shd w:val="clear" w:color="auto" w:fill="FFFF99"/>
          <w:rtl/>
        </w:rPr>
        <w:t>-1992</w:t>
      </w:r>
    </w:p>
    <w:p w:rsidR="00534579" w:rsidRPr="005C41FB" w:rsidRDefault="005B0F6B" w:rsidP="005B0F6B">
      <w:pPr>
        <w:pStyle w:val="P00"/>
        <w:tabs>
          <w:tab w:val="clear" w:pos="6259"/>
        </w:tabs>
        <w:spacing w:before="0"/>
        <w:ind w:left="0" w:right="1134"/>
        <w:rPr>
          <w:rStyle w:val="default"/>
          <w:rFonts w:cs="FrankRuehl" w:hint="cs"/>
          <w:vanish/>
          <w:sz w:val="20"/>
          <w:szCs w:val="20"/>
          <w:shd w:val="clear" w:color="auto" w:fill="FFFF99"/>
          <w:rtl/>
        </w:rPr>
      </w:pPr>
      <w:hyperlink r:id="rId172" w:history="1">
        <w:r w:rsidR="00534579" w:rsidRPr="005C41FB">
          <w:rPr>
            <w:rStyle w:val="Hyperlink"/>
            <w:rFonts w:cs="FrankRuehl" w:hint="cs"/>
            <w:vanish/>
            <w:szCs w:val="20"/>
            <w:shd w:val="clear" w:color="auto" w:fill="FFFF99"/>
            <w:rtl/>
          </w:rPr>
          <w:t>י"פ תשנ"</w:t>
        </w:r>
        <w:r w:rsidRPr="005C41FB">
          <w:rPr>
            <w:rStyle w:val="Hyperlink"/>
            <w:rFonts w:cs="FrankRuehl" w:hint="cs"/>
            <w:vanish/>
            <w:szCs w:val="20"/>
            <w:shd w:val="clear" w:color="auto" w:fill="FFFF99"/>
            <w:rtl/>
          </w:rPr>
          <w:t>ג</w:t>
        </w:r>
        <w:r w:rsidR="00534579" w:rsidRPr="005C41FB">
          <w:rPr>
            <w:rStyle w:val="Hyperlink"/>
            <w:rFonts w:cs="FrankRuehl" w:hint="cs"/>
            <w:vanish/>
            <w:szCs w:val="20"/>
            <w:shd w:val="clear" w:color="auto" w:fill="FFFF99"/>
            <w:rtl/>
          </w:rPr>
          <w:t xml:space="preserve"> מס' 40</w:t>
        </w:r>
        <w:r w:rsidRPr="005C41FB">
          <w:rPr>
            <w:rStyle w:val="Hyperlink"/>
            <w:rFonts w:cs="FrankRuehl" w:hint="cs"/>
            <w:vanish/>
            <w:szCs w:val="20"/>
            <w:shd w:val="clear" w:color="auto" w:fill="FFFF99"/>
            <w:rtl/>
          </w:rPr>
          <w:t>61</w:t>
        </w:r>
      </w:hyperlink>
      <w:r w:rsidR="00534579" w:rsidRPr="005C41FB">
        <w:rPr>
          <w:rFonts w:cs="FrankRuehl" w:hint="cs"/>
          <w:vanish/>
          <w:szCs w:val="20"/>
          <w:shd w:val="clear" w:color="auto" w:fill="FFFF99"/>
          <w:rtl/>
        </w:rPr>
        <w:t xml:space="preserve"> מיום 2</w:t>
      </w:r>
      <w:r w:rsidRPr="005C41FB">
        <w:rPr>
          <w:rFonts w:cs="FrankRuehl" w:hint="cs"/>
          <w:vanish/>
          <w:szCs w:val="20"/>
          <w:shd w:val="clear" w:color="auto" w:fill="FFFF99"/>
          <w:rtl/>
        </w:rPr>
        <w:t>2</w:t>
      </w:r>
      <w:r w:rsidR="00534579" w:rsidRPr="005C41FB">
        <w:rPr>
          <w:rFonts w:cs="FrankRuehl" w:hint="cs"/>
          <w:vanish/>
          <w:szCs w:val="20"/>
          <w:shd w:val="clear" w:color="auto" w:fill="FFFF99"/>
          <w:rtl/>
        </w:rPr>
        <w:t>.</w:t>
      </w:r>
      <w:r w:rsidRPr="005C41FB">
        <w:rPr>
          <w:rFonts w:cs="FrankRuehl" w:hint="cs"/>
          <w:vanish/>
          <w:szCs w:val="20"/>
          <w:shd w:val="clear" w:color="auto" w:fill="FFFF99"/>
          <w:rtl/>
        </w:rPr>
        <w:t>11</w:t>
      </w:r>
      <w:r w:rsidR="00534579" w:rsidRPr="005C41FB">
        <w:rPr>
          <w:rFonts w:cs="FrankRuehl" w:hint="cs"/>
          <w:vanish/>
          <w:szCs w:val="20"/>
          <w:shd w:val="clear" w:color="auto" w:fill="FFFF99"/>
          <w:rtl/>
        </w:rPr>
        <w:t xml:space="preserve">.1992 עמ' </w:t>
      </w:r>
      <w:r w:rsidRPr="005C41FB">
        <w:rPr>
          <w:rFonts w:cs="FrankRuehl" w:hint="cs"/>
          <w:vanish/>
          <w:szCs w:val="20"/>
          <w:shd w:val="clear" w:color="auto" w:fill="FFFF99"/>
          <w:rtl/>
        </w:rPr>
        <w:t>527</w:t>
      </w:r>
    </w:p>
    <w:p w:rsidR="00534579" w:rsidRPr="005C41FB" w:rsidRDefault="00534579" w:rsidP="00534579">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534579" w:rsidRPr="005C41FB" w:rsidRDefault="00534579" w:rsidP="00534579">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34579" w:rsidRPr="005C41FB" w:rsidRDefault="00534579" w:rsidP="0053457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16,612</w:t>
      </w:r>
      <w:r w:rsidRPr="005C41FB">
        <w:rPr>
          <w:rFonts w:cs="FrankRuehl" w:hint="cs"/>
          <w:vanish/>
          <w:sz w:val="22"/>
          <w:szCs w:val="22"/>
          <w:shd w:val="clear" w:color="auto" w:fill="FFFF99"/>
          <w:rtl/>
        </w:rPr>
        <w:tab/>
      </w:r>
      <w:r w:rsidR="005B0F6B" w:rsidRPr="005C41FB">
        <w:rPr>
          <w:rFonts w:cs="FrankRuehl" w:hint="cs"/>
          <w:vanish/>
          <w:sz w:val="22"/>
          <w:szCs w:val="22"/>
          <w:shd w:val="clear" w:color="auto" w:fill="FFFF99"/>
          <w:rtl/>
        </w:rPr>
        <w:tab/>
      </w:r>
    </w:p>
    <w:p w:rsidR="00534579" w:rsidRPr="005C41FB" w:rsidRDefault="00534579" w:rsidP="0053457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1,688</w:t>
      </w:r>
      <w:r w:rsidR="005B0F6B" w:rsidRPr="005C41FB">
        <w:rPr>
          <w:rStyle w:val="default"/>
          <w:rFonts w:cs="FrankRuehl" w:hint="cs"/>
          <w:vanish/>
          <w:sz w:val="22"/>
          <w:szCs w:val="22"/>
          <w:shd w:val="clear" w:color="auto" w:fill="FFFF99"/>
          <w:rtl/>
        </w:rPr>
        <w:t xml:space="preserve"> </w:t>
      </w:r>
      <w:r w:rsidR="005B0F6B" w:rsidRPr="005C41FB">
        <w:rPr>
          <w:rStyle w:val="default"/>
          <w:rFonts w:cs="FrankRuehl" w:hint="cs"/>
          <w:vanish/>
          <w:sz w:val="22"/>
          <w:szCs w:val="22"/>
          <w:u w:val="single"/>
          <w:shd w:val="clear" w:color="auto" w:fill="FFFF99"/>
          <w:rtl/>
        </w:rPr>
        <w:t>1,823</w:t>
      </w:r>
      <w:r w:rsidRPr="005C41FB">
        <w:rPr>
          <w:rStyle w:val="default"/>
          <w:rFonts w:cs="FrankRuehl" w:hint="cs"/>
          <w:vanish/>
          <w:sz w:val="22"/>
          <w:szCs w:val="22"/>
          <w:shd w:val="clear" w:color="auto" w:fill="FFFF99"/>
          <w:rtl/>
        </w:rPr>
        <w:tab/>
      </w:r>
    </w:p>
    <w:p w:rsidR="00534579" w:rsidRPr="005C41FB" w:rsidRDefault="00534579" w:rsidP="00534579">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534579" w:rsidRPr="005C41FB" w:rsidRDefault="00534579" w:rsidP="00534579">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34579" w:rsidRPr="005C41FB" w:rsidRDefault="00534579" w:rsidP="005B0F6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4,655</w:t>
      </w:r>
      <w:r w:rsidRPr="005C41FB">
        <w:rPr>
          <w:rFonts w:cs="FrankRuehl" w:hint="cs"/>
          <w:vanish/>
          <w:sz w:val="22"/>
          <w:szCs w:val="22"/>
          <w:shd w:val="clear" w:color="auto" w:fill="FFFF99"/>
          <w:rtl/>
        </w:rPr>
        <w:tab/>
      </w:r>
      <w:r w:rsidR="005B0F6B" w:rsidRPr="005C41FB">
        <w:rPr>
          <w:rFonts w:cs="FrankRuehl" w:hint="cs"/>
          <w:vanish/>
          <w:sz w:val="22"/>
          <w:szCs w:val="22"/>
          <w:shd w:val="clear" w:color="auto" w:fill="FFFF99"/>
          <w:rtl/>
        </w:rPr>
        <w:tab/>
      </w:r>
    </w:p>
    <w:p w:rsidR="00534579" w:rsidRPr="005C41FB" w:rsidRDefault="00534579" w:rsidP="0053457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400</w:t>
      </w:r>
      <w:r w:rsidR="005B0F6B" w:rsidRPr="005C41FB">
        <w:rPr>
          <w:rStyle w:val="default"/>
          <w:rFonts w:cs="FrankRuehl" w:hint="cs"/>
          <w:vanish/>
          <w:sz w:val="22"/>
          <w:szCs w:val="22"/>
          <w:shd w:val="clear" w:color="auto" w:fill="FFFF99"/>
          <w:rtl/>
        </w:rPr>
        <w:t xml:space="preserve"> </w:t>
      </w:r>
      <w:r w:rsidR="005B0F6B" w:rsidRPr="005C41FB">
        <w:rPr>
          <w:rStyle w:val="default"/>
          <w:rFonts w:cs="FrankRuehl" w:hint="cs"/>
          <w:vanish/>
          <w:sz w:val="22"/>
          <w:szCs w:val="22"/>
          <w:u w:val="single"/>
          <w:shd w:val="clear" w:color="auto" w:fill="FFFF99"/>
          <w:rtl/>
        </w:rPr>
        <w:t>479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93619" w:rsidRPr="005C41FB" w:rsidRDefault="00E93619" w:rsidP="00E93619">
      <w:pPr>
        <w:pStyle w:val="P00"/>
        <w:spacing w:before="0"/>
        <w:ind w:left="0" w:right="1134"/>
        <w:rPr>
          <w:rFonts w:cs="FrankRuehl" w:hint="cs"/>
          <w:vanish/>
          <w:color w:val="FF0000"/>
          <w:szCs w:val="20"/>
          <w:shd w:val="clear" w:color="auto" w:fill="FFFF99"/>
          <w:rtl/>
        </w:rPr>
      </w:pPr>
    </w:p>
    <w:p w:rsidR="00E93619" w:rsidRPr="005C41FB" w:rsidRDefault="00E93619" w:rsidP="00E9361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1.1.1993</w:t>
      </w:r>
    </w:p>
    <w:p w:rsidR="00E93619" w:rsidRPr="005C41FB" w:rsidRDefault="00E93619" w:rsidP="00E9361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תשנ"ג-1993</w:t>
      </w:r>
    </w:p>
    <w:p w:rsidR="00E93619" w:rsidRPr="005C41FB" w:rsidRDefault="00E93619" w:rsidP="00E93619">
      <w:pPr>
        <w:pStyle w:val="P00"/>
        <w:tabs>
          <w:tab w:val="clear" w:pos="6259"/>
        </w:tabs>
        <w:spacing w:before="0"/>
        <w:ind w:left="0" w:right="1134"/>
        <w:rPr>
          <w:rStyle w:val="default"/>
          <w:rFonts w:cs="FrankRuehl" w:hint="cs"/>
          <w:vanish/>
          <w:sz w:val="20"/>
          <w:szCs w:val="20"/>
          <w:shd w:val="clear" w:color="auto" w:fill="FFFF99"/>
          <w:rtl/>
        </w:rPr>
      </w:pPr>
      <w:hyperlink r:id="rId173" w:history="1">
        <w:r w:rsidRPr="005C41FB">
          <w:rPr>
            <w:rStyle w:val="Hyperlink"/>
            <w:rFonts w:cs="FrankRuehl" w:hint="cs"/>
            <w:vanish/>
            <w:szCs w:val="20"/>
            <w:shd w:val="clear" w:color="auto" w:fill="FFFF99"/>
            <w:rtl/>
          </w:rPr>
          <w:t>י"פ תשנ"ג מס' 4078</w:t>
        </w:r>
      </w:hyperlink>
      <w:r w:rsidRPr="005C41FB">
        <w:rPr>
          <w:rFonts w:cs="FrankRuehl" w:hint="cs"/>
          <w:vanish/>
          <w:szCs w:val="20"/>
          <w:shd w:val="clear" w:color="auto" w:fill="FFFF99"/>
          <w:rtl/>
        </w:rPr>
        <w:t xml:space="preserve"> מיום 21.1.1993 עמ' 1320</w:t>
      </w:r>
    </w:p>
    <w:p w:rsidR="00E93619" w:rsidRPr="005C41FB" w:rsidRDefault="00E93619" w:rsidP="00E93619">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93619" w:rsidRPr="005C41FB" w:rsidRDefault="00E93619" w:rsidP="00E93619">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93619" w:rsidRPr="005C41FB" w:rsidRDefault="00E93619" w:rsidP="00E9361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16,612</w:t>
      </w:r>
      <w:r w:rsidRPr="005C41FB">
        <w:rPr>
          <w:rFonts w:cs="FrankRuehl" w:hint="cs"/>
          <w:vanish/>
          <w:sz w:val="22"/>
          <w:szCs w:val="22"/>
          <w:shd w:val="clear" w:color="auto" w:fill="FFFF99"/>
          <w:rtl/>
        </w:rPr>
        <w:t xml:space="preserve"> </w:t>
      </w:r>
      <w:r w:rsidR="00F70E80" w:rsidRPr="005C41FB">
        <w:rPr>
          <w:rFonts w:cs="FrankRuehl" w:hint="cs"/>
          <w:vanish/>
          <w:sz w:val="22"/>
          <w:szCs w:val="22"/>
          <w:u w:val="single"/>
          <w:shd w:val="clear" w:color="auto" w:fill="FFFF99"/>
          <w:rtl/>
        </w:rPr>
        <w:t>17,296</w:t>
      </w:r>
      <w:r w:rsidRPr="005C41FB">
        <w:rPr>
          <w:rFonts w:cs="FrankRuehl" w:hint="cs"/>
          <w:vanish/>
          <w:sz w:val="22"/>
          <w:szCs w:val="22"/>
          <w:shd w:val="clear" w:color="auto" w:fill="FFFF99"/>
          <w:rtl/>
        </w:rPr>
        <w:tab/>
      </w:r>
    </w:p>
    <w:p w:rsidR="00E93619" w:rsidRPr="005C41FB" w:rsidRDefault="00E93619" w:rsidP="00E9361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1,823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93619" w:rsidRPr="005C41FB" w:rsidRDefault="00E93619" w:rsidP="00E93619">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E93619" w:rsidRPr="005C41FB" w:rsidRDefault="00E93619" w:rsidP="00E93619">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93619" w:rsidRPr="005C41FB" w:rsidRDefault="00E93619" w:rsidP="00E9361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4,655</w:t>
      </w:r>
      <w:r w:rsidR="00F70E80" w:rsidRPr="005C41FB">
        <w:rPr>
          <w:rFonts w:cs="FrankRuehl" w:hint="cs"/>
          <w:vanish/>
          <w:sz w:val="22"/>
          <w:szCs w:val="22"/>
          <w:shd w:val="clear" w:color="auto" w:fill="FFFF99"/>
          <w:rtl/>
        </w:rPr>
        <w:t xml:space="preserve"> </w:t>
      </w:r>
      <w:r w:rsidR="00F70E80" w:rsidRPr="005C41FB">
        <w:rPr>
          <w:rFonts w:cs="FrankRuehl" w:hint="cs"/>
          <w:vanish/>
          <w:sz w:val="22"/>
          <w:szCs w:val="22"/>
          <w:u w:val="single"/>
          <w:shd w:val="clear" w:color="auto" w:fill="FFFF99"/>
          <w:rtl/>
        </w:rPr>
        <w:t>4,847</w:t>
      </w:r>
      <w:r w:rsidRPr="005C41FB">
        <w:rPr>
          <w:rFonts w:cs="FrankRuehl" w:hint="cs"/>
          <w:vanish/>
          <w:sz w:val="22"/>
          <w:szCs w:val="22"/>
          <w:shd w:val="clear" w:color="auto" w:fill="FFFF99"/>
          <w:rtl/>
        </w:rPr>
        <w:tab/>
      </w:r>
    </w:p>
    <w:p w:rsidR="00E93619" w:rsidRPr="005C41FB" w:rsidRDefault="00E93619" w:rsidP="00E9361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479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B4A5D" w:rsidRPr="005C41FB" w:rsidRDefault="004B4A5D" w:rsidP="004B4A5D">
      <w:pPr>
        <w:pStyle w:val="P00"/>
        <w:spacing w:before="0"/>
        <w:ind w:left="0" w:right="1134"/>
        <w:rPr>
          <w:rFonts w:cs="FrankRuehl" w:hint="cs"/>
          <w:vanish/>
          <w:color w:val="FF0000"/>
          <w:szCs w:val="20"/>
          <w:shd w:val="clear" w:color="auto" w:fill="FFFF99"/>
          <w:rtl/>
        </w:rPr>
      </w:pPr>
    </w:p>
    <w:p w:rsidR="004B4A5D" w:rsidRPr="005C41FB" w:rsidRDefault="004B4A5D" w:rsidP="004B4A5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1.7.1993</w:t>
      </w:r>
    </w:p>
    <w:p w:rsidR="004B4A5D" w:rsidRPr="005C41FB" w:rsidRDefault="004B4A5D" w:rsidP="004B4A5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תשנ"ג-1993</w:t>
      </w:r>
    </w:p>
    <w:p w:rsidR="004B4A5D" w:rsidRPr="005C41FB" w:rsidRDefault="004B4A5D" w:rsidP="004B4A5D">
      <w:pPr>
        <w:pStyle w:val="P00"/>
        <w:tabs>
          <w:tab w:val="clear" w:pos="6259"/>
        </w:tabs>
        <w:spacing w:before="0"/>
        <w:ind w:left="0" w:right="1134"/>
        <w:rPr>
          <w:rStyle w:val="default"/>
          <w:rFonts w:cs="FrankRuehl" w:hint="cs"/>
          <w:vanish/>
          <w:sz w:val="20"/>
          <w:szCs w:val="20"/>
          <w:shd w:val="clear" w:color="auto" w:fill="FFFF99"/>
          <w:rtl/>
        </w:rPr>
      </w:pPr>
      <w:hyperlink r:id="rId174" w:history="1">
        <w:r w:rsidRPr="005C41FB">
          <w:rPr>
            <w:rStyle w:val="Hyperlink"/>
            <w:rFonts w:cs="FrankRuehl" w:hint="cs"/>
            <w:vanish/>
            <w:szCs w:val="20"/>
            <w:shd w:val="clear" w:color="auto" w:fill="FFFF99"/>
            <w:rtl/>
          </w:rPr>
          <w:t>י"פ תשנ"ג מס' 4132</w:t>
        </w:r>
      </w:hyperlink>
      <w:r w:rsidRPr="005C41FB">
        <w:rPr>
          <w:rFonts w:cs="FrankRuehl" w:hint="cs"/>
          <w:vanish/>
          <w:szCs w:val="20"/>
          <w:shd w:val="clear" w:color="auto" w:fill="FFFF99"/>
          <w:rtl/>
        </w:rPr>
        <w:t xml:space="preserve"> מיום 8.8.1993 עמ' 3818</w:t>
      </w:r>
    </w:p>
    <w:p w:rsidR="004B4A5D" w:rsidRPr="005C41FB" w:rsidRDefault="004B4A5D" w:rsidP="004B4A5D">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4B4A5D" w:rsidRPr="005C41FB" w:rsidRDefault="004B4A5D" w:rsidP="004B4A5D">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4B4A5D" w:rsidRPr="005C41FB" w:rsidRDefault="004B4A5D" w:rsidP="004B4A5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17,296</w:t>
      </w:r>
      <w:r w:rsidR="002F5125" w:rsidRPr="005C41FB">
        <w:rPr>
          <w:rFonts w:cs="FrankRuehl" w:hint="cs"/>
          <w:vanish/>
          <w:sz w:val="22"/>
          <w:szCs w:val="22"/>
          <w:shd w:val="clear" w:color="auto" w:fill="FFFF99"/>
          <w:rtl/>
        </w:rPr>
        <w:t xml:space="preserve"> </w:t>
      </w:r>
      <w:r w:rsidR="002F5125" w:rsidRPr="005C41FB">
        <w:rPr>
          <w:rFonts w:cs="FrankRuehl" w:hint="cs"/>
          <w:vanish/>
          <w:sz w:val="22"/>
          <w:szCs w:val="22"/>
          <w:u w:val="single"/>
          <w:shd w:val="clear" w:color="auto" w:fill="FFFF99"/>
          <w:rtl/>
        </w:rPr>
        <w:t>18,456</w:t>
      </w:r>
      <w:r w:rsidRPr="005C41FB">
        <w:rPr>
          <w:rFonts w:cs="FrankRuehl" w:hint="cs"/>
          <w:vanish/>
          <w:sz w:val="22"/>
          <w:szCs w:val="22"/>
          <w:shd w:val="clear" w:color="auto" w:fill="FFFF99"/>
          <w:rtl/>
        </w:rPr>
        <w:tab/>
      </w:r>
    </w:p>
    <w:p w:rsidR="004B4A5D" w:rsidRPr="005C41FB" w:rsidRDefault="004B4A5D" w:rsidP="004B4A5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1,823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B4A5D" w:rsidRPr="005C41FB" w:rsidRDefault="004B4A5D" w:rsidP="004B4A5D">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4B4A5D" w:rsidRPr="005C41FB" w:rsidRDefault="004B4A5D" w:rsidP="004B4A5D">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4B4A5D" w:rsidRPr="005C41FB" w:rsidRDefault="004B4A5D" w:rsidP="002F5125">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4,847</w:t>
      </w:r>
      <w:r w:rsidR="002F5125" w:rsidRPr="005C41FB">
        <w:rPr>
          <w:rFonts w:cs="FrankRuehl" w:hint="cs"/>
          <w:vanish/>
          <w:sz w:val="22"/>
          <w:szCs w:val="22"/>
          <w:shd w:val="clear" w:color="auto" w:fill="FFFF99"/>
          <w:rtl/>
        </w:rPr>
        <w:t xml:space="preserve"> </w:t>
      </w:r>
      <w:r w:rsidR="002F5125" w:rsidRPr="005C41FB">
        <w:rPr>
          <w:rFonts w:cs="FrankRuehl" w:hint="cs"/>
          <w:vanish/>
          <w:sz w:val="22"/>
          <w:szCs w:val="22"/>
          <w:u w:val="single"/>
          <w:shd w:val="clear" w:color="auto" w:fill="FFFF99"/>
          <w:rtl/>
        </w:rPr>
        <w:t>5,172</w:t>
      </w:r>
      <w:r w:rsidRPr="005C41FB">
        <w:rPr>
          <w:rFonts w:cs="FrankRuehl" w:hint="cs"/>
          <w:vanish/>
          <w:sz w:val="22"/>
          <w:szCs w:val="22"/>
          <w:shd w:val="clear" w:color="auto" w:fill="FFFF99"/>
          <w:rtl/>
        </w:rPr>
        <w:tab/>
      </w:r>
    </w:p>
    <w:p w:rsidR="004B4A5D" w:rsidRPr="005C41FB" w:rsidRDefault="004B4A5D" w:rsidP="004B4A5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479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D028A" w:rsidRPr="005C41FB" w:rsidRDefault="000D028A" w:rsidP="000D028A">
      <w:pPr>
        <w:pStyle w:val="P00"/>
        <w:spacing w:before="0"/>
        <w:ind w:left="0" w:right="1134"/>
        <w:rPr>
          <w:rFonts w:cs="FrankRuehl" w:hint="cs"/>
          <w:vanish/>
          <w:color w:val="FF0000"/>
          <w:szCs w:val="20"/>
          <w:shd w:val="clear" w:color="auto" w:fill="FFFF99"/>
          <w:rtl/>
        </w:rPr>
      </w:pPr>
    </w:p>
    <w:p w:rsidR="000D028A" w:rsidRPr="005C41FB" w:rsidRDefault="000D028A" w:rsidP="000D028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1.11.1993</w:t>
      </w:r>
    </w:p>
    <w:p w:rsidR="000D028A" w:rsidRPr="005C41FB" w:rsidRDefault="000D028A" w:rsidP="000D028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תשנ"ד-1993</w:t>
      </w:r>
    </w:p>
    <w:p w:rsidR="000D028A" w:rsidRPr="005C41FB" w:rsidRDefault="000321DD" w:rsidP="000D028A">
      <w:pPr>
        <w:pStyle w:val="P00"/>
        <w:tabs>
          <w:tab w:val="clear" w:pos="6259"/>
        </w:tabs>
        <w:spacing w:before="0"/>
        <w:ind w:left="0" w:right="1134"/>
        <w:rPr>
          <w:rStyle w:val="default"/>
          <w:rFonts w:cs="FrankRuehl" w:hint="cs"/>
          <w:vanish/>
          <w:sz w:val="20"/>
          <w:szCs w:val="20"/>
          <w:shd w:val="clear" w:color="auto" w:fill="FFFF99"/>
          <w:rtl/>
        </w:rPr>
      </w:pPr>
      <w:hyperlink r:id="rId175" w:history="1">
        <w:r w:rsidR="000D028A" w:rsidRPr="005C41FB">
          <w:rPr>
            <w:rStyle w:val="Hyperlink"/>
            <w:rFonts w:cs="FrankRuehl" w:hint="cs"/>
            <w:vanish/>
            <w:szCs w:val="20"/>
            <w:shd w:val="clear" w:color="auto" w:fill="FFFF99"/>
            <w:rtl/>
          </w:rPr>
          <w:t>י"פ תשנ"ד מס' 4175</w:t>
        </w:r>
      </w:hyperlink>
      <w:r w:rsidR="000D028A" w:rsidRPr="005C41FB">
        <w:rPr>
          <w:rFonts w:cs="FrankRuehl" w:hint="cs"/>
          <w:vanish/>
          <w:szCs w:val="20"/>
          <w:shd w:val="clear" w:color="auto" w:fill="FFFF99"/>
          <w:rtl/>
        </w:rPr>
        <w:t xml:space="preserve"> מיום 9.12.1993 עמ' 1153</w:t>
      </w:r>
    </w:p>
    <w:p w:rsidR="000D028A" w:rsidRPr="005C41FB" w:rsidRDefault="000D028A" w:rsidP="000D028A">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0D028A" w:rsidRPr="005C41FB" w:rsidRDefault="000D028A" w:rsidP="000D028A">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D028A" w:rsidRPr="005C41FB" w:rsidRDefault="000D028A" w:rsidP="000D028A">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18,456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D028A" w:rsidRPr="005C41FB" w:rsidRDefault="000D028A" w:rsidP="000D028A">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1,823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2,013</w:t>
      </w:r>
      <w:r w:rsidRPr="005C41FB">
        <w:rPr>
          <w:rStyle w:val="default"/>
          <w:rFonts w:cs="FrankRuehl" w:hint="cs"/>
          <w:vanish/>
          <w:sz w:val="22"/>
          <w:szCs w:val="22"/>
          <w:shd w:val="clear" w:color="auto" w:fill="FFFF99"/>
          <w:rtl/>
        </w:rPr>
        <w:tab/>
      </w:r>
    </w:p>
    <w:p w:rsidR="000D028A" w:rsidRPr="005C41FB" w:rsidRDefault="000D028A" w:rsidP="000D028A">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0D028A" w:rsidRPr="005C41FB" w:rsidRDefault="000D028A" w:rsidP="000D028A">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D028A" w:rsidRPr="005C41FB" w:rsidRDefault="000D028A" w:rsidP="000D028A">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5,172</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D028A" w:rsidRPr="005C41FB" w:rsidRDefault="000D028A" w:rsidP="000D028A">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479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529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CB39F8" w:rsidRPr="005C41FB" w:rsidRDefault="00CB39F8" w:rsidP="00CB39F8">
      <w:pPr>
        <w:pStyle w:val="P00"/>
        <w:spacing w:before="0"/>
        <w:ind w:left="0" w:right="1134"/>
        <w:rPr>
          <w:rFonts w:cs="FrankRuehl" w:hint="cs"/>
          <w:vanish/>
          <w:color w:val="FF0000"/>
          <w:szCs w:val="20"/>
          <w:shd w:val="clear" w:color="auto" w:fill="FFFF99"/>
          <w:rtl/>
        </w:rPr>
      </w:pPr>
    </w:p>
    <w:p w:rsidR="00CB39F8" w:rsidRPr="005C41FB" w:rsidRDefault="00CB39F8" w:rsidP="00CB39F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1.1.1994</w:t>
      </w:r>
    </w:p>
    <w:p w:rsidR="00CB39F8" w:rsidRPr="005C41FB" w:rsidRDefault="00CB39F8" w:rsidP="00CB39F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תשנ"ד-1994</w:t>
      </w:r>
    </w:p>
    <w:p w:rsidR="00CB39F8" w:rsidRPr="005C41FB" w:rsidRDefault="00CB39F8" w:rsidP="00CB39F8">
      <w:pPr>
        <w:pStyle w:val="P00"/>
        <w:tabs>
          <w:tab w:val="clear" w:pos="6259"/>
        </w:tabs>
        <w:spacing w:before="0"/>
        <w:ind w:left="0" w:right="1134"/>
        <w:rPr>
          <w:rStyle w:val="default"/>
          <w:rFonts w:cs="FrankRuehl" w:hint="cs"/>
          <w:vanish/>
          <w:sz w:val="20"/>
          <w:szCs w:val="20"/>
          <w:shd w:val="clear" w:color="auto" w:fill="FFFF99"/>
          <w:rtl/>
        </w:rPr>
      </w:pPr>
      <w:hyperlink r:id="rId176" w:history="1">
        <w:r w:rsidRPr="005C41FB">
          <w:rPr>
            <w:rStyle w:val="Hyperlink"/>
            <w:rFonts w:cs="FrankRuehl" w:hint="cs"/>
            <w:vanish/>
            <w:szCs w:val="20"/>
            <w:shd w:val="clear" w:color="auto" w:fill="FFFF99"/>
            <w:rtl/>
          </w:rPr>
          <w:t>י"פ תשנ"ד מס' 4190</w:t>
        </w:r>
      </w:hyperlink>
      <w:r w:rsidRPr="005C41FB">
        <w:rPr>
          <w:rFonts w:cs="FrankRuehl" w:hint="cs"/>
          <w:vanish/>
          <w:szCs w:val="20"/>
          <w:shd w:val="clear" w:color="auto" w:fill="FFFF99"/>
          <w:rtl/>
        </w:rPr>
        <w:t xml:space="preserve"> מיום 6.2.1994 עמ' 2036</w:t>
      </w:r>
    </w:p>
    <w:p w:rsidR="00CB39F8" w:rsidRPr="005C41FB" w:rsidRDefault="00CB39F8" w:rsidP="00CB39F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CB39F8" w:rsidRPr="005C41FB" w:rsidRDefault="00CB39F8" w:rsidP="00CB39F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CB39F8" w:rsidRPr="005C41FB" w:rsidRDefault="00CB39F8" w:rsidP="00CB39F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18,456</w:t>
      </w:r>
      <w:r w:rsidR="00DE63CA" w:rsidRPr="005C41FB">
        <w:rPr>
          <w:rFonts w:cs="FrankRuehl" w:hint="cs"/>
          <w:vanish/>
          <w:sz w:val="22"/>
          <w:szCs w:val="22"/>
          <w:shd w:val="clear" w:color="auto" w:fill="FFFF99"/>
          <w:rtl/>
        </w:rPr>
        <w:t xml:space="preserve"> </w:t>
      </w:r>
      <w:r w:rsidR="00DE63CA" w:rsidRPr="005C41FB">
        <w:rPr>
          <w:rFonts w:cs="FrankRuehl" w:hint="cs"/>
          <w:vanish/>
          <w:sz w:val="22"/>
          <w:szCs w:val="22"/>
          <w:u w:val="single"/>
          <w:shd w:val="clear" w:color="auto" w:fill="FFFF99"/>
          <w:rtl/>
        </w:rPr>
        <w:t>19,301</w:t>
      </w:r>
      <w:r w:rsidRPr="005C41FB">
        <w:rPr>
          <w:rFonts w:cs="FrankRuehl" w:hint="cs"/>
          <w:vanish/>
          <w:sz w:val="22"/>
          <w:szCs w:val="22"/>
          <w:shd w:val="clear" w:color="auto" w:fill="FFFF99"/>
          <w:rtl/>
        </w:rPr>
        <w:tab/>
      </w:r>
    </w:p>
    <w:p w:rsidR="00CB39F8" w:rsidRPr="005C41FB" w:rsidRDefault="00CB39F8" w:rsidP="00DE63CA">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2,013</w:t>
      </w:r>
      <w:r w:rsidRPr="005C41FB">
        <w:rPr>
          <w:rStyle w:val="default"/>
          <w:rFonts w:cs="FrankRuehl" w:hint="cs"/>
          <w:vanish/>
          <w:sz w:val="22"/>
          <w:szCs w:val="22"/>
          <w:shd w:val="clear" w:color="auto" w:fill="FFFF99"/>
          <w:rtl/>
        </w:rPr>
        <w:tab/>
      </w:r>
      <w:r w:rsidR="00DE63CA" w:rsidRPr="005C41FB">
        <w:rPr>
          <w:rStyle w:val="default"/>
          <w:rFonts w:cs="FrankRuehl" w:hint="cs"/>
          <w:vanish/>
          <w:sz w:val="22"/>
          <w:szCs w:val="22"/>
          <w:shd w:val="clear" w:color="auto" w:fill="FFFF99"/>
          <w:rtl/>
        </w:rPr>
        <w:tab/>
      </w:r>
    </w:p>
    <w:p w:rsidR="00CB39F8" w:rsidRPr="005C41FB" w:rsidRDefault="00CB39F8" w:rsidP="00CB39F8">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CB39F8" w:rsidRPr="005C41FB" w:rsidRDefault="00CB39F8" w:rsidP="00CB39F8">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CB39F8" w:rsidRPr="005C41FB" w:rsidRDefault="00CB39F8" w:rsidP="00CB39F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5,172</w:t>
      </w:r>
      <w:r w:rsidR="00DE63CA" w:rsidRPr="005C41FB">
        <w:rPr>
          <w:rFonts w:cs="FrankRuehl" w:hint="cs"/>
          <w:vanish/>
          <w:sz w:val="22"/>
          <w:szCs w:val="22"/>
          <w:shd w:val="clear" w:color="auto" w:fill="FFFF99"/>
          <w:rtl/>
        </w:rPr>
        <w:t xml:space="preserve"> </w:t>
      </w:r>
      <w:r w:rsidR="00DE63CA" w:rsidRPr="005C41FB">
        <w:rPr>
          <w:rFonts w:cs="FrankRuehl" w:hint="cs"/>
          <w:vanish/>
          <w:sz w:val="22"/>
          <w:szCs w:val="22"/>
          <w:u w:val="single"/>
          <w:shd w:val="clear" w:color="auto" w:fill="FFFF99"/>
          <w:rtl/>
        </w:rPr>
        <w:t>5,409</w:t>
      </w:r>
      <w:r w:rsidRPr="005C41FB">
        <w:rPr>
          <w:rFonts w:cs="FrankRuehl" w:hint="cs"/>
          <w:vanish/>
          <w:sz w:val="22"/>
          <w:szCs w:val="22"/>
          <w:shd w:val="clear" w:color="auto" w:fill="FFFF99"/>
          <w:rtl/>
        </w:rPr>
        <w:tab/>
      </w:r>
    </w:p>
    <w:p w:rsidR="00CB39F8" w:rsidRPr="005C41FB" w:rsidRDefault="00CB39F8" w:rsidP="00CB39F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529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35005E" w:rsidRPr="005C41FB" w:rsidRDefault="0035005E" w:rsidP="0035005E">
      <w:pPr>
        <w:pStyle w:val="P00"/>
        <w:spacing w:before="0"/>
        <w:ind w:left="0" w:right="1134"/>
        <w:rPr>
          <w:rFonts w:cs="FrankRuehl" w:hint="cs"/>
          <w:vanish/>
          <w:color w:val="FF0000"/>
          <w:szCs w:val="20"/>
          <w:shd w:val="clear" w:color="auto" w:fill="FFFF99"/>
          <w:rtl/>
        </w:rPr>
      </w:pPr>
    </w:p>
    <w:p w:rsidR="0035005E" w:rsidRPr="005C41FB" w:rsidRDefault="0035005E" w:rsidP="0035005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1.7.1994</w:t>
      </w:r>
    </w:p>
    <w:p w:rsidR="0035005E" w:rsidRPr="005C41FB" w:rsidRDefault="0035005E" w:rsidP="0035005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תשנ"ד-1994</w:t>
      </w:r>
    </w:p>
    <w:p w:rsidR="0035005E" w:rsidRPr="005C41FB" w:rsidRDefault="0035005E" w:rsidP="0035005E">
      <w:pPr>
        <w:pStyle w:val="P00"/>
        <w:tabs>
          <w:tab w:val="clear" w:pos="6259"/>
        </w:tabs>
        <w:spacing w:before="0"/>
        <w:ind w:left="0" w:right="1134"/>
        <w:rPr>
          <w:rStyle w:val="default"/>
          <w:rFonts w:cs="FrankRuehl" w:hint="cs"/>
          <w:vanish/>
          <w:sz w:val="20"/>
          <w:szCs w:val="20"/>
          <w:shd w:val="clear" w:color="auto" w:fill="FFFF99"/>
          <w:rtl/>
        </w:rPr>
      </w:pPr>
      <w:hyperlink r:id="rId177" w:history="1">
        <w:r w:rsidRPr="005C41FB">
          <w:rPr>
            <w:rStyle w:val="Hyperlink"/>
            <w:rFonts w:cs="FrankRuehl" w:hint="cs"/>
            <w:vanish/>
            <w:szCs w:val="20"/>
            <w:shd w:val="clear" w:color="auto" w:fill="FFFF99"/>
            <w:rtl/>
          </w:rPr>
          <w:t>י"פ תשנ"ד מס' 4229</w:t>
        </w:r>
      </w:hyperlink>
      <w:r w:rsidRPr="005C41FB">
        <w:rPr>
          <w:rFonts w:cs="FrankRuehl" w:hint="cs"/>
          <w:vanish/>
          <w:szCs w:val="20"/>
          <w:shd w:val="clear" w:color="auto" w:fill="FFFF99"/>
          <w:rtl/>
        </w:rPr>
        <w:t xml:space="preserve"> מיום 14.7.1994 עמ' 4197</w:t>
      </w:r>
    </w:p>
    <w:p w:rsidR="0035005E" w:rsidRPr="005C41FB" w:rsidRDefault="0035005E" w:rsidP="0035005E">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35005E" w:rsidRPr="005C41FB" w:rsidRDefault="0035005E" w:rsidP="0035005E">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35005E" w:rsidRPr="005C41FB" w:rsidRDefault="0035005E" w:rsidP="0035005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19,301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20,528</w:t>
      </w:r>
      <w:r w:rsidRPr="005C41FB">
        <w:rPr>
          <w:rFonts w:cs="FrankRuehl" w:hint="cs"/>
          <w:vanish/>
          <w:sz w:val="22"/>
          <w:szCs w:val="22"/>
          <w:shd w:val="clear" w:color="auto" w:fill="FFFF99"/>
          <w:rtl/>
        </w:rPr>
        <w:tab/>
      </w:r>
    </w:p>
    <w:p w:rsidR="0035005E" w:rsidRPr="005C41FB" w:rsidRDefault="0035005E" w:rsidP="0035005E">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2,013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35005E" w:rsidRPr="005C41FB" w:rsidRDefault="0035005E" w:rsidP="0035005E">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35005E" w:rsidRPr="005C41FB" w:rsidRDefault="0035005E" w:rsidP="0035005E">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35005E" w:rsidRPr="005C41FB" w:rsidRDefault="0035005E" w:rsidP="0035005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5,409</w:t>
      </w:r>
      <w:r w:rsidRPr="005C41FB">
        <w:rPr>
          <w:rFonts w:cs="FrankRuehl" w:hint="cs"/>
          <w:vanish/>
          <w:sz w:val="22"/>
          <w:szCs w:val="22"/>
          <w:shd w:val="clear" w:color="auto" w:fill="FFFF99"/>
          <w:rtl/>
        </w:rPr>
        <w:t xml:space="preserve"> </w:t>
      </w:r>
      <w:r w:rsidR="00806466" w:rsidRPr="005C41FB">
        <w:rPr>
          <w:rFonts w:cs="FrankRuehl" w:hint="cs"/>
          <w:vanish/>
          <w:sz w:val="22"/>
          <w:szCs w:val="22"/>
          <w:u w:val="single"/>
          <w:shd w:val="clear" w:color="auto" w:fill="FFFF99"/>
          <w:rtl/>
        </w:rPr>
        <w:t>5,753</w:t>
      </w:r>
      <w:r w:rsidRPr="005C41FB">
        <w:rPr>
          <w:rFonts w:cs="FrankRuehl" w:hint="cs"/>
          <w:vanish/>
          <w:sz w:val="22"/>
          <w:szCs w:val="22"/>
          <w:shd w:val="clear" w:color="auto" w:fill="FFFF99"/>
          <w:rtl/>
        </w:rPr>
        <w:tab/>
      </w:r>
    </w:p>
    <w:p w:rsidR="0035005E" w:rsidRPr="005C41FB" w:rsidRDefault="0035005E" w:rsidP="0035005E">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529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C70FB" w:rsidRPr="005C41FB" w:rsidRDefault="00BC70FB" w:rsidP="00BC70FB">
      <w:pPr>
        <w:pStyle w:val="P00"/>
        <w:spacing w:before="0"/>
        <w:ind w:left="0" w:right="1134"/>
        <w:rPr>
          <w:rFonts w:cs="FrankRuehl" w:hint="cs"/>
          <w:vanish/>
          <w:color w:val="FF0000"/>
          <w:szCs w:val="20"/>
          <w:shd w:val="clear" w:color="auto" w:fill="FFFF99"/>
          <w:rtl/>
        </w:rPr>
      </w:pPr>
    </w:p>
    <w:p w:rsidR="00BC70FB" w:rsidRPr="005C41FB" w:rsidRDefault="00BC70FB" w:rsidP="00BC70F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1.11.1994</w:t>
      </w:r>
    </w:p>
    <w:p w:rsidR="00BC70FB" w:rsidRPr="005C41FB" w:rsidRDefault="00BC70FB" w:rsidP="00BC70F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תשנ"ה-1994</w:t>
      </w:r>
    </w:p>
    <w:p w:rsidR="00BC70FB" w:rsidRPr="005C41FB" w:rsidRDefault="00BC70FB" w:rsidP="00BC70FB">
      <w:pPr>
        <w:pStyle w:val="P00"/>
        <w:tabs>
          <w:tab w:val="clear" w:pos="6259"/>
        </w:tabs>
        <w:spacing w:before="0"/>
        <w:ind w:left="0" w:right="1134"/>
        <w:rPr>
          <w:rStyle w:val="default"/>
          <w:rFonts w:cs="FrankRuehl" w:hint="cs"/>
          <w:vanish/>
          <w:sz w:val="20"/>
          <w:szCs w:val="20"/>
          <w:shd w:val="clear" w:color="auto" w:fill="FFFF99"/>
          <w:rtl/>
        </w:rPr>
      </w:pPr>
      <w:hyperlink r:id="rId178" w:history="1">
        <w:r w:rsidRPr="005C41FB">
          <w:rPr>
            <w:rStyle w:val="Hyperlink"/>
            <w:rFonts w:cs="FrankRuehl" w:hint="cs"/>
            <w:vanish/>
            <w:szCs w:val="20"/>
            <w:shd w:val="clear" w:color="auto" w:fill="FFFF99"/>
            <w:rtl/>
          </w:rPr>
          <w:t>י"פ תשנ"ה מס' 4259</w:t>
        </w:r>
      </w:hyperlink>
      <w:r w:rsidRPr="005C41FB">
        <w:rPr>
          <w:rFonts w:cs="FrankRuehl" w:hint="cs"/>
          <w:vanish/>
          <w:szCs w:val="20"/>
          <w:shd w:val="clear" w:color="auto" w:fill="FFFF99"/>
          <w:rtl/>
        </w:rPr>
        <w:t xml:space="preserve"> מיום 6.11.1994 עמ' 568</w:t>
      </w:r>
    </w:p>
    <w:p w:rsidR="00BC70FB" w:rsidRPr="005C41FB" w:rsidRDefault="00BC70FB" w:rsidP="00BC70FB">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BC70FB" w:rsidRPr="005C41FB" w:rsidRDefault="00BC70FB" w:rsidP="00BC70FB">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BC70FB" w:rsidRPr="005C41FB" w:rsidRDefault="00BC70FB" w:rsidP="00BC70F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20,528</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C70FB" w:rsidRPr="005C41FB" w:rsidRDefault="00BC70FB" w:rsidP="00BC70F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2,013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2,291</w:t>
      </w:r>
      <w:r w:rsidRPr="005C41FB">
        <w:rPr>
          <w:rStyle w:val="default"/>
          <w:rFonts w:cs="FrankRuehl" w:hint="cs"/>
          <w:vanish/>
          <w:sz w:val="22"/>
          <w:szCs w:val="22"/>
          <w:shd w:val="clear" w:color="auto" w:fill="FFFF99"/>
          <w:rtl/>
        </w:rPr>
        <w:tab/>
      </w:r>
    </w:p>
    <w:p w:rsidR="00BC70FB" w:rsidRPr="005C41FB" w:rsidRDefault="00BC70FB" w:rsidP="00BC70FB">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BC70FB" w:rsidRPr="005C41FB" w:rsidRDefault="00BC70FB" w:rsidP="00BC70FB">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BC70FB" w:rsidRPr="005C41FB" w:rsidRDefault="00BC70FB" w:rsidP="00BC70F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5,753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C70FB" w:rsidRPr="005C41FB" w:rsidRDefault="00BC70FB" w:rsidP="00BC70F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529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602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B67A7" w:rsidRPr="005C41FB" w:rsidRDefault="00DB67A7" w:rsidP="00DB67A7">
      <w:pPr>
        <w:pStyle w:val="P00"/>
        <w:spacing w:before="0"/>
        <w:ind w:left="0" w:right="1134"/>
        <w:rPr>
          <w:rFonts w:cs="FrankRuehl" w:hint="cs"/>
          <w:vanish/>
          <w:color w:val="FF0000"/>
          <w:szCs w:val="20"/>
          <w:shd w:val="clear" w:color="auto" w:fill="FFFF99"/>
          <w:rtl/>
        </w:rPr>
      </w:pPr>
    </w:p>
    <w:p w:rsidR="00DB67A7" w:rsidRPr="005C41FB" w:rsidRDefault="00DB67A7" w:rsidP="00DB67A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1.1.1995</w:t>
      </w:r>
    </w:p>
    <w:p w:rsidR="00DB67A7" w:rsidRPr="005C41FB" w:rsidRDefault="00DB67A7" w:rsidP="00DB67A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תשנ"ה-1995</w:t>
      </w:r>
    </w:p>
    <w:p w:rsidR="00DB67A7" w:rsidRPr="005C41FB" w:rsidRDefault="00DB67A7" w:rsidP="00DB67A7">
      <w:pPr>
        <w:pStyle w:val="P00"/>
        <w:tabs>
          <w:tab w:val="clear" w:pos="6259"/>
        </w:tabs>
        <w:spacing w:before="0"/>
        <w:ind w:left="0" w:right="1134"/>
        <w:rPr>
          <w:rStyle w:val="default"/>
          <w:rFonts w:cs="FrankRuehl" w:hint="cs"/>
          <w:vanish/>
          <w:sz w:val="20"/>
          <w:szCs w:val="20"/>
          <w:shd w:val="clear" w:color="auto" w:fill="FFFF99"/>
          <w:rtl/>
        </w:rPr>
      </w:pPr>
      <w:hyperlink r:id="rId179" w:history="1">
        <w:r w:rsidRPr="005C41FB">
          <w:rPr>
            <w:rStyle w:val="Hyperlink"/>
            <w:rFonts w:cs="FrankRuehl" w:hint="cs"/>
            <w:vanish/>
            <w:szCs w:val="20"/>
            <w:shd w:val="clear" w:color="auto" w:fill="FFFF99"/>
            <w:rtl/>
          </w:rPr>
          <w:t>י"פ תשנ"ה מס' 4280</w:t>
        </w:r>
      </w:hyperlink>
      <w:r w:rsidRPr="005C41FB">
        <w:rPr>
          <w:rFonts w:cs="FrankRuehl" w:hint="cs"/>
          <w:vanish/>
          <w:szCs w:val="20"/>
          <w:shd w:val="clear" w:color="auto" w:fill="FFFF99"/>
          <w:rtl/>
        </w:rPr>
        <w:t xml:space="preserve"> מיום 5.2.1995 עמ' 1743</w:t>
      </w:r>
    </w:p>
    <w:p w:rsidR="00DB67A7" w:rsidRPr="005C41FB" w:rsidRDefault="00DB67A7" w:rsidP="00DB67A7">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B67A7" w:rsidRPr="005C41FB" w:rsidRDefault="00DB67A7" w:rsidP="00DB67A7">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B67A7" w:rsidRPr="005C41FB" w:rsidRDefault="00DB67A7" w:rsidP="0096122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20,528</w:t>
      </w:r>
      <w:r w:rsidR="005B0333" w:rsidRPr="005C41FB">
        <w:rPr>
          <w:rFonts w:cs="FrankRuehl" w:hint="cs"/>
          <w:vanish/>
          <w:sz w:val="22"/>
          <w:szCs w:val="22"/>
          <w:shd w:val="clear" w:color="auto" w:fill="FFFF99"/>
          <w:rtl/>
        </w:rPr>
        <w:t xml:space="preserve"> </w:t>
      </w:r>
      <w:r w:rsidR="005B0333" w:rsidRPr="005C41FB">
        <w:rPr>
          <w:rFonts w:cs="FrankRuehl" w:hint="cs"/>
          <w:vanish/>
          <w:sz w:val="22"/>
          <w:szCs w:val="22"/>
          <w:u w:val="single"/>
          <w:shd w:val="clear" w:color="auto" w:fill="FFFF99"/>
          <w:rtl/>
        </w:rPr>
        <w:t>2</w:t>
      </w:r>
      <w:r w:rsidR="00961224" w:rsidRPr="005C41FB">
        <w:rPr>
          <w:rFonts w:cs="FrankRuehl" w:hint="cs"/>
          <w:vanish/>
          <w:sz w:val="22"/>
          <w:szCs w:val="22"/>
          <w:u w:val="single"/>
          <w:shd w:val="clear" w:color="auto" w:fill="FFFF99"/>
          <w:rtl/>
        </w:rPr>
        <w:t>2</w:t>
      </w:r>
      <w:r w:rsidR="005B0333" w:rsidRPr="005C41FB">
        <w:rPr>
          <w:rFonts w:cs="FrankRuehl" w:hint="cs"/>
          <w:vanish/>
          <w:sz w:val="22"/>
          <w:szCs w:val="22"/>
          <w:u w:val="single"/>
          <w:shd w:val="clear" w:color="auto" w:fill="FFFF99"/>
          <w:rtl/>
        </w:rPr>
        <w:t>,071</w:t>
      </w:r>
      <w:r w:rsidRPr="005C41FB">
        <w:rPr>
          <w:rFonts w:cs="FrankRuehl" w:hint="cs"/>
          <w:vanish/>
          <w:sz w:val="22"/>
          <w:szCs w:val="22"/>
          <w:shd w:val="clear" w:color="auto" w:fill="FFFF99"/>
          <w:rtl/>
        </w:rPr>
        <w:tab/>
      </w:r>
    </w:p>
    <w:p w:rsidR="00DB67A7" w:rsidRPr="005C41FB" w:rsidRDefault="00DB67A7" w:rsidP="00DB67A7">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2,291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B67A7" w:rsidRPr="005C41FB" w:rsidRDefault="00DB67A7" w:rsidP="00DB67A7">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DB67A7" w:rsidRPr="005C41FB" w:rsidRDefault="00DB67A7" w:rsidP="00DB67A7">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B67A7" w:rsidRPr="005C41FB" w:rsidRDefault="00DB67A7" w:rsidP="00DB67A7">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5,753</w:t>
      </w:r>
      <w:r w:rsidR="005B0333" w:rsidRPr="005C41FB">
        <w:rPr>
          <w:rFonts w:cs="FrankRuehl" w:hint="cs"/>
          <w:vanish/>
          <w:sz w:val="22"/>
          <w:szCs w:val="22"/>
          <w:shd w:val="clear" w:color="auto" w:fill="FFFF99"/>
          <w:rtl/>
        </w:rPr>
        <w:t xml:space="preserve"> </w:t>
      </w:r>
      <w:r w:rsidR="005B0333" w:rsidRPr="005C41FB">
        <w:rPr>
          <w:rFonts w:cs="FrankRuehl" w:hint="cs"/>
          <w:vanish/>
          <w:sz w:val="22"/>
          <w:szCs w:val="22"/>
          <w:u w:val="single"/>
          <w:shd w:val="clear" w:color="auto" w:fill="FFFF99"/>
          <w:rtl/>
        </w:rPr>
        <w:t>6,186</w:t>
      </w:r>
      <w:r w:rsidRPr="005C41FB">
        <w:rPr>
          <w:rFonts w:cs="FrankRuehl" w:hint="cs"/>
          <w:vanish/>
          <w:sz w:val="22"/>
          <w:szCs w:val="22"/>
          <w:shd w:val="clear" w:color="auto" w:fill="FFFF99"/>
          <w:rtl/>
        </w:rPr>
        <w:tab/>
      </w:r>
    </w:p>
    <w:p w:rsidR="00DB67A7" w:rsidRPr="005C41FB" w:rsidRDefault="00DB67A7" w:rsidP="00DB67A7">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602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61224" w:rsidRPr="005C41FB" w:rsidRDefault="00961224" w:rsidP="00961224">
      <w:pPr>
        <w:pStyle w:val="P00"/>
        <w:spacing w:before="0"/>
        <w:ind w:left="0" w:right="1134"/>
        <w:rPr>
          <w:rFonts w:cs="FrankRuehl" w:hint="cs"/>
          <w:vanish/>
          <w:color w:val="FF0000"/>
          <w:szCs w:val="20"/>
          <w:shd w:val="clear" w:color="auto" w:fill="FFFF99"/>
          <w:rtl/>
        </w:rPr>
      </w:pPr>
    </w:p>
    <w:p w:rsidR="00961224" w:rsidRPr="005C41FB" w:rsidRDefault="00961224" w:rsidP="0096122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1.7.1995</w:t>
      </w:r>
    </w:p>
    <w:p w:rsidR="00961224" w:rsidRPr="005C41FB" w:rsidRDefault="00961224" w:rsidP="0096122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תשנ"ה-1995</w:t>
      </w:r>
    </w:p>
    <w:p w:rsidR="00961224" w:rsidRPr="005C41FB" w:rsidRDefault="00961224" w:rsidP="00961224">
      <w:pPr>
        <w:pStyle w:val="P00"/>
        <w:tabs>
          <w:tab w:val="clear" w:pos="6259"/>
        </w:tabs>
        <w:spacing w:before="0"/>
        <w:ind w:left="0" w:right="1134"/>
        <w:rPr>
          <w:rStyle w:val="default"/>
          <w:rFonts w:cs="FrankRuehl" w:hint="cs"/>
          <w:vanish/>
          <w:sz w:val="20"/>
          <w:szCs w:val="20"/>
          <w:shd w:val="clear" w:color="auto" w:fill="FFFF99"/>
          <w:rtl/>
        </w:rPr>
      </w:pPr>
      <w:hyperlink r:id="rId180" w:history="1">
        <w:r w:rsidRPr="005C41FB">
          <w:rPr>
            <w:rStyle w:val="Hyperlink"/>
            <w:rFonts w:cs="FrankRuehl" w:hint="cs"/>
            <w:vanish/>
            <w:szCs w:val="20"/>
            <w:shd w:val="clear" w:color="auto" w:fill="FFFF99"/>
            <w:rtl/>
          </w:rPr>
          <w:t>י"פ תשנ"ה מס' 4320</w:t>
        </w:r>
      </w:hyperlink>
      <w:r w:rsidRPr="005C41FB">
        <w:rPr>
          <w:rFonts w:cs="FrankRuehl" w:hint="cs"/>
          <w:vanish/>
          <w:szCs w:val="20"/>
          <w:shd w:val="clear" w:color="auto" w:fill="FFFF99"/>
          <w:rtl/>
        </w:rPr>
        <w:t xml:space="preserve"> מיום 20.7.1995 עמ' 4085</w:t>
      </w:r>
    </w:p>
    <w:p w:rsidR="00961224" w:rsidRPr="005C41FB" w:rsidRDefault="00961224" w:rsidP="00961224">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961224" w:rsidRPr="005C41FB" w:rsidRDefault="00961224" w:rsidP="00961224">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961224" w:rsidRPr="005C41FB" w:rsidRDefault="00961224" w:rsidP="0096122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22,071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22,740</w:t>
      </w:r>
      <w:r w:rsidRPr="005C41FB">
        <w:rPr>
          <w:rFonts w:cs="FrankRuehl" w:hint="cs"/>
          <w:vanish/>
          <w:sz w:val="22"/>
          <w:szCs w:val="22"/>
          <w:shd w:val="clear" w:color="auto" w:fill="FFFF99"/>
          <w:rtl/>
        </w:rPr>
        <w:tab/>
      </w:r>
    </w:p>
    <w:p w:rsidR="00961224" w:rsidRPr="005C41FB" w:rsidRDefault="00961224" w:rsidP="00961224">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2,291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61224" w:rsidRPr="005C41FB" w:rsidRDefault="00961224" w:rsidP="0096122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961224" w:rsidRPr="005C41FB" w:rsidRDefault="00961224" w:rsidP="00961224">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961224" w:rsidRPr="005C41FB" w:rsidRDefault="00961224" w:rsidP="0096122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6,186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6,374</w:t>
      </w:r>
      <w:r w:rsidRPr="005C41FB">
        <w:rPr>
          <w:rFonts w:cs="FrankRuehl" w:hint="cs"/>
          <w:vanish/>
          <w:sz w:val="22"/>
          <w:szCs w:val="22"/>
          <w:shd w:val="clear" w:color="auto" w:fill="FFFF99"/>
          <w:rtl/>
        </w:rPr>
        <w:tab/>
      </w:r>
    </w:p>
    <w:p w:rsidR="00961224" w:rsidRPr="005C41FB" w:rsidRDefault="00961224" w:rsidP="00961224">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602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60788" w:rsidRPr="005C41FB" w:rsidRDefault="00B60788" w:rsidP="00B60788">
      <w:pPr>
        <w:pStyle w:val="P00"/>
        <w:spacing w:before="0"/>
        <w:ind w:left="0" w:right="1134"/>
        <w:rPr>
          <w:rFonts w:cs="FrankRuehl" w:hint="cs"/>
          <w:vanish/>
          <w:color w:val="FF0000"/>
          <w:szCs w:val="20"/>
          <w:shd w:val="clear" w:color="auto" w:fill="FFFF99"/>
          <w:rtl/>
        </w:rPr>
      </w:pPr>
    </w:p>
    <w:p w:rsidR="00B60788" w:rsidRPr="005C41FB" w:rsidRDefault="00B60788" w:rsidP="00B6078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1.11.1995</w:t>
      </w:r>
    </w:p>
    <w:p w:rsidR="00B60788" w:rsidRPr="005C41FB" w:rsidRDefault="00B60788" w:rsidP="00B6078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תשנ"ו-1995</w:t>
      </w:r>
    </w:p>
    <w:p w:rsidR="00B60788" w:rsidRPr="005C41FB" w:rsidRDefault="00B60788" w:rsidP="00B60788">
      <w:pPr>
        <w:pStyle w:val="P00"/>
        <w:tabs>
          <w:tab w:val="clear" w:pos="6259"/>
        </w:tabs>
        <w:spacing w:before="0"/>
        <w:ind w:left="0" w:right="1134"/>
        <w:rPr>
          <w:rStyle w:val="default"/>
          <w:rFonts w:cs="FrankRuehl" w:hint="cs"/>
          <w:vanish/>
          <w:sz w:val="20"/>
          <w:szCs w:val="20"/>
          <w:shd w:val="clear" w:color="auto" w:fill="FFFF99"/>
          <w:rtl/>
        </w:rPr>
      </w:pPr>
      <w:hyperlink r:id="rId181" w:history="1">
        <w:r w:rsidRPr="005C41FB">
          <w:rPr>
            <w:rStyle w:val="Hyperlink"/>
            <w:rFonts w:cs="FrankRuehl" w:hint="cs"/>
            <w:vanish/>
            <w:szCs w:val="20"/>
            <w:shd w:val="clear" w:color="auto" w:fill="FFFF99"/>
            <w:rtl/>
          </w:rPr>
          <w:t>י"פ תשנ"ו מס' 4352</w:t>
        </w:r>
      </w:hyperlink>
      <w:r w:rsidRPr="005C41FB">
        <w:rPr>
          <w:rFonts w:cs="FrankRuehl" w:hint="cs"/>
          <w:vanish/>
          <w:szCs w:val="20"/>
          <w:shd w:val="clear" w:color="auto" w:fill="FFFF99"/>
          <w:rtl/>
        </w:rPr>
        <w:t xml:space="preserve"> מיום 16.11.1995 עמ' 573</w:t>
      </w:r>
    </w:p>
    <w:p w:rsidR="00B60788" w:rsidRPr="005C41FB" w:rsidRDefault="00B60788" w:rsidP="00B6078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B60788" w:rsidRPr="005C41FB" w:rsidRDefault="00B60788" w:rsidP="00B6078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B60788" w:rsidRPr="005C41FB" w:rsidRDefault="00B60788" w:rsidP="00B6078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22,740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60788" w:rsidRPr="005C41FB" w:rsidRDefault="00B60788" w:rsidP="00B6078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2,291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2,491</w:t>
      </w:r>
      <w:r w:rsidRPr="005C41FB">
        <w:rPr>
          <w:rStyle w:val="default"/>
          <w:rFonts w:cs="FrankRuehl" w:hint="cs"/>
          <w:vanish/>
          <w:sz w:val="22"/>
          <w:szCs w:val="22"/>
          <w:shd w:val="clear" w:color="auto" w:fill="FFFF99"/>
          <w:rtl/>
        </w:rPr>
        <w:tab/>
      </w:r>
    </w:p>
    <w:p w:rsidR="00B60788" w:rsidRPr="005C41FB" w:rsidRDefault="00B60788" w:rsidP="00B60788">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B60788" w:rsidRPr="005C41FB" w:rsidRDefault="00B60788" w:rsidP="00B60788">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B60788" w:rsidRPr="005C41FB" w:rsidRDefault="00B60788" w:rsidP="00B6078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6,374</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B60788" w:rsidRPr="005C41FB" w:rsidRDefault="00B60788" w:rsidP="00B6078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602</w:t>
      </w:r>
      <w:r w:rsidRPr="005C41FB">
        <w:rPr>
          <w:rStyle w:val="default"/>
          <w:rFonts w:cs="FrankRuehl" w:hint="cs"/>
          <w:vanish/>
          <w:sz w:val="22"/>
          <w:szCs w:val="22"/>
          <w:shd w:val="clear" w:color="auto" w:fill="FFFF99"/>
          <w:rtl/>
        </w:rPr>
        <w:t xml:space="preserve"> </w:t>
      </w:r>
      <w:r w:rsidR="004C7B4D" w:rsidRPr="005C41FB">
        <w:rPr>
          <w:rStyle w:val="default"/>
          <w:rFonts w:cs="FrankRuehl" w:hint="cs"/>
          <w:vanish/>
          <w:sz w:val="22"/>
          <w:szCs w:val="22"/>
          <w:u w:val="single"/>
          <w:shd w:val="clear" w:color="auto" w:fill="FFFF99"/>
          <w:rtl/>
        </w:rPr>
        <w:t>655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D454F" w:rsidRPr="005C41FB" w:rsidRDefault="00DD454F" w:rsidP="00DD454F">
      <w:pPr>
        <w:pStyle w:val="P00"/>
        <w:spacing w:before="0"/>
        <w:ind w:left="0" w:right="1134"/>
        <w:rPr>
          <w:rFonts w:cs="FrankRuehl" w:hint="cs"/>
          <w:vanish/>
          <w:color w:val="FF0000"/>
          <w:szCs w:val="20"/>
          <w:shd w:val="clear" w:color="auto" w:fill="FFFF99"/>
          <w:rtl/>
        </w:rPr>
      </w:pPr>
    </w:p>
    <w:p w:rsidR="00DD454F" w:rsidRPr="005C41FB" w:rsidRDefault="00DD454F" w:rsidP="00DD454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1.1.1996</w:t>
      </w:r>
    </w:p>
    <w:p w:rsidR="00DD454F" w:rsidRPr="005C41FB" w:rsidRDefault="00DD454F" w:rsidP="00DD454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תשנ"ו-1996</w:t>
      </w:r>
    </w:p>
    <w:p w:rsidR="00DD454F" w:rsidRPr="005C41FB" w:rsidRDefault="00DD454F" w:rsidP="00DD454F">
      <w:pPr>
        <w:pStyle w:val="P00"/>
        <w:tabs>
          <w:tab w:val="clear" w:pos="6259"/>
        </w:tabs>
        <w:spacing w:before="0"/>
        <w:ind w:left="0" w:right="1134"/>
        <w:rPr>
          <w:rFonts w:cs="FrankRuehl" w:hint="cs"/>
          <w:vanish/>
          <w:szCs w:val="20"/>
          <w:shd w:val="clear" w:color="auto" w:fill="FFFF99"/>
          <w:rtl/>
        </w:rPr>
      </w:pPr>
      <w:hyperlink r:id="rId182" w:history="1">
        <w:r w:rsidRPr="005C41FB">
          <w:rPr>
            <w:rStyle w:val="Hyperlink"/>
            <w:rFonts w:cs="FrankRuehl" w:hint="cs"/>
            <w:vanish/>
            <w:szCs w:val="20"/>
            <w:shd w:val="clear" w:color="auto" w:fill="FFFF99"/>
            <w:rtl/>
          </w:rPr>
          <w:t>י"פ תשנ"ו מס' 4368</w:t>
        </w:r>
      </w:hyperlink>
      <w:r w:rsidRPr="005C41FB">
        <w:rPr>
          <w:rFonts w:cs="FrankRuehl" w:hint="cs"/>
          <w:vanish/>
          <w:szCs w:val="20"/>
          <w:shd w:val="clear" w:color="auto" w:fill="FFFF99"/>
          <w:rtl/>
        </w:rPr>
        <w:t xml:space="preserve"> מיום 2.1.1996 עמ' 1093</w:t>
      </w:r>
    </w:p>
    <w:p w:rsidR="00DD454F" w:rsidRPr="005C41FB" w:rsidRDefault="00DD454F" w:rsidP="00DD454F">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D454F" w:rsidRPr="005C41FB" w:rsidRDefault="00DD454F" w:rsidP="00DD454F">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D454F" w:rsidRPr="005C41FB" w:rsidRDefault="00DD454F" w:rsidP="00DD454F">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22,740</w:t>
      </w:r>
      <w:r w:rsidR="00B06299" w:rsidRPr="005C41FB">
        <w:rPr>
          <w:rFonts w:cs="FrankRuehl" w:hint="cs"/>
          <w:vanish/>
          <w:sz w:val="22"/>
          <w:szCs w:val="22"/>
          <w:shd w:val="clear" w:color="auto" w:fill="FFFF99"/>
          <w:rtl/>
        </w:rPr>
        <w:t xml:space="preserve"> </w:t>
      </w:r>
      <w:r w:rsidR="00B06299" w:rsidRPr="005C41FB">
        <w:rPr>
          <w:rFonts w:cs="FrankRuehl" w:hint="cs"/>
          <w:vanish/>
          <w:sz w:val="22"/>
          <w:szCs w:val="22"/>
          <w:u w:val="single"/>
          <w:shd w:val="clear" w:color="auto" w:fill="FFFF99"/>
          <w:rtl/>
        </w:rPr>
        <w:t>23,781</w:t>
      </w:r>
      <w:r w:rsidRPr="005C41FB">
        <w:rPr>
          <w:rFonts w:cs="FrankRuehl" w:hint="cs"/>
          <w:vanish/>
          <w:sz w:val="22"/>
          <w:szCs w:val="22"/>
          <w:shd w:val="clear" w:color="auto" w:fill="FFFF99"/>
          <w:rtl/>
        </w:rPr>
        <w:tab/>
      </w:r>
    </w:p>
    <w:p w:rsidR="00DD454F" w:rsidRPr="005C41FB" w:rsidRDefault="00DD454F" w:rsidP="00B0629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2,491</w:t>
      </w:r>
      <w:r w:rsidRPr="005C41FB">
        <w:rPr>
          <w:rStyle w:val="default"/>
          <w:rFonts w:cs="FrankRuehl" w:hint="cs"/>
          <w:vanish/>
          <w:sz w:val="22"/>
          <w:szCs w:val="22"/>
          <w:shd w:val="clear" w:color="auto" w:fill="FFFF99"/>
          <w:rtl/>
        </w:rPr>
        <w:tab/>
      </w:r>
      <w:r w:rsidR="00B06299" w:rsidRPr="005C41FB">
        <w:rPr>
          <w:rStyle w:val="default"/>
          <w:rFonts w:cs="FrankRuehl" w:hint="cs"/>
          <w:vanish/>
          <w:sz w:val="22"/>
          <w:szCs w:val="22"/>
          <w:shd w:val="clear" w:color="auto" w:fill="FFFF99"/>
          <w:rtl/>
        </w:rPr>
        <w:tab/>
      </w:r>
    </w:p>
    <w:p w:rsidR="00DD454F" w:rsidRPr="005C41FB" w:rsidRDefault="00DD454F" w:rsidP="00DD454F">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DD454F" w:rsidRPr="005C41FB" w:rsidRDefault="00DD454F" w:rsidP="00DD454F">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D454F" w:rsidRPr="005C41FB" w:rsidRDefault="00DD454F" w:rsidP="00DD454F">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6,374</w:t>
      </w:r>
      <w:r w:rsidR="00B06299" w:rsidRPr="005C41FB">
        <w:rPr>
          <w:rFonts w:cs="FrankRuehl" w:hint="cs"/>
          <w:vanish/>
          <w:sz w:val="22"/>
          <w:szCs w:val="22"/>
          <w:shd w:val="clear" w:color="auto" w:fill="FFFF99"/>
          <w:rtl/>
        </w:rPr>
        <w:t xml:space="preserve"> </w:t>
      </w:r>
      <w:r w:rsidR="00B06299" w:rsidRPr="005C41FB">
        <w:rPr>
          <w:rFonts w:cs="FrankRuehl" w:hint="cs"/>
          <w:vanish/>
          <w:sz w:val="22"/>
          <w:szCs w:val="22"/>
          <w:u w:val="single"/>
          <w:shd w:val="clear" w:color="auto" w:fill="FFFF99"/>
          <w:rtl/>
        </w:rPr>
        <w:t>6,666</w:t>
      </w:r>
      <w:r w:rsidRPr="005C41FB">
        <w:rPr>
          <w:rFonts w:cs="FrankRuehl" w:hint="cs"/>
          <w:vanish/>
          <w:sz w:val="22"/>
          <w:szCs w:val="22"/>
          <w:shd w:val="clear" w:color="auto" w:fill="FFFF99"/>
          <w:rtl/>
        </w:rPr>
        <w:tab/>
      </w:r>
    </w:p>
    <w:p w:rsidR="00DD454F" w:rsidRPr="005C41FB" w:rsidRDefault="00DD454F" w:rsidP="00DD454F">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655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B0CFB" w:rsidRPr="005C41FB" w:rsidRDefault="00DB0CFB" w:rsidP="00DB0CFB">
      <w:pPr>
        <w:pStyle w:val="P00"/>
        <w:spacing w:before="0"/>
        <w:ind w:left="0" w:right="1134"/>
        <w:rPr>
          <w:rFonts w:cs="FrankRuehl" w:hint="cs"/>
          <w:vanish/>
          <w:color w:val="FF0000"/>
          <w:szCs w:val="20"/>
          <w:shd w:val="clear" w:color="auto" w:fill="FFFF99"/>
          <w:rtl/>
        </w:rPr>
      </w:pPr>
    </w:p>
    <w:p w:rsidR="00DB0CFB" w:rsidRPr="005C41FB" w:rsidRDefault="00DB0CFB" w:rsidP="00DB0CF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1.7.1996</w:t>
      </w:r>
    </w:p>
    <w:p w:rsidR="00DB0CFB" w:rsidRPr="005C41FB" w:rsidRDefault="00DB0CFB" w:rsidP="00DB0CF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תשנ"ו-1996</w:t>
      </w:r>
    </w:p>
    <w:p w:rsidR="00DB0CFB" w:rsidRPr="005C41FB" w:rsidRDefault="00DB0CFB" w:rsidP="00DB0CFB">
      <w:pPr>
        <w:pStyle w:val="P00"/>
        <w:tabs>
          <w:tab w:val="clear" w:pos="6259"/>
        </w:tabs>
        <w:spacing w:before="0"/>
        <w:ind w:left="0" w:right="1134"/>
        <w:rPr>
          <w:rFonts w:cs="FrankRuehl" w:hint="cs"/>
          <w:vanish/>
          <w:szCs w:val="20"/>
          <w:shd w:val="clear" w:color="auto" w:fill="FFFF99"/>
          <w:rtl/>
        </w:rPr>
      </w:pPr>
      <w:hyperlink r:id="rId183" w:history="1">
        <w:r w:rsidRPr="005C41FB">
          <w:rPr>
            <w:rStyle w:val="Hyperlink"/>
            <w:rFonts w:cs="FrankRuehl" w:hint="cs"/>
            <w:vanish/>
            <w:szCs w:val="20"/>
            <w:shd w:val="clear" w:color="auto" w:fill="FFFF99"/>
            <w:rtl/>
          </w:rPr>
          <w:t>י"פ תשנ"ו מס' 4427</w:t>
        </w:r>
      </w:hyperlink>
      <w:r w:rsidRPr="005C41FB">
        <w:rPr>
          <w:rFonts w:cs="FrankRuehl" w:hint="cs"/>
          <w:vanish/>
          <w:szCs w:val="20"/>
          <w:shd w:val="clear" w:color="auto" w:fill="FFFF99"/>
          <w:rtl/>
        </w:rPr>
        <w:t xml:space="preserve"> מיום 14.7.1996 עמ' 4094</w:t>
      </w:r>
    </w:p>
    <w:p w:rsidR="00DB0CFB" w:rsidRPr="005C41FB" w:rsidRDefault="00DB0CFB" w:rsidP="00DB0CFB">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B0CFB" w:rsidRPr="005C41FB" w:rsidRDefault="00DB0CFB" w:rsidP="00DB0CFB">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B0CFB" w:rsidRPr="005C41FB" w:rsidRDefault="00DB0CFB" w:rsidP="00DB0CF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23,781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25,566</w:t>
      </w:r>
      <w:r w:rsidRPr="005C41FB">
        <w:rPr>
          <w:rFonts w:cs="FrankRuehl" w:hint="cs"/>
          <w:vanish/>
          <w:sz w:val="22"/>
          <w:szCs w:val="22"/>
          <w:shd w:val="clear" w:color="auto" w:fill="FFFF99"/>
          <w:rtl/>
        </w:rPr>
        <w:tab/>
      </w:r>
    </w:p>
    <w:p w:rsidR="00DB0CFB" w:rsidRPr="005C41FB" w:rsidRDefault="00DB0CFB" w:rsidP="00DB0CF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2,491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B0CFB" w:rsidRPr="005C41FB" w:rsidRDefault="00DB0CFB" w:rsidP="00DB0CFB">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DB0CFB" w:rsidRPr="005C41FB" w:rsidRDefault="00DB0CFB" w:rsidP="00DB0CFB">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B0CFB" w:rsidRPr="005C41FB" w:rsidRDefault="00DB0CFB" w:rsidP="00DB0CF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6,666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7,166</w:t>
      </w:r>
      <w:r w:rsidRPr="005C41FB">
        <w:rPr>
          <w:rFonts w:cs="FrankRuehl" w:hint="cs"/>
          <w:vanish/>
          <w:sz w:val="22"/>
          <w:szCs w:val="22"/>
          <w:shd w:val="clear" w:color="auto" w:fill="FFFF99"/>
          <w:rtl/>
        </w:rPr>
        <w:tab/>
      </w:r>
    </w:p>
    <w:p w:rsidR="00DB0CFB" w:rsidRPr="005C41FB" w:rsidRDefault="00DB0CFB" w:rsidP="00DB0CF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655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276E1" w:rsidRPr="005C41FB" w:rsidRDefault="005276E1" w:rsidP="005276E1">
      <w:pPr>
        <w:pStyle w:val="P00"/>
        <w:spacing w:before="0"/>
        <w:ind w:left="0" w:right="1134"/>
        <w:rPr>
          <w:rFonts w:cs="FrankRuehl" w:hint="cs"/>
          <w:vanish/>
          <w:color w:val="FF0000"/>
          <w:szCs w:val="20"/>
          <w:shd w:val="clear" w:color="auto" w:fill="FFFF99"/>
          <w:rtl/>
        </w:rPr>
      </w:pPr>
    </w:p>
    <w:p w:rsidR="005276E1" w:rsidRPr="005C41FB" w:rsidRDefault="005276E1" w:rsidP="005276E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1.11.1996</w:t>
      </w:r>
    </w:p>
    <w:p w:rsidR="005276E1" w:rsidRPr="005C41FB" w:rsidRDefault="005276E1" w:rsidP="005276E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תשנ"ז-1996</w:t>
      </w:r>
    </w:p>
    <w:p w:rsidR="005276E1" w:rsidRPr="005C41FB" w:rsidRDefault="005276E1" w:rsidP="005276E1">
      <w:pPr>
        <w:pStyle w:val="P00"/>
        <w:tabs>
          <w:tab w:val="clear" w:pos="6259"/>
        </w:tabs>
        <w:spacing w:before="0"/>
        <w:ind w:left="0" w:right="1134"/>
        <w:rPr>
          <w:rFonts w:cs="FrankRuehl" w:hint="cs"/>
          <w:vanish/>
          <w:szCs w:val="20"/>
          <w:shd w:val="clear" w:color="auto" w:fill="FFFF99"/>
          <w:rtl/>
        </w:rPr>
      </w:pPr>
      <w:hyperlink r:id="rId184" w:history="1">
        <w:r w:rsidRPr="005C41FB">
          <w:rPr>
            <w:rStyle w:val="Hyperlink"/>
            <w:rFonts w:cs="FrankRuehl" w:hint="cs"/>
            <w:vanish/>
            <w:szCs w:val="20"/>
            <w:shd w:val="clear" w:color="auto" w:fill="FFFF99"/>
            <w:rtl/>
          </w:rPr>
          <w:t>י"פ תשנ"ז מס' 4471</w:t>
        </w:r>
      </w:hyperlink>
      <w:r w:rsidRPr="005C41FB">
        <w:rPr>
          <w:rFonts w:cs="FrankRuehl" w:hint="cs"/>
          <w:vanish/>
          <w:szCs w:val="20"/>
          <w:shd w:val="clear" w:color="auto" w:fill="FFFF99"/>
          <w:rtl/>
        </w:rPr>
        <w:t xml:space="preserve"> מיום 26.12.1996 עמ' 1059</w:t>
      </w:r>
    </w:p>
    <w:p w:rsidR="005276E1" w:rsidRPr="005C41FB" w:rsidRDefault="005276E1" w:rsidP="005276E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5276E1" w:rsidRPr="005C41FB" w:rsidRDefault="005276E1" w:rsidP="005276E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276E1" w:rsidRPr="005C41FB" w:rsidRDefault="005276E1" w:rsidP="005276E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25,566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276E1" w:rsidRPr="005C41FB" w:rsidRDefault="005276E1" w:rsidP="005276E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2,491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2,774</w:t>
      </w:r>
      <w:r w:rsidRPr="005C41FB">
        <w:rPr>
          <w:rStyle w:val="default"/>
          <w:rFonts w:cs="FrankRuehl" w:hint="cs"/>
          <w:vanish/>
          <w:sz w:val="22"/>
          <w:szCs w:val="22"/>
          <w:shd w:val="clear" w:color="auto" w:fill="FFFF99"/>
          <w:rtl/>
        </w:rPr>
        <w:tab/>
      </w:r>
    </w:p>
    <w:p w:rsidR="005276E1" w:rsidRPr="005C41FB" w:rsidRDefault="005276E1" w:rsidP="005276E1">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5276E1" w:rsidRPr="005C41FB" w:rsidRDefault="005276E1" w:rsidP="005276E1">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276E1" w:rsidRPr="005C41FB" w:rsidRDefault="005276E1" w:rsidP="005276E1">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7,166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5276E1" w:rsidRPr="005C41FB" w:rsidRDefault="005276E1" w:rsidP="005276E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655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730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011DB" w:rsidRPr="005C41FB" w:rsidRDefault="005011DB" w:rsidP="005011DB">
      <w:pPr>
        <w:pStyle w:val="P00"/>
        <w:spacing w:before="0"/>
        <w:ind w:left="0" w:right="1134"/>
        <w:rPr>
          <w:rFonts w:cs="FrankRuehl" w:hint="cs"/>
          <w:vanish/>
          <w:color w:val="FF0000"/>
          <w:szCs w:val="20"/>
          <w:shd w:val="clear" w:color="auto" w:fill="FFFF99"/>
          <w:rtl/>
        </w:rPr>
      </w:pPr>
    </w:p>
    <w:p w:rsidR="005011DB" w:rsidRPr="005C41FB" w:rsidRDefault="005011DB" w:rsidP="005011D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1.1.1997</w:t>
      </w:r>
    </w:p>
    <w:p w:rsidR="005011DB" w:rsidRPr="005C41FB" w:rsidRDefault="005011DB" w:rsidP="005011D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w:t>
      </w:r>
      <w:r w:rsidR="009B315E" w:rsidRPr="005C41FB">
        <w:rPr>
          <w:rFonts w:cs="FrankRuehl" w:hint="cs"/>
          <w:b/>
          <w:bCs/>
          <w:vanish/>
          <w:szCs w:val="20"/>
          <w:shd w:val="clear" w:color="auto" w:fill="FFFF99"/>
          <w:rtl/>
        </w:rPr>
        <w:t xml:space="preserve"> </w:t>
      </w:r>
      <w:r w:rsidRPr="005C41FB">
        <w:rPr>
          <w:rFonts w:cs="FrankRuehl" w:hint="cs"/>
          <w:b/>
          <w:bCs/>
          <w:vanish/>
          <w:szCs w:val="20"/>
          <w:shd w:val="clear" w:color="auto" w:fill="FFFF99"/>
          <w:rtl/>
        </w:rPr>
        <w:t>2) תשנ"ז-1997</w:t>
      </w:r>
    </w:p>
    <w:p w:rsidR="005011DB" w:rsidRPr="005C41FB" w:rsidRDefault="005011DB" w:rsidP="005011DB">
      <w:pPr>
        <w:pStyle w:val="P00"/>
        <w:tabs>
          <w:tab w:val="clear" w:pos="6259"/>
        </w:tabs>
        <w:spacing w:before="0"/>
        <w:ind w:left="0" w:right="1134"/>
        <w:rPr>
          <w:rFonts w:cs="FrankRuehl" w:hint="cs"/>
          <w:vanish/>
          <w:szCs w:val="20"/>
          <w:shd w:val="clear" w:color="auto" w:fill="FFFF99"/>
          <w:rtl/>
        </w:rPr>
      </w:pPr>
      <w:hyperlink r:id="rId185" w:history="1">
        <w:r w:rsidRPr="005C41FB">
          <w:rPr>
            <w:rStyle w:val="Hyperlink"/>
            <w:rFonts w:cs="FrankRuehl" w:hint="cs"/>
            <w:vanish/>
            <w:szCs w:val="20"/>
            <w:shd w:val="clear" w:color="auto" w:fill="FFFF99"/>
            <w:rtl/>
          </w:rPr>
          <w:t>י"פ תשנ"ז מס' 4477</w:t>
        </w:r>
      </w:hyperlink>
      <w:r w:rsidRPr="005C41FB">
        <w:rPr>
          <w:rFonts w:cs="FrankRuehl" w:hint="cs"/>
          <w:vanish/>
          <w:szCs w:val="20"/>
          <w:shd w:val="clear" w:color="auto" w:fill="FFFF99"/>
          <w:rtl/>
        </w:rPr>
        <w:t xml:space="preserve"> מיום 12.1.1996 עמ' 1333</w:t>
      </w:r>
    </w:p>
    <w:p w:rsidR="005011DB" w:rsidRPr="005C41FB" w:rsidRDefault="005011DB" w:rsidP="005011DB">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5011DB" w:rsidRPr="005C41FB" w:rsidRDefault="005011DB" w:rsidP="005011DB">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011DB" w:rsidRPr="005C41FB" w:rsidRDefault="005011DB" w:rsidP="005011D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25,566</w:t>
      </w:r>
      <w:r w:rsidR="003A28CD" w:rsidRPr="005C41FB">
        <w:rPr>
          <w:rFonts w:cs="FrankRuehl" w:hint="cs"/>
          <w:vanish/>
          <w:sz w:val="22"/>
          <w:szCs w:val="22"/>
          <w:shd w:val="clear" w:color="auto" w:fill="FFFF99"/>
          <w:rtl/>
        </w:rPr>
        <w:t xml:space="preserve"> </w:t>
      </w:r>
      <w:r w:rsidR="003A28CD" w:rsidRPr="005C41FB">
        <w:rPr>
          <w:rFonts w:cs="FrankRuehl" w:hint="cs"/>
          <w:vanish/>
          <w:sz w:val="22"/>
          <w:szCs w:val="22"/>
          <w:u w:val="single"/>
          <w:shd w:val="clear" w:color="auto" w:fill="FFFF99"/>
          <w:rtl/>
        </w:rPr>
        <w:t>26,403</w:t>
      </w:r>
      <w:r w:rsidRPr="005C41FB">
        <w:rPr>
          <w:rFonts w:cs="FrankRuehl" w:hint="cs"/>
          <w:vanish/>
          <w:sz w:val="22"/>
          <w:szCs w:val="22"/>
          <w:shd w:val="clear" w:color="auto" w:fill="FFFF99"/>
          <w:rtl/>
        </w:rPr>
        <w:tab/>
      </w:r>
    </w:p>
    <w:p w:rsidR="005011DB" w:rsidRPr="005C41FB" w:rsidRDefault="005011DB" w:rsidP="003A28C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2,774</w:t>
      </w:r>
      <w:r w:rsidRPr="005C41FB">
        <w:rPr>
          <w:rStyle w:val="default"/>
          <w:rFonts w:cs="FrankRuehl" w:hint="cs"/>
          <w:vanish/>
          <w:sz w:val="22"/>
          <w:szCs w:val="22"/>
          <w:shd w:val="clear" w:color="auto" w:fill="FFFF99"/>
          <w:rtl/>
        </w:rPr>
        <w:tab/>
      </w:r>
      <w:r w:rsidR="003A28CD" w:rsidRPr="005C41FB">
        <w:rPr>
          <w:rStyle w:val="default"/>
          <w:rFonts w:cs="FrankRuehl" w:hint="cs"/>
          <w:vanish/>
          <w:sz w:val="22"/>
          <w:szCs w:val="22"/>
          <w:shd w:val="clear" w:color="auto" w:fill="FFFF99"/>
          <w:rtl/>
        </w:rPr>
        <w:tab/>
      </w:r>
    </w:p>
    <w:p w:rsidR="005011DB" w:rsidRPr="005C41FB" w:rsidRDefault="005011DB" w:rsidP="005011DB">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5011DB" w:rsidRPr="005C41FB" w:rsidRDefault="005011DB" w:rsidP="005011DB">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5011DB" w:rsidRPr="005C41FB" w:rsidRDefault="005011DB" w:rsidP="005011D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7,166</w:t>
      </w:r>
      <w:r w:rsidR="003A28CD" w:rsidRPr="005C41FB">
        <w:rPr>
          <w:rFonts w:cs="FrankRuehl" w:hint="cs"/>
          <w:vanish/>
          <w:sz w:val="22"/>
          <w:szCs w:val="22"/>
          <w:shd w:val="clear" w:color="auto" w:fill="FFFF99"/>
          <w:rtl/>
        </w:rPr>
        <w:t xml:space="preserve"> </w:t>
      </w:r>
      <w:r w:rsidR="003A28CD" w:rsidRPr="005C41FB">
        <w:rPr>
          <w:rFonts w:cs="FrankRuehl" w:hint="cs"/>
          <w:vanish/>
          <w:sz w:val="22"/>
          <w:szCs w:val="22"/>
          <w:u w:val="single"/>
          <w:shd w:val="clear" w:color="auto" w:fill="FFFF99"/>
          <w:rtl/>
        </w:rPr>
        <w:t>7,401</w:t>
      </w:r>
      <w:r w:rsidRPr="005C41FB">
        <w:rPr>
          <w:rFonts w:cs="FrankRuehl" w:hint="cs"/>
          <w:vanish/>
          <w:sz w:val="22"/>
          <w:szCs w:val="22"/>
          <w:shd w:val="clear" w:color="auto" w:fill="FFFF99"/>
          <w:rtl/>
        </w:rPr>
        <w:tab/>
      </w:r>
    </w:p>
    <w:p w:rsidR="005011DB" w:rsidRPr="005C41FB" w:rsidRDefault="005011DB" w:rsidP="003A28C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730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97AB2" w:rsidRPr="005C41FB" w:rsidRDefault="00F97AB2" w:rsidP="00F97AB2">
      <w:pPr>
        <w:pStyle w:val="P00"/>
        <w:spacing w:before="0"/>
        <w:ind w:left="0" w:right="1134"/>
        <w:rPr>
          <w:rFonts w:cs="FrankRuehl" w:hint="cs"/>
          <w:vanish/>
          <w:color w:val="FF0000"/>
          <w:szCs w:val="20"/>
          <w:shd w:val="clear" w:color="auto" w:fill="FFFF99"/>
          <w:rtl/>
        </w:rPr>
      </w:pPr>
    </w:p>
    <w:p w:rsidR="00F97AB2" w:rsidRPr="005C41FB" w:rsidRDefault="00F97AB2" w:rsidP="00F97AB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1.7.1997</w:t>
      </w:r>
    </w:p>
    <w:p w:rsidR="00F97AB2" w:rsidRPr="005C41FB" w:rsidRDefault="00F97AB2" w:rsidP="00F97AB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תשנ"ז-1997</w:t>
      </w:r>
    </w:p>
    <w:p w:rsidR="00F97AB2" w:rsidRPr="005C41FB" w:rsidRDefault="00F97AB2" w:rsidP="00F97AB2">
      <w:pPr>
        <w:pStyle w:val="P00"/>
        <w:tabs>
          <w:tab w:val="clear" w:pos="6259"/>
        </w:tabs>
        <w:spacing w:before="0"/>
        <w:ind w:left="0" w:right="1134"/>
        <w:rPr>
          <w:rFonts w:cs="FrankRuehl" w:hint="cs"/>
          <w:vanish/>
          <w:szCs w:val="20"/>
          <w:shd w:val="clear" w:color="auto" w:fill="FFFF99"/>
          <w:rtl/>
        </w:rPr>
      </w:pPr>
      <w:hyperlink r:id="rId186" w:history="1">
        <w:r w:rsidRPr="005C41FB">
          <w:rPr>
            <w:rStyle w:val="Hyperlink"/>
            <w:rFonts w:cs="FrankRuehl" w:hint="cs"/>
            <w:vanish/>
            <w:szCs w:val="20"/>
            <w:shd w:val="clear" w:color="auto" w:fill="FFFF99"/>
            <w:rtl/>
          </w:rPr>
          <w:t>י"פ תשנ"ז מס' 4547</w:t>
        </w:r>
      </w:hyperlink>
      <w:r w:rsidRPr="005C41FB">
        <w:rPr>
          <w:rFonts w:cs="FrankRuehl" w:hint="cs"/>
          <w:vanish/>
          <w:szCs w:val="20"/>
          <w:shd w:val="clear" w:color="auto" w:fill="FFFF99"/>
          <w:rtl/>
        </w:rPr>
        <w:t xml:space="preserve"> מיום 27.7.1997 עמ' 4655</w:t>
      </w:r>
    </w:p>
    <w:p w:rsidR="00F97AB2" w:rsidRPr="005C41FB" w:rsidRDefault="00F97AB2" w:rsidP="00F97AB2">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F97AB2" w:rsidRPr="005C41FB" w:rsidRDefault="00F97AB2" w:rsidP="00F97AB2">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97AB2" w:rsidRPr="005C41FB" w:rsidRDefault="00F97AB2" w:rsidP="00F97AB2">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26,403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27,630</w:t>
      </w:r>
      <w:r w:rsidRPr="005C41FB">
        <w:rPr>
          <w:rFonts w:cs="FrankRuehl" w:hint="cs"/>
          <w:vanish/>
          <w:sz w:val="22"/>
          <w:szCs w:val="22"/>
          <w:shd w:val="clear" w:color="auto" w:fill="FFFF99"/>
          <w:rtl/>
        </w:rPr>
        <w:tab/>
      </w:r>
    </w:p>
    <w:p w:rsidR="00F97AB2" w:rsidRPr="005C41FB" w:rsidRDefault="00F97AB2" w:rsidP="00F97AB2">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2,774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97AB2" w:rsidRPr="005C41FB" w:rsidRDefault="00F97AB2" w:rsidP="00F97AB2">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F97AB2" w:rsidRPr="005C41FB" w:rsidRDefault="00F97AB2" w:rsidP="00F97AB2">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97AB2" w:rsidRPr="005C41FB" w:rsidRDefault="00F97AB2" w:rsidP="00F97AB2">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7,401</w:t>
      </w:r>
      <w:r w:rsidRPr="005C41FB">
        <w:rPr>
          <w:rFonts w:cs="FrankRuehl" w:hint="cs"/>
          <w:vanish/>
          <w:sz w:val="22"/>
          <w:szCs w:val="22"/>
          <w:shd w:val="clear" w:color="auto" w:fill="FFFF99"/>
          <w:rtl/>
        </w:rPr>
        <w:t xml:space="preserve"> </w:t>
      </w:r>
      <w:r w:rsidR="009B315E" w:rsidRPr="005C41FB">
        <w:rPr>
          <w:rFonts w:cs="FrankRuehl" w:hint="cs"/>
          <w:vanish/>
          <w:sz w:val="22"/>
          <w:szCs w:val="22"/>
          <w:u w:val="single"/>
          <w:shd w:val="clear" w:color="auto" w:fill="FFFF99"/>
          <w:rtl/>
        </w:rPr>
        <w:t>7,745</w:t>
      </w:r>
      <w:r w:rsidRPr="005C41FB">
        <w:rPr>
          <w:rFonts w:cs="FrankRuehl" w:hint="cs"/>
          <w:vanish/>
          <w:sz w:val="22"/>
          <w:szCs w:val="22"/>
          <w:shd w:val="clear" w:color="auto" w:fill="FFFF99"/>
          <w:rtl/>
        </w:rPr>
        <w:tab/>
      </w:r>
    </w:p>
    <w:p w:rsidR="00F97AB2" w:rsidRPr="005C41FB" w:rsidRDefault="00F97AB2" w:rsidP="00F97AB2">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730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43B22" w:rsidRPr="005C41FB" w:rsidRDefault="00E43B22" w:rsidP="00E43B22">
      <w:pPr>
        <w:pStyle w:val="P00"/>
        <w:spacing w:before="0"/>
        <w:ind w:left="0" w:right="1134"/>
        <w:rPr>
          <w:rFonts w:cs="FrankRuehl" w:hint="cs"/>
          <w:vanish/>
          <w:color w:val="FF0000"/>
          <w:szCs w:val="20"/>
          <w:shd w:val="clear" w:color="auto" w:fill="FFFF99"/>
          <w:rtl/>
        </w:rPr>
      </w:pPr>
    </w:p>
    <w:p w:rsidR="00E43B22" w:rsidRPr="005C41FB" w:rsidRDefault="00E43B22" w:rsidP="00E43B2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1.11.1997</w:t>
      </w:r>
    </w:p>
    <w:p w:rsidR="00E43B22" w:rsidRPr="005C41FB" w:rsidRDefault="00E43B22" w:rsidP="00E43B2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תשנ"ח-1997</w:t>
      </w:r>
    </w:p>
    <w:p w:rsidR="00E43B22" w:rsidRPr="005C41FB" w:rsidRDefault="00E43B22" w:rsidP="00E43B22">
      <w:pPr>
        <w:pStyle w:val="P00"/>
        <w:tabs>
          <w:tab w:val="clear" w:pos="6259"/>
        </w:tabs>
        <w:spacing w:before="0"/>
        <w:ind w:left="0" w:right="1134"/>
        <w:rPr>
          <w:rFonts w:cs="FrankRuehl" w:hint="cs"/>
          <w:vanish/>
          <w:szCs w:val="20"/>
          <w:shd w:val="clear" w:color="auto" w:fill="FFFF99"/>
          <w:rtl/>
        </w:rPr>
      </w:pPr>
      <w:hyperlink r:id="rId187" w:history="1">
        <w:r w:rsidRPr="005C41FB">
          <w:rPr>
            <w:rStyle w:val="Hyperlink"/>
            <w:rFonts w:cs="FrankRuehl" w:hint="cs"/>
            <w:vanish/>
            <w:szCs w:val="20"/>
            <w:shd w:val="clear" w:color="auto" w:fill="FFFF99"/>
            <w:rtl/>
          </w:rPr>
          <w:t>י"פ תשנ"ח מס' 4588</w:t>
        </w:r>
      </w:hyperlink>
      <w:r w:rsidRPr="005C41FB">
        <w:rPr>
          <w:rFonts w:cs="FrankRuehl" w:hint="cs"/>
          <w:vanish/>
          <w:szCs w:val="20"/>
          <w:shd w:val="clear" w:color="auto" w:fill="FFFF99"/>
          <w:rtl/>
        </w:rPr>
        <w:t xml:space="preserve"> מיום 16.11.1997 עמ' 638</w:t>
      </w:r>
    </w:p>
    <w:p w:rsidR="00E43B22" w:rsidRPr="005C41FB" w:rsidRDefault="00E43B22" w:rsidP="00E43B22">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43B22" w:rsidRPr="005C41FB" w:rsidRDefault="00E43B22" w:rsidP="00E43B22">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43B22" w:rsidRPr="005C41FB" w:rsidRDefault="00E43B22" w:rsidP="00E43B22">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27,630</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43B22" w:rsidRPr="005C41FB" w:rsidRDefault="00E43B22" w:rsidP="00E43B22">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2,774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3,016</w:t>
      </w:r>
      <w:r w:rsidRPr="005C41FB">
        <w:rPr>
          <w:rStyle w:val="default"/>
          <w:rFonts w:cs="FrankRuehl" w:hint="cs"/>
          <w:vanish/>
          <w:sz w:val="22"/>
          <w:szCs w:val="22"/>
          <w:shd w:val="clear" w:color="auto" w:fill="FFFF99"/>
          <w:rtl/>
        </w:rPr>
        <w:tab/>
      </w:r>
    </w:p>
    <w:p w:rsidR="00E43B22" w:rsidRPr="005C41FB" w:rsidRDefault="00E43B22" w:rsidP="00E43B22">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E43B22" w:rsidRPr="005C41FB" w:rsidRDefault="00E43B22" w:rsidP="00E43B22">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43B22" w:rsidRPr="005C41FB" w:rsidRDefault="00E43B22" w:rsidP="00E43B22">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7,745</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43B22" w:rsidRPr="005C41FB" w:rsidRDefault="00E43B22" w:rsidP="00E43B22">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730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794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607F98" w:rsidRPr="005C41FB" w:rsidRDefault="00607F98" w:rsidP="00607F98">
      <w:pPr>
        <w:pStyle w:val="P00"/>
        <w:spacing w:before="0"/>
        <w:ind w:left="0" w:right="1134"/>
        <w:rPr>
          <w:rFonts w:cs="FrankRuehl" w:hint="cs"/>
          <w:vanish/>
          <w:color w:val="FF0000"/>
          <w:szCs w:val="20"/>
          <w:shd w:val="clear" w:color="auto" w:fill="FFFF99"/>
          <w:rtl/>
        </w:rPr>
      </w:pPr>
    </w:p>
    <w:p w:rsidR="00607F98" w:rsidRPr="005C41FB" w:rsidRDefault="00607F98" w:rsidP="00607F9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1.1.1998</w:t>
      </w:r>
    </w:p>
    <w:p w:rsidR="00607F98" w:rsidRPr="005C41FB" w:rsidRDefault="00607F98" w:rsidP="00607F9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תשנ"ח-1998</w:t>
      </w:r>
    </w:p>
    <w:p w:rsidR="00607F98" w:rsidRPr="005C41FB" w:rsidRDefault="00607F98" w:rsidP="00607F98">
      <w:pPr>
        <w:pStyle w:val="P00"/>
        <w:tabs>
          <w:tab w:val="clear" w:pos="6259"/>
        </w:tabs>
        <w:spacing w:before="0"/>
        <w:ind w:left="0" w:right="1134"/>
        <w:rPr>
          <w:rFonts w:cs="FrankRuehl" w:hint="cs"/>
          <w:vanish/>
          <w:szCs w:val="20"/>
          <w:shd w:val="clear" w:color="auto" w:fill="FFFF99"/>
          <w:rtl/>
        </w:rPr>
      </w:pPr>
      <w:hyperlink r:id="rId188" w:history="1">
        <w:r w:rsidRPr="005C41FB">
          <w:rPr>
            <w:rStyle w:val="Hyperlink"/>
            <w:rFonts w:cs="FrankRuehl" w:hint="cs"/>
            <w:vanish/>
            <w:szCs w:val="20"/>
            <w:shd w:val="clear" w:color="auto" w:fill="FFFF99"/>
            <w:rtl/>
          </w:rPr>
          <w:t>י"פ תשנ"ח מס' 4610</w:t>
        </w:r>
      </w:hyperlink>
      <w:r w:rsidRPr="005C41FB">
        <w:rPr>
          <w:rFonts w:cs="FrankRuehl" w:hint="cs"/>
          <w:vanish/>
          <w:szCs w:val="20"/>
          <w:shd w:val="clear" w:color="auto" w:fill="FFFF99"/>
          <w:rtl/>
        </w:rPr>
        <w:t xml:space="preserve"> מיום 22.1.1998 עמ' 1592</w:t>
      </w:r>
    </w:p>
    <w:p w:rsidR="00607F98" w:rsidRPr="005C41FB" w:rsidRDefault="00607F98" w:rsidP="00607F9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607F98" w:rsidRPr="005C41FB" w:rsidRDefault="00607F98" w:rsidP="00607F9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607F98" w:rsidRPr="005C41FB" w:rsidRDefault="00607F98" w:rsidP="00607F9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27,630</w:t>
      </w:r>
      <w:r w:rsidR="00BC735E" w:rsidRPr="005C41FB">
        <w:rPr>
          <w:rFonts w:cs="FrankRuehl" w:hint="cs"/>
          <w:vanish/>
          <w:sz w:val="22"/>
          <w:szCs w:val="22"/>
          <w:shd w:val="clear" w:color="auto" w:fill="FFFF99"/>
          <w:rtl/>
        </w:rPr>
        <w:t xml:space="preserve"> </w:t>
      </w:r>
      <w:r w:rsidR="00BC735E" w:rsidRPr="005C41FB">
        <w:rPr>
          <w:rFonts w:cs="FrankRuehl" w:hint="cs"/>
          <w:vanish/>
          <w:sz w:val="22"/>
          <w:szCs w:val="22"/>
          <w:u w:val="single"/>
          <w:shd w:val="clear" w:color="auto" w:fill="FFFF99"/>
          <w:rtl/>
        </w:rPr>
        <w:t>28,560</w:t>
      </w:r>
      <w:r w:rsidRPr="005C41FB">
        <w:rPr>
          <w:rFonts w:cs="FrankRuehl" w:hint="cs"/>
          <w:vanish/>
          <w:sz w:val="22"/>
          <w:szCs w:val="22"/>
          <w:shd w:val="clear" w:color="auto" w:fill="FFFF99"/>
          <w:rtl/>
        </w:rPr>
        <w:tab/>
      </w:r>
    </w:p>
    <w:p w:rsidR="00607F98" w:rsidRPr="005C41FB" w:rsidRDefault="00607F98" w:rsidP="00BC735E">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3,016</w:t>
      </w:r>
      <w:r w:rsidRPr="005C41FB">
        <w:rPr>
          <w:rStyle w:val="default"/>
          <w:rFonts w:cs="FrankRuehl" w:hint="cs"/>
          <w:vanish/>
          <w:sz w:val="22"/>
          <w:szCs w:val="22"/>
          <w:shd w:val="clear" w:color="auto" w:fill="FFFF99"/>
          <w:rtl/>
        </w:rPr>
        <w:tab/>
      </w:r>
      <w:r w:rsidR="00BC735E" w:rsidRPr="005C41FB">
        <w:rPr>
          <w:rStyle w:val="default"/>
          <w:rFonts w:cs="FrankRuehl" w:hint="cs"/>
          <w:vanish/>
          <w:sz w:val="22"/>
          <w:szCs w:val="22"/>
          <w:shd w:val="clear" w:color="auto" w:fill="FFFF99"/>
          <w:rtl/>
        </w:rPr>
        <w:tab/>
      </w:r>
    </w:p>
    <w:p w:rsidR="00607F98" w:rsidRPr="005C41FB" w:rsidRDefault="00607F98" w:rsidP="00607F98">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607F98" w:rsidRPr="005C41FB" w:rsidRDefault="00607F98" w:rsidP="00607F98">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607F98" w:rsidRPr="005C41FB" w:rsidRDefault="00607F98" w:rsidP="00607F9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7,745</w:t>
      </w:r>
      <w:r w:rsidR="00BC735E" w:rsidRPr="005C41FB">
        <w:rPr>
          <w:rFonts w:cs="FrankRuehl" w:hint="cs"/>
          <w:vanish/>
          <w:sz w:val="22"/>
          <w:szCs w:val="22"/>
          <w:shd w:val="clear" w:color="auto" w:fill="FFFF99"/>
          <w:rtl/>
        </w:rPr>
        <w:t xml:space="preserve"> </w:t>
      </w:r>
      <w:r w:rsidR="00BC735E" w:rsidRPr="005C41FB">
        <w:rPr>
          <w:rFonts w:cs="FrankRuehl" w:hint="cs"/>
          <w:vanish/>
          <w:sz w:val="22"/>
          <w:szCs w:val="22"/>
          <w:u w:val="single"/>
          <w:shd w:val="clear" w:color="auto" w:fill="FFFF99"/>
          <w:rtl/>
        </w:rPr>
        <w:t>8,006</w:t>
      </w:r>
      <w:r w:rsidRPr="005C41FB">
        <w:rPr>
          <w:rFonts w:cs="FrankRuehl" w:hint="cs"/>
          <w:vanish/>
          <w:sz w:val="22"/>
          <w:szCs w:val="22"/>
          <w:shd w:val="clear" w:color="auto" w:fill="FFFF99"/>
          <w:rtl/>
        </w:rPr>
        <w:tab/>
      </w:r>
    </w:p>
    <w:p w:rsidR="00607F98" w:rsidRPr="005C41FB" w:rsidRDefault="00607F98" w:rsidP="00BC735E">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794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D0CA1" w:rsidRPr="005C41FB" w:rsidRDefault="000D0CA1" w:rsidP="000D0CA1">
      <w:pPr>
        <w:pStyle w:val="P00"/>
        <w:spacing w:before="0"/>
        <w:ind w:left="0" w:right="1134"/>
        <w:rPr>
          <w:rFonts w:cs="FrankRuehl" w:hint="cs"/>
          <w:vanish/>
          <w:color w:val="FF0000"/>
          <w:szCs w:val="20"/>
          <w:shd w:val="clear" w:color="auto" w:fill="FFFF99"/>
          <w:rtl/>
        </w:rPr>
      </w:pPr>
    </w:p>
    <w:p w:rsidR="000D0CA1" w:rsidRPr="005C41FB" w:rsidRDefault="000D0CA1" w:rsidP="000D0CA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1.7.1998</w:t>
      </w:r>
    </w:p>
    <w:p w:rsidR="000D0CA1" w:rsidRPr="005C41FB" w:rsidRDefault="000D0CA1" w:rsidP="000D0CA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תשנ"ח-1998</w:t>
      </w:r>
    </w:p>
    <w:p w:rsidR="000D0CA1" w:rsidRPr="005C41FB" w:rsidRDefault="000D0CA1" w:rsidP="000D0CA1">
      <w:pPr>
        <w:pStyle w:val="P00"/>
        <w:tabs>
          <w:tab w:val="clear" w:pos="6259"/>
        </w:tabs>
        <w:spacing w:before="0"/>
        <w:ind w:left="0" w:right="1134"/>
        <w:rPr>
          <w:rFonts w:cs="FrankRuehl" w:hint="cs"/>
          <w:vanish/>
          <w:szCs w:val="20"/>
          <w:shd w:val="clear" w:color="auto" w:fill="FFFF99"/>
          <w:rtl/>
        </w:rPr>
      </w:pPr>
      <w:hyperlink r:id="rId189" w:history="1">
        <w:r w:rsidRPr="005C41FB">
          <w:rPr>
            <w:rStyle w:val="Hyperlink"/>
            <w:rFonts w:cs="FrankRuehl" w:hint="cs"/>
            <w:vanish/>
            <w:szCs w:val="20"/>
            <w:shd w:val="clear" w:color="auto" w:fill="FFFF99"/>
            <w:rtl/>
          </w:rPr>
          <w:t>י"פ תשנ"ח מס' 4664</w:t>
        </w:r>
      </w:hyperlink>
      <w:r w:rsidRPr="005C41FB">
        <w:rPr>
          <w:rFonts w:cs="FrankRuehl" w:hint="cs"/>
          <w:vanish/>
          <w:szCs w:val="20"/>
          <w:shd w:val="clear" w:color="auto" w:fill="FFFF99"/>
          <w:rtl/>
        </w:rPr>
        <w:t xml:space="preserve"> מיום 21.7.1998 עמ' 4539</w:t>
      </w:r>
    </w:p>
    <w:p w:rsidR="000D0CA1" w:rsidRPr="005C41FB" w:rsidRDefault="000D0CA1" w:rsidP="000D0CA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0D0CA1" w:rsidRPr="005C41FB" w:rsidRDefault="000D0CA1" w:rsidP="000D0CA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D0CA1" w:rsidRPr="005C41FB" w:rsidRDefault="000D0CA1" w:rsidP="00496EE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28,560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w:t>
      </w:r>
      <w:r w:rsidR="00496EE9" w:rsidRPr="005C41FB">
        <w:rPr>
          <w:rFonts w:cs="FrankRuehl" w:hint="cs"/>
          <w:vanish/>
          <w:sz w:val="22"/>
          <w:szCs w:val="22"/>
          <w:u w:val="single"/>
          <w:shd w:val="clear" w:color="auto" w:fill="FFFF99"/>
          <w:rtl/>
        </w:rPr>
        <w:t>9</w:t>
      </w:r>
      <w:r w:rsidRPr="005C41FB">
        <w:rPr>
          <w:rFonts w:cs="FrankRuehl" w:hint="cs"/>
          <w:vanish/>
          <w:sz w:val="22"/>
          <w:szCs w:val="22"/>
          <w:u w:val="single"/>
          <w:shd w:val="clear" w:color="auto" w:fill="FFFF99"/>
          <w:rtl/>
        </w:rPr>
        <w:t>,</w:t>
      </w:r>
      <w:r w:rsidR="00496EE9" w:rsidRPr="005C41FB">
        <w:rPr>
          <w:rFonts w:cs="FrankRuehl" w:hint="cs"/>
          <w:vanish/>
          <w:sz w:val="22"/>
          <w:szCs w:val="22"/>
          <w:u w:val="single"/>
          <w:shd w:val="clear" w:color="auto" w:fill="FFFF99"/>
          <w:rtl/>
        </w:rPr>
        <w:t>988</w:t>
      </w:r>
      <w:r w:rsidRPr="005C41FB">
        <w:rPr>
          <w:rFonts w:cs="FrankRuehl" w:hint="cs"/>
          <w:vanish/>
          <w:sz w:val="22"/>
          <w:szCs w:val="22"/>
          <w:shd w:val="clear" w:color="auto" w:fill="FFFF99"/>
          <w:rtl/>
        </w:rPr>
        <w:tab/>
      </w:r>
    </w:p>
    <w:p w:rsidR="000D0CA1" w:rsidRPr="005C41FB" w:rsidRDefault="000D0CA1" w:rsidP="000D0CA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3,016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D0CA1" w:rsidRPr="005C41FB" w:rsidRDefault="000D0CA1" w:rsidP="000D0CA1">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0D0CA1" w:rsidRPr="005C41FB" w:rsidRDefault="000D0CA1" w:rsidP="000D0CA1">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D0CA1" w:rsidRPr="005C41FB" w:rsidRDefault="000D0CA1" w:rsidP="00496EE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00496EE9" w:rsidRPr="005C41FB">
        <w:rPr>
          <w:rFonts w:cs="FrankRuehl" w:hint="cs"/>
          <w:strike/>
          <w:vanish/>
          <w:sz w:val="22"/>
          <w:szCs w:val="22"/>
          <w:shd w:val="clear" w:color="auto" w:fill="FFFF99"/>
          <w:rtl/>
        </w:rPr>
        <w:t>8,806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w:t>
      </w:r>
      <w:r w:rsidR="00496EE9" w:rsidRPr="005C41FB">
        <w:rPr>
          <w:rFonts w:cs="FrankRuehl" w:hint="cs"/>
          <w:vanish/>
          <w:sz w:val="22"/>
          <w:szCs w:val="22"/>
          <w:u w:val="single"/>
          <w:shd w:val="clear" w:color="auto" w:fill="FFFF99"/>
          <w:rtl/>
        </w:rPr>
        <w:t>12</w:t>
      </w:r>
      <w:r w:rsidRPr="005C41FB">
        <w:rPr>
          <w:rFonts w:cs="FrankRuehl" w:hint="cs"/>
          <w:vanish/>
          <w:sz w:val="22"/>
          <w:szCs w:val="22"/>
          <w:u w:val="single"/>
          <w:shd w:val="clear" w:color="auto" w:fill="FFFF99"/>
          <w:rtl/>
        </w:rPr>
        <w:t>6</w:t>
      </w:r>
      <w:r w:rsidRPr="005C41FB">
        <w:rPr>
          <w:rFonts w:cs="FrankRuehl" w:hint="cs"/>
          <w:vanish/>
          <w:sz w:val="22"/>
          <w:szCs w:val="22"/>
          <w:shd w:val="clear" w:color="auto" w:fill="FFFF99"/>
          <w:rtl/>
        </w:rPr>
        <w:tab/>
      </w:r>
    </w:p>
    <w:p w:rsidR="000D0CA1" w:rsidRPr="005C41FB" w:rsidRDefault="000D0CA1" w:rsidP="000D0CA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794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31602" w:rsidRPr="005C41FB" w:rsidRDefault="00431602" w:rsidP="00431602">
      <w:pPr>
        <w:pStyle w:val="P00"/>
        <w:spacing w:before="0"/>
        <w:ind w:left="0" w:right="1134"/>
        <w:rPr>
          <w:rFonts w:cs="FrankRuehl" w:hint="cs"/>
          <w:vanish/>
          <w:color w:val="FF0000"/>
          <w:szCs w:val="20"/>
          <w:shd w:val="clear" w:color="auto" w:fill="FFFF99"/>
          <w:rtl/>
        </w:rPr>
      </w:pPr>
    </w:p>
    <w:p w:rsidR="00431602" w:rsidRPr="005C41FB" w:rsidRDefault="00431602" w:rsidP="0043160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1.11.1998</w:t>
      </w:r>
    </w:p>
    <w:p w:rsidR="00431602" w:rsidRPr="005C41FB" w:rsidRDefault="00431602" w:rsidP="0043160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תשנ"ט-1998</w:t>
      </w:r>
    </w:p>
    <w:p w:rsidR="00431602" w:rsidRPr="005C41FB" w:rsidRDefault="00431602" w:rsidP="00431602">
      <w:pPr>
        <w:pStyle w:val="P00"/>
        <w:tabs>
          <w:tab w:val="clear" w:pos="6259"/>
        </w:tabs>
        <w:spacing w:before="0"/>
        <w:ind w:left="0" w:right="1134"/>
        <w:rPr>
          <w:rFonts w:cs="FrankRuehl" w:hint="cs"/>
          <w:vanish/>
          <w:szCs w:val="20"/>
          <w:shd w:val="clear" w:color="auto" w:fill="FFFF99"/>
          <w:rtl/>
        </w:rPr>
      </w:pPr>
      <w:hyperlink r:id="rId190" w:history="1">
        <w:r w:rsidRPr="005C41FB">
          <w:rPr>
            <w:rStyle w:val="Hyperlink"/>
            <w:rFonts w:cs="FrankRuehl" w:hint="cs"/>
            <w:vanish/>
            <w:szCs w:val="20"/>
            <w:shd w:val="clear" w:color="auto" w:fill="FFFF99"/>
            <w:rtl/>
          </w:rPr>
          <w:t>י"פ תשנ"ט מס' 4698</w:t>
        </w:r>
      </w:hyperlink>
      <w:r w:rsidRPr="005C41FB">
        <w:rPr>
          <w:rFonts w:cs="FrankRuehl" w:hint="cs"/>
          <w:vanish/>
          <w:szCs w:val="20"/>
          <w:shd w:val="clear" w:color="auto" w:fill="FFFF99"/>
          <w:rtl/>
        </w:rPr>
        <w:t xml:space="preserve"> מיום 18.11.1998 עמ' 464</w:t>
      </w:r>
    </w:p>
    <w:p w:rsidR="00431602" w:rsidRPr="005C41FB" w:rsidRDefault="00431602" w:rsidP="00431602">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431602" w:rsidRPr="005C41FB" w:rsidRDefault="00431602" w:rsidP="00431602">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431602" w:rsidRPr="005C41FB" w:rsidRDefault="00431602" w:rsidP="00431602">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29,988</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31602" w:rsidRPr="005C41FB" w:rsidRDefault="00431602" w:rsidP="00431602">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3,016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3,157</w:t>
      </w:r>
      <w:r w:rsidRPr="005C41FB">
        <w:rPr>
          <w:rStyle w:val="default"/>
          <w:rFonts w:cs="FrankRuehl" w:hint="cs"/>
          <w:vanish/>
          <w:sz w:val="22"/>
          <w:szCs w:val="22"/>
          <w:shd w:val="clear" w:color="auto" w:fill="FFFF99"/>
          <w:rtl/>
        </w:rPr>
        <w:tab/>
      </w:r>
    </w:p>
    <w:p w:rsidR="00431602" w:rsidRPr="005C41FB" w:rsidRDefault="00431602" w:rsidP="00431602">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431602" w:rsidRPr="005C41FB" w:rsidRDefault="00431602" w:rsidP="00431602">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431602" w:rsidRPr="005C41FB" w:rsidRDefault="00431602" w:rsidP="00431602">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8,126</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431602" w:rsidRPr="005C41FB" w:rsidRDefault="00431602" w:rsidP="00431602">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794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831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637F8" w:rsidRPr="005C41FB" w:rsidRDefault="002637F8" w:rsidP="002637F8">
      <w:pPr>
        <w:pStyle w:val="P00"/>
        <w:spacing w:before="0"/>
        <w:ind w:left="0" w:right="1134"/>
        <w:rPr>
          <w:rFonts w:cs="FrankRuehl" w:hint="cs"/>
          <w:vanish/>
          <w:color w:val="FF0000"/>
          <w:szCs w:val="20"/>
          <w:shd w:val="clear" w:color="auto" w:fill="FFFF99"/>
          <w:rtl/>
        </w:rPr>
      </w:pPr>
    </w:p>
    <w:p w:rsidR="002637F8" w:rsidRPr="005C41FB" w:rsidRDefault="002637F8" w:rsidP="002637F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1.1.1999</w:t>
      </w:r>
    </w:p>
    <w:p w:rsidR="002637F8" w:rsidRPr="005C41FB" w:rsidRDefault="002637F8" w:rsidP="002637F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תשנ"ט-1999</w:t>
      </w:r>
    </w:p>
    <w:p w:rsidR="002637F8" w:rsidRPr="005C41FB" w:rsidRDefault="002637F8" w:rsidP="002637F8">
      <w:pPr>
        <w:pStyle w:val="P00"/>
        <w:tabs>
          <w:tab w:val="clear" w:pos="6259"/>
        </w:tabs>
        <w:spacing w:before="0"/>
        <w:ind w:left="0" w:right="1134"/>
        <w:rPr>
          <w:rFonts w:cs="FrankRuehl" w:hint="cs"/>
          <w:vanish/>
          <w:sz w:val="22"/>
          <w:szCs w:val="22"/>
          <w:shd w:val="clear" w:color="auto" w:fill="FFFF99"/>
          <w:rtl/>
        </w:rPr>
      </w:pPr>
      <w:hyperlink r:id="rId191" w:history="1">
        <w:r w:rsidRPr="005C41FB">
          <w:rPr>
            <w:rStyle w:val="Hyperlink"/>
            <w:rFonts w:cs="FrankRuehl" w:hint="cs"/>
            <w:vanish/>
            <w:szCs w:val="20"/>
            <w:shd w:val="clear" w:color="auto" w:fill="FFFF99"/>
            <w:rtl/>
          </w:rPr>
          <w:t>י"פ תשנ"ט מס' 4723</w:t>
        </w:r>
      </w:hyperlink>
      <w:r w:rsidRPr="005C41FB">
        <w:rPr>
          <w:rFonts w:cs="FrankRuehl" w:hint="cs"/>
          <w:vanish/>
          <w:szCs w:val="20"/>
          <w:shd w:val="clear" w:color="auto" w:fill="FFFF99"/>
          <w:rtl/>
        </w:rPr>
        <w:t xml:space="preserve"> מיום 20.1.1999 עמ' 1662</w:t>
      </w:r>
    </w:p>
    <w:p w:rsidR="002637F8" w:rsidRPr="005C41FB" w:rsidRDefault="002637F8" w:rsidP="002637F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2637F8" w:rsidRPr="005C41FB" w:rsidRDefault="002637F8" w:rsidP="002637F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2637F8" w:rsidRPr="005C41FB" w:rsidRDefault="002637F8" w:rsidP="002637F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29,988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30,903</w:t>
      </w:r>
      <w:r w:rsidRPr="005C41FB">
        <w:rPr>
          <w:rFonts w:cs="FrankRuehl" w:hint="cs"/>
          <w:vanish/>
          <w:sz w:val="22"/>
          <w:szCs w:val="22"/>
          <w:shd w:val="clear" w:color="auto" w:fill="FFFF99"/>
          <w:rtl/>
        </w:rPr>
        <w:tab/>
      </w:r>
    </w:p>
    <w:p w:rsidR="002637F8" w:rsidRPr="005C41FB" w:rsidRDefault="002637F8" w:rsidP="002637F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3,157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637F8" w:rsidRPr="005C41FB" w:rsidRDefault="002637F8" w:rsidP="002637F8">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2637F8" w:rsidRPr="005C41FB" w:rsidRDefault="002637F8" w:rsidP="002637F8">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2637F8" w:rsidRPr="005C41FB" w:rsidRDefault="002637F8" w:rsidP="002637F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8,126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8,663</w:t>
      </w:r>
      <w:r w:rsidRPr="005C41FB">
        <w:rPr>
          <w:rFonts w:cs="FrankRuehl" w:hint="cs"/>
          <w:vanish/>
          <w:sz w:val="22"/>
          <w:szCs w:val="22"/>
          <w:shd w:val="clear" w:color="auto" w:fill="FFFF99"/>
          <w:rtl/>
        </w:rPr>
        <w:tab/>
      </w:r>
    </w:p>
    <w:p w:rsidR="002637F8" w:rsidRPr="005C41FB" w:rsidRDefault="002637F8" w:rsidP="002637F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831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B5FF7" w:rsidRPr="005C41FB" w:rsidRDefault="001B5FF7" w:rsidP="001B5FF7">
      <w:pPr>
        <w:pStyle w:val="P00"/>
        <w:spacing w:before="0"/>
        <w:ind w:left="0" w:right="1134"/>
        <w:rPr>
          <w:rFonts w:cs="FrankRuehl" w:hint="cs"/>
          <w:vanish/>
          <w:color w:val="FF0000"/>
          <w:szCs w:val="20"/>
          <w:shd w:val="clear" w:color="auto" w:fill="FFFF99"/>
          <w:rtl/>
        </w:rPr>
      </w:pPr>
    </w:p>
    <w:p w:rsidR="001B5FF7" w:rsidRPr="005C41FB" w:rsidRDefault="001B5FF7" w:rsidP="001B5FF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1.11.1999</w:t>
      </w:r>
    </w:p>
    <w:p w:rsidR="001B5FF7" w:rsidRPr="005C41FB" w:rsidRDefault="001B5FF7" w:rsidP="001B5FF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 -1999</w:t>
      </w:r>
    </w:p>
    <w:p w:rsidR="001B5FF7" w:rsidRPr="005C41FB" w:rsidRDefault="001B5FF7" w:rsidP="001B5FF7">
      <w:pPr>
        <w:pStyle w:val="P00"/>
        <w:tabs>
          <w:tab w:val="clear" w:pos="6259"/>
        </w:tabs>
        <w:spacing w:before="0"/>
        <w:ind w:left="0" w:right="1134"/>
        <w:rPr>
          <w:rFonts w:cs="FrankRuehl" w:hint="cs"/>
          <w:vanish/>
          <w:sz w:val="22"/>
          <w:szCs w:val="22"/>
          <w:shd w:val="clear" w:color="auto" w:fill="FFFF99"/>
          <w:rtl/>
        </w:rPr>
      </w:pPr>
      <w:hyperlink r:id="rId192" w:history="1">
        <w:r w:rsidRPr="005C41FB">
          <w:rPr>
            <w:rStyle w:val="Hyperlink"/>
            <w:rFonts w:cs="FrankRuehl" w:hint="cs"/>
            <w:vanish/>
            <w:szCs w:val="20"/>
            <w:shd w:val="clear" w:color="auto" w:fill="FFFF99"/>
            <w:rtl/>
          </w:rPr>
          <w:t>י"פ תש"ס מס' 4819</w:t>
        </w:r>
      </w:hyperlink>
      <w:r w:rsidRPr="005C41FB">
        <w:rPr>
          <w:rFonts w:cs="FrankRuehl" w:hint="cs"/>
          <w:vanish/>
          <w:szCs w:val="20"/>
          <w:shd w:val="clear" w:color="auto" w:fill="FFFF99"/>
          <w:rtl/>
        </w:rPr>
        <w:t xml:space="preserve"> מיום 9.11.1999 עמ' 1053</w:t>
      </w:r>
    </w:p>
    <w:p w:rsidR="001B5FF7" w:rsidRPr="005C41FB" w:rsidRDefault="001B5FF7" w:rsidP="001B5FF7">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1B5FF7" w:rsidRPr="005C41FB" w:rsidRDefault="001B5FF7" w:rsidP="001B5FF7">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1B5FF7" w:rsidRPr="005C41FB" w:rsidRDefault="001B5FF7" w:rsidP="001B5FF7">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30,903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5FF7" w:rsidRPr="005C41FB" w:rsidRDefault="001B5FF7" w:rsidP="001B5FF7">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3,157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3,324</w:t>
      </w:r>
      <w:r w:rsidRPr="005C41FB">
        <w:rPr>
          <w:rStyle w:val="default"/>
          <w:rFonts w:cs="FrankRuehl" w:hint="cs"/>
          <w:vanish/>
          <w:sz w:val="22"/>
          <w:szCs w:val="22"/>
          <w:shd w:val="clear" w:color="auto" w:fill="FFFF99"/>
          <w:rtl/>
        </w:rPr>
        <w:tab/>
      </w:r>
    </w:p>
    <w:p w:rsidR="001B5FF7" w:rsidRPr="005C41FB" w:rsidRDefault="001B5FF7" w:rsidP="001B5FF7">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1B5FF7" w:rsidRPr="005C41FB" w:rsidRDefault="001B5FF7" w:rsidP="001B5FF7">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1B5FF7" w:rsidRPr="005C41FB" w:rsidRDefault="001B5FF7" w:rsidP="001B5FF7">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8,663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B5FF7" w:rsidRPr="005C41FB" w:rsidRDefault="001B5FF7" w:rsidP="001B5FF7">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831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875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E1BC8" w:rsidRPr="005C41FB" w:rsidRDefault="00FE1BC8" w:rsidP="00FE1BC8">
      <w:pPr>
        <w:pStyle w:val="P00"/>
        <w:spacing w:before="0"/>
        <w:ind w:left="0" w:right="1134"/>
        <w:rPr>
          <w:rFonts w:cs="FrankRuehl" w:hint="cs"/>
          <w:vanish/>
          <w:color w:val="FF0000"/>
          <w:szCs w:val="20"/>
          <w:shd w:val="clear" w:color="auto" w:fill="FFFF99"/>
          <w:rtl/>
        </w:rPr>
      </w:pPr>
    </w:p>
    <w:p w:rsidR="00FE1BC8" w:rsidRPr="005C41FB" w:rsidRDefault="00FE1BC8" w:rsidP="00FE1BC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1.1.2000</w:t>
      </w:r>
    </w:p>
    <w:p w:rsidR="00FE1BC8" w:rsidRPr="005C41FB" w:rsidRDefault="00FE1BC8" w:rsidP="00FE1BC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תש"ס-2000</w:t>
      </w:r>
    </w:p>
    <w:p w:rsidR="00FE1BC8" w:rsidRPr="005C41FB" w:rsidRDefault="00FE1BC8" w:rsidP="00FE1BC8">
      <w:pPr>
        <w:pStyle w:val="P00"/>
        <w:tabs>
          <w:tab w:val="clear" w:pos="6259"/>
        </w:tabs>
        <w:spacing w:before="0"/>
        <w:ind w:left="0" w:right="1134"/>
        <w:rPr>
          <w:rFonts w:cs="FrankRuehl" w:hint="cs"/>
          <w:vanish/>
          <w:sz w:val="22"/>
          <w:szCs w:val="22"/>
          <w:shd w:val="clear" w:color="auto" w:fill="FFFF99"/>
          <w:rtl/>
        </w:rPr>
      </w:pPr>
      <w:hyperlink r:id="rId193" w:history="1">
        <w:r w:rsidRPr="005C41FB">
          <w:rPr>
            <w:rStyle w:val="Hyperlink"/>
            <w:rFonts w:cs="FrankRuehl" w:hint="cs"/>
            <w:vanish/>
            <w:szCs w:val="20"/>
            <w:shd w:val="clear" w:color="auto" w:fill="FFFF99"/>
            <w:rtl/>
          </w:rPr>
          <w:t>י"פ תש"ס מס' 4844</w:t>
        </w:r>
      </w:hyperlink>
      <w:r w:rsidRPr="005C41FB">
        <w:rPr>
          <w:rFonts w:cs="FrankRuehl" w:hint="cs"/>
          <w:vanish/>
          <w:szCs w:val="20"/>
          <w:shd w:val="clear" w:color="auto" w:fill="FFFF99"/>
          <w:rtl/>
        </w:rPr>
        <w:t xml:space="preserve"> מיום 17.1.2000 עמ' 2312</w:t>
      </w:r>
    </w:p>
    <w:p w:rsidR="00FE1BC8" w:rsidRPr="005C41FB" w:rsidRDefault="00FE1BC8" w:rsidP="00FE1BC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FE1BC8" w:rsidRPr="005C41FB" w:rsidRDefault="00FE1BC8" w:rsidP="00FE1BC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E1BC8" w:rsidRPr="005C41FB" w:rsidRDefault="00FE1BC8" w:rsidP="00A3180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30,903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31,3</w:t>
      </w:r>
      <w:r w:rsidR="00A31809" w:rsidRPr="005C41FB">
        <w:rPr>
          <w:rFonts w:cs="FrankRuehl" w:hint="cs"/>
          <w:vanish/>
          <w:sz w:val="22"/>
          <w:szCs w:val="22"/>
          <w:u w:val="single"/>
          <w:shd w:val="clear" w:color="auto" w:fill="FFFF99"/>
          <w:rtl/>
        </w:rPr>
        <w:t>3</w:t>
      </w:r>
      <w:r w:rsidRPr="005C41FB">
        <w:rPr>
          <w:rFonts w:cs="FrankRuehl" w:hint="cs"/>
          <w:vanish/>
          <w:sz w:val="22"/>
          <w:szCs w:val="22"/>
          <w:u w:val="single"/>
          <w:shd w:val="clear" w:color="auto" w:fill="FFFF99"/>
          <w:rtl/>
        </w:rPr>
        <w:t>7</w:t>
      </w:r>
      <w:r w:rsidRPr="005C41FB">
        <w:rPr>
          <w:rFonts w:cs="FrankRuehl" w:hint="cs"/>
          <w:vanish/>
          <w:sz w:val="22"/>
          <w:szCs w:val="22"/>
          <w:shd w:val="clear" w:color="auto" w:fill="FFFF99"/>
          <w:rtl/>
        </w:rPr>
        <w:tab/>
      </w:r>
    </w:p>
    <w:p w:rsidR="00FE1BC8" w:rsidRPr="005C41FB" w:rsidRDefault="00FE1BC8" w:rsidP="00FE1BC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3,324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E1BC8" w:rsidRPr="005C41FB" w:rsidRDefault="00FE1BC8" w:rsidP="00FE1BC8">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FE1BC8" w:rsidRPr="005C41FB" w:rsidRDefault="00FE1BC8" w:rsidP="00FE1BC8">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FE1BC8" w:rsidRPr="005C41FB" w:rsidRDefault="00FE1BC8" w:rsidP="00FE1BC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8,663</w:t>
      </w:r>
      <w:r w:rsidRPr="005C41FB">
        <w:rPr>
          <w:rFonts w:cs="FrankRuehl" w:hint="cs"/>
          <w:vanish/>
          <w:sz w:val="22"/>
          <w:szCs w:val="22"/>
          <w:shd w:val="clear" w:color="auto" w:fill="FFFF99"/>
          <w:rtl/>
        </w:rPr>
        <w:t xml:space="preserve"> </w:t>
      </w:r>
      <w:r w:rsidR="00141824" w:rsidRPr="005C41FB">
        <w:rPr>
          <w:rFonts w:cs="FrankRuehl" w:hint="cs"/>
          <w:vanish/>
          <w:sz w:val="22"/>
          <w:szCs w:val="22"/>
          <w:u w:val="single"/>
          <w:shd w:val="clear" w:color="auto" w:fill="FFFF99"/>
          <w:rtl/>
        </w:rPr>
        <w:t>8,785</w:t>
      </w:r>
      <w:r w:rsidRPr="005C41FB">
        <w:rPr>
          <w:rFonts w:cs="FrankRuehl" w:hint="cs"/>
          <w:vanish/>
          <w:sz w:val="22"/>
          <w:szCs w:val="22"/>
          <w:shd w:val="clear" w:color="auto" w:fill="FFFF99"/>
          <w:rtl/>
        </w:rPr>
        <w:tab/>
      </w:r>
    </w:p>
    <w:p w:rsidR="00FE1BC8" w:rsidRPr="005C41FB" w:rsidRDefault="00FE1BC8" w:rsidP="00141824">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875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31809" w:rsidRPr="005C41FB" w:rsidRDefault="00A31809" w:rsidP="00A31809">
      <w:pPr>
        <w:pStyle w:val="P00"/>
        <w:spacing w:before="0"/>
        <w:ind w:left="0" w:right="1134"/>
        <w:rPr>
          <w:rFonts w:cs="FrankRuehl" w:hint="cs"/>
          <w:vanish/>
          <w:color w:val="FF0000"/>
          <w:szCs w:val="20"/>
          <w:shd w:val="clear" w:color="auto" w:fill="FFFF99"/>
          <w:rtl/>
        </w:rPr>
      </w:pPr>
    </w:p>
    <w:p w:rsidR="00A31809" w:rsidRPr="005C41FB" w:rsidRDefault="00A31809" w:rsidP="00A3180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1.7.2000</w:t>
      </w:r>
    </w:p>
    <w:p w:rsidR="00A31809" w:rsidRPr="005C41FB" w:rsidRDefault="00A31809" w:rsidP="00A3180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תש"ס-2000</w:t>
      </w:r>
    </w:p>
    <w:p w:rsidR="00A31809" w:rsidRPr="005C41FB" w:rsidRDefault="00A31809" w:rsidP="00A31809">
      <w:pPr>
        <w:pStyle w:val="P00"/>
        <w:tabs>
          <w:tab w:val="clear" w:pos="6259"/>
        </w:tabs>
        <w:spacing w:before="0"/>
        <w:ind w:left="0" w:right="1134"/>
        <w:rPr>
          <w:rFonts w:cs="FrankRuehl" w:hint="cs"/>
          <w:vanish/>
          <w:sz w:val="22"/>
          <w:szCs w:val="22"/>
          <w:shd w:val="clear" w:color="auto" w:fill="FFFF99"/>
          <w:rtl/>
        </w:rPr>
      </w:pPr>
      <w:hyperlink r:id="rId194" w:history="1">
        <w:r w:rsidRPr="005C41FB">
          <w:rPr>
            <w:rStyle w:val="Hyperlink"/>
            <w:rFonts w:cs="FrankRuehl" w:hint="cs"/>
            <w:vanish/>
            <w:szCs w:val="20"/>
            <w:shd w:val="clear" w:color="auto" w:fill="FFFF99"/>
            <w:rtl/>
          </w:rPr>
          <w:t>י"פ תש"ס מס' 4898</w:t>
        </w:r>
      </w:hyperlink>
      <w:r w:rsidRPr="005C41FB">
        <w:rPr>
          <w:rFonts w:cs="FrankRuehl" w:hint="cs"/>
          <w:vanish/>
          <w:szCs w:val="20"/>
          <w:shd w:val="clear" w:color="auto" w:fill="FFFF99"/>
          <w:rtl/>
        </w:rPr>
        <w:t xml:space="preserve"> מיום 29.6.2000 עמ' 4113</w:t>
      </w:r>
    </w:p>
    <w:p w:rsidR="00A31809" w:rsidRPr="005C41FB" w:rsidRDefault="00A31809" w:rsidP="00A31809">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A31809" w:rsidRPr="005C41FB" w:rsidRDefault="00A31809" w:rsidP="00A31809">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A31809" w:rsidRPr="005C41FB" w:rsidRDefault="00A31809" w:rsidP="00566C6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31,337</w:t>
      </w:r>
      <w:r w:rsidR="00566C69" w:rsidRPr="005C41FB">
        <w:rPr>
          <w:rFonts w:cs="FrankRuehl" w:hint="cs"/>
          <w:vanish/>
          <w:sz w:val="22"/>
          <w:szCs w:val="22"/>
          <w:shd w:val="clear" w:color="auto" w:fill="FFFF99"/>
          <w:rtl/>
        </w:rPr>
        <w:t xml:space="preserve"> </w:t>
      </w:r>
      <w:r w:rsidR="00566C69" w:rsidRPr="005C41FB">
        <w:rPr>
          <w:rFonts w:cs="FrankRuehl" w:hint="cs"/>
          <w:vanish/>
          <w:sz w:val="22"/>
          <w:szCs w:val="22"/>
          <w:u w:val="single"/>
          <w:shd w:val="clear" w:color="auto" w:fill="FFFF99"/>
          <w:rtl/>
        </w:rPr>
        <w:t>31,366</w:t>
      </w:r>
      <w:r w:rsidRPr="005C41FB">
        <w:rPr>
          <w:rFonts w:cs="FrankRuehl" w:hint="cs"/>
          <w:vanish/>
          <w:sz w:val="22"/>
          <w:szCs w:val="22"/>
          <w:shd w:val="clear" w:color="auto" w:fill="FFFF99"/>
          <w:rtl/>
        </w:rPr>
        <w:tab/>
      </w:r>
    </w:p>
    <w:p w:rsidR="00A31809" w:rsidRPr="005C41FB" w:rsidRDefault="00A31809" w:rsidP="00A3180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3,324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31809" w:rsidRPr="005C41FB" w:rsidRDefault="00A31809" w:rsidP="00A31809">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A31809" w:rsidRPr="005C41FB" w:rsidRDefault="00A31809" w:rsidP="00A31809">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A31809" w:rsidRPr="005C41FB" w:rsidRDefault="00A31809" w:rsidP="00566C69">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8,785</w:t>
      </w:r>
      <w:r w:rsidR="00566C69" w:rsidRPr="005C41FB">
        <w:rPr>
          <w:rFonts w:cs="FrankRuehl" w:hint="cs"/>
          <w:vanish/>
          <w:sz w:val="22"/>
          <w:szCs w:val="22"/>
          <w:shd w:val="clear" w:color="auto" w:fill="FFFF99"/>
          <w:rtl/>
        </w:rPr>
        <w:t xml:space="preserve"> </w:t>
      </w:r>
      <w:r w:rsidR="00566C69" w:rsidRPr="005C41FB">
        <w:rPr>
          <w:rFonts w:cs="FrankRuehl" w:hint="cs"/>
          <w:vanish/>
          <w:sz w:val="22"/>
          <w:szCs w:val="22"/>
          <w:u w:val="single"/>
          <w:shd w:val="clear" w:color="auto" w:fill="FFFF99"/>
          <w:rtl/>
        </w:rPr>
        <w:t>8,793</w:t>
      </w:r>
      <w:r w:rsidRPr="005C41FB">
        <w:rPr>
          <w:rFonts w:cs="FrankRuehl" w:hint="cs"/>
          <w:vanish/>
          <w:sz w:val="22"/>
          <w:szCs w:val="22"/>
          <w:shd w:val="clear" w:color="auto" w:fill="FFFF99"/>
          <w:rtl/>
        </w:rPr>
        <w:tab/>
      </w:r>
    </w:p>
    <w:p w:rsidR="00A31809" w:rsidRPr="005C41FB" w:rsidRDefault="00A31809" w:rsidP="00A31809">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875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C13D8" w:rsidRPr="005C41FB" w:rsidRDefault="002C13D8" w:rsidP="002C13D8">
      <w:pPr>
        <w:pStyle w:val="P00"/>
        <w:spacing w:before="0"/>
        <w:ind w:left="0" w:right="1134"/>
        <w:rPr>
          <w:rFonts w:cs="FrankRuehl" w:hint="cs"/>
          <w:vanish/>
          <w:color w:val="FF0000"/>
          <w:szCs w:val="20"/>
          <w:shd w:val="clear" w:color="auto" w:fill="FFFF99"/>
          <w:rtl/>
        </w:rPr>
      </w:pPr>
    </w:p>
    <w:p w:rsidR="002C13D8" w:rsidRPr="005C41FB" w:rsidRDefault="002C13D8" w:rsidP="002C13D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1.7.2001</w:t>
      </w:r>
    </w:p>
    <w:p w:rsidR="002C13D8" w:rsidRPr="005C41FB" w:rsidRDefault="002C13D8" w:rsidP="002C13D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תשס"א-2001</w:t>
      </w:r>
    </w:p>
    <w:p w:rsidR="002C13D8" w:rsidRPr="005C41FB" w:rsidRDefault="002C13D8" w:rsidP="002C13D8">
      <w:pPr>
        <w:pStyle w:val="P00"/>
        <w:tabs>
          <w:tab w:val="clear" w:pos="6259"/>
        </w:tabs>
        <w:spacing w:before="0"/>
        <w:ind w:left="0" w:right="1134"/>
        <w:rPr>
          <w:rFonts w:cs="FrankRuehl" w:hint="cs"/>
          <w:vanish/>
          <w:sz w:val="22"/>
          <w:szCs w:val="22"/>
          <w:shd w:val="clear" w:color="auto" w:fill="FFFF99"/>
          <w:rtl/>
        </w:rPr>
      </w:pPr>
      <w:hyperlink r:id="rId195" w:history="1">
        <w:r w:rsidRPr="005C41FB">
          <w:rPr>
            <w:rStyle w:val="Hyperlink"/>
            <w:rFonts w:cs="FrankRuehl" w:hint="cs"/>
            <w:vanish/>
            <w:szCs w:val="20"/>
            <w:shd w:val="clear" w:color="auto" w:fill="FFFF99"/>
            <w:rtl/>
          </w:rPr>
          <w:t>י"פ תשס"א מס' 5001</w:t>
        </w:r>
      </w:hyperlink>
      <w:r w:rsidRPr="005C41FB">
        <w:rPr>
          <w:rFonts w:cs="FrankRuehl" w:hint="cs"/>
          <w:vanish/>
          <w:szCs w:val="20"/>
          <w:shd w:val="clear" w:color="auto" w:fill="FFFF99"/>
          <w:rtl/>
        </w:rPr>
        <w:t xml:space="preserve"> מיום 12.7.2001 עמ' 3277</w:t>
      </w:r>
    </w:p>
    <w:p w:rsidR="002C13D8" w:rsidRPr="005C41FB" w:rsidRDefault="002C13D8" w:rsidP="002C13D8">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2C13D8" w:rsidRPr="005C41FB" w:rsidRDefault="002C13D8" w:rsidP="002C13D8">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2C13D8" w:rsidRPr="005C41FB" w:rsidRDefault="002C13D8" w:rsidP="00906BF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31,</w:t>
      </w:r>
      <w:r w:rsidR="00906BF8" w:rsidRPr="005C41FB">
        <w:rPr>
          <w:rFonts w:cs="FrankRuehl" w:hint="cs"/>
          <w:strike/>
          <w:vanish/>
          <w:sz w:val="22"/>
          <w:szCs w:val="22"/>
          <w:shd w:val="clear" w:color="auto" w:fill="FFFF99"/>
          <w:rtl/>
        </w:rPr>
        <w:t>366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31,</w:t>
      </w:r>
      <w:r w:rsidR="00906BF8" w:rsidRPr="005C41FB">
        <w:rPr>
          <w:rFonts w:cs="FrankRuehl" w:hint="cs"/>
          <w:vanish/>
          <w:sz w:val="22"/>
          <w:szCs w:val="22"/>
          <w:u w:val="single"/>
          <w:shd w:val="clear" w:color="auto" w:fill="FFFF99"/>
          <w:rtl/>
        </w:rPr>
        <w:t>591</w:t>
      </w:r>
      <w:r w:rsidRPr="005C41FB">
        <w:rPr>
          <w:rFonts w:cs="FrankRuehl" w:hint="cs"/>
          <w:vanish/>
          <w:sz w:val="22"/>
          <w:szCs w:val="22"/>
          <w:shd w:val="clear" w:color="auto" w:fill="FFFF99"/>
          <w:rtl/>
        </w:rPr>
        <w:tab/>
      </w:r>
    </w:p>
    <w:p w:rsidR="002C13D8" w:rsidRPr="005C41FB" w:rsidRDefault="002C13D8" w:rsidP="002C13D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3,324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C13D8" w:rsidRPr="005C41FB" w:rsidRDefault="002C13D8" w:rsidP="002C13D8">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2C13D8" w:rsidRPr="005C41FB" w:rsidRDefault="002C13D8" w:rsidP="002C13D8">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2C13D8" w:rsidRPr="005C41FB" w:rsidRDefault="002C13D8" w:rsidP="00906BF8">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8,7</w:t>
      </w:r>
      <w:r w:rsidR="00906BF8" w:rsidRPr="005C41FB">
        <w:rPr>
          <w:rFonts w:cs="FrankRuehl" w:hint="cs"/>
          <w:strike/>
          <w:vanish/>
          <w:sz w:val="22"/>
          <w:szCs w:val="22"/>
          <w:shd w:val="clear" w:color="auto" w:fill="FFFF99"/>
          <w:rtl/>
        </w:rPr>
        <w:t>93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w:t>
      </w:r>
      <w:r w:rsidR="00906BF8" w:rsidRPr="005C41FB">
        <w:rPr>
          <w:rFonts w:cs="FrankRuehl" w:hint="cs"/>
          <w:vanish/>
          <w:sz w:val="22"/>
          <w:szCs w:val="22"/>
          <w:u w:val="single"/>
          <w:shd w:val="clear" w:color="auto" w:fill="FFFF99"/>
          <w:rtl/>
        </w:rPr>
        <w:t>856</w:t>
      </w:r>
      <w:r w:rsidRPr="005C41FB">
        <w:rPr>
          <w:rFonts w:cs="FrankRuehl" w:hint="cs"/>
          <w:vanish/>
          <w:sz w:val="22"/>
          <w:szCs w:val="22"/>
          <w:shd w:val="clear" w:color="auto" w:fill="FFFF99"/>
          <w:rtl/>
        </w:rPr>
        <w:tab/>
      </w:r>
    </w:p>
    <w:p w:rsidR="002C13D8" w:rsidRPr="005C41FB" w:rsidRDefault="002C13D8" w:rsidP="002C13D8">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875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13D15" w:rsidRPr="005C41FB" w:rsidRDefault="00813D15" w:rsidP="00813D1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2E565A" w:rsidRPr="005C41FB" w:rsidRDefault="002E565A" w:rsidP="002E565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1.11.2001</w:t>
      </w:r>
    </w:p>
    <w:p w:rsidR="002E565A" w:rsidRPr="005C41FB" w:rsidRDefault="002E565A" w:rsidP="002E565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תשס"ב-2001</w:t>
      </w:r>
    </w:p>
    <w:p w:rsidR="002E565A" w:rsidRPr="005C41FB" w:rsidRDefault="002E565A" w:rsidP="002E565A">
      <w:pPr>
        <w:pStyle w:val="P00"/>
        <w:tabs>
          <w:tab w:val="clear" w:pos="6259"/>
        </w:tabs>
        <w:spacing w:before="0"/>
        <w:ind w:left="0" w:right="1134"/>
        <w:rPr>
          <w:rFonts w:cs="FrankRuehl" w:hint="cs"/>
          <w:vanish/>
          <w:sz w:val="22"/>
          <w:szCs w:val="22"/>
          <w:shd w:val="clear" w:color="auto" w:fill="FFFF99"/>
          <w:rtl/>
        </w:rPr>
      </w:pPr>
      <w:hyperlink r:id="rId196" w:history="1">
        <w:r w:rsidRPr="005C41FB">
          <w:rPr>
            <w:rStyle w:val="Hyperlink"/>
            <w:rFonts w:cs="FrankRuehl" w:hint="cs"/>
            <w:vanish/>
            <w:szCs w:val="20"/>
            <w:shd w:val="clear" w:color="auto" w:fill="FFFF99"/>
            <w:rtl/>
          </w:rPr>
          <w:t>י"פ תשס"ב מס' 5033</w:t>
        </w:r>
      </w:hyperlink>
      <w:r w:rsidRPr="005C41FB">
        <w:rPr>
          <w:rFonts w:cs="FrankRuehl" w:hint="cs"/>
          <w:vanish/>
          <w:szCs w:val="20"/>
          <w:shd w:val="clear" w:color="auto" w:fill="FFFF99"/>
          <w:rtl/>
        </w:rPr>
        <w:t xml:space="preserve"> מיום 1.11.2001 עמ' 452</w:t>
      </w:r>
    </w:p>
    <w:p w:rsidR="00813D15" w:rsidRPr="005C41FB" w:rsidRDefault="00813D15" w:rsidP="00813D15">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813D15" w:rsidRPr="005C41FB" w:rsidRDefault="00813D15" w:rsidP="00813D15">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813D15" w:rsidRPr="005C41FB" w:rsidRDefault="00813D15" w:rsidP="0026305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31,591</w:t>
      </w:r>
      <w:r w:rsidR="00263054"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13D15" w:rsidRPr="005C41FB" w:rsidRDefault="00813D15" w:rsidP="00813D15">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3,324</w:t>
      </w:r>
      <w:r w:rsidR="000E4C8C" w:rsidRPr="005C41FB">
        <w:rPr>
          <w:rStyle w:val="default"/>
          <w:rFonts w:cs="FrankRuehl" w:hint="cs"/>
          <w:vanish/>
          <w:sz w:val="22"/>
          <w:szCs w:val="22"/>
          <w:shd w:val="clear" w:color="auto" w:fill="FFFF99"/>
          <w:rtl/>
        </w:rPr>
        <w:t xml:space="preserve"> </w:t>
      </w:r>
      <w:r w:rsidR="000E4C8C" w:rsidRPr="005C41FB">
        <w:rPr>
          <w:rStyle w:val="default"/>
          <w:rFonts w:cs="FrankRuehl" w:hint="cs"/>
          <w:vanish/>
          <w:sz w:val="22"/>
          <w:szCs w:val="22"/>
          <w:u w:val="single"/>
          <w:shd w:val="clear" w:color="auto" w:fill="FFFF99"/>
          <w:rtl/>
        </w:rPr>
        <w:t>3,407</w:t>
      </w:r>
      <w:r w:rsidR="000E4C8C" w:rsidRPr="005C41FB">
        <w:rPr>
          <w:rStyle w:val="default"/>
          <w:rFonts w:cs="FrankRuehl" w:hint="cs"/>
          <w:vanish/>
          <w:sz w:val="22"/>
          <w:szCs w:val="22"/>
          <w:shd w:val="clear" w:color="auto" w:fill="FFFF99"/>
          <w:rtl/>
        </w:rPr>
        <w:tab/>
      </w:r>
    </w:p>
    <w:p w:rsidR="00813D15" w:rsidRPr="005C41FB" w:rsidRDefault="00813D15" w:rsidP="00813D15">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813D15" w:rsidRPr="005C41FB" w:rsidRDefault="00813D15" w:rsidP="00813D15">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813D15" w:rsidRPr="005C41FB" w:rsidRDefault="00813D15" w:rsidP="0026305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Pr="005C41FB">
        <w:rPr>
          <w:rFonts w:cs="FrankRuehl" w:hint="cs"/>
          <w:vanish/>
          <w:sz w:val="22"/>
          <w:szCs w:val="22"/>
          <w:shd w:val="clear" w:color="auto" w:fill="FFFF99"/>
          <w:rtl/>
        </w:rPr>
        <w:tab/>
        <w:t>8,856</w:t>
      </w:r>
      <w:r w:rsidRPr="005C41FB">
        <w:rPr>
          <w:rFonts w:cs="FrankRuehl" w:hint="cs"/>
          <w:vanish/>
          <w:sz w:val="22"/>
          <w:szCs w:val="22"/>
          <w:shd w:val="clear" w:color="auto" w:fill="FFFF99"/>
          <w:rtl/>
        </w:rPr>
        <w:tab/>
      </w:r>
      <w:r w:rsidR="00263054" w:rsidRPr="005C41FB">
        <w:rPr>
          <w:rFonts w:cs="FrankRuehl" w:hint="cs"/>
          <w:vanish/>
          <w:sz w:val="22"/>
          <w:szCs w:val="22"/>
          <w:shd w:val="clear" w:color="auto" w:fill="FFFF99"/>
          <w:rtl/>
        </w:rPr>
        <w:tab/>
      </w:r>
    </w:p>
    <w:p w:rsidR="00813D15" w:rsidRPr="005C41FB" w:rsidRDefault="00813D15" w:rsidP="00813D15">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875</w:t>
      </w:r>
      <w:r w:rsidR="000E4C8C" w:rsidRPr="005C41FB">
        <w:rPr>
          <w:rStyle w:val="default"/>
          <w:rFonts w:cs="FrankRuehl" w:hint="cs"/>
          <w:vanish/>
          <w:sz w:val="22"/>
          <w:szCs w:val="22"/>
          <w:shd w:val="clear" w:color="auto" w:fill="FFFF99"/>
          <w:rtl/>
        </w:rPr>
        <w:t xml:space="preserve"> </w:t>
      </w:r>
      <w:r w:rsidR="000E4C8C" w:rsidRPr="005C41FB">
        <w:rPr>
          <w:rStyle w:val="default"/>
          <w:rFonts w:cs="FrankRuehl" w:hint="cs"/>
          <w:vanish/>
          <w:sz w:val="22"/>
          <w:szCs w:val="22"/>
          <w:u w:val="single"/>
          <w:shd w:val="clear" w:color="auto" w:fill="FFFF99"/>
          <w:rtl/>
        </w:rPr>
        <w:t>897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E565A" w:rsidRPr="005C41FB" w:rsidRDefault="002E565A" w:rsidP="002E565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2E565A" w:rsidRPr="005C41FB" w:rsidRDefault="002E565A" w:rsidP="002E565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2E565A" w:rsidRPr="005C41FB" w:rsidRDefault="002E565A" w:rsidP="002E565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EE5B7C" w:rsidRPr="005C41FB" w:rsidRDefault="002E565A" w:rsidP="002E565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97"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116</w:t>
      </w:r>
    </w:p>
    <w:p w:rsidR="00EE5B7C" w:rsidRPr="005C41FB" w:rsidRDefault="00EE5B7C" w:rsidP="00EE5B7C">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E5B7C" w:rsidRPr="005C41FB" w:rsidRDefault="00EE5B7C" w:rsidP="00EE5B7C">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E5B7C" w:rsidRPr="005C41FB" w:rsidRDefault="00EE5B7C" w:rsidP="0011577B">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אם לא ניתן לו רשיון כאמור בתקנה 14 בשנה הקודמת</w:t>
      </w:r>
      <w:r w:rsidR="0011577B" w:rsidRPr="005C41FB">
        <w:rPr>
          <w:rFonts w:cs="FrankRuehl" w:hint="cs"/>
          <w:vanish/>
          <w:sz w:val="22"/>
          <w:szCs w:val="22"/>
          <w:shd w:val="clear" w:color="auto" w:fill="FFFF99"/>
          <w:rtl/>
        </w:rPr>
        <w:t xml:space="preserve"> </w:t>
      </w:r>
      <w:r w:rsidR="0011577B" w:rsidRPr="005C41FB">
        <w:rPr>
          <w:rFonts w:cs="FrankRuehl" w:hint="cs"/>
          <w:vanish/>
          <w:sz w:val="22"/>
          <w:szCs w:val="22"/>
          <w:u w:val="single"/>
          <w:shd w:val="clear" w:color="auto" w:fill="FFFF99"/>
          <w:rtl/>
        </w:rPr>
        <w:t>(להלן</w:t>
      </w:r>
      <w:r w:rsidR="0011577B" w:rsidRPr="005C41FB">
        <w:rPr>
          <w:rFonts w:cs="FrankRuehl" w:hint="cs"/>
          <w:vanish/>
          <w:sz w:val="22"/>
          <w:szCs w:val="22"/>
          <w:shd w:val="clear" w:color="auto" w:fill="FFFF99"/>
          <w:rtl/>
        </w:rPr>
        <w:t xml:space="preserve">  </w:t>
      </w:r>
      <w:r w:rsidR="0011577B" w:rsidRPr="005C41FB">
        <w:rPr>
          <w:rFonts w:cs="FrankRuehl" w:hint="cs"/>
          <w:vanish/>
          <w:sz w:val="22"/>
          <w:szCs w:val="22"/>
          <w:shd w:val="clear" w:color="auto" w:fill="FFFF99"/>
          <w:rtl/>
        </w:rPr>
        <w:tab/>
      </w:r>
      <w:r w:rsidR="0011577B" w:rsidRPr="005C41FB">
        <w:rPr>
          <w:rFonts w:cs="FrankRuehl" w:hint="cs"/>
          <w:vanish/>
          <w:sz w:val="22"/>
          <w:szCs w:val="22"/>
          <w:shd w:val="clear" w:color="auto" w:fill="FFFF99"/>
          <w:rtl/>
        </w:rPr>
        <w:tab/>
      </w:r>
      <w:r w:rsidR="0011577B" w:rsidRPr="005C41FB">
        <w:rPr>
          <w:rFonts w:cs="FrankRuehl" w:hint="cs"/>
          <w:vanish/>
          <w:sz w:val="22"/>
          <w:szCs w:val="22"/>
          <w:shd w:val="clear" w:color="auto" w:fill="FFFF99"/>
          <w:rtl/>
        </w:rPr>
        <w:tab/>
      </w:r>
    </w:p>
    <w:p w:rsidR="0011577B" w:rsidRPr="005C41FB" w:rsidRDefault="0011577B" w:rsidP="0011577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31,591</w:t>
      </w:r>
      <w:r w:rsidRPr="005C41FB">
        <w:rPr>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5B7C" w:rsidRPr="005C41FB" w:rsidRDefault="00EE5B7C" w:rsidP="00813D15">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w:t>
      </w:r>
      <w:r w:rsidR="0011577B" w:rsidRPr="005C41FB">
        <w:rPr>
          <w:rStyle w:val="default"/>
          <w:rFonts w:cs="FrankRuehl" w:hint="cs"/>
          <w:vanish/>
          <w:sz w:val="22"/>
          <w:szCs w:val="22"/>
          <w:shd w:val="clear" w:color="auto" w:fill="FFFF99"/>
          <w:rtl/>
        </w:rPr>
        <w:t xml:space="preserve"> </w:t>
      </w:r>
      <w:r w:rsidR="0011577B" w:rsidRPr="005C41FB">
        <w:rPr>
          <w:rStyle w:val="default"/>
          <w:rFonts w:cs="FrankRuehl" w:hint="cs"/>
          <w:vanish/>
          <w:sz w:val="22"/>
          <w:szCs w:val="22"/>
          <w:u w:val="single"/>
          <w:shd w:val="clear" w:color="auto" w:fill="FFFF99"/>
          <w:rtl/>
        </w:rPr>
        <w:t>(להלן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3,407</w:t>
      </w:r>
      <w:r w:rsidRPr="005C41FB">
        <w:rPr>
          <w:rStyle w:val="default"/>
          <w:rFonts w:cs="FrankRuehl" w:hint="cs"/>
          <w:vanish/>
          <w:sz w:val="22"/>
          <w:szCs w:val="22"/>
          <w:shd w:val="clear" w:color="auto" w:fill="FFFF99"/>
          <w:rtl/>
        </w:rPr>
        <w:tab/>
      </w:r>
      <w:r w:rsidR="00813D15" w:rsidRPr="005C41FB">
        <w:rPr>
          <w:rStyle w:val="default"/>
          <w:rFonts w:cs="FrankRuehl" w:hint="cs"/>
          <w:vanish/>
          <w:sz w:val="22"/>
          <w:szCs w:val="22"/>
          <w:shd w:val="clear" w:color="auto" w:fill="FFFF99"/>
          <w:rtl/>
        </w:rPr>
        <w:tab/>
      </w:r>
    </w:p>
    <w:p w:rsidR="00EE5B7C" w:rsidRPr="005C41FB" w:rsidRDefault="00EE5B7C" w:rsidP="00EE5B7C">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EE5B7C" w:rsidRPr="005C41FB" w:rsidRDefault="00EE5B7C" w:rsidP="00EE5B7C">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11577B" w:rsidRPr="005C41FB" w:rsidRDefault="00EE5B7C" w:rsidP="00EE5B7C">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אם לא ניתן לו רשיון כאמור בתקנה 14 בשנה הקודמת</w:t>
      </w:r>
      <w:r w:rsidR="0011577B" w:rsidRPr="005C41FB">
        <w:rPr>
          <w:rFonts w:cs="FrankRuehl" w:hint="cs"/>
          <w:vanish/>
          <w:sz w:val="22"/>
          <w:szCs w:val="22"/>
          <w:shd w:val="clear" w:color="auto" w:fill="FFFF99"/>
          <w:rtl/>
        </w:rPr>
        <w:t xml:space="preserve"> </w:t>
      </w:r>
      <w:r w:rsidR="0011577B" w:rsidRPr="005C41FB">
        <w:rPr>
          <w:rFonts w:cs="FrankRuehl" w:hint="cs"/>
          <w:vanish/>
          <w:sz w:val="22"/>
          <w:szCs w:val="22"/>
          <w:u w:val="single"/>
          <w:shd w:val="clear" w:color="auto" w:fill="FFFF99"/>
          <w:rtl/>
        </w:rPr>
        <w:t>בעד</w:t>
      </w:r>
      <w:r w:rsidR="0011577B" w:rsidRPr="005C41FB">
        <w:rPr>
          <w:rFonts w:cs="FrankRuehl" w:hint="cs"/>
          <w:vanish/>
          <w:sz w:val="22"/>
          <w:szCs w:val="22"/>
          <w:shd w:val="clear" w:color="auto" w:fill="FFFF99"/>
          <w:rtl/>
        </w:rPr>
        <w:tab/>
      </w:r>
      <w:r w:rsidR="0011577B"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E5B7C" w:rsidRPr="005C41FB" w:rsidRDefault="0011577B" w:rsidP="00EE5B7C">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r>
      <w:r w:rsidR="002E565A" w:rsidRPr="005C41FB">
        <w:rPr>
          <w:rFonts w:cs="FrankRuehl" w:hint="cs"/>
          <w:vanish/>
          <w:sz w:val="22"/>
          <w:szCs w:val="22"/>
          <w:u w:val="single"/>
          <w:shd w:val="clear" w:color="auto" w:fill="FFFF99"/>
          <w:rtl/>
        </w:rPr>
        <w:t>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00EE5B7C" w:rsidRPr="005C41FB">
        <w:rPr>
          <w:rFonts w:cs="FrankRuehl" w:hint="cs"/>
          <w:vanish/>
          <w:sz w:val="22"/>
          <w:szCs w:val="22"/>
          <w:shd w:val="clear" w:color="auto" w:fill="FFFF99"/>
          <w:rtl/>
        </w:rPr>
        <w:t>8,856</w:t>
      </w:r>
      <w:r w:rsidR="00EE5B7C" w:rsidRPr="005C41FB">
        <w:rPr>
          <w:rFonts w:cs="FrankRuehl" w:hint="cs"/>
          <w:vanish/>
          <w:sz w:val="22"/>
          <w:szCs w:val="22"/>
          <w:shd w:val="clear" w:color="auto" w:fill="FFFF99"/>
          <w:rtl/>
        </w:rPr>
        <w:tab/>
      </w:r>
      <w:r w:rsidR="002E565A" w:rsidRPr="005C41FB">
        <w:rPr>
          <w:rFonts w:cs="FrankRuehl" w:hint="cs"/>
          <w:vanish/>
          <w:sz w:val="22"/>
          <w:szCs w:val="22"/>
          <w:shd w:val="clear" w:color="auto" w:fill="FFFF99"/>
          <w:rtl/>
        </w:rPr>
        <w:tab/>
      </w:r>
    </w:p>
    <w:p w:rsidR="00EE5B7C" w:rsidRPr="005C41FB" w:rsidRDefault="00EE5B7C" w:rsidP="00813D15">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אם ניתן לו רישיון בשנה הקודמת</w:t>
      </w:r>
      <w:r w:rsidR="002E565A" w:rsidRPr="005C41FB">
        <w:rPr>
          <w:rStyle w:val="default"/>
          <w:rFonts w:cs="FrankRuehl" w:hint="cs"/>
          <w:vanish/>
          <w:sz w:val="20"/>
          <w:szCs w:val="20"/>
          <w:shd w:val="clear" w:color="auto" w:fill="FFFF99"/>
          <w:rtl/>
        </w:rPr>
        <w:t xml:space="preserve"> </w:t>
      </w:r>
      <w:r w:rsidR="002E565A" w:rsidRPr="005C41FB">
        <w:rPr>
          <w:rStyle w:val="default"/>
          <w:rFonts w:cs="FrankRuehl" w:hint="cs"/>
          <w:vanish/>
          <w:sz w:val="22"/>
          <w:szCs w:val="22"/>
          <w:u w:val="single"/>
          <w:shd w:val="clear" w:color="auto" w:fill="FFFF99"/>
          <w:rtl/>
        </w:rPr>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897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45B83" w:rsidRPr="005C41FB" w:rsidRDefault="00E45B83" w:rsidP="00E45B83">
      <w:pPr>
        <w:pStyle w:val="P00"/>
        <w:spacing w:before="0"/>
        <w:ind w:left="0" w:right="1134"/>
        <w:rPr>
          <w:rFonts w:cs="FrankRuehl" w:hint="cs"/>
          <w:vanish/>
          <w:color w:val="FF0000"/>
          <w:szCs w:val="20"/>
          <w:shd w:val="clear" w:color="auto" w:fill="FFFF99"/>
          <w:rtl/>
        </w:rPr>
      </w:pPr>
    </w:p>
    <w:p w:rsidR="00E45B83" w:rsidRPr="005C41FB" w:rsidRDefault="00E45B83" w:rsidP="00E45B8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1.1.2002</w:t>
      </w:r>
    </w:p>
    <w:p w:rsidR="00E45B83" w:rsidRPr="005C41FB" w:rsidRDefault="00E45B83" w:rsidP="00E45B8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תשס"ב-2002</w:t>
      </w:r>
    </w:p>
    <w:p w:rsidR="00E45B83" w:rsidRPr="005C41FB" w:rsidRDefault="00E45B83" w:rsidP="00E45B83">
      <w:pPr>
        <w:pStyle w:val="P00"/>
        <w:tabs>
          <w:tab w:val="clear" w:pos="6259"/>
        </w:tabs>
        <w:spacing w:before="0"/>
        <w:ind w:left="0" w:right="1134"/>
        <w:rPr>
          <w:rFonts w:cs="FrankRuehl" w:hint="cs"/>
          <w:vanish/>
          <w:sz w:val="22"/>
          <w:szCs w:val="22"/>
          <w:shd w:val="clear" w:color="auto" w:fill="FFFF99"/>
          <w:rtl/>
        </w:rPr>
      </w:pPr>
      <w:hyperlink r:id="rId198" w:history="1">
        <w:r w:rsidRPr="005C41FB">
          <w:rPr>
            <w:rStyle w:val="Hyperlink"/>
            <w:rFonts w:cs="FrankRuehl" w:hint="cs"/>
            <w:vanish/>
            <w:szCs w:val="20"/>
            <w:shd w:val="clear" w:color="auto" w:fill="FFFF99"/>
            <w:rtl/>
          </w:rPr>
          <w:t>י"פ תשס"ב מס' 5048</w:t>
        </w:r>
      </w:hyperlink>
      <w:r w:rsidRPr="005C41FB">
        <w:rPr>
          <w:rFonts w:cs="FrankRuehl" w:hint="cs"/>
          <w:vanish/>
          <w:szCs w:val="20"/>
          <w:shd w:val="clear" w:color="auto" w:fill="FFFF99"/>
          <w:rtl/>
        </w:rPr>
        <w:t xml:space="preserve"> מיום 17.1.2002 עמ' 1199</w:t>
      </w:r>
    </w:p>
    <w:p w:rsidR="00E45B83" w:rsidRPr="005C41FB" w:rsidRDefault="00E45B83" w:rsidP="00E45B8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45B83" w:rsidRPr="005C41FB" w:rsidRDefault="00E45B83" w:rsidP="00E45B83">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45B83" w:rsidRPr="005C41FB" w:rsidRDefault="00E45B83" w:rsidP="00E45B8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45B83" w:rsidRPr="005C41FB" w:rsidRDefault="00E45B83" w:rsidP="00E45B83">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strike/>
          <w:vanish/>
          <w:sz w:val="22"/>
          <w:szCs w:val="22"/>
          <w:shd w:val="clear" w:color="auto" w:fill="FFFF99"/>
          <w:rtl/>
        </w:rPr>
        <w:t>31,591</w:t>
      </w:r>
      <w:r w:rsidR="00AB7530" w:rsidRPr="005C41FB">
        <w:rPr>
          <w:rFonts w:cs="FrankRuehl" w:hint="cs"/>
          <w:vanish/>
          <w:sz w:val="22"/>
          <w:szCs w:val="22"/>
          <w:shd w:val="clear" w:color="auto" w:fill="FFFF99"/>
          <w:rtl/>
        </w:rPr>
        <w:t xml:space="preserve"> </w:t>
      </w:r>
      <w:r w:rsidR="00AB7530" w:rsidRPr="005C41FB">
        <w:rPr>
          <w:rFonts w:cs="FrankRuehl" w:hint="cs"/>
          <w:vanish/>
          <w:sz w:val="22"/>
          <w:szCs w:val="22"/>
          <w:u w:val="single"/>
          <w:shd w:val="clear" w:color="auto" w:fill="FFFF99"/>
          <w:rtl/>
        </w:rPr>
        <w:t>31,810</w:t>
      </w:r>
      <w:r w:rsidRPr="005C41FB">
        <w:rPr>
          <w:rFonts w:cs="FrankRuehl" w:hint="cs"/>
          <w:vanish/>
          <w:sz w:val="22"/>
          <w:szCs w:val="22"/>
          <w:shd w:val="clear" w:color="auto" w:fill="FFFF99"/>
          <w:rtl/>
        </w:rPr>
        <w:tab/>
      </w:r>
    </w:p>
    <w:p w:rsidR="00E45B83" w:rsidRPr="005C41FB" w:rsidRDefault="00E45B83" w:rsidP="00E45B83">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3,407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45B83" w:rsidRPr="005C41FB" w:rsidRDefault="00E45B83" w:rsidP="00E45B83">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E45B83" w:rsidRPr="005C41FB" w:rsidRDefault="00E45B83" w:rsidP="00E45B83">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45B83" w:rsidRPr="005C41FB" w:rsidRDefault="00E45B83" w:rsidP="00AB7530">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w:t>
      </w:r>
      <w:r w:rsidR="00AB7530"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רשיון חדש</w:t>
      </w:r>
      <w:r w:rsidR="00AB7530"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8,856</w:t>
      </w:r>
      <w:r w:rsidR="00AB7530" w:rsidRPr="005C41FB">
        <w:rPr>
          <w:rFonts w:cs="FrankRuehl" w:hint="cs"/>
          <w:vanish/>
          <w:sz w:val="22"/>
          <w:szCs w:val="22"/>
          <w:shd w:val="clear" w:color="auto" w:fill="FFFF99"/>
          <w:rtl/>
        </w:rPr>
        <w:t xml:space="preserve"> </w:t>
      </w:r>
      <w:r w:rsidR="00AB7530" w:rsidRPr="005C41FB">
        <w:rPr>
          <w:rFonts w:cs="FrankRuehl" w:hint="cs"/>
          <w:vanish/>
          <w:sz w:val="22"/>
          <w:szCs w:val="22"/>
          <w:u w:val="single"/>
          <w:shd w:val="clear" w:color="auto" w:fill="FFFF99"/>
          <w:rtl/>
        </w:rPr>
        <w:t>8,917</w:t>
      </w:r>
      <w:r w:rsidRPr="005C41FB">
        <w:rPr>
          <w:rFonts w:cs="FrankRuehl" w:hint="cs"/>
          <w:vanish/>
          <w:sz w:val="22"/>
          <w:szCs w:val="22"/>
          <w:shd w:val="clear" w:color="auto" w:fill="FFFF99"/>
          <w:rtl/>
        </w:rPr>
        <w:tab/>
      </w:r>
    </w:p>
    <w:p w:rsidR="00E45B83" w:rsidRPr="005C41FB" w:rsidRDefault="00E45B83" w:rsidP="00AB7530">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00AB7530" w:rsidRPr="005C41FB">
        <w:rPr>
          <w:rStyle w:val="default"/>
          <w:rFonts w:cs="FrankRuehl" w:hint="cs"/>
          <w:vanish/>
          <w:sz w:val="20"/>
          <w:szCs w:val="20"/>
          <w:shd w:val="clear" w:color="auto" w:fill="FFFF99"/>
          <w:rtl/>
        </w:rPr>
        <w:tab/>
      </w:r>
      <w:r w:rsidR="00AB7530" w:rsidRPr="005C41FB">
        <w:rPr>
          <w:rStyle w:val="default"/>
          <w:rFonts w:cs="FrankRuehl" w:hint="cs"/>
          <w:vanish/>
          <w:sz w:val="20"/>
          <w:szCs w:val="20"/>
          <w:shd w:val="clear" w:color="auto" w:fill="FFFF99"/>
          <w:rtl/>
        </w:rPr>
        <w:tab/>
      </w:r>
      <w:r w:rsidR="00AB7530" w:rsidRPr="005C41FB">
        <w:rPr>
          <w:rStyle w:val="default"/>
          <w:rFonts w:cs="FrankRuehl" w:hint="cs"/>
          <w:vanish/>
          <w:sz w:val="20"/>
          <w:szCs w:val="20"/>
          <w:shd w:val="clear" w:color="auto" w:fill="FFFF99"/>
          <w:rtl/>
        </w:rPr>
        <w:tab/>
      </w:r>
      <w:r w:rsidR="00AB7530"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897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E6E0B" w:rsidRPr="005C41FB" w:rsidRDefault="001E6E0B" w:rsidP="001E6E0B">
      <w:pPr>
        <w:pStyle w:val="P00"/>
        <w:spacing w:before="0"/>
        <w:ind w:left="0" w:right="1134"/>
        <w:rPr>
          <w:rFonts w:cs="FrankRuehl" w:hint="cs"/>
          <w:vanish/>
          <w:color w:val="FF0000"/>
          <w:szCs w:val="20"/>
          <w:shd w:val="clear" w:color="auto" w:fill="FFFF99"/>
          <w:rtl/>
        </w:rPr>
      </w:pPr>
    </w:p>
    <w:p w:rsidR="001E6E0B" w:rsidRPr="005C41FB" w:rsidRDefault="001E6E0B" w:rsidP="001E6E0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1.7.2002</w:t>
      </w:r>
    </w:p>
    <w:p w:rsidR="001E6E0B" w:rsidRPr="005C41FB" w:rsidRDefault="001E6E0B" w:rsidP="001E6E0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תשס"ב-2002</w:t>
      </w:r>
    </w:p>
    <w:p w:rsidR="001E6E0B" w:rsidRPr="005C41FB" w:rsidRDefault="001E6E0B" w:rsidP="001E6E0B">
      <w:pPr>
        <w:pStyle w:val="P00"/>
        <w:tabs>
          <w:tab w:val="clear" w:pos="6259"/>
        </w:tabs>
        <w:spacing w:before="0"/>
        <w:ind w:left="0" w:right="1134"/>
        <w:rPr>
          <w:rFonts w:cs="FrankRuehl" w:hint="cs"/>
          <w:vanish/>
          <w:sz w:val="22"/>
          <w:szCs w:val="22"/>
          <w:shd w:val="clear" w:color="auto" w:fill="FFFF99"/>
          <w:rtl/>
        </w:rPr>
      </w:pPr>
      <w:hyperlink r:id="rId199" w:history="1">
        <w:r w:rsidRPr="005C41FB">
          <w:rPr>
            <w:rStyle w:val="Hyperlink"/>
            <w:rFonts w:cs="FrankRuehl" w:hint="cs"/>
            <w:vanish/>
            <w:szCs w:val="20"/>
            <w:shd w:val="clear" w:color="auto" w:fill="FFFF99"/>
            <w:rtl/>
          </w:rPr>
          <w:t>י"פ תשס"ב מס' 5091</w:t>
        </w:r>
      </w:hyperlink>
      <w:r w:rsidRPr="005C41FB">
        <w:rPr>
          <w:rFonts w:cs="FrankRuehl" w:hint="cs"/>
          <w:vanish/>
          <w:szCs w:val="20"/>
          <w:shd w:val="clear" w:color="auto" w:fill="FFFF99"/>
          <w:rtl/>
        </w:rPr>
        <w:t xml:space="preserve"> מיום 1.7.2002 עמ' 3229</w:t>
      </w:r>
    </w:p>
    <w:p w:rsidR="001E6E0B" w:rsidRPr="005C41FB" w:rsidRDefault="001E6E0B" w:rsidP="001E6E0B">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1E6E0B" w:rsidRPr="005C41FB" w:rsidRDefault="001E6E0B" w:rsidP="001E6E0B">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1E6E0B" w:rsidRPr="005C41FB" w:rsidRDefault="001E6E0B" w:rsidP="001E6E0B">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1E6E0B" w:rsidRPr="005C41FB" w:rsidRDefault="001E6E0B" w:rsidP="004727F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strike/>
          <w:vanish/>
          <w:sz w:val="22"/>
          <w:szCs w:val="22"/>
          <w:shd w:val="clear" w:color="auto" w:fill="FFFF99"/>
          <w:rtl/>
        </w:rPr>
        <w:t>31,810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w:t>
      </w:r>
      <w:r w:rsidR="004727FE" w:rsidRPr="005C41FB">
        <w:rPr>
          <w:rFonts w:cs="FrankRuehl" w:hint="cs"/>
          <w:vanish/>
          <w:sz w:val="22"/>
          <w:szCs w:val="22"/>
          <w:u w:val="single"/>
          <w:shd w:val="clear" w:color="auto" w:fill="FFFF99"/>
          <w:rtl/>
        </w:rPr>
        <w:t>3</w:t>
      </w:r>
      <w:r w:rsidRPr="005C41FB">
        <w:rPr>
          <w:rFonts w:cs="FrankRuehl" w:hint="cs"/>
          <w:vanish/>
          <w:sz w:val="22"/>
          <w:szCs w:val="22"/>
          <w:u w:val="single"/>
          <w:shd w:val="clear" w:color="auto" w:fill="FFFF99"/>
          <w:rtl/>
        </w:rPr>
        <w:t>,343</w:t>
      </w:r>
      <w:r w:rsidRPr="005C41FB">
        <w:rPr>
          <w:rFonts w:cs="FrankRuehl" w:hint="cs"/>
          <w:vanish/>
          <w:sz w:val="22"/>
          <w:szCs w:val="22"/>
          <w:shd w:val="clear" w:color="auto" w:fill="FFFF99"/>
          <w:rtl/>
        </w:rPr>
        <w:tab/>
      </w:r>
    </w:p>
    <w:p w:rsidR="001E6E0B" w:rsidRPr="005C41FB" w:rsidRDefault="001E6E0B" w:rsidP="001E6E0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3,407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E6E0B" w:rsidRPr="005C41FB" w:rsidRDefault="001E6E0B" w:rsidP="001E6E0B">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1E6E0B" w:rsidRPr="005C41FB" w:rsidRDefault="001E6E0B" w:rsidP="001E6E0B">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1E6E0B" w:rsidRPr="005C41FB" w:rsidRDefault="001E6E0B" w:rsidP="001E6E0B">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8,917</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9,347</w:t>
      </w:r>
      <w:r w:rsidRPr="005C41FB">
        <w:rPr>
          <w:rFonts w:cs="FrankRuehl" w:hint="cs"/>
          <w:vanish/>
          <w:sz w:val="22"/>
          <w:szCs w:val="22"/>
          <w:shd w:val="clear" w:color="auto" w:fill="FFFF99"/>
          <w:rtl/>
        </w:rPr>
        <w:tab/>
      </w:r>
    </w:p>
    <w:p w:rsidR="001E6E0B" w:rsidRPr="005C41FB" w:rsidRDefault="001E6E0B" w:rsidP="001E6E0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897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84D61" w:rsidRPr="005C41FB" w:rsidRDefault="00E84D61" w:rsidP="00E84D61">
      <w:pPr>
        <w:pStyle w:val="P00"/>
        <w:spacing w:before="0"/>
        <w:ind w:left="0" w:right="1134"/>
        <w:rPr>
          <w:rFonts w:cs="FrankRuehl" w:hint="cs"/>
          <w:vanish/>
          <w:color w:val="FF0000"/>
          <w:szCs w:val="20"/>
          <w:shd w:val="clear" w:color="auto" w:fill="FFFF99"/>
          <w:rtl/>
        </w:rPr>
      </w:pPr>
    </w:p>
    <w:p w:rsidR="00E84D61" w:rsidRPr="005C41FB" w:rsidRDefault="00E84D61" w:rsidP="00E84D6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1.11.2002</w:t>
      </w:r>
    </w:p>
    <w:p w:rsidR="00E84D61" w:rsidRPr="005C41FB" w:rsidRDefault="00E84D61" w:rsidP="00E84D6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תשס"ג-2002</w:t>
      </w:r>
    </w:p>
    <w:p w:rsidR="00E84D61" w:rsidRPr="005C41FB" w:rsidRDefault="00E84D61" w:rsidP="00E84D61">
      <w:pPr>
        <w:pStyle w:val="P00"/>
        <w:tabs>
          <w:tab w:val="clear" w:pos="6259"/>
        </w:tabs>
        <w:spacing w:before="0"/>
        <w:ind w:left="0" w:right="1134"/>
        <w:rPr>
          <w:rFonts w:cs="FrankRuehl" w:hint="cs"/>
          <w:vanish/>
          <w:sz w:val="22"/>
          <w:szCs w:val="22"/>
          <w:shd w:val="clear" w:color="auto" w:fill="FFFF99"/>
          <w:rtl/>
        </w:rPr>
      </w:pPr>
      <w:hyperlink r:id="rId200" w:history="1">
        <w:r w:rsidRPr="005C41FB">
          <w:rPr>
            <w:rStyle w:val="Hyperlink"/>
            <w:rFonts w:cs="FrankRuehl" w:hint="cs"/>
            <w:vanish/>
            <w:szCs w:val="20"/>
            <w:shd w:val="clear" w:color="auto" w:fill="FFFF99"/>
            <w:rtl/>
          </w:rPr>
          <w:t>י"פ תשס"ג מס' 5124</w:t>
        </w:r>
      </w:hyperlink>
      <w:r w:rsidRPr="005C41FB">
        <w:rPr>
          <w:rFonts w:cs="FrankRuehl" w:hint="cs"/>
          <w:vanish/>
          <w:szCs w:val="20"/>
          <w:shd w:val="clear" w:color="auto" w:fill="FFFF99"/>
          <w:rtl/>
        </w:rPr>
        <w:t xml:space="preserve"> מיום 5.11.2002 עמ' 365</w:t>
      </w:r>
    </w:p>
    <w:p w:rsidR="00E84D61" w:rsidRPr="005C41FB" w:rsidRDefault="00E84D61" w:rsidP="00E84D61">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E84D61" w:rsidRPr="005C41FB" w:rsidRDefault="00E84D61" w:rsidP="00E84D61">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84D61" w:rsidRPr="005C41FB" w:rsidRDefault="00E84D61" w:rsidP="00E84D61">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84D61" w:rsidRPr="005C41FB" w:rsidRDefault="00E84D61" w:rsidP="004727F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3</w:t>
      </w:r>
      <w:r w:rsidR="004727FE" w:rsidRPr="005C41FB">
        <w:rPr>
          <w:rFonts w:cs="FrankRuehl" w:hint="cs"/>
          <w:vanish/>
          <w:sz w:val="22"/>
          <w:szCs w:val="22"/>
          <w:shd w:val="clear" w:color="auto" w:fill="FFFF99"/>
          <w:rtl/>
        </w:rPr>
        <w:t>3</w:t>
      </w:r>
      <w:r w:rsidRPr="005C41FB">
        <w:rPr>
          <w:rFonts w:cs="FrankRuehl" w:hint="cs"/>
          <w:vanish/>
          <w:sz w:val="22"/>
          <w:szCs w:val="22"/>
          <w:shd w:val="clear" w:color="auto" w:fill="FFFF99"/>
          <w:rtl/>
        </w:rPr>
        <w:t>,343</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E84D61" w:rsidRPr="005C41FB" w:rsidRDefault="00E84D61" w:rsidP="00E84D6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3,407</w:t>
      </w:r>
      <w:r w:rsidR="004727FE" w:rsidRPr="005C41FB">
        <w:rPr>
          <w:rStyle w:val="default"/>
          <w:rFonts w:cs="FrankRuehl" w:hint="cs"/>
          <w:vanish/>
          <w:sz w:val="22"/>
          <w:szCs w:val="22"/>
          <w:shd w:val="clear" w:color="auto" w:fill="FFFF99"/>
          <w:rtl/>
        </w:rPr>
        <w:t xml:space="preserve"> </w:t>
      </w:r>
      <w:r w:rsidR="004727FE" w:rsidRPr="005C41FB">
        <w:rPr>
          <w:rStyle w:val="default"/>
          <w:rFonts w:cs="FrankRuehl" w:hint="cs"/>
          <w:vanish/>
          <w:sz w:val="22"/>
          <w:szCs w:val="22"/>
          <w:u w:val="single"/>
          <w:shd w:val="clear" w:color="auto" w:fill="FFFF99"/>
          <w:rtl/>
        </w:rPr>
        <w:t>3,624</w:t>
      </w:r>
      <w:r w:rsidR="004727FE" w:rsidRPr="005C41FB">
        <w:rPr>
          <w:rStyle w:val="default"/>
          <w:rFonts w:cs="FrankRuehl" w:hint="cs"/>
          <w:vanish/>
          <w:sz w:val="22"/>
          <w:szCs w:val="22"/>
          <w:shd w:val="clear" w:color="auto" w:fill="FFFF99"/>
          <w:rtl/>
        </w:rPr>
        <w:tab/>
      </w:r>
    </w:p>
    <w:p w:rsidR="00E84D61" w:rsidRPr="005C41FB" w:rsidRDefault="00E84D61" w:rsidP="00E84D61">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E84D61" w:rsidRPr="005C41FB" w:rsidRDefault="00E84D61" w:rsidP="00E84D61">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E84D61" w:rsidRPr="005C41FB" w:rsidRDefault="00E84D61" w:rsidP="004727FE">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9,347</w:t>
      </w:r>
      <w:r w:rsidRPr="005C41FB">
        <w:rPr>
          <w:rFonts w:cs="FrankRuehl" w:hint="cs"/>
          <w:vanish/>
          <w:sz w:val="22"/>
          <w:szCs w:val="22"/>
          <w:shd w:val="clear" w:color="auto" w:fill="FFFF99"/>
          <w:rtl/>
        </w:rPr>
        <w:tab/>
      </w:r>
      <w:r w:rsidR="004727FE" w:rsidRPr="005C41FB">
        <w:rPr>
          <w:rFonts w:cs="FrankRuehl" w:hint="cs"/>
          <w:vanish/>
          <w:sz w:val="22"/>
          <w:szCs w:val="22"/>
          <w:shd w:val="clear" w:color="auto" w:fill="FFFF99"/>
          <w:rtl/>
        </w:rPr>
        <w:tab/>
      </w:r>
    </w:p>
    <w:p w:rsidR="00E84D61" w:rsidRPr="005C41FB" w:rsidRDefault="00E84D61" w:rsidP="00E84D61">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897</w:t>
      </w:r>
      <w:r w:rsidR="004727FE" w:rsidRPr="005C41FB">
        <w:rPr>
          <w:rStyle w:val="default"/>
          <w:rFonts w:cs="FrankRuehl" w:hint="cs"/>
          <w:vanish/>
          <w:sz w:val="22"/>
          <w:szCs w:val="22"/>
          <w:shd w:val="clear" w:color="auto" w:fill="FFFF99"/>
          <w:rtl/>
        </w:rPr>
        <w:t xml:space="preserve"> </w:t>
      </w:r>
      <w:r w:rsidR="004727FE" w:rsidRPr="005C41FB">
        <w:rPr>
          <w:rStyle w:val="default"/>
          <w:rFonts w:cs="FrankRuehl" w:hint="cs"/>
          <w:vanish/>
          <w:sz w:val="22"/>
          <w:szCs w:val="22"/>
          <w:u w:val="single"/>
          <w:shd w:val="clear" w:color="auto" w:fill="FFFF99"/>
          <w:rtl/>
        </w:rPr>
        <w:t>954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12104" w:rsidRPr="005C41FB" w:rsidRDefault="00012104" w:rsidP="00012104">
      <w:pPr>
        <w:pStyle w:val="P00"/>
        <w:spacing w:before="0"/>
        <w:ind w:left="0" w:right="1134"/>
        <w:rPr>
          <w:rFonts w:cs="FrankRuehl" w:hint="cs"/>
          <w:vanish/>
          <w:color w:val="FF0000"/>
          <w:szCs w:val="20"/>
          <w:shd w:val="clear" w:color="auto" w:fill="FFFF99"/>
          <w:rtl/>
        </w:rPr>
      </w:pPr>
    </w:p>
    <w:p w:rsidR="00012104" w:rsidRPr="005C41FB" w:rsidRDefault="00012104" w:rsidP="0001210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1.1.2003</w:t>
      </w:r>
    </w:p>
    <w:p w:rsidR="00012104" w:rsidRPr="005C41FB" w:rsidRDefault="00012104" w:rsidP="0001210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תשס"ג-2003</w:t>
      </w:r>
    </w:p>
    <w:p w:rsidR="00012104" w:rsidRPr="005C41FB" w:rsidRDefault="00012104" w:rsidP="00012104">
      <w:pPr>
        <w:pStyle w:val="P00"/>
        <w:tabs>
          <w:tab w:val="clear" w:pos="6259"/>
        </w:tabs>
        <w:spacing w:before="0"/>
        <w:ind w:left="0" w:right="1134"/>
        <w:rPr>
          <w:rFonts w:cs="FrankRuehl" w:hint="cs"/>
          <w:vanish/>
          <w:szCs w:val="20"/>
          <w:shd w:val="clear" w:color="auto" w:fill="FFFF99"/>
          <w:rtl/>
        </w:rPr>
      </w:pPr>
      <w:hyperlink r:id="rId201" w:history="1">
        <w:r w:rsidRPr="005C41FB">
          <w:rPr>
            <w:rStyle w:val="Hyperlink"/>
            <w:rFonts w:cs="FrankRuehl" w:hint="cs"/>
            <w:vanish/>
            <w:szCs w:val="20"/>
            <w:shd w:val="clear" w:color="auto" w:fill="FFFF99"/>
            <w:rtl/>
          </w:rPr>
          <w:t>י"פ תשס"ג מס' 5146</w:t>
        </w:r>
      </w:hyperlink>
      <w:r w:rsidRPr="005C41FB">
        <w:rPr>
          <w:rFonts w:cs="FrankRuehl" w:hint="cs"/>
          <w:vanish/>
          <w:szCs w:val="20"/>
          <w:shd w:val="clear" w:color="auto" w:fill="FFFF99"/>
          <w:rtl/>
        </w:rPr>
        <w:t xml:space="preserve"> מיום 12.1.2003 עמ' 1112</w:t>
      </w:r>
    </w:p>
    <w:p w:rsidR="00012104" w:rsidRPr="005C41FB" w:rsidRDefault="00012104" w:rsidP="00012104">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012104" w:rsidRPr="005C41FB" w:rsidRDefault="00012104" w:rsidP="00012104">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12104" w:rsidRPr="005C41FB" w:rsidRDefault="00012104" w:rsidP="00012104">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012104" w:rsidRPr="005C41FB" w:rsidRDefault="00012104" w:rsidP="0001210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strike/>
          <w:vanish/>
          <w:sz w:val="22"/>
          <w:szCs w:val="22"/>
          <w:shd w:val="clear" w:color="auto" w:fill="FFFF99"/>
          <w:rtl/>
        </w:rPr>
        <w:t>33,343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33,937</w:t>
      </w:r>
      <w:r w:rsidRPr="005C41FB">
        <w:rPr>
          <w:rFonts w:cs="FrankRuehl" w:hint="cs"/>
          <w:vanish/>
          <w:sz w:val="22"/>
          <w:szCs w:val="22"/>
          <w:shd w:val="clear" w:color="auto" w:fill="FFFF99"/>
          <w:rtl/>
        </w:rPr>
        <w:tab/>
      </w:r>
    </w:p>
    <w:p w:rsidR="00012104" w:rsidRPr="005C41FB" w:rsidRDefault="00012104" w:rsidP="00012104">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3,624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12104" w:rsidRPr="005C41FB" w:rsidRDefault="00012104" w:rsidP="00012104">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012104" w:rsidRPr="005C41FB" w:rsidRDefault="00012104" w:rsidP="00012104">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012104" w:rsidRPr="005C41FB" w:rsidRDefault="00012104" w:rsidP="00012104">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9,347</w:t>
      </w:r>
      <w:r w:rsidRPr="005C41FB">
        <w:rPr>
          <w:rFonts w:cs="FrankRuehl" w:hint="cs"/>
          <w:vanish/>
          <w:sz w:val="22"/>
          <w:szCs w:val="22"/>
          <w:shd w:val="clear" w:color="auto" w:fill="FFFF99"/>
          <w:rtl/>
        </w:rPr>
        <w:t xml:space="preserve"> </w:t>
      </w:r>
      <w:r w:rsidR="00CE53FB" w:rsidRPr="005C41FB">
        <w:rPr>
          <w:rFonts w:cs="FrankRuehl" w:hint="cs"/>
          <w:vanish/>
          <w:sz w:val="22"/>
          <w:szCs w:val="22"/>
          <w:u w:val="single"/>
          <w:shd w:val="clear" w:color="auto" w:fill="FFFF99"/>
          <w:rtl/>
        </w:rPr>
        <w:t>9,514</w:t>
      </w:r>
      <w:r w:rsidRPr="005C41FB">
        <w:rPr>
          <w:rFonts w:cs="FrankRuehl" w:hint="cs"/>
          <w:vanish/>
          <w:sz w:val="22"/>
          <w:szCs w:val="22"/>
          <w:shd w:val="clear" w:color="auto" w:fill="FFFF99"/>
          <w:rtl/>
        </w:rPr>
        <w:tab/>
      </w:r>
    </w:p>
    <w:p w:rsidR="00012104" w:rsidRPr="005C41FB" w:rsidRDefault="00012104" w:rsidP="00CE53F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954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9358B" w:rsidRPr="005C41FB" w:rsidRDefault="00D9358B" w:rsidP="00D9358B">
      <w:pPr>
        <w:pStyle w:val="P00"/>
        <w:spacing w:before="0"/>
        <w:ind w:left="0" w:right="1134"/>
        <w:rPr>
          <w:rFonts w:cs="FrankRuehl" w:hint="cs"/>
          <w:vanish/>
          <w:color w:val="FF0000"/>
          <w:szCs w:val="20"/>
          <w:shd w:val="clear" w:color="auto" w:fill="FFFF99"/>
          <w:rtl/>
        </w:rPr>
      </w:pPr>
    </w:p>
    <w:p w:rsidR="00D9358B" w:rsidRPr="005C41FB" w:rsidRDefault="00D9358B" w:rsidP="00D9358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1.11.2005</w:t>
      </w:r>
    </w:p>
    <w:p w:rsidR="00D9358B" w:rsidRPr="005C41FB" w:rsidRDefault="00D9358B" w:rsidP="00575C2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w:t>
      </w:r>
      <w:r w:rsidR="00575C2D" w:rsidRPr="005C41FB">
        <w:rPr>
          <w:rFonts w:cs="FrankRuehl" w:hint="cs"/>
          <w:b/>
          <w:bCs/>
          <w:vanish/>
          <w:szCs w:val="20"/>
          <w:shd w:val="clear" w:color="auto" w:fill="FFFF99"/>
          <w:rtl/>
        </w:rPr>
        <w:t>ו</w:t>
      </w:r>
      <w:r w:rsidRPr="005C41FB">
        <w:rPr>
          <w:rFonts w:cs="FrankRuehl" w:hint="cs"/>
          <w:b/>
          <w:bCs/>
          <w:vanish/>
          <w:szCs w:val="20"/>
          <w:shd w:val="clear" w:color="auto" w:fill="FFFF99"/>
          <w:rtl/>
        </w:rPr>
        <w:t>-200</w:t>
      </w:r>
      <w:r w:rsidR="00575C2D" w:rsidRPr="005C41FB">
        <w:rPr>
          <w:rFonts w:cs="FrankRuehl" w:hint="cs"/>
          <w:b/>
          <w:bCs/>
          <w:vanish/>
          <w:szCs w:val="20"/>
          <w:shd w:val="clear" w:color="auto" w:fill="FFFF99"/>
          <w:rtl/>
        </w:rPr>
        <w:t>5</w:t>
      </w:r>
    </w:p>
    <w:p w:rsidR="00D9358B" w:rsidRPr="005C41FB" w:rsidRDefault="00575C2D" w:rsidP="00575C2D">
      <w:pPr>
        <w:pStyle w:val="P00"/>
        <w:tabs>
          <w:tab w:val="clear" w:pos="6259"/>
        </w:tabs>
        <w:spacing w:before="0"/>
        <w:ind w:left="0" w:right="1134"/>
        <w:rPr>
          <w:rFonts w:cs="FrankRuehl" w:hint="cs"/>
          <w:vanish/>
          <w:szCs w:val="20"/>
          <w:shd w:val="clear" w:color="auto" w:fill="FFFF99"/>
          <w:rtl/>
        </w:rPr>
      </w:pPr>
      <w:hyperlink r:id="rId202" w:history="1">
        <w:r w:rsidR="00D9358B" w:rsidRPr="005C41FB">
          <w:rPr>
            <w:rStyle w:val="Hyperlink"/>
            <w:rFonts w:cs="FrankRuehl" w:hint="cs"/>
            <w:vanish/>
            <w:szCs w:val="20"/>
            <w:shd w:val="clear" w:color="auto" w:fill="FFFF99"/>
            <w:rtl/>
          </w:rPr>
          <w:t>י"פ תשס"</w:t>
        </w:r>
        <w:r w:rsidRPr="005C41FB">
          <w:rPr>
            <w:rStyle w:val="Hyperlink"/>
            <w:rFonts w:cs="FrankRuehl" w:hint="cs"/>
            <w:vanish/>
            <w:szCs w:val="20"/>
            <w:shd w:val="clear" w:color="auto" w:fill="FFFF99"/>
            <w:rtl/>
          </w:rPr>
          <w:t>ו</w:t>
        </w:r>
        <w:r w:rsidR="00D9358B" w:rsidRPr="005C41FB">
          <w:rPr>
            <w:rStyle w:val="Hyperlink"/>
            <w:rFonts w:cs="FrankRuehl" w:hint="cs"/>
            <w:vanish/>
            <w:szCs w:val="20"/>
            <w:shd w:val="clear" w:color="auto" w:fill="FFFF99"/>
            <w:rtl/>
          </w:rPr>
          <w:t xml:space="preserve"> מס' 5</w:t>
        </w:r>
        <w:r w:rsidRPr="005C41FB">
          <w:rPr>
            <w:rStyle w:val="Hyperlink"/>
            <w:rFonts w:cs="FrankRuehl" w:hint="cs"/>
            <w:vanish/>
            <w:szCs w:val="20"/>
            <w:shd w:val="clear" w:color="auto" w:fill="FFFF99"/>
            <w:rtl/>
          </w:rPr>
          <w:t>453</w:t>
        </w:r>
      </w:hyperlink>
      <w:r w:rsidR="00D9358B"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8</w:t>
      </w:r>
      <w:r w:rsidR="00D9358B" w:rsidRPr="005C41FB">
        <w:rPr>
          <w:rFonts w:cs="FrankRuehl" w:hint="cs"/>
          <w:vanish/>
          <w:szCs w:val="20"/>
          <w:shd w:val="clear" w:color="auto" w:fill="FFFF99"/>
          <w:rtl/>
        </w:rPr>
        <w:t>.</w:t>
      </w:r>
      <w:r w:rsidRPr="005C41FB">
        <w:rPr>
          <w:rFonts w:cs="FrankRuehl" w:hint="cs"/>
          <w:vanish/>
          <w:szCs w:val="20"/>
          <w:shd w:val="clear" w:color="auto" w:fill="FFFF99"/>
          <w:rtl/>
        </w:rPr>
        <w:t>11</w:t>
      </w:r>
      <w:r w:rsidR="00D9358B" w:rsidRPr="005C41FB">
        <w:rPr>
          <w:rFonts w:cs="FrankRuehl" w:hint="cs"/>
          <w:vanish/>
          <w:szCs w:val="20"/>
          <w:shd w:val="clear" w:color="auto" w:fill="FFFF99"/>
          <w:rtl/>
        </w:rPr>
        <w:t>.200</w:t>
      </w:r>
      <w:r w:rsidRPr="005C41FB">
        <w:rPr>
          <w:rFonts w:cs="FrankRuehl" w:hint="cs"/>
          <w:vanish/>
          <w:szCs w:val="20"/>
          <w:shd w:val="clear" w:color="auto" w:fill="FFFF99"/>
          <w:rtl/>
        </w:rPr>
        <w:t>5</w:t>
      </w:r>
      <w:r w:rsidR="00D9358B" w:rsidRPr="005C41FB">
        <w:rPr>
          <w:rFonts w:cs="FrankRuehl" w:hint="cs"/>
          <w:vanish/>
          <w:szCs w:val="20"/>
          <w:shd w:val="clear" w:color="auto" w:fill="FFFF99"/>
          <w:rtl/>
        </w:rPr>
        <w:t xml:space="preserve"> עמ' </w:t>
      </w:r>
      <w:r w:rsidRPr="005C41FB">
        <w:rPr>
          <w:rFonts w:cs="FrankRuehl" w:hint="cs"/>
          <w:vanish/>
          <w:szCs w:val="20"/>
          <w:shd w:val="clear" w:color="auto" w:fill="FFFF99"/>
          <w:rtl/>
        </w:rPr>
        <w:t>245</w:t>
      </w:r>
    </w:p>
    <w:p w:rsidR="00D9358B" w:rsidRPr="005C41FB" w:rsidRDefault="00D9358B" w:rsidP="00D9358B">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9358B" w:rsidRPr="005C41FB" w:rsidRDefault="00D9358B" w:rsidP="00D9358B">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9358B" w:rsidRPr="005C41FB" w:rsidRDefault="00D9358B" w:rsidP="00D9358B">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9358B" w:rsidRPr="005C41FB" w:rsidRDefault="00D9358B"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33,937</w:t>
      </w:r>
      <w:r w:rsidRPr="005C41FB">
        <w:rPr>
          <w:rFonts w:cs="FrankRuehl" w:hint="cs"/>
          <w:vanish/>
          <w:sz w:val="22"/>
          <w:szCs w:val="22"/>
          <w:shd w:val="clear" w:color="auto" w:fill="FFFF99"/>
          <w:rtl/>
        </w:rPr>
        <w:tab/>
      </w:r>
      <w:r w:rsidR="00575C2D" w:rsidRPr="005C41FB">
        <w:rPr>
          <w:rFonts w:cs="FrankRuehl" w:hint="cs"/>
          <w:vanish/>
          <w:sz w:val="22"/>
          <w:szCs w:val="22"/>
          <w:shd w:val="clear" w:color="auto" w:fill="FFFF99"/>
          <w:rtl/>
        </w:rPr>
        <w:tab/>
      </w:r>
    </w:p>
    <w:p w:rsidR="00D9358B" w:rsidRPr="005C41FB" w:rsidRDefault="00D9358B" w:rsidP="00D9358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3,624</w:t>
      </w:r>
      <w:r w:rsidR="00575C2D" w:rsidRPr="005C41FB">
        <w:rPr>
          <w:rStyle w:val="default"/>
          <w:rFonts w:cs="FrankRuehl" w:hint="cs"/>
          <w:vanish/>
          <w:sz w:val="22"/>
          <w:szCs w:val="22"/>
          <w:shd w:val="clear" w:color="auto" w:fill="FFFF99"/>
          <w:rtl/>
        </w:rPr>
        <w:t xml:space="preserve"> </w:t>
      </w:r>
      <w:r w:rsidR="00575C2D" w:rsidRPr="005C41FB">
        <w:rPr>
          <w:rStyle w:val="default"/>
          <w:rFonts w:cs="FrankRuehl" w:hint="cs"/>
          <w:vanish/>
          <w:sz w:val="22"/>
          <w:szCs w:val="22"/>
          <w:u w:val="single"/>
          <w:shd w:val="clear" w:color="auto" w:fill="FFFF99"/>
          <w:rtl/>
        </w:rPr>
        <w:t>3,650</w:t>
      </w:r>
      <w:r w:rsidR="00575C2D" w:rsidRPr="005C41FB">
        <w:rPr>
          <w:rStyle w:val="default"/>
          <w:rFonts w:cs="FrankRuehl" w:hint="cs"/>
          <w:vanish/>
          <w:sz w:val="22"/>
          <w:szCs w:val="22"/>
          <w:shd w:val="clear" w:color="auto" w:fill="FFFF99"/>
          <w:rtl/>
        </w:rPr>
        <w:tab/>
      </w:r>
    </w:p>
    <w:p w:rsidR="00D9358B" w:rsidRPr="005C41FB" w:rsidRDefault="00D9358B" w:rsidP="00D9358B">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D9358B" w:rsidRPr="005C41FB" w:rsidRDefault="00D9358B" w:rsidP="00D9358B">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9358B" w:rsidRPr="005C41FB" w:rsidRDefault="00D9358B"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9,514</w:t>
      </w:r>
      <w:r w:rsidRPr="005C41FB">
        <w:rPr>
          <w:rFonts w:cs="FrankRuehl" w:hint="cs"/>
          <w:vanish/>
          <w:sz w:val="22"/>
          <w:szCs w:val="22"/>
          <w:shd w:val="clear" w:color="auto" w:fill="FFFF99"/>
          <w:rtl/>
        </w:rPr>
        <w:tab/>
      </w:r>
      <w:r w:rsidR="00575C2D" w:rsidRPr="005C41FB">
        <w:rPr>
          <w:rFonts w:cs="FrankRuehl" w:hint="cs"/>
          <w:vanish/>
          <w:sz w:val="22"/>
          <w:szCs w:val="22"/>
          <w:shd w:val="clear" w:color="auto" w:fill="FFFF99"/>
          <w:rtl/>
        </w:rPr>
        <w:tab/>
      </w:r>
    </w:p>
    <w:p w:rsidR="00D9358B" w:rsidRPr="005C41FB" w:rsidRDefault="00D9358B" w:rsidP="00D9358B">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954</w:t>
      </w:r>
      <w:r w:rsidR="00575C2D" w:rsidRPr="005C41FB">
        <w:rPr>
          <w:rStyle w:val="default"/>
          <w:rFonts w:cs="FrankRuehl" w:hint="cs"/>
          <w:vanish/>
          <w:sz w:val="22"/>
          <w:szCs w:val="22"/>
          <w:shd w:val="clear" w:color="auto" w:fill="FFFF99"/>
          <w:rtl/>
        </w:rPr>
        <w:t xml:space="preserve"> </w:t>
      </w:r>
      <w:r w:rsidR="00575C2D" w:rsidRPr="005C41FB">
        <w:rPr>
          <w:rStyle w:val="default"/>
          <w:rFonts w:cs="FrankRuehl" w:hint="cs"/>
          <w:vanish/>
          <w:sz w:val="22"/>
          <w:szCs w:val="22"/>
          <w:u w:val="single"/>
          <w:shd w:val="clear" w:color="auto" w:fill="FFFF99"/>
          <w:rtl/>
        </w:rPr>
        <w:t>961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60CBA" w:rsidRPr="005C41FB" w:rsidRDefault="00D60CBA" w:rsidP="00D60CBA">
      <w:pPr>
        <w:pStyle w:val="P00"/>
        <w:spacing w:before="0"/>
        <w:ind w:left="0" w:right="1134"/>
        <w:rPr>
          <w:rFonts w:cs="FrankRuehl" w:hint="cs"/>
          <w:vanish/>
          <w:color w:val="FF0000"/>
          <w:szCs w:val="20"/>
          <w:shd w:val="clear" w:color="auto" w:fill="FFFF99"/>
          <w:rtl/>
        </w:rPr>
      </w:pPr>
    </w:p>
    <w:p w:rsidR="00D60CBA" w:rsidRPr="005C41FB" w:rsidRDefault="00D60CBA" w:rsidP="00D60CB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1.1.2006</w:t>
      </w:r>
    </w:p>
    <w:p w:rsidR="00D60CBA" w:rsidRPr="005C41FB" w:rsidRDefault="00D60CBA" w:rsidP="00D60CB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w:t>
      </w:r>
      <w:r w:rsidR="00F10DA4" w:rsidRPr="005C41FB">
        <w:rPr>
          <w:rFonts w:cs="FrankRuehl" w:hint="cs"/>
          <w:b/>
          <w:bCs/>
          <w:vanish/>
          <w:szCs w:val="20"/>
          <w:shd w:val="clear" w:color="auto" w:fill="FFFF99"/>
          <w:rtl/>
        </w:rPr>
        <w:t xml:space="preserve">(מס' 2) </w:t>
      </w:r>
      <w:r w:rsidRPr="005C41FB">
        <w:rPr>
          <w:rFonts w:cs="FrankRuehl" w:hint="cs"/>
          <w:b/>
          <w:bCs/>
          <w:vanish/>
          <w:szCs w:val="20"/>
          <w:shd w:val="clear" w:color="auto" w:fill="FFFF99"/>
          <w:rtl/>
        </w:rPr>
        <w:t>תשס"ו-2006</w:t>
      </w:r>
    </w:p>
    <w:p w:rsidR="00D60CBA" w:rsidRPr="005C41FB" w:rsidRDefault="00D60CBA" w:rsidP="00D60CBA">
      <w:pPr>
        <w:pStyle w:val="P00"/>
        <w:tabs>
          <w:tab w:val="clear" w:pos="6259"/>
        </w:tabs>
        <w:spacing w:before="0"/>
        <w:ind w:left="0" w:right="1134"/>
        <w:rPr>
          <w:rFonts w:cs="FrankRuehl" w:hint="cs"/>
          <w:vanish/>
          <w:szCs w:val="20"/>
          <w:shd w:val="clear" w:color="auto" w:fill="FFFF99"/>
          <w:rtl/>
        </w:rPr>
      </w:pPr>
      <w:hyperlink r:id="rId203" w:history="1">
        <w:r w:rsidRPr="005C41FB">
          <w:rPr>
            <w:rStyle w:val="Hyperlink"/>
            <w:rFonts w:cs="FrankRuehl" w:hint="cs"/>
            <w:vanish/>
            <w:szCs w:val="20"/>
            <w:shd w:val="clear" w:color="auto" w:fill="FFFF99"/>
            <w:rtl/>
          </w:rPr>
          <w:t>י"פ תשס"ו מס' 5477</w:t>
        </w:r>
      </w:hyperlink>
      <w:r w:rsidRPr="005C41FB">
        <w:rPr>
          <w:rFonts w:cs="FrankRuehl" w:hint="cs"/>
          <w:vanish/>
          <w:szCs w:val="20"/>
          <w:shd w:val="clear" w:color="auto" w:fill="FFFF99"/>
          <w:rtl/>
        </w:rPr>
        <w:t xml:space="preserve"> מיום 5.1.2006 עמ' 1109</w:t>
      </w:r>
    </w:p>
    <w:p w:rsidR="00D60CBA" w:rsidRPr="005C41FB" w:rsidRDefault="00D60CBA" w:rsidP="00D60CBA">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D60CBA" w:rsidRPr="005C41FB" w:rsidRDefault="00D60CBA" w:rsidP="00D60CBA">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60CBA" w:rsidRPr="005C41FB" w:rsidRDefault="00D60CBA" w:rsidP="00D60CBA">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D60CBA" w:rsidRPr="005C41FB" w:rsidRDefault="00D60CBA" w:rsidP="00D60CBA">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strike/>
          <w:vanish/>
          <w:sz w:val="22"/>
          <w:szCs w:val="22"/>
          <w:shd w:val="clear" w:color="auto" w:fill="FFFF99"/>
          <w:rtl/>
        </w:rPr>
        <w:t>33,937</w:t>
      </w:r>
      <w:r w:rsidR="006407EC" w:rsidRPr="005C41FB">
        <w:rPr>
          <w:rFonts w:cs="FrankRuehl" w:hint="cs"/>
          <w:vanish/>
          <w:sz w:val="22"/>
          <w:szCs w:val="22"/>
          <w:shd w:val="clear" w:color="auto" w:fill="FFFF99"/>
          <w:rtl/>
        </w:rPr>
        <w:t xml:space="preserve"> </w:t>
      </w:r>
      <w:r w:rsidR="006407EC" w:rsidRPr="005C41FB">
        <w:rPr>
          <w:rFonts w:cs="FrankRuehl" w:hint="cs"/>
          <w:vanish/>
          <w:sz w:val="22"/>
          <w:szCs w:val="22"/>
          <w:u w:val="single"/>
          <w:shd w:val="clear" w:color="auto" w:fill="FFFF99"/>
          <w:rtl/>
        </w:rPr>
        <w:t>34,474</w:t>
      </w:r>
      <w:r w:rsidRPr="005C41FB">
        <w:rPr>
          <w:rFonts w:cs="FrankRuehl" w:hint="cs"/>
          <w:vanish/>
          <w:sz w:val="22"/>
          <w:szCs w:val="22"/>
          <w:shd w:val="clear" w:color="auto" w:fill="FFFF99"/>
          <w:rtl/>
        </w:rPr>
        <w:tab/>
      </w:r>
    </w:p>
    <w:p w:rsidR="00D60CBA" w:rsidRPr="005C41FB" w:rsidRDefault="00D60CBA"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3,6</w:t>
      </w:r>
      <w:r w:rsidR="00575C2D" w:rsidRPr="005C41FB">
        <w:rPr>
          <w:rStyle w:val="default"/>
          <w:rFonts w:cs="FrankRuehl" w:hint="cs"/>
          <w:vanish/>
          <w:sz w:val="22"/>
          <w:szCs w:val="22"/>
          <w:shd w:val="clear" w:color="auto" w:fill="FFFF99"/>
          <w:rtl/>
        </w:rPr>
        <w:t>50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60CBA" w:rsidRPr="005C41FB" w:rsidRDefault="00D60CBA" w:rsidP="00D60CBA">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D60CBA" w:rsidRPr="005C41FB" w:rsidRDefault="00D60CBA" w:rsidP="00D60CBA">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D60CBA" w:rsidRPr="005C41FB" w:rsidRDefault="00D60CBA" w:rsidP="006407EC">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9,514</w:t>
      </w:r>
      <w:r w:rsidR="006407EC" w:rsidRPr="005C41FB">
        <w:rPr>
          <w:rFonts w:cs="FrankRuehl" w:hint="cs"/>
          <w:vanish/>
          <w:sz w:val="22"/>
          <w:szCs w:val="22"/>
          <w:shd w:val="clear" w:color="auto" w:fill="FFFF99"/>
          <w:rtl/>
        </w:rPr>
        <w:t xml:space="preserve"> </w:t>
      </w:r>
      <w:r w:rsidR="006407EC" w:rsidRPr="005C41FB">
        <w:rPr>
          <w:rFonts w:cs="FrankRuehl" w:hint="cs"/>
          <w:vanish/>
          <w:sz w:val="22"/>
          <w:szCs w:val="22"/>
          <w:u w:val="single"/>
          <w:shd w:val="clear" w:color="auto" w:fill="FFFF99"/>
          <w:rtl/>
        </w:rPr>
        <w:t>9,665</w:t>
      </w:r>
      <w:r w:rsidRPr="005C41FB">
        <w:rPr>
          <w:rFonts w:cs="FrankRuehl" w:hint="cs"/>
          <w:vanish/>
          <w:sz w:val="22"/>
          <w:szCs w:val="22"/>
          <w:shd w:val="clear" w:color="auto" w:fill="FFFF99"/>
          <w:rtl/>
        </w:rPr>
        <w:tab/>
      </w:r>
    </w:p>
    <w:p w:rsidR="00D60CBA" w:rsidRPr="005C41FB" w:rsidRDefault="00D60CBA"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9</w:t>
      </w:r>
      <w:r w:rsidR="00575C2D" w:rsidRPr="005C41FB">
        <w:rPr>
          <w:rStyle w:val="default"/>
          <w:rFonts w:cs="FrankRuehl" w:hint="cs"/>
          <w:vanish/>
          <w:sz w:val="22"/>
          <w:szCs w:val="22"/>
          <w:shd w:val="clear" w:color="auto" w:fill="FFFF99"/>
          <w:rtl/>
        </w:rPr>
        <w:t>61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6542AF" w:rsidRPr="005C41FB" w:rsidRDefault="006542AF" w:rsidP="006542AF">
      <w:pPr>
        <w:pStyle w:val="P00"/>
        <w:spacing w:before="0"/>
        <w:ind w:left="0" w:right="1134"/>
        <w:rPr>
          <w:rFonts w:cs="FrankRuehl" w:hint="cs"/>
          <w:vanish/>
          <w:color w:val="FF0000"/>
          <w:szCs w:val="20"/>
          <w:shd w:val="clear" w:color="auto" w:fill="FFFF99"/>
          <w:rtl/>
        </w:rPr>
      </w:pPr>
    </w:p>
    <w:p w:rsidR="006542AF" w:rsidRPr="005C41FB" w:rsidRDefault="006542AF" w:rsidP="006542A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1.7.2006</w:t>
      </w:r>
    </w:p>
    <w:p w:rsidR="006542AF" w:rsidRPr="005C41FB" w:rsidRDefault="006542AF" w:rsidP="00F10DA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הודעה (מס' </w:t>
      </w:r>
      <w:r w:rsidR="00F10DA4" w:rsidRPr="005C41FB">
        <w:rPr>
          <w:rFonts w:cs="FrankRuehl" w:hint="cs"/>
          <w:b/>
          <w:bCs/>
          <w:vanish/>
          <w:szCs w:val="20"/>
          <w:shd w:val="clear" w:color="auto" w:fill="FFFF99"/>
          <w:rtl/>
        </w:rPr>
        <w:t>3</w:t>
      </w:r>
      <w:r w:rsidRPr="005C41FB">
        <w:rPr>
          <w:rFonts w:cs="FrankRuehl" w:hint="cs"/>
          <w:b/>
          <w:bCs/>
          <w:vanish/>
          <w:szCs w:val="20"/>
          <w:shd w:val="clear" w:color="auto" w:fill="FFFF99"/>
          <w:rtl/>
        </w:rPr>
        <w:t>) תשס"ו-2006</w:t>
      </w:r>
    </w:p>
    <w:p w:rsidR="006542AF" w:rsidRPr="005C41FB" w:rsidRDefault="006542AF" w:rsidP="006542AF">
      <w:pPr>
        <w:pStyle w:val="P00"/>
        <w:tabs>
          <w:tab w:val="clear" w:pos="6259"/>
        </w:tabs>
        <w:spacing w:before="0"/>
        <w:ind w:left="0" w:right="1134"/>
        <w:rPr>
          <w:rFonts w:cs="FrankRuehl" w:hint="cs"/>
          <w:vanish/>
          <w:szCs w:val="20"/>
          <w:shd w:val="clear" w:color="auto" w:fill="FFFF99"/>
          <w:rtl/>
        </w:rPr>
      </w:pPr>
      <w:hyperlink r:id="rId204" w:history="1">
        <w:r w:rsidRPr="005C41FB">
          <w:rPr>
            <w:rStyle w:val="Hyperlink"/>
            <w:rFonts w:cs="FrankRuehl" w:hint="cs"/>
            <w:vanish/>
            <w:szCs w:val="20"/>
            <w:shd w:val="clear" w:color="auto" w:fill="FFFF99"/>
            <w:rtl/>
          </w:rPr>
          <w:t>י"פ תשס"ו מס' 5557</w:t>
        </w:r>
      </w:hyperlink>
      <w:r w:rsidRPr="005C41FB">
        <w:rPr>
          <w:rFonts w:cs="FrankRuehl" w:hint="cs"/>
          <w:vanish/>
          <w:szCs w:val="20"/>
          <w:shd w:val="clear" w:color="auto" w:fill="FFFF99"/>
          <w:rtl/>
        </w:rPr>
        <w:t xml:space="preserve"> מיום 20.7.2006 עמ' 4292</w:t>
      </w:r>
    </w:p>
    <w:p w:rsidR="006542AF" w:rsidRPr="005C41FB" w:rsidRDefault="006542AF" w:rsidP="006542AF">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6542AF" w:rsidRPr="005C41FB" w:rsidRDefault="006542AF" w:rsidP="006542AF">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6542AF" w:rsidRPr="005C41FB" w:rsidRDefault="006542AF" w:rsidP="006542AF">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6542AF" w:rsidRPr="005C41FB" w:rsidRDefault="006542AF" w:rsidP="00170E65">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strike/>
          <w:vanish/>
          <w:sz w:val="22"/>
          <w:szCs w:val="22"/>
          <w:shd w:val="clear" w:color="auto" w:fill="FFFF99"/>
          <w:rtl/>
        </w:rPr>
        <w:t>34,474</w:t>
      </w:r>
      <w:r w:rsidR="00170E65" w:rsidRPr="005C41FB">
        <w:rPr>
          <w:rFonts w:cs="FrankRuehl" w:hint="cs"/>
          <w:vanish/>
          <w:sz w:val="22"/>
          <w:szCs w:val="22"/>
          <w:shd w:val="clear" w:color="auto" w:fill="FFFF99"/>
          <w:rtl/>
        </w:rPr>
        <w:t xml:space="preserve"> </w:t>
      </w:r>
      <w:r w:rsidR="00170E65" w:rsidRPr="005C41FB">
        <w:rPr>
          <w:rFonts w:cs="FrankRuehl" w:hint="cs"/>
          <w:vanish/>
          <w:sz w:val="22"/>
          <w:szCs w:val="22"/>
          <w:u w:val="single"/>
          <w:shd w:val="clear" w:color="auto" w:fill="FFFF99"/>
          <w:rtl/>
        </w:rPr>
        <w:t>34,908</w:t>
      </w:r>
      <w:r w:rsidRPr="005C41FB">
        <w:rPr>
          <w:rFonts w:cs="FrankRuehl" w:hint="cs"/>
          <w:vanish/>
          <w:sz w:val="22"/>
          <w:szCs w:val="22"/>
          <w:shd w:val="clear" w:color="auto" w:fill="FFFF99"/>
          <w:rtl/>
        </w:rPr>
        <w:tab/>
      </w:r>
    </w:p>
    <w:p w:rsidR="006542AF" w:rsidRPr="005C41FB" w:rsidRDefault="006542AF"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2"/>
          <w:szCs w:val="22"/>
          <w:shd w:val="clear" w:color="auto" w:fill="FFFF99"/>
          <w:rtl/>
        </w:rPr>
        <w:t>3,6</w:t>
      </w:r>
      <w:r w:rsidR="00575C2D" w:rsidRPr="005C41FB">
        <w:rPr>
          <w:rStyle w:val="default"/>
          <w:rFonts w:cs="FrankRuehl" w:hint="cs"/>
          <w:vanish/>
          <w:sz w:val="22"/>
          <w:szCs w:val="22"/>
          <w:shd w:val="clear" w:color="auto" w:fill="FFFF99"/>
          <w:rtl/>
        </w:rPr>
        <w:t>50</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6542AF" w:rsidRPr="005C41FB" w:rsidRDefault="006542AF" w:rsidP="006542AF">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6542AF" w:rsidRPr="005C41FB" w:rsidRDefault="006542AF" w:rsidP="006542AF">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6542AF" w:rsidRPr="005C41FB" w:rsidRDefault="006542AF" w:rsidP="006542AF">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9,665</w:t>
      </w:r>
      <w:r w:rsidRPr="005C41FB">
        <w:rPr>
          <w:rFonts w:cs="FrankRuehl" w:hint="cs"/>
          <w:vanish/>
          <w:sz w:val="22"/>
          <w:szCs w:val="22"/>
          <w:shd w:val="clear" w:color="auto" w:fill="FFFF99"/>
          <w:rtl/>
        </w:rPr>
        <w:t xml:space="preserve"> </w:t>
      </w:r>
      <w:r w:rsidR="00170E65" w:rsidRPr="005C41FB">
        <w:rPr>
          <w:rFonts w:cs="FrankRuehl" w:hint="cs"/>
          <w:vanish/>
          <w:sz w:val="22"/>
          <w:szCs w:val="22"/>
          <w:u w:val="single"/>
          <w:shd w:val="clear" w:color="auto" w:fill="FFFF99"/>
          <w:rtl/>
        </w:rPr>
        <w:t>9,787</w:t>
      </w:r>
      <w:r w:rsidRPr="005C41FB">
        <w:rPr>
          <w:rFonts w:cs="FrankRuehl" w:hint="cs"/>
          <w:vanish/>
          <w:sz w:val="22"/>
          <w:szCs w:val="22"/>
          <w:shd w:val="clear" w:color="auto" w:fill="FFFF99"/>
          <w:rtl/>
        </w:rPr>
        <w:tab/>
      </w:r>
    </w:p>
    <w:p w:rsidR="006542AF" w:rsidRPr="005C41FB" w:rsidRDefault="006542AF"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00575C2D" w:rsidRPr="005C41FB">
        <w:rPr>
          <w:rStyle w:val="default"/>
          <w:rFonts w:cs="FrankRuehl" w:hint="cs"/>
          <w:vanish/>
          <w:sz w:val="22"/>
          <w:szCs w:val="22"/>
          <w:shd w:val="clear" w:color="auto" w:fill="FFFF99"/>
          <w:rtl/>
        </w:rPr>
        <w:t>961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F5EF3" w:rsidRPr="005C41FB" w:rsidRDefault="008F5EF3" w:rsidP="008F5EF3">
      <w:pPr>
        <w:pStyle w:val="P00"/>
        <w:spacing w:before="0"/>
        <w:ind w:left="0" w:right="1134"/>
        <w:rPr>
          <w:rFonts w:cs="FrankRuehl" w:hint="cs"/>
          <w:vanish/>
          <w:color w:val="FF0000"/>
          <w:szCs w:val="20"/>
          <w:shd w:val="clear" w:color="auto" w:fill="FFFF99"/>
          <w:rtl/>
        </w:rPr>
      </w:pPr>
    </w:p>
    <w:p w:rsidR="008F5EF3" w:rsidRPr="005C41FB" w:rsidRDefault="008F5EF3" w:rsidP="008F5EF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1.11.2006</w:t>
      </w:r>
    </w:p>
    <w:p w:rsidR="008F5EF3" w:rsidRPr="005C41FB" w:rsidRDefault="008F5EF3" w:rsidP="008F5EF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תשס"ז-2006</w:t>
      </w:r>
    </w:p>
    <w:p w:rsidR="008F5EF3" w:rsidRPr="005C41FB" w:rsidRDefault="008F5EF3" w:rsidP="008F5EF3">
      <w:pPr>
        <w:pStyle w:val="P00"/>
        <w:tabs>
          <w:tab w:val="clear" w:pos="6259"/>
        </w:tabs>
        <w:spacing w:before="0"/>
        <w:ind w:left="0" w:right="1134"/>
        <w:rPr>
          <w:rFonts w:cs="FrankRuehl" w:hint="cs"/>
          <w:vanish/>
          <w:szCs w:val="20"/>
          <w:shd w:val="clear" w:color="auto" w:fill="FFFF99"/>
          <w:rtl/>
        </w:rPr>
      </w:pPr>
      <w:hyperlink r:id="rId205" w:history="1">
        <w:r w:rsidRPr="005C41FB">
          <w:rPr>
            <w:rStyle w:val="Hyperlink"/>
            <w:rFonts w:cs="FrankRuehl" w:hint="cs"/>
            <w:vanish/>
            <w:szCs w:val="20"/>
            <w:shd w:val="clear" w:color="auto" w:fill="FFFF99"/>
            <w:rtl/>
          </w:rPr>
          <w:t>י"פ תשס"ז מס' 5593</w:t>
        </w:r>
      </w:hyperlink>
      <w:r w:rsidRPr="005C41FB">
        <w:rPr>
          <w:rFonts w:cs="FrankRuehl" w:hint="cs"/>
          <w:vanish/>
          <w:szCs w:val="20"/>
          <w:shd w:val="clear" w:color="auto" w:fill="FFFF99"/>
          <w:rtl/>
        </w:rPr>
        <w:t xml:space="preserve"> מיום 8.11.2006 עמ' 440</w:t>
      </w:r>
    </w:p>
    <w:p w:rsidR="008F5EF3" w:rsidRPr="005C41FB" w:rsidRDefault="008F5EF3" w:rsidP="008F5EF3">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16.</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אגרת רישיון שנתית שישלם בעל רישיון מחסן תהיה:</w:t>
      </w:r>
    </w:p>
    <w:p w:rsidR="008F5EF3" w:rsidRPr="005C41FB" w:rsidRDefault="008F5EF3" w:rsidP="008F5EF3">
      <w:pPr>
        <w:pStyle w:val="P00"/>
        <w:tabs>
          <w:tab w:val="clear" w:pos="6259"/>
        </w:tabs>
        <w:spacing w:before="0"/>
        <w:ind w:left="624" w:right="1134"/>
        <w:rPr>
          <w:rStyle w:val="default"/>
          <w:rFonts w:cs="FrankRuehl" w:hint="cs"/>
          <w:strike/>
          <w:vanish/>
          <w:sz w:val="20"/>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8F5EF3" w:rsidRPr="005C41FB" w:rsidRDefault="008F5EF3" w:rsidP="008F5EF3">
      <w:pPr>
        <w:pStyle w:val="P00"/>
        <w:tabs>
          <w:tab w:val="clear" w:pos="6259"/>
        </w:tabs>
        <w:spacing w:before="0"/>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אם לא ניתן לו רשיון כאמור בתקנה 14 בשנה הקודמת (להלן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F5EF3" w:rsidRPr="005C41FB" w:rsidRDefault="008F5EF3" w:rsidP="008F5EF3">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Fonts w:cs="FrankRuehl" w:hint="cs"/>
          <w:vanish/>
          <w:sz w:val="22"/>
          <w:szCs w:val="22"/>
          <w:shd w:val="clear" w:color="auto" w:fill="FFFF99"/>
          <w:rtl/>
        </w:rPr>
        <w:t>34,908</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p>
    <w:p w:rsidR="008F5EF3" w:rsidRPr="005C41FB" w:rsidRDefault="008F5EF3"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אם ניתן לו רישיון בשנה הקודמת (להלן חידוש רשיון)</w:t>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3,6</w:t>
      </w:r>
      <w:r w:rsidR="00575C2D" w:rsidRPr="005C41FB">
        <w:rPr>
          <w:rStyle w:val="default"/>
          <w:rFonts w:cs="FrankRuehl" w:hint="cs"/>
          <w:strike/>
          <w:vanish/>
          <w:sz w:val="22"/>
          <w:szCs w:val="22"/>
          <w:shd w:val="clear" w:color="auto" w:fill="FFFF99"/>
          <w:rtl/>
        </w:rPr>
        <w:t>50</w:t>
      </w:r>
      <w:r w:rsidR="00575C2D" w:rsidRPr="005C41FB">
        <w:rPr>
          <w:rStyle w:val="default"/>
          <w:rFonts w:cs="FrankRuehl" w:hint="cs"/>
          <w:vanish/>
          <w:sz w:val="22"/>
          <w:szCs w:val="22"/>
          <w:shd w:val="clear" w:color="auto" w:fill="FFFF99"/>
          <w:rtl/>
        </w:rPr>
        <w:t xml:space="preserve"> </w:t>
      </w:r>
      <w:r w:rsidR="00575C2D" w:rsidRPr="005C41FB">
        <w:rPr>
          <w:rStyle w:val="default"/>
          <w:rFonts w:cs="FrankRuehl" w:hint="cs"/>
          <w:vanish/>
          <w:sz w:val="22"/>
          <w:szCs w:val="22"/>
          <w:u w:val="single"/>
          <w:shd w:val="clear" w:color="auto" w:fill="FFFF99"/>
          <w:rtl/>
        </w:rPr>
        <w:t>3,696</w:t>
      </w:r>
      <w:r w:rsidR="00575C2D" w:rsidRPr="005C41FB">
        <w:rPr>
          <w:rStyle w:val="default"/>
          <w:rFonts w:cs="FrankRuehl" w:hint="cs"/>
          <w:vanish/>
          <w:sz w:val="22"/>
          <w:szCs w:val="22"/>
          <w:shd w:val="clear" w:color="auto" w:fill="FFFF99"/>
          <w:rtl/>
        </w:rPr>
        <w:tab/>
      </w:r>
    </w:p>
    <w:p w:rsidR="008F5EF3" w:rsidRPr="005C41FB" w:rsidRDefault="008F5EF3" w:rsidP="008F5EF3">
      <w:pPr>
        <w:pStyle w:val="P00"/>
        <w:tabs>
          <w:tab w:val="clear" w:pos="6259"/>
        </w:tabs>
        <w:spacing w:before="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אגרת רשיון שנתית שישלם בעל רשיון למחסן לתצוגת רכב תהיה:</w:t>
      </w:r>
    </w:p>
    <w:p w:rsidR="008F5EF3" w:rsidRPr="005C41FB" w:rsidRDefault="008F5EF3" w:rsidP="008F5EF3">
      <w:pPr>
        <w:pStyle w:val="P00"/>
        <w:tabs>
          <w:tab w:val="clear" w:pos="6259"/>
        </w:tabs>
        <w:spacing w:before="0"/>
        <w:ind w:left="0" w:right="1134"/>
        <w:rPr>
          <w:rStyle w:val="default"/>
          <w:rFonts w:cs="FrankRuehl" w:hint="cs"/>
          <w:strike/>
          <w:vanish/>
          <w:sz w:val="20"/>
          <w:szCs w:val="20"/>
          <w:shd w:val="clear" w:color="auto" w:fill="FFFF99"/>
          <w:rtl/>
        </w:rPr>
      </w:pPr>
      <w:r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vanish/>
          <w:szCs w:val="20"/>
          <w:u w:val="single"/>
          <w:shd w:val="clear" w:color="auto" w:fill="FFFF99"/>
          <w:rtl/>
        </w:rPr>
        <w:t>שקלים חדשים</w:t>
      </w:r>
      <w:r w:rsidRPr="005C41FB">
        <w:rPr>
          <w:rFonts w:cs="FrankRuehl" w:hint="cs"/>
          <w:vanish/>
          <w:szCs w:val="20"/>
          <w:shd w:val="clear" w:color="auto" w:fill="FFFF99"/>
          <w:rtl/>
        </w:rPr>
        <w:tab/>
      </w:r>
    </w:p>
    <w:p w:rsidR="008F5EF3" w:rsidRPr="005C41FB" w:rsidRDefault="008F5EF3" w:rsidP="00575C2D">
      <w:pPr>
        <w:pStyle w:val="P00"/>
        <w:tabs>
          <w:tab w:val="clear" w:pos="6259"/>
        </w:tabs>
        <w:spacing w:before="0"/>
        <w:ind w:left="1021"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בעד רשיון חדש</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t>9,787</w:t>
      </w:r>
      <w:r w:rsidRPr="005C41FB">
        <w:rPr>
          <w:rFonts w:cs="FrankRuehl" w:hint="cs"/>
          <w:vanish/>
          <w:sz w:val="22"/>
          <w:szCs w:val="22"/>
          <w:shd w:val="clear" w:color="auto" w:fill="FFFF99"/>
          <w:rtl/>
        </w:rPr>
        <w:tab/>
      </w:r>
      <w:r w:rsidR="00575C2D" w:rsidRPr="005C41FB">
        <w:rPr>
          <w:rFonts w:cs="FrankRuehl" w:hint="cs"/>
          <w:vanish/>
          <w:sz w:val="22"/>
          <w:szCs w:val="22"/>
          <w:shd w:val="clear" w:color="auto" w:fill="FFFF99"/>
          <w:rtl/>
        </w:rPr>
        <w:tab/>
      </w:r>
    </w:p>
    <w:p w:rsidR="008F5EF3" w:rsidRPr="005C41FB" w:rsidRDefault="008F5EF3" w:rsidP="00575C2D">
      <w:pPr>
        <w:pStyle w:val="P00"/>
        <w:tabs>
          <w:tab w:val="clear" w:pos="6259"/>
        </w:tabs>
        <w:spacing w:before="0"/>
        <w:ind w:left="1021" w:right="1134"/>
        <w:rPr>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בעד חידוש רשיון</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2"/>
          <w:szCs w:val="22"/>
          <w:shd w:val="clear" w:color="auto" w:fill="FFFF99"/>
          <w:rtl/>
        </w:rPr>
        <w:t>9</w:t>
      </w:r>
      <w:r w:rsidR="00575C2D" w:rsidRPr="005C41FB">
        <w:rPr>
          <w:rStyle w:val="default"/>
          <w:rFonts w:cs="FrankRuehl" w:hint="cs"/>
          <w:strike/>
          <w:vanish/>
          <w:sz w:val="22"/>
          <w:szCs w:val="22"/>
          <w:shd w:val="clear" w:color="auto" w:fill="FFFF99"/>
          <w:rtl/>
        </w:rPr>
        <w:t>61</w:t>
      </w:r>
      <w:r w:rsidR="00575C2D" w:rsidRPr="005C41FB">
        <w:rPr>
          <w:rStyle w:val="default"/>
          <w:rFonts w:cs="FrankRuehl" w:hint="cs"/>
          <w:vanish/>
          <w:sz w:val="22"/>
          <w:szCs w:val="22"/>
          <w:shd w:val="clear" w:color="auto" w:fill="FFFF99"/>
          <w:rtl/>
        </w:rPr>
        <w:t xml:space="preserve"> </w:t>
      </w:r>
      <w:r w:rsidR="00575C2D" w:rsidRPr="005C41FB">
        <w:rPr>
          <w:rStyle w:val="default"/>
          <w:rFonts w:cs="FrankRuehl" w:hint="cs"/>
          <w:vanish/>
          <w:sz w:val="22"/>
          <w:szCs w:val="22"/>
          <w:u w:val="single"/>
          <w:shd w:val="clear" w:color="auto" w:fill="FFFF99"/>
          <w:rtl/>
        </w:rPr>
        <w:t>973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F49F1" w:rsidRPr="005C41FB" w:rsidRDefault="00FF49F1" w:rsidP="00B10F0D">
      <w:pPr>
        <w:pStyle w:val="P00"/>
        <w:spacing w:before="0"/>
        <w:ind w:left="0" w:right="1134"/>
        <w:rPr>
          <w:rStyle w:val="default"/>
          <w:rFonts w:cs="FrankRuehl" w:hint="cs"/>
          <w:vanish/>
          <w:color w:val="FF0000"/>
          <w:sz w:val="20"/>
          <w:szCs w:val="20"/>
          <w:shd w:val="clear" w:color="auto" w:fill="FFFF99"/>
          <w:rtl/>
        </w:rPr>
      </w:pPr>
    </w:p>
    <w:p w:rsidR="00D7416F" w:rsidRPr="005C41FB" w:rsidRDefault="00D7416F" w:rsidP="00B10F0D">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1.11.2007</w:t>
      </w:r>
    </w:p>
    <w:p w:rsidR="00D7416F" w:rsidRPr="005C41FB" w:rsidRDefault="00D7416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תשס"ח-2007</w:t>
      </w:r>
    </w:p>
    <w:p w:rsidR="00D7416F" w:rsidRPr="005C41FB" w:rsidRDefault="00D7416F">
      <w:pPr>
        <w:pStyle w:val="P00"/>
        <w:spacing w:before="0"/>
        <w:ind w:left="0" w:right="1134"/>
        <w:rPr>
          <w:rStyle w:val="default"/>
          <w:rFonts w:cs="FrankRuehl" w:hint="cs"/>
          <w:vanish/>
          <w:sz w:val="20"/>
          <w:szCs w:val="20"/>
          <w:shd w:val="clear" w:color="auto" w:fill="FFFF99"/>
          <w:rtl/>
        </w:rPr>
      </w:pPr>
      <w:hyperlink r:id="rId206" w:history="1">
        <w:r w:rsidRPr="005C41FB">
          <w:rPr>
            <w:rStyle w:val="Hyperlink"/>
            <w:rFonts w:cs="FrankRuehl" w:hint="cs"/>
            <w:vanish/>
            <w:szCs w:val="20"/>
            <w:shd w:val="clear" w:color="auto" w:fill="FFFF99"/>
            <w:rtl/>
          </w:rPr>
          <w:t>י"פ תשס"ח מס' 5731</w:t>
        </w:r>
      </w:hyperlink>
      <w:r w:rsidRPr="005C41FB">
        <w:rPr>
          <w:rStyle w:val="default"/>
          <w:rFonts w:cs="FrankRuehl" w:hint="cs"/>
          <w:vanish/>
          <w:sz w:val="20"/>
          <w:szCs w:val="20"/>
          <w:shd w:val="clear" w:color="auto" w:fill="FFFF99"/>
          <w:rtl/>
        </w:rPr>
        <w:t xml:space="preserve"> מיום 30.10.2007 עמ' 340</w:t>
      </w:r>
    </w:p>
    <w:p w:rsidR="00D7416F" w:rsidRPr="005C41FB" w:rsidRDefault="00D7416F">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D7416F" w:rsidRPr="005C41FB" w:rsidRDefault="00D7416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D7416F" w:rsidRPr="005C41FB" w:rsidRDefault="00D7416F">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34,908</w:t>
      </w:r>
    </w:p>
    <w:p w:rsidR="00D7416F" w:rsidRPr="005C41FB" w:rsidRDefault="00D7416F">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3,696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3,748</w:t>
      </w:r>
    </w:p>
    <w:p w:rsidR="00D7416F" w:rsidRPr="005C41FB" w:rsidRDefault="00D7416F">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D7416F" w:rsidRPr="005C41FB" w:rsidRDefault="00D7416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D7416F" w:rsidRPr="005C41FB" w:rsidRDefault="00D7416F">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9,787</w:t>
      </w:r>
    </w:p>
    <w:p w:rsidR="00D7416F" w:rsidRPr="005C41FB" w:rsidRDefault="00D7416F">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Fonts w:cs="FrankRuehl" w:hint="cs"/>
          <w:strike/>
          <w:vanish/>
          <w:sz w:val="22"/>
          <w:szCs w:val="22"/>
          <w:shd w:val="clear" w:color="auto" w:fill="FFFF99"/>
          <w:rtl/>
        </w:rPr>
        <w:t>973</w:t>
      </w:r>
      <w:r w:rsidRPr="005C41FB">
        <w:rPr>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987</w:t>
      </w:r>
    </w:p>
    <w:p w:rsidR="00D7416F" w:rsidRPr="005C41FB" w:rsidRDefault="00D7416F">
      <w:pPr>
        <w:pStyle w:val="P00"/>
        <w:spacing w:before="0"/>
        <w:ind w:left="0" w:right="1134"/>
        <w:rPr>
          <w:rStyle w:val="default"/>
          <w:rFonts w:cs="FrankRuehl" w:hint="cs"/>
          <w:vanish/>
          <w:sz w:val="20"/>
          <w:szCs w:val="20"/>
          <w:shd w:val="clear" w:color="auto" w:fill="FFFF99"/>
          <w:rtl/>
        </w:rPr>
      </w:pPr>
    </w:p>
    <w:p w:rsidR="00D7416F" w:rsidRPr="005C41FB" w:rsidRDefault="00D7416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1.1.2008</w:t>
      </w:r>
    </w:p>
    <w:p w:rsidR="00D7416F" w:rsidRPr="005C41FB" w:rsidRDefault="00D7416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תשס"ח-2008</w:t>
      </w:r>
    </w:p>
    <w:p w:rsidR="00D7416F" w:rsidRPr="005C41FB" w:rsidRDefault="00D7416F">
      <w:pPr>
        <w:pStyle w:val="P00"/>
        <w:spacing w:before="0"/>
        <w:ind w:left="0" w:right="1134"/>
        <w:rPr>
          <w:rStyle w:val="default"/>
          <w:rFonts w:cs="FrankRuehl" w:hint="cs"/>
          <w:vanish/>
          <w:sz w:val="20"/>
          <w:szCs w:val="20"/>
          <w:shd w:val="clear" w:color="auto" w:fill="FFFF99"/>
          <w:rtl/>
        </w:rPr>
      </w:pPr>
      <w:hyperlink r:id="rId207" w:history="1">
        <w:r w:rsidRPr="005C41FB">
          <w:rPr>
            <w:rStyle w:val="Hyperlink"/>
            <w:rFonts w:cs="FrankRuehl" w:hint="cs"/>
            <w:vanish/>
            <w:szCs w:val="20"/>
            <w:shd w:val="clear" w:color="auto" w:fill="FFFF99"/>
            <w:rtl/>
          </w:rPr>
          <w:t>י"פ תשס"ח מס' 5758</w:t>
        </w:r>
      </w:hyperlink>
      <w:r w:rsidRPr="005C41FB">
        <w:rPr>
          <w:rStyle w:val="default"/>
          <w:rFonts w:cs="FrankRuehl" w:hint="cs"/>
          <w:vanish/>
          <w:sz w:val="20"/>
          <w:szCs w:val="20"/>
          <w:shd w:val="clear" w:color="auto" w:fill="FFFF99"/>
          <w:rtl/>
        </w:rPr>
        <w:t xml:space="preserve"> מיום 3.1.2008 עמ' 1318</w:t>
      </w:r>
    </w:p>
    <w:p w:rsidR="00D7416F" w:rsidRPr="005C41FB" w:rsidRDefault="00D7416F">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D7416F" w:rsidRPr="005C41FB" w:rsidRDefault="00D7416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D7416F" w:rsidRPr="005C41FB" w:rsidRDefault="00D7416F">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34,908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35,555</w:t>
      </w:r>
    </w:p>
    <w:p w:rsidR="00D7416F" w:rsidRPr="005C41FB" w:rsidRDefault="00D7416F">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3,748</w:t>
      </w:r>
    </w:p>
    <w:p w:rsidR="00D7416F" w:rsidRPr="005C41FB" w:rsidRDefault="00D7416F">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D7416F" w:rsidRPr="005C41FB" w:rsidRDefault="00D7416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D7416F" w:rsidRPr="005C41FB" w:rsidRDefault="00D7416F">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9,787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9,906</w:t>
      </w:r>
    </w:p>
    <w:p w:rsidR="00D7416F" w:rsidRPr="005C41FB" w:rsidRDefault="00D7416F">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987</w:t>
      </w:r>
    </w:p>
    <w:p w:rsidR="00AF3436" w:rsidRPr="005C41FB" w:rsidRDefault="00AF3436" w:rsidP="00AF3436">
      <w:pPr>
        <w:pStyle w:val="P00"/>
        <w:spacing w:before="0"/>
        <w:ind w:left="0" w:right="1134"/>
        <w:rPr>
          <w:rStyle w:val="default"/>
          <w:rFonts w:cs="FrankRuehl" w:hint="cs"/>
          <w:vanish/>
          <w:color w:val="FF0000"/>
          <w:sz w:val="20"/>
          <w:szCs w:val="20"/>
          <w:shd w:val="clear" w:color="auto" w:fill="FFFF99"/>
          <w:rtl/>
        </w:rPr>
      </w:pPr>
    </w:p>
    <w:p w:rsidR="00AF3436" w:rsidRPr="005C41FB" w:rsidRDefault="00AF3436" w:rsidP="00AF3436">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1.7.2008</w:t>
      </w:r>
    </w:p>
    <w:p w:rsidR="00AF3436" w:rsidRPr="005C41FB" w:rsidRDefault="00AF3436" w:rsidP="00AF3436">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תשס"ח-2008</w:t>
      </w:r>
    </w:p>
    <w:p w:rsidR="00AF3436" w:rsidRPr="005C41FB" w:rsidRDefault="00AF3436" w:rsidP="00AF3436">
      <w:pPr>
        <w:pStyle w:val="P00"/>
        <w:spacing w:before="0"/>
        <w:ind w:left="0" w:right="1134"/>
        <w:rPr>
          <w:rStyle w:val="default"/>
          <w:rFonts w:cs="FrankRuehl" w:hint="cs"/>
          <w:vanish/>
          <w:sz w:val="20"/>
          <w:szCs w:val="20"/>
          <w:shd w:val="clear" w:color="auto" w:fill="FFFF99"/>
          <w:rtl/>
        </w:rPr>
      </w:pPr>
      <w:hyperlink r:id="rId208" w:history="1">
        <w:r w:rsidRPr="005C41FB">
          <w:rPr>
            <w:rStyle w:val="Hyperlink"/>
            <w:rFonts w:cs="FrankRuehl" w:hint="cs"/>
            <w:vanish/>
            <w:szCs w:val="20"/>
            <w:shd w:val="clear" w:color="auto" w:fill="FFFF99"/>
            <w:rtl/>
          </w:rPr>
          <w:t>י"פ תשס"ח מס' 5827</w:t>
        </w:r>
      </w:hyperlink>
      <w:r w:rsidRPr="005C41FB">
        <w:rPr>
          <w:rStyle w:val="default"/>
          <w:rFonts w:cs="FrankRuehl" w:hint="cs"/>
          <w:vanish/>
          <w:sz w:val="20"/>
          <w:szCs w:val="20"/>
          <w:shd w:val="clear" w:color="auto" w:fill="FFFF99"/>
          <w:rtl/>
        </w:rPr>
        <w:t xml:space="preserve"> מיום 1.7.2008 עמ' 3808</w:t>
      </w:r>
    </w:p>
    <w:p w:rsidR="00AF3436" w:rsidRPr="005C41FB" w:rsidRDefault="00AF3436" w:rsidP="00AF3436">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AF3436" w:rsidRPr="005C41FB" w:rsidRDefault="00AF3436" w:rsidP="00AF343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AF3436" w:rsidRPr="005C41FB" w:rsidRDefault="00AF3436" w:rsidP="00AF3436">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35,333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36,339</w:t>
      </w:r>
    </w:p>
    <w:p w:rsidR="00AF3436" w:rsidRPr="005C41FB" w:rsidRDefault="00AF3436" w:rsidP="00AF3436">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3,748</w:t>
      </w:r>
    </w:p>
    <w:p w:rsidR="00AF3436" w:rsidRPr="005C41FB" w:rsidRDefault="00AF3436" w:rsidP="00AF3436">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AF3436" w:rsidRPr="005C41FB" w:rsidRDefault="00AF3436" w:rsidP="00AF343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AF3436" w:rsidRPr="005C41FB" w:rsidRDefault="00AF3436" w:rsidP="00AF3436">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9,906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10,188</w:t>
      </w:r>
    </w:p>
    <w:p w:rsidR="00AF3436" w:rsidRPr="005C41FB" w:rsidRDefault="00AF3436" w:rsidP="00BD5049">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987</w:t>
      </w:r>
    </w:p>
    <w:p w:rsidR="004C0D73" w:rsidRPr="005C41FB" w:rsidRDefault="004C0D73" w:rsidP="004C0D73">
      <w:pPr>
        <w:pStyle w:val="P00"/>
        <w:spacing w:before="0"/>
        <w:ind w:left="0" w:right="1134"/>
        <w:rPr>
          <w:rStyle w:val="default"/>
          <w:rFonts w:cs="FrankRuehl" w:hint="cs"/>
          <w:vanish/>
          <w:sz w:val="20"/>
          <w:szCs w:val="20"/>
          <w:shd w:val="clear" w:color="auto" w:fill="FFFF99"/>
          <w:rtl/>
        </w:rPr>
      </w:pPr>
    </w:p>
    <w:p w:rsidR="004C0D73" w:rsidRPr="005C41FB" w:rsidRDefault="004C0D73" w:rsidP="004C0D7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1.11.2008</w:t>
      </w:r>
    </w:p>
    <w:p w:rsidR="004C0D73" w:rsidRPr="005C41FB" w:rsidRDefault="004C0D73" w:rsidP="004C0D7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תשס"ט-2008</w:t>
      </w:r>
    </w:p>
    <w:p w:rsidR="004C0D73" w:rsidRPr="005C41FB" w:rsidRDefault="004C0D73" w:rsidP="004C0D73">
      <w:pPr>
        <w:pStyle w:val="P00"/>
        <w:spacing w:before="0"/>
        <w:ind w:left="0" w:right="1134"/>
        <w:rPr>
          <w:rStyle w:val="default"/>
          <w:rFonts w:cs="FrankRuehl" w:hint="cs"/>
          <w:vanish/>
          <w:sz w:val="20"/>
          <w:szCs w:val="20"/>
          <w:shd w:val="clear" w:color="auto" w:fill="FFFF99"/>
          <w:rtl/>
        </w:rPr>
      </w:pPr>
      <w:hyperlink r:id="rId209" w:history="1">
        <w:r w:rsidRPr="005C41FB">
          <w:rPr>
            <w:rStyle w:val="Hyperlink"/>
            <w:rFonts w:cs="FrankRuehl" w:hint="cs"/>
            <w:vanish/>
            <w:szCs w:val="20"/>
            <w:shd w:val="clear" w:color="auto" w:fill="FFFF99"/>
            <w:rtl/>
          </w:rPr>
          <w:t>י"פ תשס"ט מס' 5864</w:t>
        </w:r>
      </w:hyperlink>
      <w:r w:rsidRPr="005C41FB">
        <w:rPr>
          <w:rStyle w:val="default"/>
          <w:rFonts w:cs="FrankRuehl" w:hint="cs"/>
          <w:vanish/>
          <w:sz w:val="20"/>
          <w:szCs w:val="20"/>
          <w:shd w:val="clear" w:color="auto" w:fill="FFFF99"/>
          <w:rtl/>
        </w:rPr>
        <w:t xml:space="preserve"> מיום 9.11.2008 עמ' 275</w:t>
      </w:r>
    </w:p>
    <w:p w:rsidR="0074454A" w:rsidRPr="005C41FB" w:rsidRDefault="0074454A" w:rsidP="0074454A">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74454A" w:rsidRPr="005C41FB" w:rsidRDefault="0074454A" w:rsidP="0074454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74454A" w:rsidRPr="005C41FB" w:rsidRDefault="0074454A" w:rsidP="0074454A">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36,339</w:t>
      </w:r>
    </w:p>
    <w:p w:rsidR="0074454A" w:rsidRPr="005C41FB" w:rsidRDefault="0074454A" w:rsidP="0074454A">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3,748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3,955</w:t>
      </w:r>
    </w:p>
    <w:p w:rsidR="0074454A" w:rsidRPr="005C41FB" w:rsidRDefault="0074454A" w:rsidP="0074454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74454A" w:rsidRPr="005C41FB" w:rsidRDefault="0074454A" w:rsidP="0074454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74454A" w:rsidRPr="005C41FB" w:rsidRDefault="0074454A" w:rsidP="0074454A">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10,188</w:t>
      </w:r>
    </w:p>
    <w:p w:rsidR="0074454A" w:rsidRPr="005C41FB" w:rsidRDefault="0074454A" w:rsidP="0074454A">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987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1,042</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p>
    <w:p w:rsidR="0074454A" w:rsidRPr="005C41FB" w:rsidRDefault="0074454A" w:rsidP="0074454A">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תשס"ט-2009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hyperlink r:id="rId210" w:history="1">
        <w:r w:rsidRPr="005C41FB">
          <w:rPr>
            <w:rStyle w:val="Hyperlink"/>
            <w:rFonts w:cs="FrankRuehl" w:hint="cs"/>
            <w:vanish/>
            <w:szCs w:val="20"/>
            <w:shd w:val="clear" w:color="auto" w:fill="FFFF99"/>
            <w:rtl/>
          </w:rPr>
          <w:t>י"פ תשס"ט מס' 5900</w:t>
        </w:r>
      </w:hyperlink>
      <w:r w:rsidRPr="005C41FB">
        <w:rPr>
          <w:rStyle w:val="default"/>
          <w:rFonts w:cs="FrankRuehl" w:hint="cs"/>
          <w:vanish/>
          <w:sz w:val="20"/>
          <w:szCs w:val="20"/>
          <w:shd w:val="clear" w:color="auto" w:fill="FFFF99"/>
          <w:rtl/>
        </w:rPr>
        <w:t xml:space="preserve"> מיום 13.1.2009 עמ' 1782</w:t>
      </w:r>
    </w:p>
    <w:p w:rsidR="0074454A" w:rsidRPr="005C41FB" w:rsidRDefault="0074454A" w:rsidP="0074454A">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74454A" w:rsidRPr="005C41FB" w:rsidRDefault="0074454A" w:rsidP="0074454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74454A" w:rsidRPr="005C41FB" w:rsidRDefault="0074454A" w:rsidP="0074454A">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36,339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36,928</w:t>
      </w:r>
    </w:p>
    <w:p w:rsidR="0074454A" w:rsidRPr="005C41FB" w:rsidRDefault="0074454A" w:rsidP="0074454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3,955</w:t>
      </w:r>
    </w:p>
    <w:p w:rsidR="0074454A" w:rsidRPr="005C41FB" w:rsidRDefault="0074454A" w:rsidP="0074454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74454A" w:rsidRPr="005C41FB" w:rsidRDefault="0074454A" w:rsidP="0074454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74454A" w:rsidRPr="005C41FB" w:rsidRDefault="0074454A" w:rsidP="0074454A">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10,188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10,353</w:t>
      </w:r>
    </w:p>
    <w:p w:rsidR="0074454A" w:rsidRPr="005C41FB" w:rsidRDefault="0074454A" w:rsidP="0074454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1,042</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p>
    <w:p w:rsidR="0074454A" w:rsidRPr="005C41FB" w:rsidRDefault="0074454A" w:rsidP="0074454A">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תשס"ט-2009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hyperlink r:id="rId211" w:history="1">
        <w:r w:rsidRPr="005C41FB">
          <w:rPr>
            <w:rStyle w:val="Hyperlink"/>
            <w:rFonts w:cs="FrankRuehl" w:hint="cs"/>
            <w:vanish/>
            <w:szCs w:val="20"/>
            <w:shd w:val="clear" w:color="auto" w:fill="FFFF99"/>
            <w:rtl/>
          </w:rPr>
          <w:t>י"פ תשס"ט מס' 5972</w:t>
        </w:r>
      </w:hyperlink>
      <w:r w:rsidRPr="005C41FB">
        <w:rPr>
          <w:rStyle w:val="default"/>
          <w:rFonts w:cs="FrankRuehl" w:hint="cs"/>
          <w:vanish/>
          <w:sz w:val="20"/>
          <w:szCs w:val="20"/>
          <w:shd w:val="clear" w:color="auto" w:fill="FFFF99"/>
          <w:rtl/>
        </w:rPr>
        <w:t xml:space="preserve"> מיום 1.7.2009 עמ' 4629</w:t>
      </w:r>
    </w:p>
    <w:p w:rsidR="00AD138B" w:rsidRPr="005C41FB" w:rsidRDefault="00AD138B" w:rsidP="00AD138B">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AD138B" w:rsidRPr="005C41FB" w:rsidRDefault="00AD138B" w:rsidP="00AD138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AD138B" w:rsidRPr="005C41FB" w:rsidRDefault="00AD138B" w:rsidP="00AD138B">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36,928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37,354</w:t>
      </w:r>
    </w:p>
    <w:p w:rsidR="00AD138B" w:rsidRPr="005C41FB" w:rsidRDefault="00AD138B" w:rsidP="00AD138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3,955</w:t>
      </w:r>
    </w:p>
    <w:p w:rsidR="00AD138B" w:rsidRPr="005C41FB" w:rsidRDefault="00AD138B" w:rsidP="00AD138B">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AD138B" w:rsidRPr="005C41FB" w:rsidRDefault="00AD138B" w:rsidP="00AD138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AD138B" w:rsidRPr="005C41FB" w:rsidRDefault="00AD138B" w:rsidP="00AD138B">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10,353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10,472</w:t>
      </w:r>
    </w:p>
    <w:p w:rsidR="00AD138B" w:rsidRPr="005C41FB" w:rsidRDefault="00AD138B" w:rsidP="00AD138B">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1,042</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p>
    <w:p w:rsidR="00AD138B" w:rsidRPr="005C41FB" w:rsidRDefault="00AD138B" w:rsidP="00AD138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hyperlink r:id="rId212" w:history="1">
        <w:r w:rsidRPr="005C41FB">
          <w:rPr>
            <w:rStyle w:val="Hyperlink"/>
            <w:rFonts w:cs="FrankRuehl" w:hint="cs"/>
            <w:vanish/>
            <w:szCs w:val="20"/>
            <w:shd w:val="clear" w:color="auto" w:fill="FFFF99"/>
            <w:rtl/>
          </w:rPr>
          <w:t>י"פ תש"ע מס' 6041</w:t>
        </w:r>
      </w:hyperlink>
      <w:r w:rsidRPr="005C41FB">
        <w:rPr>
          <w:rStyle w:val="default"/>
          <w:rFonts w:cs="FrankRuehl" w:hint="cs"/>
          <w:vanish/>
          <w:sz w:val="20"/>
          <w:szCs w:val="20"/>
          <w:shd w:val="clear" w:color="auto" w:fill="FFFF99"/>
          <w:rtl/>
        </w:rPr>
        <w:t xml:space="preserve"> מיום 1.1.2010 עמ' 1192</w:t>
      </w:r>
    </w:p>
    <w:p w:rsidR="0004027B" w:rsidRPr="005C41FB" w:rsidRDefault="0004027B" w:rsidP="0004027B">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04027B" w:rsidRPr="005C41FB" w:rsidRDefault="0004027B" w:rsidP="0004027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04027B" w:rsidRPr="005C41FB" w:rsidRDefault="0004027B" w:rsidP="0004027B">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37,354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38,338</w:t>
      </w:r>
    </w:p>
    <w:p w:rsidR="0004027B" w:rsidRPr="005C41FB" w:rsidRDefault="0004027B" w:rsidP="0004027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3,955</w:t>
      </w:r>
    </w:p>
    <w:p w:rsidR="0004027B" w:rsidRPr="005C41FB" w:rsidRDefault="0004027B" w:rsidP="0004027B">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04027B" w:rsidRPr="005C41FB" w:rsidRDefault="0004027B" w:rsidP="0004027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04027B" w:rsidRPr="005C41FB" w:rsidRDefault="0004027B" w:rsidP="0004027B">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10,472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10,748</w:t>
      </w:r>
    </w:p>
    <w:p w:rsidR="0004027B" w:rsidRPr="005C41FB" w:rsidRDefault="0004027B" w:rsidP="0004027B">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1,042</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p>
    <w:p w:rsidR="0004027B" w:rsidRPr="005C41FB" w:rsidRDefault="0004027B" w:rsidP="0004027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hyperlink r:id="rId213" w:history="1">
        <w:r w:rsidRPr="005C41FB">
          <w:rPr>
            <w:rStyle w:val="Hyperlink"/>
            <w:rFonts w:cs="FrankRuehl" w:hint="cs"/>
            <w:vanish/>
            <w:szCs w:val="20"/>
            <w:shd w:val="clear" w:color="auto" w:fill="FFFF99"/>
            <w:rtl/>
          </w:rPr>
          <w:t>י"פ תש"ע מס' 6111</w:t>
        </w:r>
      </w:hyperlink>
      <w:r w:rsidRPr="005C41FB">
        <w:rPr>
          <w:rStyle w:val="default"/>
          <w:rFonts w:cs="FrankRuehl" w:hint="cs"/>
          <w:vanish/>
          <w:sz w:val="20"/>
          <w:szCs w:val="20"/>
          <w:shd w:val="clear" w:color="auto" w:fill="FFFF99"/>
          <w:rtl/>
        </w:rPr>
        <w:t xml:space="preserve"> מיום 1.7.2010 עמ' 3982</w:t>
      </w:r>
    </w:p>
    <w:p w:rsidR="00DE09A6" w:rsidRPr="005C41FB" w:rsidRDefault="00DE09A6" w:rsidP="00DE09A6">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DE09A6" w:rsidRPr="005C41FB" w:rsidRDefault="00DE09A6" w:rsidP="00DE09A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DE09A6" w:rsidRPr="005C41FB" w:rsidRDefault="00DE09A6" w:rsidP="00DE09A6">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38,338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38,484</w:t>
      </w:r>
    </w:p>
    <w:p w:rsidR="00DE09A6" w:rsidRPr="005C41FB" w:rsidRDefault="00DE09A6" w:rsidP="00DE09A6">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3,955</w:t>
      </w:r>
    </w:p>
    <w:p w:rsidR="00DE09A6" w:rsidRPr="005C41FB" w:rsidRDefault="00DE09A6" w:rsidP="00DE09A6">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DE09A6" w:rsidRPr="005C41FB" w:rsidRDefault="00DE09A6" w:rsidP="00DE09A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DE09A6" w:rsidRPr="005C41FB" w:rsidRDefault="00DE09A6" w:rsidP="00DE09A6">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10,748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10,789</w:t>
      </w:r>
    </w:p>
    <w:p w:rsidR="00DE09A6" w:rsidRPr="005C41FB" w:rsidRDefault="00DE09A6" w:rsidP="00DE09A6">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1,042</w:t>
      </w:r>
    </w:p>
    <w:p w:rsidR="00DE09A6" w:rsidRPr="005C41FB" w:rsidRDefault="00DE09A6" w:rsidP="0004027B">
      <w:pPr>
        <w:pStyle w:val="P00"/>
        <w:spacing w:before="0"/>
        <w:ind w:left="0" w:right="1134"/>
        <w:rPr>
          <w:rStyle w:val="default"/>
          <w:rFonts w:cs="FrankRuehl" w:hint="cs"/>
          <w:vanish/>
          <w:sz w:val="20"/>
          <w:szCs w:val="20"/>
          <w:shd w:val="clear" w:color="auto" w:fill="FFFF99"/>
          <w:rtl/>
        </w:rPr>
      </w:pPr>
    </w:p>
    <w:p w:rsidR="00DE09A6" w:rsidRPr="005C41FB" w:rsidRDefault="00DE09A6" w:rsidP="0004027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1.11.2010</w:t>
      </w:r>
    </w:p>
    <w:p w:rsidR="00DE09A6" w:rsidRPr="005C41FB" w:rsidRDefault="00DE09A6" w:rsidP="0004027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תשע"א-2010</w:t>
      </w:r>
    </w:p>
    <w:p w:rsidR="00DE09A6" w:rsidRPr="005C41FB" w:rsidRDefault="00DE09A6" w:rsidP="0004027B">
      <w:pPr>
        <w:pStyle w:val="P00"/>
        <w:spacing w:before="0"/>
        <w:ind w:left="0" w:right="1134"/>
        <w:rPr>
          <w:rStyle w:val="default"/>
          <w:rFonts w:cs="FrankRuehl" w:hint="cs"/>
          <w:vanish/>
          <w:sz w:val="20"/>
          <w:szCs w:val="20"/>
          <w:shd w:val="clear" w:color="auto" w:fill="FFFF99"/>
          <w:rtl/>
        </w:rPr>
      </w:pPr>
      <w:hyperlink r:id="rId214" w:history="1">
        <w:r w:rsidRPr="005C41FB">
          <w:rPr>
            <w:rStyle w:val="Hyperlink"/>
            <w:rFonts w:cs="FrankRuehl" w:hint="cs"/>
            <w:vanish/>
            <w:szCs w:val="20"/>
            <w:shd w:val="clear" w:color="auto" w:fill="FFFF99"/>
            <w:rtl/>
          </w:rPr>
          <w:t>י"פ תשע"א מס' 6165</w:t>
        </w:r>
      </w:hyperlink>
      <w:r w:rsidRPr="005C41FB">
        <w:rPr>
          <w:rStyle w:val="default"/>
          <w:rFonts w:cs="FrankRuehl" w:hint="cs"/>
          <w:vanish/>
          <w:sz w:val="20"/>
          <w:szCs w:val="20"/>
          <w:shd w:val="clear" w:color="auto" w:fill="FFFF99"/>
          <w:rtl/>
        </w:rPr>
        <w:t xml:space="preserve"> מיום 29.11.2010 עמ' 1289</w:t>
      </w:r>
    </w:p>
    <w:p w:rsidR="0064385C" w:rsidRPr="005C41FB" w:rsidRDefault="0064385C" w:rsidP="0064385C">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64385C" w:rsidRPr="005C41FB" w:rsidRDefault="0064385C" w:rsidP="0064385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64385C" w:rsidRPr="005C41FB" w:rsidRDefault="0064385C" w:rsidP="0064385C">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38,484</w:t>
      </w:r>
    </w:p>
    <w:p w:rsidR="0064385C" w:rsidRPr="005C41FB" w:rsidRDefault="0064385C" w:rsidP="0064385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3,955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4,164</w:t>
      </w:r>
    </w:p>
    <w:p w:rsidR="0064385C" w:rsidRPr="005C41FB" w:rsidRDefault="0064385C" w:rsidP="0064385C">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64385C" w:rsidRPr="005C41FB" w:rsidRDefault="0064385C" w:rsidP="0064385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64385C" w:rsidRPr="005C41FB" w:rsidRDefault="0064385C" w:rsidP="0064385C">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10,789</w:t>
      </w:r>
    </w:p>
    <w:p w:rsidR="0064385C" w:rsidRPr="005C41FB" w:rsidRDefault="0064385C" w:rsidP="0064385C">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1,042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1,098</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p>
    <w:p w:rsidR="0064385C" w:rsidRPr="005C41FB" w:rsidRDefault="0064385C" w:rsidP="0064385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1.1.2011</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תשע"א-2010</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hyperlink r:id="rId215" w:history="1">
        <w:r w:rsidRPr="005C41FB">
          <w:rPr>
            <w:rStyle w:val="Hyperlink"/>
            <w:rFonts w:cs="FrankRuehl" w:hint="cs"/>
            <w:vanish/>
            <w:szCs w:val="20"/>
            <w:shd w:val="clear" w:color="auto" w:fill="FFFF99"/>
            <w:rtl/>
          </w:rPr>
          <w:t>י"פ תשע"א מס' 6181</w:t>
        </w:r>
      </w:hyperlink>
      <w:r w:rsidRPr="005C41FB">
        <w:rPr>
          <w:rStyle w:val="default"/>
          <w:rFonts w:cs="FrankRuehl" w:hint="cs"/>
          <w:vanish/>
          <w:sz w:val="20"/>
          <w:szCs w:val="20"/>
          <w:shd w:val="clear" w:color="auto" w:fill="FFFF99"/>
          <w:rtl/>
        </w:rPr>
        <w:t xml:space="preserve"> מיום 30.12.2010 עמ' 1856</w:t>
      </w:r>
    </w:p>
    <w:p w:rsidR="00FB7FE3" w:rsidRPr="005C41FB" w:rsidRDefault="00FB7FE3" w:rsidP="00FB7FE3">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FB7FE3" w:rsidRPr="005C41FB" w:rsidRDefault="00FB7FE3" w:rsidP="00FB7FE3">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FB7FE3" w:rsidRPr="005C41FB" w:rsidRDefault="00FB7FE3" w:rsidP="00FB7FE3">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38,484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38,630</w:t>
      </w:r>
    </w:p>
    <w:p w:rsidR="00FB7FE3" w:rsidRPr="005C41FB" w:rsidRDefault="00FB7FE3" w:rsidP="00FB7FE3">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4,164</w:t>
      </w:r>
    </w:p>
    <w:p w:rsidR="00FB7FE3" w:rsidRPr="005C41FB" w:rsidRDefault="00FB7FE3" w:rsidP="00FB7FE3">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FB7FE3" w:rsidRPr="005C41FB" w:rsidRDefault="00FB7FE3" w:rsidP="00FB7FE3">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FB7FE3" w:rsidRPr="005C41FB" w:rsidRDefault="00FB7FE3" w:rsidP="00FB7FE3">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10,789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10,830</w:t>
      </w:r>
    </w:p>
    <w:p w:rsidR="00FB7FE3" w:rsidRPr="005C41FB" w:rsidRDefault="00FB7FE3" w:rsidP="00FB7FE3">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1,098</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p>
    <w:p w:rsidR="00FB7FE3" w:rsidRPr="005C41FB" w:rsidRDefault="00FB7FE3" w:rsidP="00FB7FE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תשע"א-2011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hyperlink r:id="rId216" w:history="1">
        <w:r w:rsidRPr="005C41FB">
          <w:rPr>
            <w:rStyle w:val="Hyperlink"/>
            <w:rFonts w:cs="FrankRuehl" w:hint="cs"/>
            <w:vanish/>
            <w:szCs w:val="20"/>
            <w:shd w:val="clear" w:color="auto" w:fill="FFFF99"/>
            <w:rtl/>
          </w:rPr>
          <w:t>י"פ תשע"א מס' 6263</w:t>
        </w:r>
      </w:hyperlink>
      <w:r w:rsidRPr="005C41FB">
        <w:rPr>
          <w:rStyle w:val="default"/>
          <w:rFonts w:cs="FrankRuehl" w:hint="cs"/>
          <w:vanish/>
          <w:sz w:val="20"/>
          <w:szCs w:val="20"/>
          <w:shd w:val="clear" w:color="auto" w:fill="FFFF99"/>
          <w:rtl/>
        </w:rPr>
        <w:t xml:space="preserve"> מיום 7.7.2011 עמ' 5372</w:t>
      </w:r>
    </w:p>
    <w:p w:rsidR="00E82D64" w:rsidRPr="005C41FB" w:rsidRDefault="00E82D64" w:rsidP="00E82D64">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E82D64" w:rsidRPr="005C41FB" w:rsidRDefault="00E82D64" w:rsidP="00E82D64">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E82D64" w:rsidRPr="005C41FB" w:rsidRDefault="00E82D64" w:rsidP="00E82D64">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38,630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40,058</w:t>
      </w:r>
    </w:p>
    <w:p w:rsidR="00E82D64" w:rsidRPr="005C41FB" w:rsidRDefault="00E82D64" w:rsidP="00E82D64">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4,164</w:t>
      </w:r>
    </w:p>
    <w:p w:rsidR="00E82D64" w:rsidRPr="005C41FB" w:rsidRDefault="00E82D64" w:rsidP="00E82D64">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E82D64" w:rsidRPr="005C41FB" w:rsidRDefault="00E82D64" w:rsidP="00E82D64">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E82D64" w:rsidRPr="005C41FB" w:rsidRDefault="00E82D64" w:rsidP="00E82D64">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10,830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11,230</w:t>
      </w:r>
    </w:p>
    <w:p w:rsidR="00E82D64" w:rsidRPr="005C41FB" w:rsidRDefault="00E82D64" w:rsidP="00E82D64">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1,098</w:t>
      </w:r>
    </w:p>
    <w:p w:rsidR="00E82D64" w:rsidRPr="005C41FB" w:rsidRDefault="00E82D64" w:rsidP="00FB7FE3">
      <w:pPr>
        <w:pStyle w:val="P00"/>
        <w:spacing w:before="0"/>
        <w:ind w:left="0" w:right="1134"/>
        <w:rPr>
          <w:rStyle w:val="default"/>
          <w:rFonts w:cs="FrankRuehl" w:hint="cs"/>
          <w:vanish/>
          <w:sz w:val="20"/>
          <w:szCs w:val="20"/>
          <w:shd w:val="clear" w:color="auto" w:fill="FFFF99"/>
          <w:rtl/>
        </w:rPr>
      </w:pPr>
    </w:p>
    <w:p w:rsidR="00E82D64" w:rsidRPr="005C41FB" w:rsidRDefault="00E82D64" w:rsidP="00FB7FE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1.11.2011</w:t>
      </w:r>
    </w:p>
    <w:p w:rsidR="00E82D64" w:rsidRPr="005C41FB" w:rsidRDefault="00E82D64" w:rsidP="00FB7FE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תשע"ב-2011</w:t>
      </w:r>
    </w:p>
    <w:p w:rsidR="00E82D64" w:rsidRPr="005C41FB" w:rsidRDefault="00E82D64" w:rsidP="00FB7FE3">
      <w:pPr>
        <w:pStyle w:val="P00"/>
        <w:spacing w:before="0"/>
        <w:ind w:left="0" w:right="1134"/>
        <w:rPr>
          <w:rStyle w:val="default"/>
          <w:rFonts w:cs="FrankRuehl" w:hint="cs"/>
          <w:vanish/>
          <w:sz w:val="20"/>
          <w:szCs w:val="20"/>
          <w:shd w:val="clear" w:color="auto" w:fill="FFFF99"/>
          <w:rtl/>
        </w:rPr>
      </w:pPr>
      <w:hyperlink r:id="rId217" w:history="1">
        <w:r w:rsidRPr="005C41FB">
          <w:rPr>
            <w:rStyle w:val="Hyperlink"/>
            <w:rFonts w:cs="FrankRuehl" w:hint="cs"/>
            <w:vanish/>
            <w:szCs w:val="20"/>
            <w:shd w:val="clear" w:color="auto" w:fill="FFFF99"/>
            <w:rtl/>
          </w:rPr>
          <w:t>י"פ תשע"ב מס' 6314</w:t>
        </w:r>
      </w:hyperlink>
      <w:r w:rsidRPr="005C41FB">
        <w:rPr>
          <w:rStyle w:val="default"/>
          <w:rFonts w:cs="FrankRuehl" w:hint="cs"/>
          <w:vanish/>
          <w:sz w:val="20"/>
          <w:szCs w:val="20"/>
          <w:shd w:val="clear" w:color="auto" w:fill="FFFF99"/>
          <w:rtl/>
        </w:rPr>
        <w:t xml:space="preserve"> מיום 3.11.2011 עמ' 321</w:t>
      </w:r>
    </w:p>
    <w:p w:rsidR="00B9799C" w:rsidRPr="005C41FB" w:rsidRDefault="00B9799C" w:rsidP="00B9799C">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B9799C" w:rsidRPr="005C41FB" w:rsidRDefault="00B9799C" w:rsidP="00B9799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B9799C" w:rsidRPr="005C41FB" w:rsidRDefault="00B9799C" w:rsidP="00B9799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40,058</w:t>
      </w:r>
    </w:p>
    <w:p w:rsidR="00B9799C" w:rsidRPr="005C41FB" w:rsidRDefault="00B9799C" w:rsidP="00B9799C">
      <w:pPr>
        <w:pStyle w:val="P22"/>
        <w:tabs>
          <w:tab w:val="clear" w:pos="6259"/>
          <w:tab w:val="left" w:pos="6804"/>
        </w:tabs>
        <w:spacing w:before="0"/>
        <w:ind w:left="1021" w:right="3119"/>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4,164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4,286</w:t>
      </w:r>
    </w:p>
    <w:p w:rsidR="00B9799C" w:rsidRPr="005C41FB" w:rsidRDefault="00B9799C" w:rsidP="00B9799C">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B9799C" w:rsidRPr="005C41FB" w:rsidRDefault="00B9799C" w:rsidP="00B9799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B9799C" w:rsidRPr="005C41FB" w:rsidRDefault="00B9799C" w:rsidP="00B9799C">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11,230</w:t>
      </w:r>
    </w:p>
    <w:p w:rsidR="00B9799C" w:rsidRPr="005C41FB" w:rsidRDefault="00B9799C" w:rsidP="00B9799C">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1,098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1,130</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p>
    <w:p w:rsidR="00B9799C" w:rsidRPr="005C41FB" w:rsidRDefault="00B9799C" w:rsidP="00B9799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תשע"ב-2012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hyperlink r:id="rId218" w:history="1">
        <w:r w:rsidRPr="005C41FB">
          <w:rPr>
            <w:rStyle w:val="Hyperlink"/>
            <w:rFonts w:cs="FrankRuehl" w:hint="cs"/>
            <w:vanish/>
            <w:szCs w:val="20"/>
            <w:shd w:val="clear" w:color="auto" w:fill="FFFF99"/>
            <w:rtl/>
          </w:rPr>
          <w:t>י"פ תשע"ב מס' 6352</w:t>
        </w:r>
      </w:hyperlink>
      <w:r w:rsidRPr="005C41FB">
        <w:rPr>
          <w:rStyle w:val="default"/>
          <w:rFonts w:cs="FrankRuehl" w:hint="cs"/>
          <w:vanish/>
          <w:sz w:val="20"/>
          <w:szCs w:val="20"/>
          <w:shd w:val="clear" w:color="auto" w:fill="FFFF99"/>
          <w:rtl/>
        </w:rPr>
        <w:t xml:space="preserve"> מיום 1.1.2012 עמ' 1738</w:t>
      </w:r>
    </w:p>
    <w:p w:rsidR="000A32F4" w:rsidRPr="005C41FB" w:rsidRDefault="000A32F4" w:rsidP="000A32F4">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0A32F4" w:rsidRPr="005C41FB" w:rsidRDefault="000A32F4" w:rsidP="000A32F4">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0A32F4" w:rsidRPr="005C41FB" w:rsidRDefault="000A32F4" w:rsidP="000A32F4">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40,058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40,213</w:t>
      </w:r>
    </w:p>
    <w:p w:rsidR="000A32F4" w:rsidRPr="005C41FB" w:rsidRDefault="000A32F4" w:rsidP="000A32F4">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4,286</w:t>
      </w:r>
    </w:p>
    <w:p w:rsidR="000A32F4" w:rsidRPr="005C41FB" w:rsidRDefault="000A32F4" w:rsidP="000A32F4">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0A32F4" w:rsidRPr="005C41FB" w:rsidRDefault="000A32F4" w:rsidP="000A32F4">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0A32F4" w:rsidRPr="005C41FB" w:rsidRDefault="000A32F4" w:rsidP="000A32F4">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11,230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11,273</w:t>
      </w:r>
    </w:p>
    <w:p w:rsidR="000A32F4" w:rsidRPr="005C41FB" w:rsidRDefault="000A32F4" w:rsidP="000A32F4">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1,130</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p>
    <w:p w:rsidR="000A32F4" w:rsidRPr="005C41FB" w:rsidRDefault="000A32F4" w:rsidP="000A32F4">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תשע"ב-2012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hyperlink r:id="rId219" w:history="1">
        <w:r w:rsidRPr="005C41FB">
          <w:rPr>
            <w:rStyle w:val="Hyperlink"/>
            <w:rFonts w:cs="FrankRuehl" w:hint="cs"/>
            <w:vanish/>
            <w:szCs w:val="20"/>
            <w:shd w:val="clear" w:color="auto" w:fill="FFFF99"/>
            <w:rtl/>
          </w:rPr>
          <w:t>י"פ תשע"ב מס' 6440</w:t>
        </w:r>
      </w:hyperlink>
      <w:r w:rsidRPr="005C41FB">
        <w:rPr>
          <w:rStyle w:val="default"/>
          <w:rFonts w:cs="FrankRuehl" w:hint="cs"/>
          <w:vanish/>
          <w:sz w:val="20"/>
          <w:szCs w:val="20"/>
          <w:shd w:val="clear" w:color="auto" w:fill="FFFF99"/>
          <w:rtl/>
        </w:rPr>
        <w:t xml:space="preserve"> מיום 3.7.2012 עמ' 5041</w:t>
      </w:r>
    </w:p>
    <w:p w:rsidR="00176F26" w:rsidRPr="005C41FB" w:rsidRDefault="00176F26" w:rsidP="00176F26">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176F26" w:rsidRPr="005C41FB" w:rsidRDefault="00176F26" w:rsidP="00176F2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176F26" w:rsidRPr="005C41FB" w:rsidRDefault="00176F26" w:rsidP="00176F26">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40,213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40,716</w:t>
      </w:r>
    </w:p>
    <w:p w:rsidR="00176F26" w:rsidRPr="005C41FB" w:rsidRDefault="00176F26" w:rsidP="00176F26">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4,286</w:t>
      </w:r>
    </w:p>
    <w:p w:rsidR="00176F26" w:rsidRPr="005C41FB" w:rsidRDefault="00176F26" w:rsidP="00176F26">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176F26" w:rsidRPr="005C41FB" w:rsidRDefault="00176F26" w:rsidP="00176F2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176F26" w:rsidRPr="005C41FB" w:rsidRDefault="00176F26" w:rsidP="00176F26">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11,273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11,414</w:t>
      </w:r>
    </w:p>
    <w:p w:rsidR="00176F26" w:rsidRPr="005C41FB" w:rsidRDefault="00176F26" w:rsidP="00176F26">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1,130</w:t>
      </w:r>
    </w:p>
    <w:p w:rsidR="00176F26" w:rsidRPr="005C41FB" w:rsidRDefault="00176F26" w:rsidP="000A32F4">
      <w:pPr>
        <w:pStyle w:val="P00"/>
        <w:spacing w:before="0"/>
        <w:ind w:left="0" w:right="1134"/>
        <w:rPr>
          <w:rStyle w:val="default"/>
          <w:rFonts w:cs="FrankRuehl" w:hint="cs"/>
          <w:vanish/>
          <w:sz w:val="20"/>
          <w:szCs w:val="20"/>
          <w:shd w:val="clear" w:color="auto" w:fill="FFFF99"/>
          <w:rtl/>
        </w:rPr>
      </w:pPr>
    </w:p>
    <w:p w:rsidR="00176F26" w:rsidRPr="005C41FB" w:rsidRDefault="00176F26" w:rsidP="000A32F4">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1.11.2012</w:t>
      </w:r>
    </w:p>
    <w:p w:rsidR="00176F26" w:rsidRPr="005C41FB" w:rsidRDefault="00176F26" w:rsidP="000A32F4">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תשע"ג-2012</w:t>
      </w:r>
    </w:p>
    <w:p w:rsidR="00176F26" w:rsidRPr="005C41FB" w:rsidRDefault="00176F26" w:rsidP="000A32F4">
      <w:pPr>
        <w:pStyle w:val="P00"/>
        <w:spacing w:before="0"/>
        <w:ind w:left="0" w:right="1134"/>
        <w:rPr>
          <w:rStyle w:val="default"/>
          <w:rFonts w:cs="FrankRuehl" w:hint="cs"/>
          <w:vanish/>
          <w:sz w:val="20"/>
          <w:szCs w:val="20"/>
          <w:shd w:val="clear" w:color="auto" w:fill="FFFF99"/>
          <w:rtl/>
        </w:rPr>
      </w:pPr>
      <w:hyperlink r:id="rId220" w:history="1">
        <w:r w:rsidRPr="005C41FB">
          <w:rPr>
            <w:rStyle w:val="Hyperlink"/>
            <w:rFonts w:cs="FrankRuehl" w:hint="cs"/>
            <w:vanish/>
            <w:szCs w:val="20"/>
            <w:shd w:val="clear" w:color="auto" w:fill="FFFF99"/>
            <w:rtl/>
          </w:rPr>
          <w:t>י"פ תשע"ג מס' 6495</w:t>
        </w:r>
      </w:hyperlink>
      <w:r w:rsidRPr="005C41FB">
        <w:rPr>
          <w:rStyle w:val="default"/>
          <w:rFonts w:cs="FrankRuehl" w:hint="cs"/>
          <w:vanish/>
          <w:sz w:val="20"/>
          <w:szCs w:val="20"/>
          <w:shd w:val="clear" w:color="auto" w:fill="FFFF99"/>
          <w:rtl/>
        </w:rPr>
        <w:t xml:space="preserve"> מיום 11.11.2012 עמ' 809</w:t>
      </w:r>
    </w:p>
    <w:p w:rsidR="00271328" w:rsidRPr="005C41FB" w:rsidRDefault="00271328" w:rsidP="00271328">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271328" w:rsidRPr="005C41FB" w:rsidRDefault="00271328" w:rsidP="0027132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271328" w:rsidRPr="005C41FB" w:rsidRDefault="00271328" w:rsidP="00271328">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40,716</w:t>
      </w:r>
    </w:p>
    <w:p w:rsidR="00271328" w:rsidRPr="005C41FB" w:rsidRDefault="00271328" w:rsidP="00271328">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4,286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4,377</w:t>
      </w:r>
    </w:p>
    <w:p w:rsidR="00271328" w:rsidRPr="005C41FB" w:rsidRDefault="00271328" w:rsidP="00271328">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271328" w:rsidRPr="005C41FB" w:rsidRDefault="00271328" w:rsidP="0027132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271328" w:rsidRPr="005C41FB" w:rsidRDefault="00271328" w:rsidP="00271328">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11,414</w:t>
      </w:r>
    </w:p>
    <w:p w:rsidR="00271328" w:rsidRPr="005C41FB" w:rsidRDefault="00271328" w:rsidP="00271328">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1,154</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p>
    <w:p w:rsidR="00271328" w:rsidRPr="005C41FB" w:rsidRDefault="00271328" w:rsidP="00271328">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תשע"ג-2013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hyperlink r:id="rId221" w:history="1">
        <w:r w:rsidRPr="005C41FB">
          <w:rPr>
            <w:rStyle w:val="Hyperlink"/>
            <w:rFonts w:cs="FrankRuehl" w:hint="cs"/>
            <w:vanish/>
            <w:szCs w:val="20"/>
            <w:shd w:val="clear" w:color="auto" w:fill="FFFF99"/>
            <w:rtl/>
          </w:rPr>
          <w:t>י"פ תשע"ג מס' 6529</w:t>
        </w:r>
      </w:hyperlink>
      <w:r w:rsidRPr="005C41FB">
        <w:rPr>
          <w:rStyle w:val="default"/>
          <w:rFonts w:cs="FrankRuehl" w:hint="cs"/>
          <w:vanish/>
          <w:sz w:val="20"/>
          <w:szCs w:val="20"/>
          <w:shd w:val="clear" w:color="auto" w:fill="FFFF99"/>
          <w:rtl/>
        </w:rPr>
        <w:t xml:space="preserve"> מיום 9.1.2013 עמ' 2152</w:t>
      </w:r>
    </w:p>
    <w:p w:rsidR="000222DE" w:rsidRPr="005C41FB" w:rsidRDefault="000222DE" w:rsidP="000222D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0222DE" w:rsidRPr="005C41FB" w:rsidRDefault="000222DE" w:rsidP="000222DE">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0222DE" w:rsidRPr="005C41FB" w:rsidRDefault="000222DE" w:rsidP="000222DE">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40,716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40,793</w:t>
      </w:r>
    </w:p>
    <w:p w:rsidR="000222DE" w:rsidRPr="005C41FB" w:rsidRDefault="000222DE" w:rsidP="000222DE">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4,377</w:t>
      </w:r>
    </w:p>
    <w:p w:rsidR="000222DE" w:rsidRPr="005C41FB" w:rsidRDefault="000222DE" w:rsidP="000222DE">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0222DE" w:rsidRPr="005C41FB" w:rsidRDefault="000222DE" w:rsidP="000222DE">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0222DE" w:rsidRPr="005C41FB" w:rsidRDefault="000222DE" w:rsidP="000222DE">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11,414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11,436</w:t>
      </w:r>
    </w:p>
    <w:p w:rsidR="000222DE" w:rsidRPr="005C41FB" w:rsidRDefault="000222DE" w:rsidP="000222DE">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1,154</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p>
    <w:p w:rsidR="000222DE" w:rsidRPr="005C41FB" w:rsidRDefault="000222DE" w:rsidP="000222D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תשע"ג-2013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hyperlink r:id="rId222" w:history="1">
        <w:r w:rsidRPr="005C41FB">
          <w:rPr>
            <w:rStyle w:val="Hyperlink"/>
            <w:rFonts w:cs="FrankRuehl" w:hint="cs"/>
            <w:vanish/>
            <w:szCs w:val="20"/>
            <w:shd w:val="clear" w:color="auto" w:fill="FFFF99"/>
            <w:rtl/>
          </w:rPr>
          <w:t>י"פ תשע"ג מס' 6623</w:t>
        </w:r>
      </w:hyperlink>
      <w:r w:rsidRPr="005C41FB">
        <w:rPr>
          <w:rStyle w:val="default"/>
          <w:rFonts w:cs="FrankRuehl" w:hint="cs"/>
          <w:vanish/>
          <w:sz w:val="20"/>
          <w:szCs w:val="20"/>
          <w:shd w:val="clear" w:color="auto" w:fill="FFFF99"/>
          <w:rtl/>
        </w:rPr>
        <w:t xml:space="preserve"> מיום 7.7.2013 עמ' 6607</w:t>
      </w:r>
    </w:p>
    <w:p w:rsidR="00554E9A" w:rsidRPr="005C41FB" w:rsidRDefault="00554E9A" w:rsidP="00554E9A">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554E9A" w:rsidRPr="005C41FB" w:rsidRDefault="00554E9A" w:rsidP="00554E9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554E9A" w:rsidRPr="005C41FB" w:rsidRDefault="00554E9A" w:rsidP="00554E9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40,793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40,084</w:t>
      </w:r>
    </w:p>
    <w:p w:rsidR="00554E9A" w:rsidRPr="005C41FB" w:rsidRDefault="00554E9A" w:rsidP="00554E9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4,377</w:t>
      </w:r>
    </w:p>
    <w:p w:rsidR="00554E9A" w:rsidRPr="005C41FB" w:rsidRDefault="00554E9A" w:rsidP="00554E9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554E9A" w:rsidRPr="005C41FB" w:rsidRDefault="00554E9A" w:rsidP="00554E9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554E9A" w:rsidRPr="005C41FB" w:rsidRDefault="00554E9A" w:rsidP="00554E9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11,436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11,518</w:t>
      </w:r>
    </w:p>
    <w:p w:rsidR="00554E9A" w:rsidRPr="005C41FB" w:rsidRDefault="00554E9A" w:rsidP="00554E9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1,154</w:t>
      </w:r>
    </w:p>
    <w:p w:rsidR="00554E9A" w:rsidRPr="005C41FB" w:rsidRDefault="00554E9A" w:rsidP="000222DE">
      <w:pPr>
        <w:pStyle w:val="P00"/>
        <w:spacing w:before="0"/>
        <w:ind w:left="0" w:right="1134"/>
        <w:rPr>
          <w:rStyle w:val="default"/>
          <w:rFonts w:cs="FrankRuehl" w:hint="cs"/>
          <w:vanish/>
          <w:sz w:val="20"/>
          <w:szCs w:val="20"/>
          <w:shd w:val="clear" w:color="auto" w:fill="FFFF99"/>
          <w:rtl/>
        </w:rPr>
      </w:pPr>
    </w:p>
    <w:p w:rsidR="00554E9A" w:rsidRPr="005C41FB" w:rsidRDefault="00554E9A" w:rsidP="000222D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1.11.2013</w:t>
      </w:r>
    </w:p>
    <w:p w:rsidR="00554E9A" w:rsidRPr="005C41FB" w:rsidRDefault="00554E9A" w:rsidP="000222D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תשע"ד-2013</w:t>
      </w:r>
    </w:p>
    <w:p w:rsidR="00554E9A" w:rsidRPr="005C41FB" w:rsidRDefault="00554E9A" w:rsidP="000222DE">
      <w:pPr>
        <w:pStyle w:val="P00"/>
        <w:spacing w:before="0"/>
        <w:ind w:left="0" w:right="1134"/>
        <w:rPr>
          <w:rStyle w:val="default"/>
          <w:rFonts w:cs="FrankRuehl" w:hint="cs"/>
          <w:vanish/>
          <w:sz w:val="20"/>
          <w:szCs w:val="20"/>
          <w:shd w:val="clear" w:color="auto" w:fill="FFFF99"/>
          <w:rtl/>
        </w:rPr>
      </w:pPr>
      <w:hyperlink r:id="rId223" w:history="1">
        <w:r w:rsidRPr="005C41FB">
          <w:rPr>
            <w:rStyle w:val="Hyperlink"/>
            <w:rFonts w:cs="FrankRuehl" w:hint="cs"/>
            <w:vanish/>
            <w:szCs w:val="20"/>
            <w:shd w:val="clear" w:color="auto" w:fill="FFFF99"/>
            <w:rtl/>
          </w:rPr>
          <w:t>י"פ תשע"ד מס' 6686</w:t>
        </w:r>
      </w:hyperlink>
      <w:r w:rsidRPr="005C41FB">
        <w:rPr>
          <w:rStyle w:val="default"/>
          <w:rFonts w:cs="FrankRuehl" w:hint="cs"/>
          <w:vanish/>
          <w:sz w:val="20"/>
          <w:szCs w:val="20"/>
          <w:shd w:val="clear" w:color="auto" w:fill="FFFF99"/>
          <w:rtl/>
        </w:rPr>
        <w:t xml:space="preserve"> מיום 4.11.2013 עמ' 1038</w:t>
      </w:r>
    </w:p>
    <w:p w:rsidR="007E256C" w:rsidRPr="005C41FB" w:rsidRDefault="007E256C" w:rsidP="007E256C">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16.</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7E256C" w:rsidRPr="005C41FB" w:rsidRDefault="007E256C" w:rsidP="007E256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7E256C" w:rsidRPr="005C41FB" w:rsidRDefault="007E256C" w:rsidP="007E256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40,084</w:t>
      </w:r>
    </w:p>
    <w:p w:rsidR="007E256C" w:rsidRPr="005C41FB" w:rsidRDefault="007E256C" w:rsidP="007E256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4,377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4,436</w:t>
      </w:r>
    </w:p>
    <w:p w:rsidR="007E256C" w:rsidRPr="005C41FB" w:rsidRDefault="007E256C" w:rsidP="007E256C">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7E256C" w:rsidRPr="005C41FB" w:rsidRDefault="007E256C" w:rsidP="007E256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7E256C" w:rsidRPr="005C41FB" w:rsidRDefault="007E256C" w:rsidP="007E256C">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11,518</w:t>
      </w:r>
    </w:p>
    <w:p w:rsidR="007E256C" w:rsidRPr="005C41FB" w:rsidRDefault="007E256C" w:rsidP="007E256C">
      <w:pPr>
        <w:pStyle w:val="P22"/>
        <w:tabs>
          <w:tab w:val="clear" w:pos="6259"/>
          <w:tab w:val="left" w:pos="6804"/>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1,169</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p>
    <w:p w:rsidR="007E256C" w:rsidRPr="005C41FB" w:rsidRDefault="007E256C" w:rsidP="007E256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תשע"ד-2014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hyperlink r:id="rId224" w:history="1">
        <w:r w:rsidRPr="005C41FB">
          <w:rPr>
            <w:rStyle w:val="Hyperlink"/>
            <w:rFonts w:cs="FrankRuehl" w:hint="cs"/>
            <w:vanish/>
            <w:szCs w:val="20"/>
            <w:shd w:val="clear" w:color="auto" w:fill="FFFF99"/>
            <w:rtl/>
          </w:rPr>
          <w:t>י"פ תשע"ד מס' 6738</w:t>
        </w:r>
      </w:hyperlink>
      <w:r w:rsidRPr="005C41FB">
        <w:rPr>
          <w:rStyle w:val="default"/>
          <w:rFonts w:cs="FrankRuehl" w:hint="cs"/>
          <w:vanish/>
          <w:sz w:val="20"/>
          <w:szCs w:val="20"/>
          <w:shd w:val="clear" w:color="auto" w:fill="FFFF99"/>
          <w:rtl/>
        </w:rPr>
        <w:t xml:space="preserve"> מיום 19.1.2014 עמ' 3239</w:t>
      </w:r>
    </w:p>
    <w:p w:rsidR="006D526D" w:rsidRPr="005C41FB" w:rsidRDefault="006D526D" w:rsidP="006D526D">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6D526D" w:rsidRPr="005C41FB" w:rsidRDefault="006D526D" w:rsidP="006D526D">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6D526D" w:rsidRPr="005C41FB" w:rsidRDefault="006D526D" w:rsidP="006D526D">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40,084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41,572</w:t>
      </w:r>
    </w:p>
    <w:p w:rsidR="006D526D" w:rsidRPr="005C41FB" w:rsidRDefault="006D526D" w:rsidP="006D526D">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4,436</w:t>
      </w:r>
    </w:p>
    <w:p w:rsidR="006D526D" w:rsidRPr="005C41FB" w:rsidRDefault="006D526D" w:rsidP="006D526D">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6D526D" w:rsidRPr="005C41FB" w:rsidRDefault="006D526D" w:rsidP="006D526D">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6D526D" w:rsidRPr="005C41FB" w:rsidRDefault="006D526D" w:rsidP="006D526D">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11,518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11,655</w:t>
      </w:r>
    </w:p>
    <w:p w:rsidR="006D526D" w:rsidRPr="005C41FB" w:rsidRDefault="006D526D" w:rsidP="006D526D">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1,169</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p>
    <w:p w:rsidR="006D526D" w:rsidRPr="005C41FB" w:rsidRDefault="006D526D" w:rsidP="006D526D">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תשע"ו-2016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hyperlink r:id="rId225" w:history="1">
        <w:r w:rsidRPr="005C41FB">
          <w:rPr>
            <w:rStyle w:val="Hyperlink"/>
            <w:rFonts w:cs="FrankRuehl" w:hint="cs"/>
            <w:vanish/>
            <w:szCs w:val="20"/>
            <w:shd w:val="clear" w:color="auto" w:fill="FFFF99"/>
            <w:rtl/>
          </w:rPr>
          <w:t>י"פ תשע"ו מס' 7213</w:t>
        </w:r>
      </w:hyperlink>
      <w:r w:rsidRPr="005C41FB">
        <w:rPr>
          <w:rStyle w:val="default"/>
          <w:rFonts w:cs="FrankRuehl" w:hint="cs"/>
          <w:vanish/>
          <w:sz w:val="20"/>
          <w:szCs w:val="20"/>
          <w:shd w:val="clear" w:color="auto" w:fill="FFFF99"/>
          <w:rtl/>
        </w:rPr>
        <w:t xml:space="preserve"> מיום 24.2.2016 עמ' 3815</w:t>
      </w:r>
    </w:p>
    <w:p w:rsidR="00521B5B" w:rsidRPr="005C41FB" w:rsidRDefault="00521B5B" w:rsidP="00521B5B">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521B5B" w:rsidRPr="005C41FB" w:rsidRDefault="00521B5B" w:rsidP="00521B5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521B5B" w:rsidRPr="005C41FB" w:rsidRDefault="00521B5B" w:rsidP="00521B5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41,572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41,159</w:t>
      </w:r>
    </w:p>
    <w:p w:rsidR="00521B5B" w:rsidRPr="005C41FB" w:rsidRDefault="00521B5B" w:rsidP="00521B5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4,436</w:t>
      </w:r>
    </w:p>
    <w:p w:rsidR="00521B5B" w:rsidRPr="005C41FB" w:rsidRDefault="00521B5B" w:rsidP="00521B5B">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521B5B" w:rsidRPr="005C41FB" w:rsidRDefault="00521B5B" w:rsidP="00521B5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521B5B" w:rsidRPr="005C41FB" w:rsidRDefault="00521B5B" w:rsidP="00521B5B">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11,655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11,539</w:t>
      </w:r>
    </w:p>
    <w:p w:rsidR="00521B5B" w:rsidRPr="005C41FB" w:rsidRDefault="00521B5B" w:rsidP="00521B5B">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1,169</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p>
    <w:p w:rsidR="00521B5B" w:rsidRPr="005C41FB" w:rsidRDefault="00521B5B" w:rsidP="00521B5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תשע"ו-2016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hyperlink r:id="rId226" w:history="1">
        <w:r w:rsidRPr="005C41FB">
          <w:rPr>
            <w:rStyle w:val="Hyperlink"/>
            <w:rFonts w:cs="FrankRuehl" w:hint="cs"/>
            <w:vanish/>
            <w:szCs w:val="20"/>
            <w:shd w:val="clear" w:color="auto" w:fill="FFFF99"/>
            <w:rtl/>
          </w:rPr>
          <w:t>י"פ תשע"ו מס' 7349</w:t>
        </w:r>
      </w:hyperlink>
      <w:r w:rsidRPr="005C41FB">
        <w:rPr>
          <w:rStyle w:val="default"/>
          <w:rFonts w:cs="FrankRuehl" w:hint="cs"/>
          <w:vanish/>
          <w:sz w:val="20"/>
          <w:szCs w:val="20"/>
          <w:shd w:val="clear" w:color="auto" w:fill="FFFF99"/>
          <w:rtl/>
        </w:rPr>
        <w:t xml:space="preserve"> מיום 21.9.2016 עמ' 10193</w:t>
      </w:r>
    </w:p>
    <w:p w:rsidR="00495F88" w:rsidRPr="005C41FB" w:rsidRDefault="00495F88" w:rsidP="00495F88">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495F88" w:rsidRPr="005C41FB" w:rsidRDefault="00495F88" w:rsidP="00495F8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495F88" w:rsidRPr="005C41FB" w:rsidRDefault="00495F88" w:rsidP="00495F88">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41,159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40,993</w:t>
      </w:r>
    </w:p>
    <w:p w:rsidR="00495F88" w:rsidRPr="005C41FB" w:rsidRDefault="00495F88" w:rsidP="00495F88">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4,436</w:t>
      </w:r>
    </w:p>
    <w:p w:rsidR="00495F88" w:rsidRPr="005C41FB" w:rsidRDefault="00495F88" w:rsidP="00495F88">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495F88" w:rsidRPr="005C41FB" w:rsidRDefault="00495F88" w:rsidP="00495F8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495F88" w:rsidRPr="005C41FB" w:rsidRDefault="00495F88" w:rsidP="00495F88">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11,539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11,492</w:t>
      </w:r>
    </w:p>
    <w:p w:rsidR="00495F88" w:rsidRPr="005C41FB" w:rsidRDefault="00495F88" w:rsidP="00495F88">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1,169</w:t>
      </w:r>
    </w:p>
    <w:p w:rsidR="00495F88" w:rsidRPr="005C41FB" w:rsidRDefault="00495F88" w:rsidP="00521B5B">
      <w:pPr>
        <w:pStyle w:val="P00"/>
        <w:spacing w:before="0"/>
        <w:ind w:left="0" w:right="1134"/>
        <w:rPr>
          <w:rStyle w:val="default"/>
          <w:rFonts w:cs="FrankRuehl" w:hint="cs"/>
          <w:vanish/>
          <w:sz w:val="20"/>
          <w:szCs w:val="20"/>
          <w:shd w:val="clear" w:color="auto" w:fill="FFFF99"/>
          <w:rtl/>
        </w:rPr>
      </w:pPr>
    </w:p>
    <w:p w:rsidR="00495F88" w:rsidRPr="005C41FB" w:rsidRDefault="00495F88" w:rsidP="00521B5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1.11.2016</w:t>
      </w:r>
    </w:p>
    <w:p w:rsidR="00495F88" w:rsidRPr="005C41FB" w:rsidRDefault="00495F88"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תשע"ז-2017</w:t>
      </w:r>
    </w:p>
    <w:p w:rsidR="00495F88" w:rsidRPr="005C41FB" w:rsidRDefault="00495F88" w:rsidP="00521B5B">
      <w:pPr>
        <w:pStyle w:val="P00"/>
        <w:spacing w:before="0"/>
        <w:ind w:left="0" w:right="1134"/>
        <w:rPr>
          <w:rStyle w:val="default"/>
          <w:rFonts w:cs="FrankRuehl" w:hint="cs"/>
          <w:vanish/>
          <w:sz w:val="20"/>
          <w:szCs w:val="20"/>
          <w:shd w:val="clear" w:color="auto" w:fill="FFFF99"/>
          <w:rtl/>
        </w:rPr>
      </w:pPr>
      <w:hyperlink r:id="rId227" w:history="1">
        <w:r w:rsidRPr="005C41FB">
          <w:rPr>
            <w:rStyle w:val="Hyperlink"/>
            <w:rFonts w:cs="FrankRuehl" w:hint="cs"/>
            <w:vanish/>
            <w:szCs w:val="20"/>
            <w:shd w:val="clear" w:color="auto" w:fill="FFFF99"/>
            <w:rtl/>
          </w:rPr>
          <w:t>י"פ תשע"ז מס' 7412</w:t>
        </w:r>
      </w:hyperlink>
      <w:r w:rsidRPr="005C41FB">
        <w:rPr>
          <w:rStyle w:val="default"/>
          <w:rFonts w:cs="FrankRuehl" w:hint="cs"/>
          <w:vanish/>
          <w:sz w:val="20"/>
          <w:szCs w:val="20"/>
          <w:shd w:val="clear" w:color="auto" w:fill="FFFF99"/>
          <w:rtl/>
        </w:rPr>
        <w:t xml:space="preserve"> מיום 1.1.2017 עמ' 1138</w:t>
      </w:r>
    </w:p>
    <w:p w:rsidR="0074454A" w:rsidRPr="005C41FB" w:rsidRDefault="0074454A" w:rsidP="0074454A">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74454A" w:rsidRPr="005C41FB" w:rsidRDefault="0074454A" w:rsidP="0074454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74454A" w:rsidRPr="005C41FB" w:rsidRDefault="0074454A" w:rsidP="00495F88">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521B5B" w:rsidRPr="005C41FB">
        <w:rPr>
          <w:rStyle w:val="default"/>
          <w:rFonts w:cs="FrankRuehl" w:hint="cs"/>
          <w:vanish/>
          <w:sz w:val="22"/>
          <w:szCs w:val="22"/>
          <w:shd w:val="clear" w:color="auto" w:fill="FFFF99"/>
          <w:rtl/>
        </w:rPr>
        <w:t>40,993</w:t>
      </w:r>
    </w:p>
    <w:p w:rsidR="0074454A" w:rsidRPr="005C41FB" w:rsidRDefault="0074454A" w:rsidP="007E256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00554E9A" w:rsidRPr="005C41FB">
        <w:rPr>
          <w:rStyle w:val="default"/>
          <w:rFonts w:cs="FrankRuehl" w:hint="cs"/>
          <w:strike/>
          <w:vanish/>
          <w:sz w:val="22"/>
          <w:szCs w:val="22"/>
          <w:shd w:val="clear" w:color="auto" w:fill="FFFF99"/>
          <w:rtl/>
        </w:rPr>
        <w:t>4,436</w:t>
      </w:r>
      <w:r w:rsidR="00495F88" w:rsidRPr="005C41FB">
        <w:rPr>
          <w:rStyle w:val="default"/>
          <w:rFonts w:cs="FrankRuehl" w:hint="cs"/>
          <w:vanish/>
          <w:sz w:val="22"/>
          <w:szCs w:val="22"/>
          <w:shd w:val="clear" w:color="auto" w:fill="FFFF99"/>
          <w:rtl/>
        </w:rPr>
        <w:t xml:space="preserve"> </w:t>
      </w:r>
      <w:r w:rsidR="00495F88" w:rsidRPr="005C41FB">
        <w:rPr>
          <w:rStyle w:val="default"/>
          <w:rFonts w:cs="FrankRuehl" w:hint="cs"/>
          <w:vanish/>
          <w:sz w:val="22"/>
          <w:szCs w:val="22"/>
          <w:u w:val="single"/>
          <w:shd w:val="clear" w:color="auto" w:fill="FFFF99"/>
          <w:rtl/>
        </w:rPr>
        <w:t>4,383</w:t>
      </w:r>
    </w:p>
    <w:p w:rsidR="0074454A" w:rsidRPr="005C41FB" w:rsidRDefault="0074454A" w:rsidP="0074454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74454A" w:rsidRPr="005C41FB" w:rsidRDefault="0074454A" w:rsidP="0074454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74454A" w:rsidRPr="005C41FB" w:rsidRDefault="0074454A" w:rsidP="00495F88">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007E256C" w:rsidRPr="005C41FB">
        <w:rPr>
          <w:rStyle w:val="default"/>
          <w:rFonts w:cs="FrankRuehl" w:hint="cs"/>
          <w:vanish/>
          <w:sz w:val="22"/>
          <w:szCs w:val="22"/>
          <w:shd w:val="clear" w:color="auto" w:fill="FFFF99"/>
          <w:rtl/>
        </w:rPr>
        <w:t>11,</w:t>
      </w:r>
      <w:r w:rsidR="00521B5B" w:rsidRPr="005C41FB">
        <w:rPr>
          <w:rStyle w:val="default"/>
          <w:rFonts w:cs="FrankRuehl" w:hint="cs"/>
          <w:vanish/>
          <w:sz w:val="22"/>
          <w:szCs w:val="22"/>
          <w:shd w:val="clear" w:color="auto" w:fill="FFFF99"/>
          <w:rtl/>
        </w:rPr>
        <w:t>492</w:t>
      </w:r>
    </w:p>
    <w:p w:rsidR="004C0D73" w:rsidRPr="005C41FB" w:rsidRDefault="0074454A" w:rsidP="00495F88">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00554E9A" w:rsidRPr="005C41FB">
        <w:rPr>
          <w:rStyle w:val="default"/>
          <w:rFonts w:cs="FrankRuehl" w:hint="cs"/>
          <w:strike/>
          <w:vanish/>
          <w:sz w:val="22"/>
          <w:szCs w:val="22"/>
          <w:shd w:val="clear" w:color="auto" w:fill="FFFF99"/>
          <w:rtl/>
        </w:rPr>
        <w:t>1,16</w:t>
      </w:r>
      <w:r w:rsidR="00495F88" w:rsidRPr="005C41FB">
        <w:rPr>
          <w:rStyle w:val="default"/>
          <w:rFonts w:cs="FrankRuehl" w:hint="cs"/>
          <w:strike/>
          <w:vanish/>
          <w:sz w:val="22"/>
          <w:szCs w:val="22"/>
          <w:shd w:val="clear" w:color="auto" w:fill="FFFF99"/>
          <w:rtl/>
        </w:rPr>
        <w:t>9</w:t>
      </w:r>
      <w:r w:rsidR="00495F88" w:rsidRPr="005C41FB">
        <w:rPr>
          <w:rStyle w:val="default"/>
          <w:rFonts w:cs="FrankRuehl" w:hint="cs"/>
          <w:vanish/>
          <w:sz w:val="22"/>
          <w:szCs w:val="22"/>
          <w:shd w:val="clear" w:color="auto" w:fill="FFFF99"/>
          <w:rtl/>
        </w:rPr>
        <w:t xml:space="preserve"> </w:t>
      </w:r>
      <w:r w:rsidR="00495F88" w:rsidRPr="005C41FB">
        <w:rPr>
          <w:rStyle w:val="default"/>
          <w:rFonts w:cs="FrankRuehl" w:hint="cs"/>
          <w:vanish/>
          <w:sz w:val="22"/>
          <w:szCs w:val="22"/>
          <w:u w:val="single"/>
          <w:shd w:val="clear" w:color="auto" w:fill="FFFF99"/>
          <w:rtl/>
        </w:rPr>
        <w:t>1,155</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p>
    <w:p w:rsidR="00D1657F" w:rsidRPr="005C41FB" w:rsidRDefault="00D1657F" w:rsidP="00D1657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1.1.2017</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תשע"ז-2017</w:t>
      </w:r>
    </w:p>
    <w:p w:rsidR="00D1657F" w:rsidRPr="005C41FB" w:rsidRDefault="00D1657F" w:rsidP="00D1657F">
      <w:pPr>
        <w:pStyle w:val="P00"/>
        <w:spacing w:before="0"/>
        <w:ind w:left="0" w:right="1134"/>
        <w:rPr>
          <w:rStyle w:val="default"/>
          <w:rFonts w:cs="FrankRuehl"/>
          <w:vanish/>
          <w:sz w:val="20"/>
          <w:szCs w:val="20"/>
          <w:shd w:val="clear" w:color="auto" w:fill="FFFF99"/>
          <w:rtl/>
        </w:rPr>
      </w:pPr>
      <w:hyperlink r:id="rId228" w:history="1">
        <w:r w:rsidRPr="005C41FB">
          <w:rPr>
            <w:rStyle w:val="Hyperlink"/>
            <w:rFonts w:cs="FrankRuehl" w:hint="cs"/>
            <w:vanish/>
            <w:szCs w:val="20"/>
            <w:shd w:val="clear" w:color="auto" w:fill="FFFF99"/>
            <w:rtl/>
          </w:rPr>
          <w:t>י"פ תשע"ז מס' 7482</w:t>
        </w:r>
      </w:hyperlink>
      <w:r w:rsidRPr="005C41FB">
        <w:rPr>
          <w:rStyle w:val="default"/>
          <w:rFonts w:cs="FrankRuehl" w:hint="cs"/>
          <w:vanish/>
          <w:sz w:val="20"/>
          <w:szCs w:val="20"/>
          <w:shd w:val="clear" w:color="auto" w:fill="FFFF99"/>
          <w:rtl/>
        </w:rPr>
        <w:t xml:space="preserve"> מיום 5.4.2017 עמ' 5005</w:t>
      </w:r>
    </w:p>
    <w:p w:rsidR="00461D19" w:rsidRPr="005C41FB" w:rsidRDefault="00461D19" w:rsidP="00461D19">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461D19" w:rsidRPr="005C41FB" w:rsidRDefault="00461D19" w:rsidP="00461D19">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461D19" w:rsidRPr="005C41FB" w:rsidRDefault="00461D19" w:rsidP="00461D19">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40,993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41,034</w:t>
      </w:r>
    </w:p>
    <w:p w:rsidR="00461D19" w:rsidRPr="005C41FB" w:rsidRDefault="00461D19" w:rsidP="00461D19">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4,383</w:t>
      </w:r>
    </w:p>
    <w:p w:rsidR="00461D19" w:rsidRPr="005C41FB" w:rsidRDefault="00461D19" w:rsidP="00461D19">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461D19" w:rsidRPr="005C41FB" w:rsidRDefault="00461D19" w:rsidP="00461D19">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461D19" w:rsidRPr="005C41FB" w:rsidRDefault="00461D19" w:rsidP="00461D19">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11,492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11,504</w:t>
      </w:r>
    </w:p>
    <w:p w:rsidR="00461D19" w:rsidRPr="005C41FB" w:rsidRDefault="00461D19" w:rsidP="00461D19">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1,155</w:t>
      </w:r>
    </w:p>
    <w:p w:rsidR="00461D19" w:rsidRPr="005C41FB" w:rsidRDefault="00461D19" w:rsidP="00D1657F">
      <w:pPr>
        <w:pStyle w:val="P00"/>
        <w:spacing w:before="0"/>
        <w:ind w:left="0" w:right="1134"/>
        <w:rPr>
          <w:rStyle w:val="default"/>
          <w:rFonts w:cs="FrankRuehl"/>
          <w:vanish/>
          <w:sz w:val="20"/>
          <w:szCs w:val="20"/>
          <w:shd w:val="clear" w:color="auto" w:fill="FFFF99"/>
          <w:rtl/>
        </w:rPr>
      </w:pPr>
    </w:p>
    <w:p w:rsidR="00461D19" w:rsidRPr="005C41FB" w:rsidRDefault="00461D19" w:rsidP="00D1657F">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1.11.2017</w:t>
      </w:r>
    </w:p>
    <w:p w:rsidR="00461D19" w:rsidRPr="005C41FB" w:rsidRDefault="00461D19" w:rsidP="00D1657F">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תשע"ח-2017</w:t>
      </w:r>
    </w:p>
    <w:p w:rsidR="00461D19" w:rsidRPr="005C41FB" w:rsidRDefault="00461D19" w:rsidP="00D1657F">
      <w:pPr>
        <w:pStyle w:val="P00"/>
        <w:spacing w:before="0"/>
        <w:ind w:left="0" w:right="1134"/>
        <w:rPr>
          <w:rStyle w:val="default"/>
          <w:rFonts w:cs="FrankRuehl" w:hint="cs"/>
          <w:vanish/>
          <w:sz w:val="20"/>
          <w:szCs w:val="20"/>
          <w:shd w:val="clear" w:color="auto" w:fill="FFFF99"/>
          <w:rtl/>
        </w:rPr>
      </w:pPr>
      <w:hyperlink r:id="rId229" w:history="1">
        <w:r w:rsidRPr="005C41FB">
          <w:rPr>
            <w:rStyle w:val="Hyperlink"/>
            <w:rFonts w:cs="FrankRuehl" w:hint="cs"/>
            <w:vanish/>
            <w:szCs w:val="20"/>
            <w:shd w:val="clear" w:color="auto" w:fill="FFFF99"/>
            <w:rtl/>
          </w:rPr>
          <w:t>י"פ תשע"ח מס' 7623</w:t>
        </w:r>
      </w:hyperlink>
      <w:r w:rsidRPr="005C41FB">
        <w:rPr>
          <w:rStyle w:val="default"/>
          <w:rFonts w:cs="FrankRuehl" w:hint="cs"/>
          <w:vanish/>
          <w:sz w:val="20"/>
          <w:szCs w:val="20"/>
          <w:shd w:val="clear" w:color="auto" w:fill="FFFF99"/>
          <w:rtl/>
        </w:rPr>
        <w:t xml:space="preserve"> מיום 20.11.2017 עמ' 1525</w:t>
      </w:r>
    </w:p>
    <w:p w:rsidR="007253E5" w:rsidRPr="005C41FB" w:rsidRDefault="007253E5" w:rsidP="007253E5">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7253E5" w:rsidRPr="005C41FB" w:rsidRDefault="007253E5" w:rsidP="007253E5">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7253E5" w:rsidRPr="005C41FB" w:rsidRDefault="007253E5" w:rsidP="007253E5">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41,034</w:t>
      </w:r>
    </w:p>
    <w:p w:rsidR="007253E5" w:rsidRPr="005C41FB" w:rsidRDefault="007253E5" w:rsidP="007253E5">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4,383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4,387</w:t>
      </w:r>
    </w:p>
    <w:p w:rsidR="007253E5" w:rsidRPr="005C41FB" w:rsidRDefault="007253E5" w:rsidP="007253E5">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7253E5" w:rsidRPr="005C41FB" w:rsidRDefault="007253E5" w:rsidP="007253E5">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7253E5" w:rsidRPr="005C41FB" w:rsidRDefault="007253E5" w:rsidP="007253E5">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11,504</w:t>
      </w:r>
    </w:p>
    <w:p w:rsidR="007253E5" w:rsidRPr="005C41FB" w:rsidRDefault="007253E5" w:rsidP="007253E5">
      <w:pPr>
        <w:pStyle w:val="P22"/>
        <w:tabs>
          <w:tab w:val="clear" w:pos="6259"/>
          <w:tab w:val="left" w:pos="6804"/>
        </w:tabs>
        <w:spacing w:before="0"/>
        <w:ind w:left="1021"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1,156</w:t>
      </w:r>
    </w:p>
    <w:p w:rsidR="007253E5" w:rsidRPr="005C41FB" w:rsidRDefault="007253E5" w:rsidP="007253E5">
      <w:pPr>
        <w:pStyle w:val="P00"/>
        <w:spacing w:before="0"/>
        <w:ind w:left="0" w:right="1134"/>
        <w:rPr>
          <w:rStyle w:val="default"/>
          <w:rFonts w:cs="FrankRuehl"/>
          <w:vanish/>
          <w:sz w:val="20"/>
          <w:szCs w:val="20"/>
          <w:shd w:val="clear" w:color="auto" w:fill="FFFF99"/>
          <w:rtl/>
        </w:rPr>
      </w:pPr>
    </w:p>
    <w:p w:rsidR="007253E5" w:rsidRPr="005C41FB" w:rsidRDefault="007253E5" w:rsidP="007253E5">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1.1.2018</w:t>
      </w:r>
    </w:p>
    <w:p w:rsidR="007253E5" w:rsidRPr="005C41FB" w:rsidRDefault="007253E5" w:rsidP="007253E5">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2) תשע"ח-2018</w:t>
      </w:r>
    </w:p>
    <w:p w:rsidR="007253E5" w:rsidRPr="005C41FB" w:rsidRDefault="007253E5" w:rsidP="007253E5">
      <w:pPr>
        <w:pStyle w:val="P00"/>
        <w:spacing w:before="0"/>
        <w:ind w:left="0" w:right="1134"/>
        <w:rPr>
          <w:rStyle w:val="default"/>
          <w:rFonts w:cs="FrankRuehl"/>
          <w:vanish/>
          <w:sz w:val="20"/>
          <w:szCs w:val="20"/>
          <w:shd w:val="clear" w:color="auto" w:fill="FFFF99"/>
          <w:rtl/>
        </w:rPr>
      </w:pPr>
      <w:hyperlink r:id="rId230" w:history="1">
        <w:r w:rsidRPr="005C41FB">
          <w:rPr>
            <w:rStyle w:val="Hyperlink"/>
            <w:rFonts w:cs="FrankRuehl" w:hint="cs"/>
            <w:vanish/>
            <w:szCs w:val="20"/>
            <w:shd w:val="clear" w:color="auto" w:fill="FFFF99"/>
            <w:rtl/>
          </w:rPr>
          <w:t>י"פ תשע"ח מס' 7704</w:t>
        </w:r>
      </w:hyperlink>
      <w:r w:rsidRPr="005C41FB">
        <w:rPr>
          <w:rStyle w:val="default"/>
          <w:rFonts w:cs="FrankRuehl" w:hint="cs"/>
          <w:vanish/>
          <w:sz w:val="20"/>
          <w:szCs w:val="20"/>
          <w:shd w:val="clear" w:color="auto" w:fill="FFFF99"/>
          <w:rtl/>
        </w:rPr>
        <w:t xml:space="preserve"> מיום 15.2.2018 עמ' 5126</w:t>
      </w:r>
    </w:p>
    <w:p w:rsidR="00A16C71" w:rsidRPr="005C41FB" w:rsidRDefault="00A16C71" w:rsidP="00A16C71">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A16C71" w:rsidRPr="005C41FB" w:rsidRDefault="00A16C71" w:rsidP="00A16C71">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A16C71" w:rsidRPr="005C41FB" w:rsidRDefault="00A16C71" w:rsidP="00A16C71">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41,034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41,157</w:t>
      </w:r>
    </w:p>
    <w:p w:rsidR="00A16C71" w:rsidRPr="005C41FB" w:rsidRDefault="00A16C71" w:rsidP="00A16C71">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4,387</w:t>
      </w:r>
    </w:p>
    <w:p w:rsidR="00A16C71" w:rsidRPr="005C41FB" w:rsidRDefault="00A16C71" w:rsidP="00A16C71">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A16C71" w:rsidRPr="005C41FB" w:rsidRDefault="00A16C71" w:rsidP="00A16C71">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A16C71" w:rsidRPr="005C41FB" w:rsidRDefault="00A16C71" w:rsidP="00A16C71">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11,504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11,539</w:t>
      </w:r>
    </w:p>
    <w:p w:rsidR="00A16C71" w:rsidRPr="005C41FB" w:rsidRDefault="00A16C71" w:rsidP="00A16C71">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1,156</w:t>
      </w:r>
    </w:p>
    <w:p w:rsidR="00A16C71" w:rsidRPr="005C41FB" w:rsidRDefault="00A16C71" w:rsidP="00A16C71">
      <w:pPr>
        <w:pStyle w:val="P00"/>
        <w:spacing w:before="0"/>
        <w:ind w:left="0" w:right="1134"/>
        <w:rPr>
          <w:rStyle w:val="default"/>
          <w:rFonts w:cs="FrankRuehl"/>
          <w:vanish/>
          <w:sz w:val="20"/>
          <w:szCs w:val="20"/>
          <w:shd w:val="clear" w:color="auto" w:fill="FFFF99"/>
          <w:rtl/>
        </w:rPr>
      </w:pPr>
    </w:p>
    <w:p w:rsidR="00A16C71" w:rsidRPr="005C41FB" w:rsidRDefault="00A16C71" w:rsidP="00A16C71">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1.7.2018</w:t>
      </w:r>
    </w:p>
    <w:p w:rsidR="00A16C71" w:rsidRPr="005C41FB" w:rsidRDefault="00A16C71" w:rsidP="00A16C71">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3) תשע"ח-2018</w:t>
      </w:r>
    </w:p>
    <w:p w:rsidR="00A16C71" w:rsidRPr="005C41FB" w:rsidRDefault="00A16C71" w:rsidP="00A16C71">
      <w:pPr>
        <w:pStyle w:val="P00"/>
        <w:spacing w:before="0"/>
        <w:ind w:left="0" w:right="1134"/>
        <w:rPr>
          <w:rStyle w:val="default"/>
          <w:rFonts w:cs="FrankRuehl"/>
          <w:vanish/>
          <w:sz w:val="20"/>
          <w:szCs w:val="20"/>
          <w:shd w:val="clear" w:color="auto" w:fill="FFFF99"/>
          <w:rtl/>
        </w:rPr>
      </w:pPr>
      <w:hyperlink r:id="rId231" w:history="1">
        <w:r w:rsidRPr="005C41FB">
          <w:rPr>
            <w:rStyle w:val="Hyperlink"/>
            <w:rFonts w:cs="FrankRuehl" w:hint="cs"/>
            <w:vanish/>
            <w:szCs w:val="20"/>
            <w:shd w:val="clear" w:color="auto" w:fill="FFFF99"/>
            <w:rtl/>
          </w:rPr>
          <w:t>י"פ תשע"ח מס' 7860</w:t>
        </w:r>
      </w:hyperlink>
      <w:r w:rsidRPr="005C41FB">
        <w:rPr>
          <w:rStyle w:val="default"/>
          <w:rFonts w:cs="FrankRuehl" w:hint="cs"/>
          <w:vanish/>
          <w:sz w:val="20"/>
          <w:szCs w:val="20"/>
          <w:shd w:val="clear" w:color="auto" w:fill="FFFF99"/>
          <w:rtl/>
        </w:rPr>
        <w:t xml:space="preserve"> מיום 1.7.2018 עמ' 9213</w:t>
      </w:r>
    </w:p>
    <w:p w:rsidR="00FE423E" w:rsidRPr="005C41FB" w:rsidRDefault="00FE423E" w:rsidP="00FE423E">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FE423E" w:rsidRPr="005C41FB" w:rsidRDefault="00FE423E" w:rsidP="00FE423E">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FE423E" w:rsidRPr="005C41FB" w:rsidRDefault="00FE423E" w:rsidP="00FE423E">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41,157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41,526</w:t>
      </w:r>
    </w:p>
    <w:p w:rsidR="00FE423E" w:rsidRPr="005C41FB" w:rsidRDefault="00FE423E" w:rsidP="00FE423E">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4,387</w:t>
      </w:r>
    </w:p>
    <w:p w:rsidR="00FE423E" w:rsidRPr="005C41FB" w:rsidRDefault="00FE423E" w:rsidP="00FE423E">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FE423E" w:rsidRPr="005C41FB" w:rsidRDefault="00FE423E" w:rsidP="00FE423E">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FE423E" w:rsidRPr="005C41FB" w:rsidRDefault="00FE423E" w:rsidP="00FE423E">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11,539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11,643</w:t>
      </w:r>
    </w:p>
    <w:p w:rsidR="00FE423E" w:rsidRPr="005C41FB" w:rsidRDefault="00FE423E" w:rsidP="00FE423E">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1,156</w:t>
      </w:r>
    </w:p>
    <w:p w:rsidR="00FE423E" w:rsidRPr="005C41FB" w:rsidRDefault="00FE423E" w:rsidP="00A16C71">
      <w:pPr>
        <w:pStyle w:val="P00"/>
        <w:spacing w:before="0"/>
        <w:ind w:left="0" w:right="1134"/>
        <w:rPr>
          <w:rStyle w:val="default"/>
          <w:rFonts w:cs="FrankRuehl"/>
          <w:vanish/>
          <w:sz w:val="20"/>
          <w:szCs w:val="20"/>
          <w:shd w:val="clear" w:color="auto" w:fill="FFFF99"/>
          <w:rtl/>
        </w:rPr>
      </w:pPr>
    </w:p>
    <w:p w:rsidR="00FE423E" w:rsidRPr="005C41FB" w:rsidRDefault="00FE423E" w:rsidP="00A16C71">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1.11.2018</w:t>
      </w:r>
    </w:p>
    <w:p w:rsidR="00FE423E" w:rsidRPr="005C41FB" w:rsidRDefault="00FE423E" w:rsidP="00A16C71">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תשע"ט-2018</w:t>
      </w:r>
    </w:p>
    <w:p w:rsidR="00FE423E" w:rsidRPr="005C41FB" w:rsidRDefault="00FE423E" w:rsidP="00A16C71">
      <w:pPr>
        <w:pStyle w:val="P00"/>
        <w:spacing w:before="0"/>
        <w:ind w:left="0" w:right="1134"/>
        <w:rPr>
          <w:rStyle w:val="default"/>
          <w:rFonts w:cs="FrankRuehl"/>
          <w:vanish/>
          <w:sz w:val="20"/>
          <w:szCs w:val="20"/>
          <w:shd w:val="clear" w:color="auto" w:fill="FFFF99"/>
          <w:rtl/>
        </w:rPr>
      </w:pPr>
      <w:hyperlink r:id="rId232" w:history="1">
        <w:r w:rsidRPr="005C41FB">
          <w:rPr>
            <w:rStyle w:val="Hyperlink"/>
            <w:rFonts w:cs="FrankRuehl" w:hint="cs"/>
            <w:vanish/>
            <w:szCs w:val="20"/>
            <w:shd w:val="clear" w:color="auto" w:fill="FFFF99"/>
            <w:rtl/>
          </w:rPr>
          <w:t>י"פ תשע"ט מס' 8030</w:t>
        </w:r>
      </w:hyperlink>
      <w:r w:rsidRPr="005C41FB">
        <w:rPr>
          <w:rStyle w:val="default"/>
          <w:rFonts w:cs="FrankRuehl" w:hint="cs"/>
          <w:vanish/>
          <w:sz w:val="20"/>
          <w:szCs w:val="20"/>
          <w:shd w:val="clear" w:color="auto" w:fill="FFFF99"/>
          <w:rtl/>
        </w:rPr>
        <w:t xml:space="preserve"> מיום 6.12.2018 עמ' 4137</w:t>
      </w:r>
    </w:p>
    <w:p w:rsidR="00CC121C" w:rsidRPr="005C41FB" w:rsidRDefault="00CC121C" w:rsidP="00CC121C">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CC121C" w:rsidRPr="005C41FB" w:rsidRDefault="00CC121C" w:rsidP="00CC121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CC121C" w:rsidRPr="005C41FB" w:rsidRDefault="00CC121C" w:rsidP="00CC121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41,526</w:t>
      </w:r>
    </w:p>
    <w:p w:rsidR="00CC121C" w:rsidRPr="005C41FB" w:rsidRDefault="00CC121C" w:rsidP="00CC121C">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4,387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4,439</w:t>
      </w:r>
    </w:p>
    <w:p w:rsidR="00CC121C" w:rsidRPr="005C41FB" w:rsidRDefault="00CC121C" w:rsidP="00CC121C">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CC121C" w:rsidRPr="005C41FB" w:rsidRDefault="00CC121C" w:rsidP="00CC121C">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CC121C" w:rsidRPr="005C41FB" w:rsidRDefault="00CC121C" w:rsidP="00CC121C">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11,643</w:t>
      </w:r>
    </w:p>
    <w:p w:rsidR="00CC121C" w:rsidRPr="005C41FB" w:rsidRDefault="00CC121C" w:rsidP="00CC121C">
      <w:pPr>
        <w:pStyle w:val="P22"/>
        <w:tabs>
          <w:tab w:val="clear" w:pos="6259"/>
          <w:tab w:val="left" w:pos="6804"/>
        </w:tabs>
        <w:spacing w:before="0"/>
        <w:ind w:left="1021"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1,156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1,170</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p>
    <w:p w:rsidR="00CC121C" w:rsidRPr="005C41FB" w:rsidRDefault="00CC121C" w:rsidP="00CC121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vanish/>
          <w:color w:val="FF0000"/>
          <w:sz w:val="20"/>
          <w:szCs w:val="20"/>
          <w:shd w:val="clear" w:color="auto" w:fill="FFFF99"/>
          <w:rtl/>
        </w:rPr>
        <w:t>מיום 1.1.2019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b/>
          <w:bCs/>
          <w:vanish/>
          <w:sz w:val="20"/>
          <w:szCs w:val="20"/>
          <w:shd w:val="clear" w:color="auto" w:fill="FFFF99"/>
          <w:rtl/>
        </w:rPr>
        <w:t>הודעה (מס' 2) תשע"ט-2019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hyperlink r:id="rId233" w:history="1">
        <w:r w:rsidRPr="005C41FB">
          <w:rPr>
            <w:rStyle w:val="Hyperlink"/>
            <w:rFonts w:ascii="FrankRuehl" w:hAnsi="FrankRuehl" w:cs="FrankRuehl"/>
            <w:vanish/>
            <w:szCs w:val="20"/>
            <w:shd w:val="clear" w:color="auto" w:fill="FFFF99"/>
            <w:rtl/>
          </w:rPr>
          <w:t>י"פ תשע"ט מס' 8104</w:t>
        </w:r>
      </w:hyperlink>
      <w:r w:rsidRPr="005C41FB">
        <w:rPr>
          <w:rStyle w:val="default"/>
          <w:rFonts w:ascii="FrankRuehl" w:hAnsi="FrankRuehl" w:cs="FrankRuehl"/>
          <w:vanish/>
          <w:sz w:val="20"/>
          <w:szCs w:val="20"/>
          <w:shd w:val="clear" w:color="auto" w:fill="FFFF99"/>
          <w:rtl/>
        </w:rPr>
        <w:t xml:space="preserve"> מיום 6.2.2019 עמ' 7456</w:t>
      </w:r>
    </w:p>
    <w:p w:rsidR="00F73621" w:rsidRPr="005C41FB" w:rsidRDefault="00F73621" w:rsidP="00F73621">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F73621" w:rsidRPr="005C41FB" w:rsidRDefault="00F73621" w:rsidP="00F73621">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F73621" w:rsidRPr="005C41FB" w:rsidRDefault="00F73621" w:rsidP="00F73621">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41,526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41,649</w:t>
      </w:r>
    </w:p>
    <w:p w:rsidR="00F73621" w:rsidRPr="005C41FB" w:rsidRDefault="00F73621" w:rsidP="00F73621">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4,439</w:t>
      </w:r>
    </w:p>
    <w:p w:rsidR="00F73621" w:rsidRPr="005C41FB" w:rsidRDefault="00F73621" w:rsidP="00F73621">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F73621" w:rsidRPr="005C41FB" w:rsidRDefault="00F73621" w:rsidP="00F73621">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F73621" w:rsidRPr="005C41FB" w:rsidRDefault="00F73621" w:rsidP="00F73621">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11,643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11,678</w:t>
      </w:r>
    </w:p>
    <w:p w:rsidR="00F73621" w:rsidRPr="005C41FB" w:rsidRDefault="00F73621" w:rsidP="00F73621">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1,170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p>
    <w:p w:rsidR="00572686" w:rsidRPr="005C41FB" w:rsidRDefault="00572686"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1.11.2019</w:t>
      </w:r>
    </w:p>
    <w:p w:rsidR="00572686" w:rsidRPr="005C41FB" w:rsidRDefault="00572686"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תש"ף-2020</w:t>
      </w:r>
    </w:p>
    <w:p w:rsidR="00572686" w:rsidRPr="005C41FB" w:rsidRDefault="00572686" w:rsidP="00F73621">
      <w:pPr>
        <w:pStyle w:val="P00"/>
        <w:spacing w:before="0"/>
        <w:ind w:left="0" w:right="1134"/>
        <w:rPr>
          <w:rStyle w:val="default"/>
          <w:rFonts w:ascii="FrankRuehl" w:hAnsi="FrankRuehl" w:cs="FrankRuehl"/>
          <w:vanish/>
          <w:sz w:val="20"/>
          <w:szCs w:val="20"/>
          <w:shd w:val="clear" w:color="auto" w:fill="FFFF99"/>
          <w:rtl/>
        </w:rPr>
      </w:pPr>
      <w:hyperlink r:id="rId234" w:history="1">
        <w:r w:rsidRPr="005C41FB">
          <w:rPr>
            <w:rStyle w:val="Hyperlink"/>
            <w:rFonts w:ascii="FrankRuehl" w:hAnsi="FrankRuehl" w:cs="FrankRuehl" w:hint="cs"/>
            <w:vanish/>
            <w:szCs w:val="20"/>
            <w:shd w:val="clear" w:color="auto" w:fill="FFFF99"/>
            <w:rtl/>
          </w:rPr>
          <w:t>י"פ תש"ף מס' 8665</w:t>
        </w:r>
      </w:hyperlink>
      <w:r w:rsidRPr="005C41FB">
        <w:rPr>
          <w:rStyle w:val="default"/>
          <w:rFonts w:ascii="FrankRuehl" w:hAnsi="FrankRuehl" w:cs="FrankRuehl" w:hint="cs"/>
          <w:vanish/>
          <w:sz w:val="20"/>
          <w:szCs w:val="20"/>
          <w:shd w:val="clear" w:color="auto" w:fill="FFFF99"/>
          <w:rtl/>
        </w:rPr>
        <w:t xml:space="preserve"> מיום 30.1.2020 עמ' 3433</w:t>
      </w:r>
    </w:p>
    <w:p w:rsidR="00572686" w:rsidRPr="005C41FB" w:rsidRDefault="00572686" w:rsidP="00572686">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572686" w:rsidRPr="005C41FB" w:rsidRDefault="00572686" w:rsidP="0057268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572686" w:rsidRPr="005C41FB" w:rsidRDefault="00572686" w:rsidP="00572686">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41,649</w:t>
      </w:r>
    </w:p>
    <w:p w:rsidR="00572686" w:rsidRPr="005C41FB" w:rsidRDefault="00572686" w:rsidP="00572686">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4,439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4,452</w:t>
      </w:r>
    </w:p>
    <w:p w:rsidR="00572686" w:rsidRPr="005C41FB" w:rsidRDefault="00572686" w:rsidP="00572686">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572686" w:rsidRPr="005C41FB" w:rsidRDefault="00572686" w:rsidP="0057268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572686" w:rsidRPr="005C41FB" w:rsidRDefault="00572686" w:rsidP="00572686">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11,678</w:t>
      </w:r>
    </w:p>
    <w:p w:rsidR="00572686" w:rsidRPr="005C41FB" w:rsidRDefault="00572686" w:rsidP="00572686">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1,170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1,174</w:t>
      </w:r>
    </w:p>
    <w:p w:rsidR="00572686" w:rsidRPr="005C41FB" w:rsidRDefault="00572686" w:rsidP="00F73621">
      <w:pPr>
        <w:pStyle w:val="P00"/>
        <w:spacing w:before="0"/>
        <w:ind w:left="0" w:right="1134"/>
        <w:rPr>
          <w:rStyle w:val="default"/>
          <w:rFonts w:ascii="FrankRuehl" w:hAnsi="FrankRuehl" w:cs="FrankRuehl"/>
          <w:vanish/>
          <w:sz w:val="20"/>
          <w:szCs w:val="20"/>
          <w:shd w:val="clear" w:color="auto" w:fill="FFFF99"/>
          <w:rtl/>
        </w:rPr>
      </w:pPr>
    </w:p>
    <w:p w:rsidR="00F73621" w:rsidRPr="005C41FB" w:rsidRDefault="00F73621"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תש"ף-2020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hyperlink r:id="rId235" w:history="1">
        <w:r w:rsidRPr="005C41FB">
          <w:rPr>
            <w:rStyle w:val="Hyperlink"/>
            <w:rFonts w:ascii="FrankRuehl" w:hAnsi="FrankRuehl" w:cs="FrankRuehl" w:hint="cs"/>
            <w:vanish/>
            <w:szCs w:val="20"/>
            <w:shd w:val="clear" w:color="auto" w:fill="FFFF99"/>
            <w:rtl/>
          </w:rPr>
          <w:t>י"פ תש"ף מס' 8664</w:t>
        </w:r>
      </w:hyperlink>
      <w:r w:rsidRPr="005C41FB">
        <w:rPr>
          <w:rStyle w:val="default"/>
          <w:rFonts w:ascii="FrankRuehl" w:hAnsi="FrankRuehl" w:cs="FrankRuehl" w:hint="cs"/>
          <w:vanish/>
          <w:sz w:val="20"/>
          <w:szCs w:val="20"/>
          <w:shd w:val="clear" w:color="auto" w:fill="FFFF99"/>
          <w:rtl/>
        </w:rPr>
        <w:t xml:space="preserve"> מיום 29.1.2020 עמ' 3424</w:t>
      </w:r>
    </w:p>
    <w:p w:rsidR="00163A6B" w:rsidRPr="005C41FB" w:rsidRDefault="00163A6B" w:rsidP="00163A6B">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163A6B" w:rsidRPr="005C41FB" w:rsidRDefault="00163A6B" w:rsidP="00163A6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163A6B" w:rsidRPr="005C41FB" w:rsidRDefault="00163A6B" w:rsidP="00163A6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41,649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41,775</w:t>
      </w:r>
    </w:p>
    <w:p w:rsidR="00163A6B" w:rsidRPr="005C41FB" w:rsidRDefault="00163A6B" w:rsidP="00163A6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4,452</w:t>
      </w:r>
    </w:p>
    <w:p w:rsidR="00163A6B" w:rsidRPr="005C41FB" w:rsidRDefault="00163A6B" w:rsidP="00163A6B">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163A6B" w:rsidRPr="005C41FB" w:rsidRDefault="00163A6B" w:rsidP="00163A6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163A6B" w:rsidRPr="005C41FB" w:rsidRDefault="00163A6B" w:rsidP="00163A6B">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11,678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11,713</w:t>
      </w:r>
    </w:p>
    <w:p w:rsidR="00163A6B" w:rsidRPr="005C41FB" w:rsidRDefault="00163A6B" w:rsidP="00163A6B">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1,174</w:t>
      </w:r>
    </w:p>
    <w:p w:rsidR="009D1D8A" w:rsidRPr="005C41FB" w:rsidRDefault="009D1D8A" w:rsidP="009D1D8A">
      <w:pPr>
        <w:pStyle w:val="P00"/>
        <w:spacing w:before="0"/>
        <w:ind w:left="0" w:right="1134"/>
        <w:rPr>
          <w:rStyle w:val="default"/>
          <w:rFonts w:ascii="FrankRuehl" w:hAnsi="FrankRuehl" w:cs="FrankRuehl"/>
          <w:vanish/>
          <w:sz w:val="20"/>
          <w:szCs w:val="20"/>
          <w:shd w:val="clear" w:color="auto" w:fill="FFFF99"/>
          <w:rtl/>
        </w:rPr>
      </w:pPr>
    </w:p>
    <w:p w:rsidR="009D1D8A" w:rsidRPr="005C41FB" w:rsidRDefault="009D1D8A" w:rsidP="009D1D8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1.7.2020</w:t>
      </w:r>
    </w:p>
    <w:p w:rsidR="009D1D8A" w:rsidRPr="005C41FB" w:rsidRDefault="009D1D8A" w:rsidP="009D1D8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9D1D8A" w:rsidRPr="005C41FB" w:rsidRDefault="009D1D8A" w:rsidP="009D1D8A">
      <w:pPr>
        <w:pStyle w:val="P00"/>
        <w:spacing w:before="0"/>
        <w:ind w:left="0" w:right="1134"/>
        <w:rPr>
          <w:rStyle w:val="default"/>
          <w:rFonts w:ascii="FrankRuehl" w:hAnsi="FrankRuehl" w:cs="FrankRuehl"/>
          <w:vanish/>
          <w:sz w:val="20"/>
          <w:szCs w:val="20"/>
          <w:shd w:val="clear" w:color="auto" w:fill="FFFF99"/>
          <w:rtl/>
        </w:rPr>
      </w:pPr>
      <w:hyperlink r:id="rId236"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9D1D8A" w:rsidRPr="005C41FB" w:rsidRDefault="009D1D8A" w:rsidP="009D1D8A">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9D1D8A" w:rsidRPr="005C41FB" w:rsidRDefault="009D1D8A" w:rsidP="009D1D8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9D1D8A" w:rsidRPr="005C41FB" w:rsidRDefault="009D1D8A" w:rsidP="009D1D8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41,775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41,485</w:t>
      </w:r>
    </w:p>
    <w:p w:rsidR="009D1D8A" w:rsidRPr="005C41FB" w:rsidRDefault="009D1D8A" w:rsidP="009D1D8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4,452</w:t>
      </w:r>
    </w:p>
    <w:p w:rsidR="009D1D8A" w:rsidRPr="005C41FB" w:rsidRDefault="009D1D8A" w:rsidP="009D1D8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9D1D8A" w:rsidRPr="005C41FB" w:rsidRDefault="009D1D8A" w:rsidP="009D1D8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9D1D8A" w:rsidRPr="005C41FB" w:rsidRDefault="009D1D8A" w:rsidP="009D1D8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11,713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11,632</w:t>
      </w:r>
    </w:p>
    <w:p w:rsidR="009D1D8A" w:rsidRPr="005C41FB" w:rsidRDefault="009D1D8A" w:rsidP="009D1D8A">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חידוש רישיון </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1,174</w:t>
      </w:r>
    </w:p>
    <w:p w:rsidR="00163A6B" w:rsidRPr="005C41FB" w:rsidRDefault="00163A6B" w:rsidP="00F73621">
      <w:pPr>
        <w:pStyle w:val="P00"/>
        <w:spacing w:before="0"/>
        <w:ind w:left="0" w:right="1134"/>
        <w:rPr>
          <w:rStyle w:val="default"/>
          <w:rFonts w:ascii="FrankRuehl" w:hAnsi="FrankRuehl" w:cs="FrankRuehl"/>
          <w:vanish/>
          <w:sz w:val="20"/>
          <w:szCs w:val="20"/>
          <w:shd w:val="clear" w:color="auto" w:fill="FFFF99"/>
          <w:rtl/>
        </w:rPr>
      </w:pPr>
    </w:p>
    <w:p w:rsidR="00163A6B" w:rsidRPr="005C41FB" w:rsidRDefault="00163A6B"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1.11.2020</w:t>
      </w:r>
    </w:p>
    <w:p w:rsidR="00163A6B" w:rsidRPr="005C41FB" w:rsidRDefault="00163A6B"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תשפ"א-2021</w:t>
      </w:r>
    </w:p>
    <w:p w:rsidR="00163A6B" w:rsidRPr="005C41FB" w:rsidRDefault="00163A6B" w:rsidP="00F73621">
      <w:pPr>
        <w:pStyle w:val="P00"/>
        <w:spacing w:before="0"/>
        <w:ind w:left="0" w:right="1134"/>
        <w:rPr>
          <w:rStyle w:val="default"/>
          <w:rFonts w:ascii="FrankRuehl" w:hAnsi="FrankRuehl" w:cs="FrankRuehl"/>
          <w:vanish/>
          <w:sz w:val="20"/>
          <w:szCs w:val="20"/>
          <w:shd w:val="clear" w:color="auto" w:fill="FFFF99"/>
          <w:rtl/>
        </w:rPr>
      </w:pPr>
      <w:hyperlink r:id="rId237" w:history="1">
        <w:r w:rsidRPr="005C41FB">
          <w:rPr>
            <w:rStyle w:val="Hyperlink"/>
            <w:rFonts w:ascii="FrankRuehl" w:hAnsi="FrankRuehl" w:cs="FrankRuehl" w:hint="cs"/>
            <w:vanish/>
            <w:szCs w:val="20"/>
            <w:shd w:val="clear" w:color="auto" w:fill="FFFF99"/>
            <w:rtl/>
          </w:rPr>
          <w:t>י"פ תשפ"א מס' 9626</w:t>
        </w:r>
      </w:hyperlink>
      <w:r w:rsidRPr="005C41FB">
        <w:rPr>
          <w:rStyle w:val="default"/>
          <w:rFonts w:ascii="FrankRuehl" w:hAnsi="FrankRuehl" w:cs="FrankRuehl" w:hint="cs"/>
          <w:vanish/>
          <w:sz w:val="20"/>
          <w:szCs w:val="20"/>
          <w:shd w:val="clear" w:color="auto" w:fill="FFFF99"/>
          <w:rtl/>
        </w:rPr>
        <w:t xml:space="preserve"> מיום 23.5.2021 עמ' 6143</w:t>
      </w:r>
    </w:p>
    <w:p w:rsidR="00E127CD" w:rsidRPr="005C41FB" w:rsidRDefault="00E127CD" w:rsidP="00E127CD">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C606AE" w:rsidRPr="005C41FB" w:rsidRDefault="00C606AE" w:rsidP="00C606AE">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C606AE" w:rsidRPr="005C41FB" w:rsidRDefault="00C606AE" w:rsidP="00C606AE">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41,</w:t>
      </w:r>
      <w:r w:rsidR="009D1D8A" w:rsidRPr="005C41FB">
        <w:rPr>
          <w:rStyle w:val="default"/>
          <w:rFonts w:cs="FrankRuehl" w:hint="cs"/>
          <w:vanish/>
          <w:sz w:val="22"/>
          <w:szCs w:val="22"/>
          <w:shd w:val="clear" w:color="auto" w:fill="FFFF99"/>
          <w:rtl/>
        </w:rPr>
        <w:t>48</w:t>
      </w:r>
      <w:r w:rsidRPr="005C41FB">
        <w:rPr>
          <w:rStyle w:val="default"/>
          <w:rFonts w:cs="FrankRuehl" w:hint="cs"/>
          <w:vanish/>
          <w:sz w:val="22"/>
          <w:szCs w:val="22"/>
          <w:shd w:val="clear" w:color="auto" w:fill="FFFF99"/>
          <w:rtl/>
        </w:rPr>
        <w:t>5</w:t>
      </w:r>
    </w:p>
    <w:p w:rsidR="00C606AE" w:rsidRPr="005C41FB" w:rsidRDefault="00C606AE" w:rsidP="00C606AE">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4,452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4,421</w:t>
      </w:r>
    </w:p>
    <w:p w:rsidR="00C606AE" w:rsidRPr="005C41FB" w:rsidRDefault="00C606AE" w:rsidP="00C606AE">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C606AE" w:rsidRPr="005C41FB" w:rsidRDefault="00C606AE" w:rsidP="00C606AE">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C606AE" w:rsidRPr="005C41FB" w:rsidRDefault="00C606AE" w:rsidP="00C606AE">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w:t>
      </w:r>
      <w:r w:rsidR="009D1D8A" w:rsidRPr="005C41FB">
        <w:rPr>
          <w:rStyle w:val="default"/>
          <w:rFonts w:cs="FrankRuehl" w:hint="cs"/>
          <w:vanish/>
          <w:sz w:val="22"/>
          <w:szCs w:val="22"/>
          <w:shd w:val="clear" w:color="auto" w:fill="FFFF99"/>
          <w:rtl/>
        </w:rPr>
        <w:t>632</w:t>
      </w:r>
    </w:p>
    <w:p w:rsidR="00C606AE" w:rsidRPr="005C41FB" w:rsidRDefault="00C606AE" w:rsidP="00C606AE">
      <w:pPr>
        <w:pStyle w:val="P22"/>
        <w:tabs>
          <w:tab w:val="clear" w:pos="6259"/>
          <w:tab w:val="left" w:pos="6804"/>
        </w:tabs>
        <w:spacing w:before="0"/>
        <w:ind w:left="1021"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Fonts w:cs="FrankRuehl" w:hint="cs"/>
          <w:strike/>
          <w:vanish/>
          <w:sz w:val="22"/>
          <w:szCs w:val="22"/>
          <w:shd w:val="clear" w:color="auto" w:fill="FFFF99"/>
          <w:rtl/>
        </w:rPr>
        <w:t>1,174</w:t>
      </w:r>
      <w:r w:rsidRPr="005C41FB">
        <w:rPr>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1,166</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p>
    <w:p w:rsidR="00E127CD" w:rsidRPr="005C41FB" w:rsidRDefault="00E127CD" w:rsidP="00E127CD">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1.1.2021</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hyperlink r:id="rId238"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9D1D8A" w:rsidRPr="005C41FB" w:rsidRDefault="009D1D8A" w:rsidP="009D1D8A">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9D1D8A" w:rsidRPr="005C41FB" w:rsidRDefault="009D1D8A" w:rsidP="009D1D8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9D1D8A" w:rsidRPr="005C41FB" w:rsidRDefault="009D1D8A" w:rsidP="009D1D8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41,485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41,526</w:t>
      </w:r>
    </w:p>
    <w:p w:rsidR="009D1D8A" w:rsidRPr="005C41FB" w:rsidRDefault="009D1D8A" w:rsidP="009D1D8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4,421</w:t>
      </w:r>
    </w:p>
    <w:p w:rsidR="009D1D8A" w:rsidRPr="005C41FB" w:rsidRDefault="009D1D8A" w:rsidP="009D1D8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9D1D8A" w:rsidRPr="005C41FB" w:rsidRDefault="009D1D8A" w:rsidP="009D1D8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9D1D8A" w:rsidRPr="005C41FB" w:rsidRDefault="009D1D8A" w:rsidP="009D1D8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11,632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11,644</w:t>
      </w:r>
    </w:p>
    <w:p w:rsidR="009D1D8A" w:rsidRPr="005C41FB" w:rsidRDefault="009D1D8A" w:rsidP="009D1D8A">
      <w:pPr>
        <w:pStyle w:val="P22"/>
        <w:tabs>
          <w:tab w:val="clear" w:pos="6259"/>
          <w:tab w:val="left" w:pos="6804"/>
        </w:tabs>
        <w:spacing w:before="0"/>
        <w:ind w:left="1021"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1,166</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p>
    <w:p w:rsidR="00E127CD" w:rsidRPr="005C41FB" w:rsidRDefault="00E127CD" w:rsidP="00E127CD">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1.7.2021</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hyperlink r:id="rId239"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9D1D8A" w:rsidRPr="005C41FB" w:rsidRDefault="009D1D8A" w:rsidP="009D1D8A">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9D1D8A" w:rsidRPr="005C41FB" w:rsidRDefault="009D1D8A" w:rsidP="009D1D8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9D1D8A" w:rsidRPr="005C41FB" w:rsidRDefault="009D1D8A" w:rsidP="009D1D8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41,526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42,108</w:t>
      </w:r>
    </w:p>
    <w:p w:rsidR="009D1D8A" w:rsidRPr="005C41FB" w:rsidRDefault="009D1D8A" w:rsidP="009D1D8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4,421</w:t>
      </w:r>
    </w:p>
    <w:p w:rsidR="009D1D8A" w:rsidRPr="005C41FB" w:rsidRDefault="009D1D8A" w:rsidP="009D1D8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9D1D8A" w:rsidRPr="005C41FB" w:rsidRDefault="009D1D8A" w:rsidP="009D1D8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9D1D8A" w:rsidRPr="005C41FB" w:rsidRDefault="009D1D8A" w:rsidP="009D1D8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11,644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11,807</w:t>
      </w:r>
    </w:p>
    <w:p w:rsidR="009D1D8A" w:rsidRPr="005C41FB" w:rsidRDefault="009D1D8A" w:rsidP="009D1D8A">
      <w:pPr>
        <w:pStyle w:val="P22"/>
        <w:tabs>
          <w:tab w:val="clear" w:pos="6259"/>
          <w:tab w:val="left" w:pos="6804"/>
        </w:tabs>
        <w:spacing w:before="0"/>
        <w:ind w:left="1021"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1,166</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p>
    <w:p w:rsidR="00CA34F2" w:rsidRPr="005C41FB" w:rsidRDefault="00CA34F2" w:rsidP="00E127CD">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1.11.2021</w:t>
      </w:r>
    </w:p>
    <w:p w:rsidR="00CA34F2" w:rsidRPr="005C41FB" w:rsidRDefault="00CA34F2" w:rsidP="00E127CD">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תשפ"ב-2021</w:t>
      </w:r>
    </w:p>
    <w:p w:rsidR="00CA34F2" w:rsidRPr="005C41FB" w:rsidRDefault="00CA34F2" w:rsidP="00E127CD">
      <w:pPr>
        <w:pStyle w:val="P00"/>
        <w:spacing w:before="0"/>
        <w:ind w:left="0" w:right="1134"/>
        <w:rPr>
          <w:rStyle w:val="default"/>
          <w:rFonts w:ascii="FrankRuehl" w:hAnsi="FrankRuehl" w:cs="FrankRuehl"/>
          <w:vanish/>
          <w:sz w:val="20"/>
          <w:szCs w:val="20"/>
          <w:shd w:val="clear" w:color="auto" w:fill="FFFF99"/>
          <w:rtl/>
        </w:rPr>
      </w:pPr>
      <w:hyperlink r:id="rId240" w:history="1">
        <w:r w:rsidRPr="005C41FB">
          <w:rPr>
            <w:rStyle w:val="Hyperlink"/>
            <w:rFonts w:ascii="FrankRuehl" w:hAnsi="FrankRuehl" w:cs="FrankRuehl" w:hint="cs"/>
            <w:vanish/>
            <w:szCs w:val="20"/>
            <w:shd w:val="clear" w:color="auto" w:fill="FFFF99"/>
            <w:rtl/>
          </w:rPr>
          <w:t>י"פ תשפ"ב מס' 10038</w:t>
        </w:r>
      </w:hyperlink>
      <w:r w:rsidRPr="005C41FB">
        <w:rPr>
          <w:rStyle w:val="default"/>
          <w:rFonts w:ascii="FrankRuehl" w:hAnsi="FrankRuehl" w:cs="FrankRuehl" w:hint="cs"/>
          <w:vanish/>
          <w:sz w:val="20"/>
          <w:szCs w:val="20"/>
          <w:shd w:val="clear" w:color="auto" w:fill="FFFF99"/>
          <w:rtl/>
        </w:rPr>
        <w:t xml:space="preserve"> מיום 6.12.2021 עמ' 1873</w:t>
      </w:r>
    </w:p>
    <w:p w:rsidR="00CA34F2" w:rsidRPr="005C41FB" w:rsidRDefault="00CA34F2" w:rsidP="00CA34F2">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CA34F2" w:rsidRPr="005C41FB" w:rsidRDefault="00CA34F2" w:rsidP="00CA34F2">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CA34F2" w:rsidRPr="005C41FB" w:rsidRDefault="00CA34F2" w:rsidP="00CA34F2">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42,108</w:t>
      </w:r>
    </w:p>
    <w:p w:rsidR="00CA34F2" w:rsidRPr="005C41FB" w:rsidRDefault="00CA34F2" w:rsidP="00CA34F2">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4,421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4,532</w:t>
      </w:r>
    </w:p>
    <w:p w:rsidR="00CA34F2" w:rsidRPr="005C41FB" w:rsidRDefault="00CA34F2" w:rsidP="00CA34F2">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CA34F2" w:rsidRPr="005C41FB" w:rsidRDefault="00CA34F2" w:rsidP="00CA34F2">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CA34F2" w:rsidRPr="005C41FB" w:rsidRDefault="00CA34F2" w:rsidP="00CA34F2">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11,807</w:t>
      </w:r>
    </w:p>
    <w:p w:rsidR="00CA34F2" w:rsidRPr="005C41FB" w:rsidRDefault="00CA34F2" w:rsidP="00CA34F2">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1,166</w:t>
      </w:r>
      <w:r w:rsidR="002441C1" w:rsidRPr="005C41FB">
        <w:rPr>
          <w:rStyle w:val="default"/>
          <w:rFonts w:cs="FrankRuehl" w:hint="cs"/>
          <w:vanish/>
          <w:sz w:val="22"/>
          <w:szCs w:val="22"/>
          <w:shd w:val="clear" w:color="auto" w:fill="FFFF99"/>
          <w:rtl/>
        </w:rPr>
        <w:t xml:space="preserve"> </w:t>
      </w:r>
      <w:r w:rsidR="002441C1" w:rsidRPr="005C41FB">
        <w:rPr>
          <w:rStyle w:val="default"/>
          <w:rFonts w:cs="FrankRuehl" w:hint="cs"/>
          <w:vanish/>
          <w:sz w:val="22"/>
          <w:szCs w:val="22"/>
          <w:u w:val="single"/>
          <w:shd w:val="clear" w:color="auto" w:fill="FFFF99"/>
          <w:rtl/>
        </w:rPr>
        <w:t>1,195</w:t>
      </w:r>
    </w:p>
    <w:p w:rsidR="00CA34F2" w:rsidRPr="005C41FB" w:rsidRDefault="00CA34F2" w:rsidP="00E127CD">
      <w:pPr>
        <w:pStyle w:val="P00"/>
        <w:spacing w:before="0"/>
        <w:ind w:left="0" w:right="1134"/>
        <w:rPr>
          <w:rStyle w:val="default"/>
          <w:rFonts w:ascii="FrankRuehl" w:hAnsi="FrankRuehl" w:cs="FrankRuehl"/>
          <w:vanish/>
          <w:sz w:val="20"/>
          <w:szCs w:val="20"/>
          <w:shd w:val="clear" w:color="auto" w:fill="FFFF99"/>
          <w:rtl/>
        </w:rPr>
      </w:pPr>
    </w:p>
    <w:p w:rsidR="00E127CD" w:rsidRPr="005C41FB" w:rsidRDefault="00E127CD" w:rsidP="00E127CD">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1.1.2022</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E127CD" w:rsidRPr="005C41FB" w:rsidRDefault="00E127CD" w:rsidP="00E127CD">
      <w:pPr>
        <w:pStyle w:val="P00"/>
        <w:spacing w:before="0"/>
        <w:ind w:left="0" w:right="1134"/>
        <w:rPr>
          <w:rStyle w:val="default"/>
          <w:rFonts w:ascii="FrankRuehl" w:hAnsi="FrankRuehl" w:cs="FrankRuehl"/>
          <w:vanish/>
          <w:sz w:val="20"/>
          <w:szCs w:val="20"/>
          <w:shd w:val="clear" w:color="auto" w:fill="FFFF99"/>
          <w:rtl/>
        </w:rPr>
      </w:pPr>
      <w:hyperlink r:id="rId241"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w:t>
      </w:r>
      <w:r w:rsidR="001B795C" w:rsidRPr="005C41FB">
        <w:rPr>
          <w:rStyle w:val="default"/>
          <w:rFonts w:ascii="FrankRuehl" w:hAnsi="FrankRuehl" w:cs="FrankRuehl" w:hint="cs"/>
          <w:vanish/>
          <w:sz w:val="20"/>
          <w:szCs w:val="20"/>
          <w:shd w:val="clear" w:color="auto" w:fill="FFFF99"/>
          <w:rtl/>
        </w:rPr>
        <w:t>8</w:t>
      </w:r>
    </w:p>
    <w:p w:rsidR="00236F2A" w:rsidRPr="005C41FB" w:rsidRDefault="00236F2A" w:rsidP="00236F2A">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236F2A" w:rsidRPr="005C41FB" w:rsidRDefault="00236F2A" w:rsidP="00236F2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236F2A" w:rsidRPr="005C41FB" w:rsidRDefault="00236F2A" w:rsidP="00236F2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42,108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42,524</w:t>
      </w:r>
    </w:p>
    <w:p w:rsidR="00236F2A" w:rsidRPr="005C41FB" w:rsidRDefault="00236F2A" w:rsidP="00236F2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w:t>
      </w:r>
      <w:r w:rsidR="005C41FB" w:rsidRPr="005C41FB">
        <w:rPr>
          <w:rStyle w:val="default"/>
          <w:rFonts w:cs="FrankRuehl" w:hint="cs"/>
          <w:vanish/>
          <w:sz w:val="22"/>
          <w:szCs w:val="22"/>
          <w:shd w:val="clear" w:color="auto" w:fill="FFFF99"/>
          <w:rtl/>
        </w:rPr>
        <w:t>532</w:t>
      </w:r>
    </w:p>
    <w:p w:rsidR="00236F2A" w:rsidRPr="005C41FB" w:rsidRDefault="00236F2A" w:rsidP="00236F2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236F2A" w:rsidRPr="005C41FB" w:rsidRDefault="00236F2A" w:rsidP="00236F2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236F2A" w:rsidRPr="005C41FB" w:rsidRDefault="00236F2A" w:rsidP="00236F2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11,807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11,924</w:t>
      </w:r>
    </w:p>
    <w:p w:rsidR="00236F2A" w:rsidRPr="005C41FB" w:rsidRDefault="00236F2A" w:rsidP="00236F2A">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w:t>
      </w:r>
      <w:r w:rsidR="005C41FB" w:rsidRPr="005C41FB">
        <w:rPr>
          <w:rStyle w:val="default"/>
          <w:rFonts w:cs="FrankRuehl" w:hint="cs"/>
          <w:vanish/>
          <w:sz w:val="22"/>
          <w:szCs w:val="22"/>
          <w:shd w:val="clear" w:color="auto" w:fill="FFFF99"/>
          <w:rtl/>
        </w:rPr>
        <w:t>195</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p>
    <w:p w:rsidR="00236F2A" w:rsidRPr="005C41FB" w:rsidRDefault="00236F2A" w:rsidP="00236F2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1.2.2022</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hyperlink r:id="rId242"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236F2A" w:rsidRPr="005C41FB" w:rsidRDefault="00236F2A" w:rsidP="00236F2A">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236F2A" w:rsidRPr="005C41FB" w:rsidRDefault="00236F2A" w:rsidP="00236F2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236F2A" w:rsidRPr="005C41FB" w:rsidRDefault="00236F2A" w:rsidP="00236F2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42,524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43,854</w:t>
      </w:r>
    </w:p>
    <w:p w:rsidR="00236F2A" w:rsidRPr="005C41FB" w:rsidRDefault="00236F2A" w:rsidP="00236F2A">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t>4,</w:t>
      </w:r>
      <w:r w:rsidR="005C41FB" w:rsidRPr="005C41FB">
        <w:rPr>
          <w:rStyle w:val="default"/>
          <w:rFonts w:cs="FrankRuehl" w:hint="cs"/>
          <w:vanish/>
          <w:sz w:val="22"/>
          <w:szCs w:val="22"/>
          <w:shd w:val="clear" w:color="auto" w:fill="FFFF99"/>
          <w:rtl/>
        </w:rPr>
        <w:t>532</w:t>
      </w:r>
    </w:p>
    <w:p w:rsidR="00236F2A" w:rsidRPr="005C41FB" w:rsidRDefault="00236F2A" w:rsidP="00236F2A">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236F2A" w:rsidRPr="005C41FB" w:rsidRDefault="00236F2A" w:rsidP="00236F2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236F2A" w:rsidRPr="005C41FB" w:rsidRDefault="00236F2A" w:rsidP="00236F2A">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11,924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12,297</w:t>
      </w:r>
    </w:p>
    <w:p w:rsidR="00236F2A" w:rsidRPr="005C41FB" w:rsidRDefault="00236F2A" w:rsidP="00236F2A">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w:t>
      </w:r>
      <w:r w:rsidR="005C41FB" w:rsidRPr="005C41FB">
        <w:rPr>
          <w:rStyle w:val="default"/>
          <w:rFonts w:cs="FrankRuehl" w:hint="cs"/>
          <w:vanish/>
          <w:sz w:val="22"/>
          <w:szCs w:val="22"/>
          <w:shd w:val="clear" w:color="auto" w:fill="FFFF99"/>
          <w:rtl/>
        </w:rPr>
        <w:t>195</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p>
    <w:p w:rsidR="005C41FB" w:rsidRPr="005C41FB" w:rsidRDefault="005C41FB" w:rsidP="00236F2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1.11.2022</w:t>
      </w:r>
    </w:p>
    <w:p w:rsidR="005C41FB" w:rsidRPr="005C41FB" w:rsidRDefault="005C41FB" w:rsidP="00236F2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תשפ"ג-2023</w:t>
      </w:r>
    </w:p>
    <w:p w:rsidR="005C41FB" w:rsidRPr="005C41FB" w:rsidRDefault="005C41FB" w:rsidP="00236F2A">
      <w:pPr>
        <w:pStyle w:val="P00"/>
        <w:spacing w:before="0"/>
        <w:ind w:left="0" w:right="1134"/>
        <w:rPr>
          <w:rStyle w:val="default"/>
          <w:rFonts w:ascii="FrankRuehl" w:hAnsi="FrankRuehl" w:cs="FrankRuehl"/>
          <w:vanish/>
          <w:sz w:val="20"/>
          <w:szCs w:val="20"/>
          <w:shd w:val="clear" w:color="auto" w:fill="FFFF99"/>
          <w:rtl/>
        </w:rPr>
      </w:pPr>
      <w:hyperlink r:id="rId243" w:history="1">
        <w:r w:rsidRPr="005C41FB">
          <w:rPr>
            <w:rStyle w:val="Hyperlink"/>
            <w:rFonts w:ascii="FrankRuehl" w:hAnsi="FrankRuehl" w:cs="FrankRuehl" w:hint="cs"/>
            <w:vanish/>
            <w:szCs w:val="20"/>
            <w:shd w:val="clear" w:color="auto" w:fill="FFFF99"/>
            <w:rtl/>
          </w:rPr>
          <w:t>י"פ תשפ"ג מס' 11354</w:t>
        </w:r>
      </w:hyperlink>
      <w:r w:rsidRPr="005C41FB">
        <w:rPr>
          <w:rStyle w:val="default"/>
          <w:rFonts w:ascii="FrankRuehl" w:hAnsi="FrankRuehl" w:cs="FrankRuehl" w:hint="cs"/>
          <w:vanish/>
          <w:sz w:val="20"/>
          <w:szCs w:val="20"/>
          <w:shd w:val="clear" w:color="auto" w:fill="FFFF99"/>
          <w:rtl/>
        </w:rPr>
        <w:t xml:space="preserve"> מיום 18.5.2023 עמ' 6265</w:t>
      </w:r>
    </w:p>
    <w:p w:rsidR="005C41FB" w:rsidRPr="005C41FB" w:rsidRDefault="005C41FB" w:rsidP="005C41FB">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5C41FB" w:rsidRPr="005C41FB" w:rsidRDefault="005C41FB" w:rsidP="005C41F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5C41FB" w:rsidRPr="005C41FB" w:rsidRDefault="005C41FB" w:rsidP="005C41F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43,854</w:t>
      </w:r>
    </w:p>
    <w:p w:rsidR="005C41FB" w:rsidRPr="005C41FB" w:rsidRDefault="005C41FB" w:rsidP="005C41FB">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4,532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4,740</w:t>
      </w:r>
    </w:p>
    <w:p w:rsidR="005C41FB" w:rsidRPr="005C41FB" w:rsidRDefault="005C41FB" w:rsidP="005C41FB">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5C41FB" w:rsidRPr="005C41FB" w:rsidRDefault="005C41FB" w:rsidP="005C41F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5C41FB" w:rsidRPr="005C41FB" w:rsidRDefault="005C41FB" w:rsidP="005C41FB">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12,297</w:t>
      </w:r>
    </w:p>
    <w:p w:rsidR="005C41FB" w:rsidRPr="005C41FB" w:rsidRDefault="005C41FB" w:rsidP="005C41FB">
      <w:pPr>
        <w:pStyle w:val="P22"/>
        <w:tabs>
          <w:tab w:val="clear" w:pos="6259"/>
          <w:tab w:val="left" w:pos="6804"/>
        </w:tabs>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Pr="005C41FB">
        <w:rPr>
          <w:rStyle w:val="default"/>
          <w:rFonts w:cs="FrankRuehl" w:hint="cs"/>
          <w:strike/>
          <w:vanish/>
          <w:sz w:val="22"/>
          <w:szCs w:val="22"/>
          <w:shd w:val="clear" w:color="auto" w:fill="FFFF99"/>
          <w:rtl/>
        </w:rPr>
        <w:t>1,195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1,250</w:t>
      </w:r>
    </w:p>
    <w:p w:rsidR="005C41FB" w:rsidRPr="005C41FB" w:rsidRDefault="005C41FB" w:rsidP="00236F2A">
      <w:pPr>
        <w:pStyle w:val="P00"/>
        <w:spacing w:before="0"/>
        <w:ind w:left="0" w:right="1134"/>
        <w:rPr>
          <w:rStyle w:val="default"/>
          <w:rFonts w:ascii="FrankRuehl" w:hAnsi="FrankRuehl" w:cs="FrankRuehl"/>
          <w:vanish/>
          <w:sz w:val="20"/>
          <w:szCs w:val="20"/>
          <w:shd w:val="clear" w:color="auto" w:fill="FFFF99"/>
          <w:rtl/>
        </w:rPr>
      </w:pPr>
    </w:p>
    <w:p w:rsidR="00236F2A" w:rsidRPr="005C41FB" w:rsidRDefault="00236F2A" w:rsidP="00236F2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hyperlink r:id="rId244"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4276</w:t>
      </w:r>
    </w:p>
    <w:p w:rsidR="00D1657F" w:rsidRPr="005C41FB" w:rsidRDefault="00D1657F" w:rsidP="00D1657F">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16.</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רשיון שנתית שישלם בעל רשיון מחסן תהיה:</w:t>
      </w:r>
    </w:p>
    <w:p w:rsidR="00D1657F" w:rsidRPr="005C41FB" w:rsidRDefault="00D1657F" w:rsidP="00D1657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hint="cs"/>
          <w:vanish/>
          <w:sz w:val="20"/>
          <w:szCs w:val="20"/>
          <w:shd w:val="clear" w:color="auto" w:fill="FFFF99"/>
          <w:rtl/>
        </w:rPr>
        <w:tab/>
      </w:r>
      <w:r w:rsidRPr="005C41FB">
        <w:rPr>
          <w:rStyle w:val="default"/>
          <w:rFonts w:cs="FrankRuehl" w:hint="cs"/>
          <w:vanish/>
          <w:sz w:val="20"/>
          <w:szCs w:val="20"/>
          <w:u w:val="single"/>
          <w:shd w:val="clear" w:color="auto" w:fill="FFFF99"/>
          <w:rtl/>
        </w:rPr>
        <w:t>ש</w:t>
      </w:r>
      <w:r w:rsidRPr="005C41FB">
        <w:rPr>
          <w:rStyle w:val="default"/>
          <w:rFonts w:cs="FrankRuehl"/>
          <w:vanish/>
          <w:sz w:val="20"/>
          <w:szCs w:val="20"/>
          <w:u w:val="single"/>
          <w:shd w:val="clear" w:color="auto" w:fill="FFFF99"/>
          <w:rtl/>
        </w:rPr>
        <w:t>ק</w:t>
      </w:r>
      <w:r w:rsidRPr="005C41FB">
        <w:rPr>
          <w:rStyle w:val="default"/>
          <w:rFonts w:cs="FrankRuehl" w:hint="cs"/>
          <w:vanish/>
          <w:sz w:val="20"/>
          <w:szCs w:val="20"/>
          <w:u w:val="single"/>
          <w:shd w:val="clear" w:color="auto" w:fill="FFFF99"/>
          <w:rtl/>
        </w:rPr>
        <w:t>לים חדשים</w:t>
      </w:r>
    </w:p>
    <w:p w:rsidR="00D1657F" w:rsidRPr="005C41FB" w:rsidRDefault="00D1657F" w:rsidP="00D1657F">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ם לא ניתן לו רשיון כאמור בתקנה 14 בשנה הקודמת (להלן - רישיון חדש)</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236F2A" w:rsidRPr="005C41FB">
        <w:rPr>
          <w:rStyle w:val="default"/>
          <w:rFonts w:cs="FrankRuehl" w:hint="cs"/>
          <w:strike/>
          <w:vanish/>
          <w:sz w:val="22"/>
          <w:szCs w:val="22"/>
          <w:shd w:val="clear" w:color="auto" w:fill="FFFF99"/>
          <w:rtl/>
        </w:rPr>
        <w:t>43,854</w:t>
      </w:r>
      <w:r w:rsidR="002441C1" w:rsidRPr="005C41FB">
        <w:rPr>
          <w:rStyle w:val="default"/>
          <w:rFonts w:cs="FrankRuehl" w:hint="cs"/>
          <w:vanish/>
          <w:sz w:val="22"/>
          <w:szCs w:val="22"/>
          <w:shd w:val="clear" w:color="auto" w:fill="FFFF99"/>
          <w:rtl/>
        </w:rPr>
        <w:t xml:space="preserve"> </w:t>
      </w:r>
      <w:r w:rsidR="00236F2A" w:rsidRPr="005C41FB">
        <w:rPr>
          <w:rStyle w:val="default"/>
          <w:rFonts w:cs="FrankRuehl" w:hint="cs"/>
          <w:vanish/>
          <w:sz w:val="22"/>
          <w:szCs w:val="22"/>
          <w:u w:val="single"/>
          <w:shd w:val="clear" w:color="auto" w:fill="FFFF99"/>
          <w:rtl/>
        </w:rPr>
        <w:t>44,768</w:t>
      </w:r>
    </w:p>
    <w:p w:rsidR="00D1657F" w:rsidRPr="005C41FB" w:rsidRDefault="00D1657F" w:rsidP="00D1657F">
      <w:pPr>
        <w:pStyle w:val="P22"/>
        <w:tabs>
          <w:tab w:val="clear" w:pos="6259"/>
          <w:tab w:val="left" w:pos="6804"/>
        </w:tabs>
        <w:spacing w:before="0"/>
        <w:ind w:left="1021" w:right="3119"/>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רשיון למחסן (להלן -  חידוש רישיון)</w:t>
      </w:r>
      <w:r w:rsidRPr="005C41FB">
        <w:rPr>
          <w:rStyle w:val="default"/>
          <w:rFonts w:cs="FrankRuehl" w:hint="cs"/>
          <w:vanish/>
          <w:sz w:val="22"/>
          <w:szCs w:val="22"/>
          <w:shd w:val="clear" w:color="auto" w:fill="FFFF99"/>
          <w:rtl/>
        </w:rPr>
        <w:tab/>
      </w:r>
      <w:r w:rsidR="00163A6B" w:rsidRPr="005C41FB">
        <w:rPr>
          <w:rStyle w:val="default"/>
          <w:rFonts w:cs="FrankRuehl" w:hint="cs"/>
          <w:vanish/>
          <w:sz w:val="22"/>
          <w:szCs w:val="22"/>
          <w:shd w:val="clear" w:color="auto" w:fill="FFFF99"/>
          <w:rtl/>
        </w:rPr>
        <w:t>4,</w:t>
      </w:r>
      <w:r w:rsidR="005C41FB" w:rsidRPr="005C41FB">
        <w:rPr>
          <w:rStyle w:val="default"/>
          <w:rFonts w:cs="FrankRuehl" w:hint="cs"/>
          <w:vanish/>
          <w:sz w:val="22"/>
          <w:szCs w:val="22"/>
          <w:shd w:val="clear" w:color="auto" w:fill="FFFF99"/>
          <w:rtl/>
        </w:rPr>
        <w:t>740</w:t>
      </w:r>
    </w:p>
    <w:p w:rsidR="00D1657F" w:rsidRPr="005C41FB" w:rsidRDefault="00D1657F" w:rsidP="00D1657F">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גרת רש</w:t>
      </w:r>
      <w:r w:rsidRPr="005C41FB">
        <w:rPr>
          <w:rStyle w:val="default"/>
          <w:rFonts w:cs="FrankRuehl"/>
          <w:vanish/>
          <w:sz w:val="22"/>
          <w:szCs w:val="22"/>
          <w:shd w:val="clear" w:color="auto" w:fill="FFFF99"/>
          <w:rtl/>
        </w:rPr>
        <w:t>יו</w:t>
      </w:r>
      <w:r w:rsidRPr="005C41FB">
        <w:rPr>
          <w:rStyle w:val="default"/>
          <w:rFonts w:cs="FrankRuehl" w:hint="cs"/>
          <w:vanish/>
          <w:sz w:val="22"/>
          <w:szCs w:val="22"/>
          <w:shd w:val="clear" w:color="auto" w:fill="FFFF99"/>
          <w:rtl/>
        </w:rPr>
        <w:t>ן שנתית שישלם בעל רשיון למחסן לתצוגת רכב תהיה:</w:t>
      </w:r>
    </w:p>
    <w:p w:rsidR="00D1657F" w:rsidRPr="005C41FB" w:rsidRDefault="00D1657F" w:rsidP="00D1657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0"/>
          <w:szCs w:val="20"/>
          <w:u w:val="single"/>
          <w:shd w:val="clear" w:color="auto" w:fill="FFFF99"/>
          <w:rtl/>
        </w:rPr>
      </w:pPr>
      <w:r w:rsidRPr="005C41FB">
        <w:rPr>
          <w:rStyle w:val="default"/>
          <w:rFonts w:cs="FrankRuehl"/>
          <w:vanish/>
          <w:sz w:val="20"/>
          <w:szCs w:val="20"/>
          <w:shd w:val="clear" w:color="auto" w:fill="FFFF99"/>
          <w:rtl/>
        </w:rPr>
        <w:tab/>
      </w:r>
      <w:r w:rsidRPr="005C41FB">
        <w:rPr>
          <w:rStyle w:val="default"/>
          <w:rFonts w:cs="FrankRuehl"/>
          <w:vanish/>
          <w:sz w:val="20"/>
          <w:szCs w:val="20"/>
          <w:u w:val="single"/>
          <w:shd w:val="clear" w:color="auto" w:fill="FFFF99"/>
          <w:rtl/>
        </w:rPr>
        <w:t>שק</w:t>
      </w:r>
      <w:r w:rsidRPr="005C41FB">
        <w:rPr>
          <w:rStyle w:val="default"/>
          <w:rFonts w:cs="FrankRuehl" w:hint="cs"/>
          <w:vanish/>
          <w:sz w:val="20"/>
          <w:szCs w:val="20"/>
          <w:u w:val="single"/>
          <w:shd w:val="clear" w:color="auto" w:fill="FFFF99"/>
          <w:rtl/>
        </w:rPr>
        <w:t>לים חדשים</w:t>
      </w:r>
    </w:p>
    <w:p w:rsidR="00D1657F" w:rsidRPr="005C41FB" w:rsidRDefault="00D1657F" w:rsidP="00D1657F">
      <w:pPr>
        <w:pStyle w:val="P22"/>
        <w:tabs>
          <w:tab w:val="clear" w:pos="6259"/>
          <w:tab w:val="left" w:pos="6804"/>
        </w:tabs>
        <w:spacing w:before="0"/>
        <w:ind w:left="1021"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רישיון חדש</w:t>
      </w:r>
      <w:r w:rsidRPr="005C41FB">
        <w:rPr>
          <w:rFonts w:cs="FrankRuehl"/>
          <w:vanish/>
          <w:sz w:val="22"/>
          <w:szCs w:val="22"/>
          <w:shd w:val="clear" w:color="auto" w:fill="FFFF99"/>
          <w:rtl/>
        </w:rPr>
        <w:tab/>
      </w:r>
      <w:r w:rsidRPr="005C41FB">
        <w:rPr>
          <w:rFonts w:cs="FrankRuehl"/>
          <w:vanish/>
          <w:sz w:val="22"/>
          <w:szCs w:val="22"/>
          <w:shd w:val="clear" w:color="auto" w:fill="FFFF99"/>
          <w:rtl/>
        </w:rPr>
        <w:tab/>
      </w:r>
      <w:r w:rsidR="00236F2A" w:rsidRPr="005C41FB">
        <w:rPr>
          <w:rStyle w:val="default"/>
          <w:rFonts w:cs="FrankRuehl" w:hint="cs"/>
          <w:strike/>
          <w:vanish/>
          <w:sz w:val="22"/>
          <w:szCs w:val="22"/>
          <w:shd w:val="clear" w:color="auto" w:fill="FFFF99"/>
          <w:rtl/>
        </w:rPr>
        <w:t>12,297</w:t>
      </w:r>
      <w:r w:rsidR="002441C1" w:rsidRPr="005C41FB">
        <w:rPr>
          <w:rStyle w:val="default"/>
          <w:rFonts w:cs="FrankRuehl" w:hint="cs"/>
          <w:vanish/>
          <w:sz w:val="22"/>
          <w:szCs w:val="22"/>
          <w:shd w:val="clear" w:color="auto" w:fill="FFFF99"/>
          <w:rtl/>
        </w:rPr>
        <w:t xml:space="preserve"> </w:t>
      </w:r>
      <w:r w:rsidR="00236F2A" w:rsidRPr="005C41FB">
        <w:rPr>
          <w:rStyle w:val="default"/>
          <w:rFonts w:cs="FrankRuehl" w:hint="cs"/>
          <w:vanish/>
          <w:sz w:val="22"/>
          <w:szCs w:val="22"/>
          <w:u w:val="single"/>
          <w:shd w:val="clear" w:color="auto" w:fill="FFFF99"/>
          <w:rtl/>
        </w:rPr>
        <w:t>12,553</w:t>
      </w:r>
    </w:p>
    <w:p w:rsidR="00D1657F" w:rsidRPr="00D1657F" w:rsidRDefault="00D1657F" w:rsidP="00D1657F">
      <w:pPr>
        <w:pStyle w:val="P22"/>
        <w:tabs>
          <w:tab w:val="clear" w:pos="6259"/>
          <w:tab w:val="left" w:pos="6804"/>
        </w:tabs>
        <w:spacing w:before="0"/>
        <w:ind w:left="1021" w:right="1134"/>
        <w:rPr>
          <w:rStyle w:val="default"/>
          <w:rFonts w:cs="FrankRuehl" w:hint="cs"/>
          <w:sz w:val="2"/>
          <w:szCs w:val="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חידוש רישיון</w:t>
      </w:r>
      <w:r w:rsidR="00163A6B" w:rsidRPr="005C41FB">
        <w:rPr>
          <w:rStyle w:val="default"/>
          <w:rFonts w:cs="FrankRuehl"/>
          <w:vanish/>
          <w:sz w:val="22"/>
          <w:szCs w:val="22"/>
          <w:shd w:val="clear" w:color="auto" w:fill="FFFF99"/>
          <w:rtl/>
        </w:rPr>
        <w:tab/>
      </w:r>
      <w:r w:rsidRPr="005C41FB">
        <w:rPr>
          <w:rFonts w:cs="FrankRuehl"/>
          <w:vanish/>
          <w:sz w:val="22"/>
          <w:szCs w:val="22"/>
          <w:shd w:val="clear" w:color="auto" w:fill="FFFF99"/>
          <w:rtl/>
        </w:rPr>
        <w:tab/>
      </w:r>
      <w:r w:rsidR="00FE423E" w:rsidRPr="005C41FB">
        <w:rPr>
          <w:rStyle w:val="default"/>
          <w:rFonts w:cs="FrankRuehl" w:hint="cs"/>
          <w:vanish/>
          <w:sz w:val="22"/>
          <w:szCs w:val="22"/>
          <w:shd w:val="clear" w:color="auto" w:fill="FFFF99"/>
          <w:rtl/>
        </w:rPr>
        <w:t>1,</w:t>
      </w:r>
      <w:r w:rsidR="005C41FB" w:rsidRPr="005C41FB">
        <w:rPr>
          <w:rStyle w:val="default"/>
          <w:rFonts w:cs="FrankRuehl" w:hint="cs"/>
          <w:vanish/>
          <w:sz w:val="22"/>
          <w:szCs w:val="22"/>
          <w:shd w:val="clear" w:color="auto" w:fill="FFFF99"/>
          <w:rtl/>
        </w:rPr>
        <w:t>250</w:t>
      </w:r>
      <w:bookmarkEnd w:id="58"/>
    </w:p>
    <w:p w:rsidR="00D7416F" w:rsidRDefault="00D7416F">
      <w:pPr>
        <w:pStyle w:val="P00"/>
        <w:spacing w:before="72"/>
        <w:ind w:left="0" w:right="1134"/>
        <w:rPr>
          <w:rStyle w:val="default"/>
          <w:rFonts w:cs="FrankRuehl" w:hint="cs"/>
          <w:rtl/>
        </w:rPr>
      </w:pPr>
      <w:bookmarkStart w:id="59" w:name="Seif55"/>
      <w:bookmarkEnd w:id="59"/>
      <w:r>
        <w:rPr>
          <w:lang w:val="he-IL"/>
        </w:rPr>
        <w:pict>
          <v:rect id="_x0000_s2081" style="position:absolute;left:0;text-align:left;margin-left:464.5pt;margin-top:8.05pt;width:75.05pt;height:43.7pt;z-index:251648512" o:allowincell="f" filled="f" stroked="f" strokecolor="lime" strokeweight=".25pt">
            <v:textbox style="mso-next-textbox:#_x0000_s2081" inset="0,0,0,0">
              <w:txbxContent>
                <w:p w:rsidR="00ED259A" w:rsidRDefault="00ED259A" w:rsidP="00BB4755">
                  <w:pPr>
                    <w:spacing w:line="160" w:lineRule="exact"/>
                    <w:rPr>
                      <w:rFonts w:cs="Miriam" w:hint="cs"/>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רש</w:t>
                  </w:r>
                  <w:r>
                    <w:rPr>
                      <w:rFonts w:cs="Miriam" w:hint="cs"/>
                      <w:sz w:val="18"/>
                      <w:szCs w:val="18"/>
                      <w:rtl/>
                    </w:rPr>
                    <w:t>יון וחידושו</w:t>
                  </w:r>
                </w:p>
                <w:p w:rsidR="00ED259A" w:rsidRDefault="00ED259A" w:rsidP="00BB4755">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BB4755">
                  <w:pPr>
                    <w:spacing w:line="160" w:lineRule="exact"/>
                    <w:rPr>
                      <w:rFonts w:cs="Miriam"/>
                      <w:noProof/>
                      <w:sz w:val="18"/>
                      <w:szCs w:val="18"/>
                      <w:rtl/>
                    </w:rPr>
                  </w:pPr>
                  <w:r>
                    <w:rPr>
                      <w:rFonts w:cs="Miriam" w:hint="cs"/>
                      <w:sz w:val="18"/>
                      <w:szCs w:val="18"/>
                      <w:rtl/>
                    </w:rPr>
                    <w:t>תק' תשס"ב-2001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תנאים למתן רשיון או לחידושו יהיו כאמור בתקנות אלה, לרבות התנאים הנוספים שבתוספת השביעית ובהתאם להוראות המנהל.</w:t>
      </w:r>
    </w:p>
    <w:p w:rsidR="0090382D" w:rsidRDefault="0090382D">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rtl/>
        </w:rPr>
      </w:pPr>
      <w:r>
        <w:rPr>
          <w:lang w:val="he-IL"/>
        </w:rPr>
        <w:pict>
          <v:rect id="_x0000_s2082" style="position:absolute;left:0;text-align:left;margin-left:464.5pt;margin-top:8.05pt;width:75.05pt;height:10pt;z-index:251649536" o:allowincell="f" filled="f" stroked="f" strokecolor="lime" strokeweight=".25pt">
            <v:textbox inset="0,0,0,0">
              <w:txbxContent>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תשמ"ה-1985</w:t>
                  </w:r>
                </w:p>
              </w:txbxContent>
            </v:textbox>
            <w10:anchorlock/>
          </v:rect>
        </w:pict>
      </w:r>
      <w:r>
        <w:rPr>
          <w:rFonts w:cs="FrankRuehl"/>
          <w:sz w:val="26"/>
          <w:rtl/>
        </w:rPr>
        <w:tab/>
      </w:r>
      <w:r>
        <w:rPr>
          <w:rStyle w:val="default"/>
          <w:rFonts w:cs="FrankRuehl"/>
          <w:rtl/>
        </w:rPr>
        <w:t>(ב)</w:t>
      </w:r>
      <w:r>
        <w:rPr>
          <w:rStyle w:val="default"/>
          <w:rFonts w:cs="FrankRuehl"/>
          <w:rtl/>
        </w:rPr>
        <w:tab/>
        <w:t>ר</w:t>
      </w:r>
      <w:r>
        <w:rPr>
          <w:rStyle w:val="default"/>
          <w:rFonts w:cs="FrankRuehl" w:hint="cs"/>
          <w:rtl/>
        </w:rPr>
        <w:t>שאי</w:t>
      </w:r>
      <w:r>
        <w:rPr>
          <w:rStyle w:val="default"/>
          <w:rFonts w:cs="FrankRuehl"/>
          <w:rtl/>
        </w:rPr>
        <w:t xml:space="preserve"> ה</w:t>
      </w:r>
      <w:r>
        <w:rPr>
          <w:rStyle w:val="default"/>
          <w:rFonts w:cs="FrankRuehl" w:hint="cs"/>
          <w:rtl/>
        </w:rPr>
        <w:t>מנהל, מטעמים מיוחדים, ליתן או לחדש רשיון מחסן לצידת אניות או כלי טיס, מחסן למכירה ליוצאים מישראל, אף אם שטח הקרקע של המחסן קטן מהאמור בתוספת השביעית.</w:t>
      </w:r>
    </w:p>
    <w:p w:rsidR="00D7416F" w:rsidRDefault="00D7416F">
      <w:pPr>
        <w:pStyle w:val="P00"/>
        <w:spacing w:before="72"/>
        <w:ind w:left="0" w:right="1134"/>
        <w:rPr>
          <w:rStyle w:val="default"/>
          <w:rFonts w:cs="FrankRuehl"/>
          <w:rtl/>
        </w:rPr>
      </w:pPr>
      <w:r>
        <w:rPr>
          <w:lang w:val="he-IL"/>
        </w:rPr>
        <w:pict>
          <v:rect id="_x0000_s2083" style="position:absolute;left:0;text-align:left;margin-left:464.5pt;margin-top:8.05pt;width:75.05pt;height:10pt;z-index:251650560"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ועברה בעלות במחסן רשוי שניתן לגביו רישיון בשנה קודמת, יראו מתן הרישיון לבעל החדש, כחידוש רישיון ב</w:t>
      </w:r>
      <w:r>
        <w:rPr>
          <w:rStyle w:val="default"/>
          <w:rFonts w:cs="FrankRuehl"/>
          <w:rtl/>
        </w:rPr>
        <w:t>הת</w:t>
      </w:r>
      <w:r>
        <w:rPr>
          <w:rStyle w:val="default"/>
          <w:rFonts w:cs="FrankRuehl" w:hint="cs"/>
          <w:rtl/>
        </w:rPr>
        <w:t>אם לתקנה 16.</w:t>
      </w:r>
    </w:p>
    <w:p w:rsidR="00D7416F" w:rsidRDefault="00D7416F" w:rsidP="0090382D">
      <w:pPr>
        <w:pStyle w:val="P00"/>
        <w:spacing w:before="72"/>
        <w:ind w:left="0" w:right="1134"/>
        <w:rPr>
          <w:rStyle w:val="default"/>
          <w:rFonts w:cs="FrankRuehl"/>
          <w:rtl/>
        </w:rPr>
      </w:pPr>
      <w:r>
        <w:rPr>
          <w:lang w:val="he-IL"/>
        </w:rPr>
        <w:pict>
          <v:rect id="_x0000_s2084" style="position:absolute;left:0;text-align:left;margin-left:464.5pt;margin-top:8.05pt;width:75.05pt;height:20pt;z-index:251651584"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נ"א-1991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יקש בעל רשיון למחסן רשוי לתצוגת רכב להעבירו למקום אחר, יראו מתן רשיון למקום האחר, לענין ערבויות ואגרות, כחידוש רשיון בהתאם לתקנות 15 ו-16.</w:t>
      </w:r>
    </w:p>
    <w:p w:rsidR="0058375E" w:rsidRDefault="0058375E" w:rsidP="0058375E">
      <w:pPr>
        <w:pStyle w:val="P00"/>
        <w:spacing w:before="72"/>
        <w:ind w:left="0" w:right="1134"/>
        <w:rPr>
          <w:rStyle w:val="default"/>
          <w:rFonts w:cs="FrankRuehl" w:hint="cs"/>
          <w:rtl/>
        </w:rPr>
      </w:pPr>
      <w:r>
        <w:rPr>
          <w:lang w:val="he-IL"/>
        </w:rPr>
        <w:pict>
          <v:rect id="_x0000_s2321" style="position:absolute;left:0;text-align:left;margin-left:464.5pt;margin-top:8.05pt;width:75.05pt;height:20pt;z-index:251736576" o:allowincell="f" filled="f" stroked="f" strokecolor="lime" strokeweight=".25pt">
            <v:textbox inset="0,0,0,0">
              <w:txbxContent>
                <w:p w:rsidR="00ED259A" w:rsidRDefault="00ED259A" w:rsidP="0058375E">
                  <w:pPr>
                    <w:spacing w:line="160" w:lineRule="exact"/>
                    <w:rPr>
                      <w:rFonts w:cs="Miriam"/>
                      <w:noProof/>
                      <w:sz w:val="18"/>
                      <w:szCs w:val="18"/>
                      <w:rtl/>
                    </w:rPr>
                  </w:pPr>
                  <w:r>
                    <w:rPr>
                      <w:rFonts w:cs="Miriam"/>
                      <w:sz w:val="18"/>
                      <w:szCs w:val="18"/>
                      <w:rtl/>
                    </w:rPr>
                    <w:t>תק</w:t>
                  </w:r>
                  <w:r>
                    <w:rPr>
                      <w:rFonts w:cs="Miriam" w:hint="cs"/>
                      <w:sz w:val="18"/>
                      <w:szCs w:val="18"/>
                      <w:rtl/>
                    </w:rPr>
                    <w:t>' (מס' 4)</w:t>
                  </w:r>
                </w:p>
                <w:p w:rsidR="00ED259A" w:rsidRDefault="00ED259A" w:rsidP="0058375E">
                  <w:pPr>
                    <w:spacing w:line="160" w:lineRule="exact"/>
                    <w:rPr>
                      <w:rFonts w:cs="Miriam"/>
                      <w:noProof/>
                      <w:sz w:val="18"/>
                      <w:szCs w:val="18"/>
                      <w:rtl/>
                    </w:rPr>
                  </w:pPr>
                  <w:r>
                    <w:rPr>
                      <w:rFonts w:cs="Miriam"/>
                      <w:sz w:val="18"/>
                      <w:szCs w:val="18"/>
                      <w:rtl/>
                    </w:rPr>
                    <w:t>תש</w:t>
                  </w:r>
                  <w:r>
                    <w:rPr>
                      <w:rFonts w:cs="Miriam" w:hint="cs"/>
                      <w:sz w:val="18"/>
                      <w:szCs w:val="18"/>
                      <w:rtl/>
                    </w:rPr>
                    <w:t>נ"א-1991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(פקעה).</w:t>
      </w:r>
    </w:p>
    <w:p w:rsidR="00D7416F" w:rsidRDefault="00D7416F" w:rsidP="0058375E">
      <w:pPr>
        <w:pStyle w:val="P00"/>
        <w:spacing w:before="72"/>
        <w:ind w:left="0" w:right="1134"/>
        <w:rPr>
          <w:rStyle w:val="default"/>
          <w:rFonts w:cs="FrankRuehl" w:hint="cs"/>
          <w:rtl/>
        </w:rPr>
      </w:pPr>
      <w:r>
        <w:rPr>
          <w:lang w:val="he-IL"/>
        </w:rPr>
        <w:pict>
          <v:rect id="_x0000_s2085" style="position:absolute;left:0;text-align:left;margin-left:464.5pt;margin-top:8.05pt;width:75.05pt;height:7.7pt;z-index:25159833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w:t>
      </w:r>
      <w:r w:rsidR="0058375E">
        <w:rPr>
          <w:rStyle w:val="default"/>
          <w:rFonts w:cs="FrankRuehl" w:hint="cs"/>
          <w:rtl/>
        </w:rPr>
        <w:t>ו)</w:t>
      </w:r>
      <w:r w:rsidR="0058375E">
        <w:rPr>
          <w:rStyle w:val="default"/>
          <w:rFonts w:cs="FrankRuehl" w:hint="cs"/>
          <w:rtl/>
        </w:rPr>
        <w:tab/>
        <w:t>רישיון למחסן מסוף מטענים אווירי, יכול שיינתן להחסנת טובין מיובאים בלבד או מיוצאים בלבד או מיובאים ומיוצאים, ולסוגים מסוימים של טובין, הכל כפי שיורה המנהל</w:t>
      </w:r>
      <w:r>
        <w:rPr>
          <w:rStyle w:val="default"/>
          <w:rFonts w:cs="FrankRuehl" w:hint="cs"/>
          <w:rtl/>
        </w:rPr>
        <w:t>.</w:t>
      </w:r>
    </w:p>
    <w:p w:rsidR="00687A01" w:rsidRPr="005C41FB" w:rsidRDefault="00687A01" w:rsidP="00687A01">
      <w:pPr>
        <w:pStyle w:val="P00"/>
        <w:spacing w:before="0"/>
        <w:ind w:left="0" w:right="1134"/>
        <w:rPr>
          <w:rFonts w:cs="FrankRuehl" w:hint="cs"/>
          <w:b/>
          <w:bCs/>
          <w:vanish/>
          <w:szCs w:val="20"/>
          <w:shd w:val="clear" w:color="auto" w:fill="FFFF99"/>
          <w:rtl/>
        </w:rPr>
      </w:pPr>
      <w:bookmarkStart w:id="60" w:name="Rov360"/>
      <w:r w:rsidRPr="005C41FB">
        <w:rPr>
          <w:rFonts w:cs="FrankRuehl" w:hint="cs"/>
          <w:vanish/>
          <w:color w:val="FF0000"/>
          <w:szCs w:val="20"/>
          <w:shd w:val="clear" w:color="auto" w:fill="FFFF99"/>
          <w:rtl/>
        </w:rPr>
        <w:t>מיום 9.12.1979</w:t>
      </w:r>
    </w:p>
    <w:p w:rsidR="00687A01" w:rsidRPr="005C41FB" w:rsidRDefault="00687A01" w:rsidP="00687A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687A01" w:rsidRPr="005C41FB" w:rsidRDefault="00687A01" w:rsidP="00687A01">
      <w:pPr>
        <w:pStyle w:val="P00"/>
        <w:tabs>
          <w:tab w:val="clear" w:pos="6259"/>
        </w:tabs>
        <w:spacing w:before="0"/>
        <w:ind w:left="0" w:right="1134"/>
        <w:rPr>
          <w:rFonts w:cs="FrankRuehl" w:hint="cs"/>
          <w:vanish/>
          <w:szCs w:val="20"/>
          <w:shd w:val="clear" w:color="auto" w:fill="FFFF99"/>
          <w:rtl/>
        </w:rPr>
      </w:pPr>
      <w:hyperlink r:id="rId245"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687A01" w:rsidRPr="005C41FB" w:rsidRDefault="00687A01" w:rsidP="00687A01">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17</w:t>
      </w:r>
    </w:p>
    <w:p w:rsidR="00040546" w:rsidRPr="005C41FB" w:rsidRDefault="00040546" w:rsidP="00040546">
      <w:pPr>
        <w:pStyle w:val="P00"/>
        <w:spacing w:before="0"/>
        <w:ind w:left="0" w:right="1134"/>
        <w:rPr>
          <w:rFonts w:cs="FrankRuehl" w:hint="cs"/>
          <w:vanish/>
          <w:color w:val="FF0000"/>
          <w:szCs w:val="20"/>
          <w:shd w:val="clear" w:color="auto" w:fill="FFFF99"/>
          <w:rtl/>
        </w:rPr>
      </w:pPr>
    </w:p>
    <w:p w:rsidR="00040546" w:rsidRPr="005C41FB" w:rsidRDefault="00040546" w:rsidP="00040546">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040546" w:rsidRPr="005C41FB" w:rsidRDefault="00040546" w:rsidP="0004054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040546" w:rsidRPr="005C41FB" w:rsidRDefault="00040546" w:rsidP="00040546">
      <w:pPr>
        <w:pStyle w:val="P00"/>
        <w:tabs>
          <w:tab w:val="clear" w:pos="6259"/>
        </w:tabs>
        <w:spacing w:before="0"/>
        <w:ind w:left="0" w:right="1134"/>
        <w:rPr>
          <w:rFonts w:cs="FrankRuehl" w:hint="cs"/>
          <w:vanish/>
          <w:szCs w:val="20"/>
          <w:shd w:val="clear" w:color="auto" w:fill="FFFF99"/>
          <w:rtl/>
        </w:rPr>
      </w:pPr>
      <w:hyperlink r:id="rId246"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462</w:t>
      </w:r>
    </w:p>
    <w:p w:rsidR="00040546" w:rsidRPr="005C41FB" w:rsidRDefault="00040546" w:rsidP="00040546">
      <w:pPr>
        <w:pStyle w:val="P0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vanish/>
          <w:sz w:val="22"/>
          <w:szCs w:val="22"/>
          <w:shd w:val="clear" w:color="auto" w:fill="FFFF99"/>
          <w:rtl/>
        </w:rPr>
        <w:tab/>
        <w:t>ר</w:t>
      </w:r>
      <w:r w:rsidRPr="005C41FB">
        <w:rPr>
          <w:rStyle w:val="default"/>
          <w:rFonts w:cs="FrankRuehl" w:hint="cs"/>
          <w:vanish/>
          <w:sz w:val="22"/>
          <w:szCs w:val="22"/>
          <w:shd w:val="clear" w:color="auto" w:fill="FFFF99"/>
          <w:rtl/>
        </w:rPr>
        <w:t>שאי</w:t>
      </w:r>
      <w:r w:rsidRPr="005C41FB">
        <w:rPr>
          <w:rStyle w:val="default"/>
          <w:rFonts w:cs="FrankRuehl"/>
          <w:vanish/>
          <w:sz w:val="22"/>
          <w:szCs w:val="22"/>
          <w:shd w:val="clear" w:color="auto" w:fill="FFFF99"/>
          <w:rtl/>
        </w:rPr>
        <w:t xml:space="preserve"> ה</w:t>
      </w:r>
      <w:r w:rsidRPr="005C41FB">
        <w:rPr>
          <w:rStyle w:val="default"/>
          <w:rFonts w:cs="FrankRuehl" w:hint="cs"/>
          <w:vanish/>
          <w:sz w:val="22"/>
          <w:szCs w:val="22"/>
          <w:shd w:val="clear" w:color="auto" w:fill="FFFF99"/>
          <w:rtl/>
        </w:rPr>
        <w:t xml:space="preserve">מנהל, מטעמים מיוחדים, ליתן או לחדש רשיון מחסן לצידת אניות או כלי טיס, מחסן למכירה ליוצאים מישראל </w:t>
      </w:r>
      <w:r w:rsidRPr="005C41FB">
        <w:rPr>
          <w:rStyle w:val="default"/>
          <w:rFonts w:cs="FrankRuehl" w:hint="cs"/>
          <w:strike/>
          <w:vanish/>
          <w:sz w:val="22"/>
          <w:szCs w:val="22"/>
          <w:shd w:val="clear" w:color="auto" w:fill="FFFF99"/>
          <w:rtl/>
        </w:rPr>
        <w:t>או מחסן לייצור</w:t>
      </w:r>
      <w:r w:rsidRPr="005C41FB">
        <w:rPr>
          <w:rStyle w:val="default"/>
          <w:rFonts w:cs="FrankRuehl" w:hint="cs"/>
          <w:vanish/>
          <w:sz w:val="22"/>
          <w:szCs w:val="22"/>
          <w:shd w:val="clear" w:color="auto" w:fill="FFFF99"/>
          <w:rtl/>
        </w:rPr>
        <w:t>, אף אם שטח הקרקע של המחסן קטן מהאמור בתוספת השביעית.</w:t>
      </w:r>
    </w:p>
    <w:p w:rsidR="002E755C" w:rsidRPr="005C41FB" w:rsidRDefault="002E755C" w:rsidP="002E755C">
      <w:pPr>
        <w:pStyle w:val="P00"/>
        <w:spacing w:before="0"/>
        <w:ind w:left="0" w:right="1134"/>
        <w:rPr>
          <w:rFonts w:cs="FrankRuehl" w:hint="cs"/>
          <w:vanish/>
          <w:color w:val="FF0000"/>
          <w:szCs w:val="20"/>
          <w:shd w:val="clear" w:color="auto" w:fill="FFFF99"/>
          <w:rtl/>
        </w:rPr>
      </w:pPr>
    </w:p>
    <w:p w:rsidR="002E755C" w:rsidRPr="005C41FB" w:rsidRDefault="002E755C" w:rsidP="002E755C">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28.4.1991</w:t>
      </w:r>
    </w:p>
    <w:p w:rsidR="002E755C" w:rsidRPr="005C41FB" w:rsidRDefault="002E755C" w:rsidP="002E755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תשנ"א-1991</w:t>
      </w:r>
    </w:p>
    <w:p w:rsidR="002E755C" w:rsidRPr="005C41FB" w:rsidRDefault="002E755C" w:rsidP="002E755C">
      <w:pPr>
        <w:pStyle w:val="P00"/>
        <w:tabs>
          <w:tab w:val="clear" w:pos="6259"/>
        </w:tabs>
        <w:spacing w:before="0"/>
        <w:ind w:left="0" w:right="1134"/>
        <w:rPr>
          <w:rFonts w:cs="FrankRuehl" w:hint="cs"/>
          <w:vanish/>
          <w:szCs w:val="20"/>
          <w:shd w:val="clear" w:color="auto" w:fill="FFFF99"/>
          <w:rtl/>
        </w:rPr>
      </w:pPr>
      <w:hyperlink r:id="rId247" w:history="1">
        <w:r w:rsidRPr="005C41FB">
          <w:rPr>
            <w:rStyle w:val="Hyperlink"/>
            <w:rFonts w:cs="FrankRuehl" w:hint="cs"/>
            <w:vanish/>
            <w:szCs w:val="20"/>
            <w:shd w:val="clear" w:color="auto" w:fill="FFFF99"/>
            <w:rtl/>
          </w:rPr>
          <w:t>ק"ת תשנ"א מס' 5349</w:t>
        </w:r>
      </w:hyperlink>
      <w:r w:rsidRPr="005C41FB">
        <w:rPr>
          <w:rFonts w:cs="FrankRuehl" w:hint="cs"/>
          <w:vanish/>
          <w:szCs w:val="20"/>
          <w:shd w:val="clear" w:color="auto" w:fill="FFFF99"/>
          <w:rtl/>
        </w:rPr>
        <w:t xml:space="preserve"> מיום 28.4.1991 עמ' 808</w:t>
      </w:r>
    </w:p>
    <w:p w:rsidR="002E755C" w:rsidRPr="005C41FB" w:rsidRDefault="002E755C" w:rsidP="002E755C">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תקנת משנה 17(ד)</w:t>
      </w:r>
    </w:p>
    <w:p w:rsidR="00797F05" w:rsidRPr="005C41FB" w:rsidRDefault="00797F05" w:rsidP="00797F05">
      <w:pPr>
        <w:pStyle w:val="P00"/>
        <w:spacing w:before="0"/>
        <w:ind w:left="0" w:right="1134"/>
        <w:rPr>
          <w:rFonts w:cs="FrankRuehl" w:hint="cs"/>
          <w:vanish/>
          <w:color w:val="FF0000"/>
          <w:szCs w:val="20"/>
          <w:shd w:val="clear" w:color="auto" w:fill="FFFF99"/>
          <w:rtl/>
        </w:rPr>
      </w:pPr>
    </w:p>
    <w:p w:rsidR="00797F05" w:rsidRPr="005C41FB" w:rsidRDefault="00797F05" w:rsidP="00797F05">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9.5.1991 עד יום 31.12.1993</w:t>
      </w:r>
    </w:p>
    <w:p w:rsidR="00797F05" w:rsidRPr="005C41FB" w:rsidRDefault="00797F05" w:rsidP="00797F0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תשנ"א-1991</w:t>
      </w:r>
    </w:p>
    <w:p w:rsidR="00797F05" w:rsidRPr="005C41FB" w:rsidRDefault="00797F05" w:rsidP="00797F05">
      <w:pPr>
        <w:pStyle w:val="P00"/>
        <w:tabs>
          <w:tab w:val="clear" w:pos="6259"/>
        </w:tabs>
        <w:spacing w:before="0"/>
        <w:ind w:left="0" w:right="1134"/>
        <w:rPr>
          <w:rFonts w:cs="FrankRuehl" w:hint="cs"/>
          <w:vanish/>
          <w:szCs w:val="20"/>
          <w:shd w:val="clear" w:color="auto" w:fill="FFFF99"/>
          <w:rtl/>
        </w:rPr>
      </w:pPr>
      <w:hyperlink r:id="rId248" w:history="1">
        <w:r w:rsidRPr="005C41FB">
          <w:rPr>
            <w:rStyle w:val="Hyperlink"/>
            <w:rFonts w:cs="FrankRuehl" w:hint="cs"/>
            <w:vanish/>
            <w:szCs w:val="20"/>
            <w:shd w:val="clear" w:color="auto" w:fill="FFFF99"/>
            <w:rtl/>
          </w:rPr>
          <w:t>ק"ת תשנ"א מס' 5354</w:t>
        </w:r>
      </w:hyperlink>
      <w:r w:rsidRPr="005C41FB">
        <w:rPr>
          <w:rFonts w:cs="FrankRuehl" w:hint="cs"/>
          <w:vanish/>
          <w:szCs w:val="20"/>
          <w:shd w:val="clear" w:color="auto" w:fill="FFFF99"/>
          <w:rtl/>
        </w:rPr>
        <w:t xml:space="preserve"> מיום 9.5.1991 עמ' 842</w:t>
      </w:r>
    </w:p>
    <w:p w:rsidR="00797F05" w:rsidRPr="005C41FB" w:rsidRDefault="00797F05" w:rsidP="00797F05">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17(ה)</w:t>
      </w:r>
    </w:p>
    <w:p w:rsidR="00330DE3" w:rsidRPr="005C41FB" w:rsidRDefault="00330DE3" w:rsidP="00330DE3">
      <w:pPr>
        <w:pStyle w:val="P00"/>
        <w:spacing w:before="0"/>
        <w:ind w:left="0" w:right="1134"/>
        <w:rPr>
          <w:rFonts w:cs="FrankRuehl" w:hint="cs"/>
          <w:vanish/>
          <w:color w:val="FF0000"/>
          <w:szCs w:val="20"/>
          <w:shd w:val="clear" w:color="auto" w:fill="FFFF99"/>
          <w:rtl/>
        </w:rPr>
      </w:pPr>
    </w:p>
    <w:p w:rsidR="00330DE3" w:rsidRPr="005C41FB" w:rsidRDefault="00330DE3" w:rsidP="00330DE3">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1.10.1995</w:t>
      </w:r>
    </w:p>
    <w:p w:rsidR="00330DE3" w:rsidRPr="005C41FB" w:rsidRDefault="00330DE3" w:rsidP="00330DE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תשנ"ו-1996</w:t>
      </w:r>
    </w:p>
    <w:p w:rsidR="00330DE3" w:rsidRPr="005C41FB" w:rsidRDefault="00330DE3" w:rsidP="00330DE3">
      <w:pPr>
        <w:pStyle w:val="P00"/>
        <w:tabs>
          <w:tab w:val="clear" w:pos="6259"/>
        </w:tabs>
        <w:spacing w:before="0"/>
        <w:ind w:left="0" w:right="1134"/>
        <w:rPr>
          <w:rFonts w:cs="FrankRuehl" w:hint="cs"/>
          <w:vanish/>
          <w:szCs w:val="20"/>
          <w:shd w:val="clear" w:color="auto" w:fill="FFFF99"/>
          <w:rtl/>
        </w:rPr>
      </w:pPr>
      <w:hyperlink r:id="rId249" w:history="1">
        <w:r w:rsidRPr="005C41FB">
          <w:rPr>
            <w:rStyle w:val="Hyperlink"/>
            <w:rFonts w:cs="FrankRuehl" w:hint="cs"/>
            <w:vanish/>
            <w:szCs w:val="20"/>
            <w:shd w:val="clear" w:color="auto" w:fill="FFFF99"/>
            <w:rtl/>
          </w:rPr>
          <w:t>ק"ת תשנ"ו מס' 5779</w:t>
        </w:r>
      </w:hyperlink>
      <w:r w:rsidRPr="005C41FB">
        <w:rPr>
          <w:rFonts w:cs="FrankRuehl" w:hint="cs"/>
          <w:vanish/>
          <w:szCs w:val="20"/>
          <w:shd w:val="clear" w:color="auto" w:fill="FFFF99"/>
          <w:rtl/>
        </w:rPr>
        <w:t xml:space="preserve"> מיום 22.8.1996 עמ' 1499</w:t>
      </w:r>
    </w:p>
    <w:p w:rsidR="00330DE3" w:rsidRPr="005C41FB" w:rsidRDefault="00330DE3" w:rsidP="00330DE3">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(ג)</w:t>
      </w:r>
      <w:r w:rsidRPr="005C41FB">
        <w:rPr>
          <w:rFonts w:cs="FrankRuehl" w:hint="cs"/>
          <w:vanish/>
          <w:sz w:val="22"/>
          <w:szCs w:val="22"/>
          <w:shd w:val="clear" w:color="auto" w:fill="FFFF99"/>
          <w:rtl/>
        </w:rPr>
        <w:tab/>
        <w:t xml:space="preserve">נוכח המנהל כי בעל רשיון מחסן רשוי </w:t>
      </w:r>
      <w:r w:rsidRPr="005C41FB">
        <w:rPr>
          <w:rFonts w:cs="FrankRuehl" w:hint="cs"/>
          <w:strike/>
          <w:vanish/>
          <w:sz w:val="22"/>
          <w:szCs w:val="22"/>
          <w:shd w:val="clear" w:color="auto" w:fill="FFFF99"/>
          <w:rtl/>
        </w:rPr>
        <w:t>כללי</w:t>
      </w:r>
      <w:r w:rsidRPr="005C41FB">
        <w:rPr>
          <w:rFonts w:cs="FrankRuehl" w:hint="cs"/>
          <w:vanish/>
          <w:sz w:val="22"/>
          <w:szCs w:val="22"/>
          <w:shd w:val="clear" w:color="auto" w:fill="FFFF99"/>
          <w:rtl/>
        </w:rPr>
        <w:t>, מסיבות שאינן בשליטתו אינו יכול להמשיך ולנהל את מחסנו במקום שבו הוא נמצא, רשאי הוא ליתן לבעל המחסן רשיון למחסן במקום אחר</w:t>
      </w:r>
      <w:r w:rsidR="00B52101" w:rsidRPr="005C41FB">
        <w:rPr>
          <w:rFonts w:cs="FrankRuehl" w:hint="cs"/>
          <w:vanish/>
          <w:sz w:val="22"/>
          <w:szCs w:val="22"/>
          <w:shd w:val="clear" w:color="auto" w:fill="FFFF99"/>
          <w:rtl/>
        </w:rPr>
        <w:t xml:space="preserve"> אף אם שטח הקרקע של המחסן קטן מהאמור בתוספת השביעית, ובלבד ששטח המחסן החדש לא יקטן משטח המחסן אשר לו הוצא הרשיון המקורי, ובכל מקרה לא יקטן השטח מ-1000 מ"ר; לענין אגרות וערבויות יראו מתן רשיון כאמור כחידוש רשיון.</w:t>
      </w:r>
    </w:p>
    <w:p w:rsidR="002E565A" w:rsidRPr="005C41FB" w:rsidRDefault="002E565A" w:rsidP="002E565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2E565A" w:rsidRPr="005C41FB" w:rsidRDefault="002E565A" w:rsidP="002E565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2E565A" w:rsidRPr="005C41FB" w:rsidRDefault="002E565A" w:rsidP="002E565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2E565A" w:rsidRPr="005C41FB" w:rsidRDefault="002E565A" w:rsidP="002E565A">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250"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117</w:t>
      </w:r>
    </w:p>
    <w:p w:rsidR="007B20A0" w:rsidRPr="005C41FB" w:rsidRDefault="007B20A0" w:rsidP="007B20A0">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תנאים למתן רשיון או לחידושו יהיו כאמור בתקנות אלה, </w:t>
      </w:r>
      <w:r w:rsidRPr="005C41FB">
        <w:rPr>
          <w:rStyle w:val="default"/>
          <w:rFonts w:cs="FrankRuehl" w:hint="cs"/>
          <w:vanish/>
          <w:sz w:val="22"/>
          <w:szCs w:val="22"/>
          <w:u w:val="single"/>
          <w:shd w:val="clear" w:color="auto" w:fill="FFFF99"/>
          <w:rtl/>
        </w:rPr>
        <w:t>לרבות התנאים הנוספים שבתוספת השביעית</w:t>
      </w:r>
      <w:r w:rsidRPr="005C41FB">
        <w:rPr>
          <w:rStyle w:val="default"/>
          <w:rFonts w:cs="FrankRuehl" w:hint="cs"/>
          <w:vanish/>
          <w:sz w:val="22"/>
          <w:szCs w:val="22"/>
          <w:shd w:val="clear" w:color="auto" w:fill="FFFF99"/>
          <w:rtl/>
        </w:rPr>
        <w:t xml:space="preserve"> ובהתאם להוראות המנהל.</w:t>
      </w:r>
    </w:p>
    <w:p w:rsidR="007B20A0" w:rsidRPr="005C41FB" w:rsidRDefault="007B20A0" w:rsidP="007B20A0">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vanish/>
          <w:sz w:val="22"/>
          <w:szCs w:val="22"/>
          <w:shd w:val="clear" w:color="auto" w:fill="FFFF99"/>
          <w:rtl/>
        </w:rPr>
        <w:tab/>
        <w:t>ר</w:t>
      </w:r>
      <w:r w:rsidRPr="005C41FB">
        <w:rPr>
          <w:rStyle w:val="default"/>
          <w:rFonts w:cs="FrankRuehl" w:hint="cs"/>
          <w:vanish/>
          <w:sz w:val="22"/>
          <w:szCs w:val="22"/>
          <w:shd w:val="clear" w:color="auto" w:fill="FFFF99"/>
          <w:rtl/>
        </w:rPr>
        <w:t>שאי</w:t>
      </w:r>
      <w:r w:rsidRPr="005C41FB">
        <w:rPr>
          <w:rStyle w:val="default"/>
          <w:rFonts w:cs="FrankRuehl"/>
          <w:vanish/>
          <w:sz w:val="22"/>
          <w:szCs w:val="22"/>
          <w:shd w:val="clear" w:color="auto" w:fill="FFFF99"/>
          <w:rtl/>
        </w:rPr>
        <w:t xml:space="preserve"> ה</w:t>
      </w:r>
      <w:r w:rsidRPr="005C41FB">
        <w:rPr>
          <w:rStyle w:val="default"/>
          <w:rFonts w:cs="FrankRuehl" w:hint="cs"/>
          <w:vanish/>
          <w:sz w:val="22"/>
          <w:szCs w:val="22"/>
          <w:shd w:val="clear" w:color="auto" w:fill="FFFF99"/>
          <w:rtl/>
        </w:rPr>
        <w:t>מנהל, מטעמים מיוחדים, ליתן או לחדש רשיון מחסן לצידת אניות או כלי טיס, מחסן למכירה ליוצאים מישראל, אף אם שטח הקרקע של המחסן קטן מהאמור בתוספת השביעית.</w:t>
      </w:r>
    </w:p>
    <w:p w:rsidR="007B20A0" w:rsidRPr="005C41FB" w:rsidRDefault="007B20A0" w:rsidP="007B20A0">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נוכח המנהל כי בעל רשיון מחסן רשוי, מסיבות שאינן בשליטתו אינו יכול להמשיך ולנהל את מחסנו במקום שבו הוא נמצא, רשאי הוא ליתן לבעל המחסן רשיון למחסן במקום אחר אף אם שטח הקרקע של המחסן קטן מהאמור בתוספת השביעית, ובלבד ששטח המחסן החדש לא יקטן משטח המחסן אשר לו הוצא הרשיון המקורי, ובכל מקרה לא יקטן השטח מ-1000 מ"ר; לענין אגרות וערבויות יראו מתן רשיון כאמור כחידוש רשיון.</w:t>
      </w:r>
    </w:p>
    <w:p w:rsidR="007B20A0" w:rsidRPr="005C41FB" w:rsidRDefault="007B20A0" w:rsidP="00657FDB">
      <w:pPr>
        <w:pStyle w:val="P00"/>
        <w:spacing w:before="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(ג</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ה</w:t>
      </w:r>
      <w:r w:rsidRPr="005C41FB">
        <w:rPr>
          <w:rStyle w:val="default"/>
          <w:rFonts w:cs="FrankRuehl" w:hint="cs"/>
          <w:vanish/>
          <w:sz w:val="22"/>
          <w:szCs w:val="22"/>
          <w:u w:val="single"/>
          <w:shd w:val="clear" w:color="auto" w:fill="FFFF99"/>
          <w:rtl/>
        </w:rPr>
        <w:t>ועברה בעלות במחסן רשוי שניתן לגביו רישיון בשנה קודמת, יראו מתן הרישיון לבעל החדש, כחידוש רישיון ב</w:t>
      </w:r>
      <w:r w:rsidRPr="005C41FB">
        <w:rPr>
          <w:rStyle w:val="default"/>
          <w:rFonts w:cs="FrankRuehl"/>
          <w:vanish/>
          <w:sz w:val="22"/>
          <w:szCs w:val="22"/>
          <w:u w:val="single"/>
          <w:shd w:val="clear" w:color="auto" w:fill="FFFF99"/>
          <w:rtl/>
        </w:rPr>
        <w:t>הת</w:t>
      </w:r>
      <w:r w:rsidRPr="005C41FB">
        <w:rPr>
          <w:rStyle w:val="default"/>
          <w:rFonts w:cs="FrankRuehl" w:hint="cs"/>
          <w:vanish/>
          <w:sz w:val="22"/>
          <w:szCs w:val="22"/>
          <w:u w:val="single"/>
          <w:shd w:val="clear" w:color="auto" w:fill="FFFF99"/>
          <w:rtl/>
        </w:rPr>
        <w:t>אם לתקנה 16.</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51"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473</w:t>
      </w:r>
    </w:p>
    <w:p w:rsidR="0058375E" w:rsidRPr="0058375E"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תקנת משנה 17(ו)</w:t>
      </w:r>
      <w:bookmarkEnd w:id="60"/>
    </w:p>
    <w:p w:rsidR="00D7416F" w:rsidRDefault="00D7416F" w:rsidP="0090382D">
      <w:pPr>
        <w:pStyle w:val="P00"/>
        <w:spacing w:before="72"/>
        <w:ind w:left="0" w:right="1134"/>
        <w:rPr>
          <w:rStyle w:val="default"/>
          <w:rFonts w:cs="FrankRuehl"/>
          <w:rtl/>
        </w:rPr>
      </w:pPr>
      <w:bookmarkStart w:id="61" w:name="Seif31"/>
      <w:bookmarkEnd w:id="61"/>
      <w:r>
        <w:rPr>
          <w:lang w:val="he-IL"/>
        </w:rPr>
        <w:pict>
          <v:rect id="_x0000_s2086" style="position:absolute;left:0;text-align:left;margin-left:464.5pt;margin-top:8.05pt;width:75.05pt;height:32.5pt;z-index:251599360" o:allowincell="f" filled="f" stroked="f" strokecolor="lime" strokeweight=".25pt">
            <v:textbox style="mso-next-textbox:#_x0000_s2086" inset="0,0,0,0">
              <w:txbxContent>
                <w:p w:rsidR="00ED259A" w:rsidRDefault="00ED259A">
                  <w:pPr>
                    <w:spacing w:line="160" w:lineRule="exact"/>
                    <w:rPr>
                      <w:rFonts w:cs="Miriam" w:hint="cs"/>
                      <w:noProof/>
                      <w:sz w:val="18"/>
                      <w:szCs w:val="18"/>
                      <w:rtl/>
                    </w:rPr>
                  </w:pPr>
                  <w:r>
                    <w:rPr>
                      <w:rFonts w:cs="Miriam"/>
                      <w:sz w:val="18"/>
                      <w:szCs w:val="18"/>
                      <w:rtl/>
                    </w:rPr>
                    <w:t>רש</w:t>
                  </w:r>
                  <w:r>
                    <w:rPr>
                      <w:rFonts w:cs="Miriam" w:hint="cs"/>
                      <w:sz w:val="18"/>
                      <w:szCs w:val="18"/>
                      <w:rtl/>
                    </w:rPr>
                    <w:t>יון נפרד</w:t>
                  </w:r>
                </w:p>
                <w:p w:rsidR="00ED259A" w:rsidRDefault="00ED259A" w:rsidP="009038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90382D">
                  <w:pPr>
                    <w:spacing w:line="160" w:lineRule="exact"/>
                    <w:rPr>
                      <w:rFonts w:cs="Miriam" w:hint="cs"/>
                      <w:sz w:val="18"/>
                      <w:szCs w:val="18"/>
                      <w:rtl/>
                    </w:rPr>
                  </w:pPr>
                  <w:r>
                    <w:rPr>
                      <w:rFonts w:cs="Miriam" w:hint="cs"/>
                      <w:sz w:val="18"/>
                      <w:szCs w:val="18"/>
                      <w:rtl/>
                    </w:rPr>
                    <w:t>תק' תשנ"ו-1995</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מחסן רשוי יינתן רשיון נפרד, אולם רשאי המנהל לראות בבנינים או חצרים צמודים מחסן רשוי אחד.</w:t>
      </w:r>
    </w:p>
    <w:p w:rsidR="00D7416F" w:rsidRDefault="00D7416F">
      <w:pPr>
        <w:pStyle w:val="P00"/>
        <w:spacing w:before="72"/>
        <w:ind w:left="0" w:right="1134"/>
        <w:rPr>
          <w:rStyle w:val="default"/>
          <w:rFonts w:cs="FrankRuehl" w:hint="cs"/>
          <w:rtl/>
        </w:rPr>
      </w:pPr>
      <w:r>
        <w:rPr>
          <w:lang w:val="he-IL"/>
        </w:rPr>
        <w:pict>
          <v:rect id="_x0000_s2087" style="position:absolute;left:0;text-align:left;margin-left:464.5pt;margin-top:8.05pt;width:75.05pt;height:10pt;z-index:251600384" o:allowincell="f" filled="f" stroked="f" strokecolor="lime" strokeweight=".25pt">
            <v:textbox inset="0,0,0,0">
              <w:txbxContent>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לראות חנות באולם הנוסעים היוצאים מישראל השייכת למחסן מכירה ליוצאים מישראל, ואשר יעודה מכירת טובין ליוצאים מישראל, כחלק ממחסן המ</w:t>
      </w:r>
      <w:r>
        <w:rPr>
          <w:rStyle w:val="default"/>
          <w:rFonts w:cs="FrankRuehl"/>
          <w:rtl/>
        </w:rPr>
        <w:t>כי</w:t>
      </w:r>
      <w:r>
        <w:rPr>
          <w:rStyle w:val="default"/>
          <w:rFonts w:cs="FrankRuehl" w:hint="cs"/>
          <w:rtl/>
        </w:rPr>
        <w:t>רה האמור אף שאינם צמודים כאמור בתקנת משנה (א); הוראות התוספת השביעית לא יחולו על חנות כאמור, אולם המנהל רשאי להתנות תנאים לניהולה.</w:t>
      </w:r>
    </w:p>
    <w:p w:rsidR="00FA660D" w:rsidRPr="005C41FB" w:rsidRDefault="00FA660D" w:rsidP="00FA660D">
      <w:pPr>
        <w:pStyle w:val="P00"/>
        <w:spacing w:before="0"/>
        <w:ind w:left="0" w:right="1134"/>
        <w:rPr>
          <w:rFonts w:cs="FrankRuehl" w:hint="cs"/>
          <w:b/>
          <w:bCs/>
          <w:vanish/>
          <w:szCs w:val="20"/>
          <w:shd w:val="clear" w:color="auto" w:fill="FFFF99"/>
          <w:rtl/>
        </w:rPr>
      </w:pPr>
      <w:bookmarkStart w:id="62" w:name="Rov148"/>
      <w:r w:rsidRPr="005C41FB">
        <w:rPr>
          <w:rFonts w:cs="FrankRuehl" w:hint="cs"/>
          <w:vanish/>
          <w:color w:val="FF0000"/>
          <w:szCs w:val="20"/>
          <w:shd w:val="clear" w:color="auto" w:fill="FFFF99"/>
          <w:rtl/>
        </w:rPr>
        <w:t>מיום 9.12.1979</w:t>
      </w:r>
    </w:p>
    <w:p w:rsidR="00FA660D" w:rsidRPr="005C41FB" w:rsidRDefault="00FA660D" w:rsidP="00FA660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FA660D" w:rsidRPr="005C41FB" w:rsidRDefault="00FA660D" w:rsidP="00FA660D">
      <w:pPr>
        <w:pStyle w:val="P00"/>
        <w:tabs>
          <w:tab w:val="clear" w:pos="6259"/>
        </w:tabs>
        <w:spacing w:before="0"/>
        <w:ind w:left="0" w:right="1134"/>
        <w:rPr>
          <w:rFonts w:cs="FrankRuehl" w:hint="cs"/>
          <w:vanish/>
          <w:szCs w:val="20"/>
          <w:shd w:val="clear" w:color="auto" w:fill="FFFF99"/>
          <w:rtl/>
        </w:rPr>
      </w:pPr>
      <w:hyperlink r:id="rId252"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0E71D8" w:rsidRPr="005C41FB" w:rsidRDefault="000E71D8" w:rsidP="00BF66DF">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1</w:t>
      </w:r>
      <w:r w:rsidR="00BF66DF" w:rsidRPr="005C41FB">
        <w:rPr>
          <w:rFonts w:cs="FrankRuehl" w:hint="cs"/>
          <w:b/>
          <w:bCs/>
          <w:vanish/>
          <w:szCs w:val="20"/>
          <w:shd w:val="clear" w:color="auto" w:fill="FFFF99"/>
          <w:rtl/>
        </w:rPr>
        <w:t>8</w:t>
      </w:r>
    </w:p>
    <w:p w:rsidR="00325282" w:rsidRPr="005C41FB" w:rsidRDefault="00325282" w:rsidP="00325282">
      <w:pPr>
        <w:pStyle w:val="P00"/>
        <w:spacing w:before="0"/>
        <w:ind w:left="0" w:right="1134"/>
        <w:rPr>
          <w:rFonts w:cs="FrankRuehl" w:hint="cs"/>
          <w:vanish/>
          <w:color w:val="FF0000"/>
          <w:szCs w:val="20"/>
          <w:shd w:val="clear" w:color="auto" w:fill="FFFF99"/>
          <w:rtl/>
        </w:rPr>
      </w:pPr>
    </w:p>
    <w:p w:rsidR="00325282" w:rsidRPr="005C41FB" w:rsidRDefault="00325282" w:rsidP="0032528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26.10.1995</w:t>
      </w:r>
    </w:p>
    <w:p w:rsidR="00325282" w:rsidRPr="005C41FB" w:rsidRDefault="00325282" w:rsidP="0032528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תשנ"ו-1995</w:t>
      </w:r>
    </w:p>
    <w:p w:rsidR="00325282" w:rsidRPr="005C41FB" w:rsidRDefault="00325282" w:rsidP="00325282">
      <w:pPr>
        <w:pStyle w:val="P00"/>
        <w:tabs>
          <w:tab w:val="clear" w:pos="6259"/>
        </w:tabs>
        <w:spacing w:before="0"/>
        <w:ind w:left="0" w:right="1134"/>
        <w:rPr>
          <w:rFonts w:cs="FrankRuehl" w:hint="cs"/>
          <w:vanish/>
          <w:szCs w:val="20"/>
          <w:shd w:val="clear" w:color="auto" w:fill="FFFF99"/>
          <w:rtl/>
        </w:rPr>
      </w:pPr>
      <w:hyperlink r:id="rId253" w:history="1">
        <w:r w:rsidRPr="005C41FB">
          <w:rPr>
            <w:rStyle w:val="Hyperlink"/>
            <w:rFonts w:cs="FrankRuehl" w:hint="cs"/>
            <w:vanish/>
            <w:szCs w:val="20"/>
            <w:shd w:val="clear" w:color="auto" w:fill="FFFF99"/>
            <w:rtl/>
          </w:rPr>
          <w:t>ק"ת תשנ"ו מס' 5709</w:t>
        </w:r>
      </w:hyperlink>
      <w:r w:rsidRPr="005C41FB">
        <w:rPr>
          <w:rFonts w:cs="FrankRuehl" w:hint="cs"/>
          <w:vanish/>
          <w:szCs w:val="20"/>
          <w:shd w:val="clear" w:color="auto" w:fill="FFFF99"/>
          <w:rtl/>
        </w:rPr>
        <w:t xml:space="preserve"> מיום 26.10.1995 עמ' 37</w:t>
      </w:r>
    </w:p>
    <w:p w:rsidR="00325282" w:rsidRPr="005C41FB" w:rsidRDefault="00762885" w:rsidP="00325282">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18.</w:t>
      </w: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(א)</w:t>
      </w:r>
      <w:r w:rsidRPr="005C41FB">
        <w:rPr>
          <w:rFonts w:cs="FrankRuehl" w:hint="cs"/>
          <w:vanish/>
          <w:sz w:val="22"/>
          <w:szCs w:val="22"/>
          <w:shd w:val="clear" w:color="auto" w:fill="FFFF99"/>
          <w:rtl/>
        </w:rPr>
        <w:tab/>
        <w:t>לכל מחסן רשוי יינתן רשיון נפרד, אולם רשאי המנהל לראות בבנינים או חצרים צמודים מחסן רשוי אחד.</w:t>
      </w:r>
    </w:p>
    <w:p w:rsidR="00762885" w:rsidRPr="00657FDB" w:rsidRDefault="00762885" w:rsidP="00657FDB">
      <w:pPr>
        <w:pStyle w:val="P00"/>
        <w:tabs>
          <w:tab w:val="clear" w:pos="6259"/>
        </w:tabs>
        <w:spacing w:before="0"/>
        <w:ind w:left="0" w:right="1134"/>
        <w:rPr>
          <w:rStyle w:val="default"/>
          <w:rFonts w:cs="FrankRuehl"/>
          <w:sz w:val="2"/>
          <w:szCs w:val="2"/>
          <w:u w:val="single"/>
          <w:shd w:val="clear" w:color="auto" w:fill="FFFF99"/>
          <w:rtl/>
        </w:rPr>
      </w:pP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(ב)</w:t>
      </w:r>
      <w:r w:rsidRPr="005C41FB">
        <w:rPr>
          <w:rFonts w:cs="FrankRuehl" w:hint="cs"/>
          <w:vanish/>
          <w:sz w:val="22"/>
          <w:szCs w:val="22"/>
          <w:u w:val="single"/>
          <w:shd w:val="clear" w:color="auto" w:fill="FFFF99"/>
          <w:rtl/>
        </w:rPr>
        <w:tab/>
      </w:r>
      <w:r w:rsidR="00F16CE8" w:rsidRPr="005C41FB">
        <w:rPr>
          <w:rFonts w:cs="FrankRuehl" w:hint="cs"/>
          <w:vanish/>
          <w:sz w:val="22"/>
          <w:szCs w:val="22"/>
          <w:u w:val="single"/>
          <w:shd w:val="clear" w:color="auto" w:fill="FFFF99"/>
          <w:rtl/>
        </w:rPr>
        <w:t>המנהל רשאי לראות חנות באולם הנוסעים היוצאים מישראל השייכת למחסן מכירה ליוצאים מישראל, ואשר יעודה מכירת טובין ליוצאים מישראל, כחלק ממחסן המכירה האמור אף שאינם צמודים כאמור בתקנת משנה (א); הוראות התוספת השביעית לא יחולו על חנות כאמור, אולם המנהל רשאי להתנות תנאים לניהולה.</w:t>
      </w:r>
      <w:bookmarkEnd w:id="62"/>
    </w:p>
    <w:p w:rsidR="00D7416F" w:rsidRDefault="00D7416F" w:rsidP="0058375E">
      <w:pPr>
        <w:pStyle w:val="P00"/>
        <w:spacing w:before="72"/>
        <w:ind w:left="0" w:right="1134"/>
        <w:rPr>
          <w:rStyle w:val="default"/>
          <w:rFonts w:cs="FrankRuehl" w:hint="cs"/>
          <w:rtl/>
        </w:rPr>
      </w:pPr>
      <w:bookmarkStart w:id="63" w:name="Seif32"/>
      <w:bookmarkEnd w:id="63"/>
      <w:r>
        <w:rPr>
          <w:lang w:val="he-IL"/>
        </w:rPr>
        <w:pict>
          <v:rect id="_x0000_s2088" style="position:absolute;left:0;text-align:left;margin-left:464.5pt;margin-top:8.05pt;width:75.05pt;height:27.15pt;z-index:251601408" o:allowincell="f" filled="f" stroked="f" strokecolor="lime" strokeweight=".25pt">
            <v:textbox inset="0,0,0,0">
              <w:txbxContent>
                <w:p w:rsidR="00ED259A" w:rsidRDefault="00ED259A" w:rsidP="00BB4755">
                  <w:pPr>
                    <w:spacing w:line="160" w:lineRule="exact"/>
                    <w:rPr>
                      <w:rFonts w:cs="Miriam" w:hint="cs"/>
                      <w:noProof/>
                      <w:sz w:val="18"/>
                      <w:szCs w:val="18"/>
                      <w:rtl/>
                    </w:rPr>
                  </w:pPr>
                  <w:r>
                    <w:rPr>
                      <w:rFonts w:cs="Miriam"/>
                      <w:sz w:val="18"/>
                      <w:szCs w:val="18"/>
                      <w:rtl/>
                    </w:rPr>
                    <w:t>פס</w:t>
                  </w:r>
                  <w:r>
                    <w:rPr>
                      <w:rFonts w:cs="Miriam" w:hint="cs"/>
                      <w:sz w:val="18"/>
                      <w:szCs w:val="18"/>
                      <w:rtl/>
                    </w:rPr>
                    <w:t xml:space="preserve">ול לקבלת </w:t>
                  </w: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י</w:t>
                  </w:r>
                  <w:r>
                    <w:rPr>
                      <w:rFonts w:cs="Miriam"/>
                      <w:sz w:val="18"/>
                      <w:szCs w:val="18"/>
                      <w:rtl/>
                    </w:rPr>
                    <w:t>ו</w:t>
                  </w:r>
                  <w:r>
                    <w:rPr>
                      <w:rFonts w:cs="Miriam" w:hint="cs"/>
                      <w:sz w:val="18"/>
                      <w:szCs w:val="18"/>
                      <w:rtl/>
                    </w:rPr>
                    <w:t>ן או</w:t>
                  </w:r>
                  <w:r>
                    <w:rPr>
                      <w:rFonts w:cs="Miriam" w:hint="cs"/>
                      <w:noProof/>
                      <w:sz w:val="18"/>
                      <w:szCs w:val="18"/>
                      <w:rtl/>
                    </w:rPr>
                    <w:t xml:space="preserve"> </w:t>
                  </w:r>
                  <w:r>
                    <w:rPr>
                      <w:rFonts w:cs="Miriam"/>
                      <w:sz w:val="18"/>
                      <w:szCs w:val="18"/>
                      <w:rtl/>
                    </w:rPr>
                    <w:t>לח</w:t>
                  </w:r>
                  <w:r>
                    <w:rPr>
                      <w:rFonts w:cs="Miriam" w:hint="cs"/>
                      <w:sz w:val="18"/>
                      <w:szCs w:val="18"/>
                      <w:rtl/>
                    </w:rPr>
                    <w:t>ידושו</w:t>
                  </w:r>
                </w:p>
                <w:p w:rsidR="00ED259A" w:rsidRDefault="00ED259A">
                  <w:pPr>
                    <w:spacing w:line="160" w:lineRule="exact"/>
                    <w:rPr>
                      <w:rFonts w:cs="Miriam"/>
                      <w:noProof/>
                      <w:sz w:val="18"/>
                      <w:szCs w:val="18"/>
                      <w:rtl/>
                    </w:rPr>
                  </w:pPr>
                  <w:r>
                    <w:rPr>
                      <w:rFonts w:cs="Miriam" w:hint="cs"/>
                      <w:sz w:val="18"/>
                      <w:szCs w:val="18"/>
                      <w:rtl/>
                    </w:rPr>
                    <w:t>תק' תשע"ג-2013</w:t>
                  </w:r>
                </w:p>
              </w:txbxContent>
            </v:textbox>
            <w10:anchorlock/>
          </v:rect>
        </w:pict>
      </w:r>
      <w:r>
        <w:rPr>
          <w:rStyle w:val="big-number"/>
          <w:rFonts w:cs="Miriam"/>
          <w:rtl/>
        </w:rPr>
        <w:t xml:space="preserve">19. </w:t>
      </w:r>
      <w:r>
        <w:rPr>
          <w:rStyle w:val="big-number"/>
          <w:rFonts w:cs="Miriam"/>
          <w:rtl/>
        </w:rPr>
        <w:tab/>
      </w:r>
      <w:r w:rsidR="0058375E">
        <w:rPr>
          <w:rStyle w:val="default"/>
          <w:rFonts w:cs="FrankRuehl" w:hint="cs"/>
          <w:rtl/>
        </w:rPr>
        <w:t>(א)</w:t>
      </w:r>
      <w:r w:rsidR="0058375E">
        <w:rPr>
          <w:rStyle w:val="default"/>
          <w:rFonts w:cs="FrankRuehl" w:hint="cs"/>
          <w:rtl/>
        </w:rPr>
        <w:tab/>
        <w:t xml:space="preserve">המנהל ייתן רישיון למחסן רשוי, זולת אם לא התקיים תנאי מהתנאים למתן הרישיון, חידושו או החזקה בו שבפסקאות (1) עד (4) שלהלן, במבקש רישיון למחסן רשוי או חידושו (להלן בתקנה זו </w:t>
      </w:r>
      <w:r w:rsidR="0058375E">
        <w:rPr>
          <w:rStyle w:val="default"/>
          <w:rFonts w:cs="FrankRuehl"/>
          <w:rtl/>
        </w:rPr>
        <w:t>–</w:t>
      </w:r>
      <w:r w:rsidR="0058375E">
        <w:rPr>
          <w:rStyle w:val="default"/>
          <w:rFonts w:cs="FrankRuehl" w:hint="cs"/>
          <w:rtl/>
        </w:rPr>
        <w:t xml:space="preserve"> המבקש), או בנושא משרה בו:</w:t>
      </w:r>
    </w:p>
    <w:p w:rsidR="0058375E" w:rsidRDefault="0058375E" w:rsidP="0058375E">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המבקש או נושא משרה בו לא הורשעו בעבירה, בישראל או מחוצה לה, ובלבד שאם הורשע </w:t>
      </w:r>
      <w:r>
        <w:rPr>
          <w:rStyle w:val="default"/>
          <w:rFonts w:cs="FrankRuehl"/>
          <w:rtl/>
        </w:rPr>
        <w:t>–</w:t>
      </w:r>
      <w:r>
        <w:rPr>
          <w:rStyle w:val="default"/>
          <w:rFonts w:cs="FrankRuehl" w:hint="cs"/>
          <w:rtl/>
        </w:rPr>
        <w:t xml:space="preserve"> המנהל לא קבע, על פי חוות דעתו של היועץ המשפטי לרשות המסים, שמפאת מהותה, חומרתה או נסיבותיה ושאר נסיבות העניין אין הוא ראוי להיות בעל רישיון למחסן רשוי או נושא משרה בו, לפי העניין;</w:t>
      </w:r>
    </w:p>
    <w:p w:rsidR="00D7416F" w:rsidRDefault="00D7416F" w:rsidP="0058375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r>
      <w:r w:rsidR="0058375E">
        <w:rPr>
          <w:rStyle w:val="default"/>
          <w:rFonts w:cs="FrankRuehl" w:hint="cs"/>
          <w:rtl/>
        </w:rPr>
        <w:t xml:space="preserve">לא הוגש נגד המבקש או נושא המשרה בו, כתב אישום, בישראל או מחוצה לה, בשל עבירה שבוצעה בישראל או מחוצה לה, אף אם טרם ניתן לגביה פסק דין סופי, ואם הוגש כתב אישום כאמור </w:t>
      </w:r>
      <w:r w:rsidR="0058375E">
        <w:rPr>
          <w:rStyle w:val="default"/>
          <w:rFonts w:cs="FrankRuehl"/>
          <w:rtl/>
        </w:rPr>
        <w:t>–</w:t>
      </w:r>
      <w:r w:rsidR="0058375E">
        <w:rPr>
          <w:rStyle w:val="default"/>
          <w:rFonts w:cs="FrankRuehl" w:hint="cs"/>
          <w:rtl/>
        </w:rPr>
        <w:t xml:space="preserve"> ובלבד שהמנהל לא קבע, על פי חוות דעתו של היועץ המשפטי לרשות המסים, שמפאת מהותה, חומרתה או נסיבותיה, ושאר נסיבות העניין, אין הוא ראוי להיות בעל רישיון למחסן רשוי או נושא משרה בו, לפי העניין;</w:t>
      </w:r>
    </w:p>
    <w:p w:rsidR="0058375E" w:rsidRDefault="0058375E" w:rsidP="0058375E">
      <w:pPr>
        <w:pStyle w:val="P22"/>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נפתחה נגד מבקש הרישיון או חידושו או נושא המשרה בו חקירה פלילית, בישראל או מחוצה לה, בשל חשד לעבירה שבוצעה בישראל או מחוצה לה, ואם נפתחה חקירה כאמור </w:t>
      </w:r>
      <w:r>
        <w:rPr>
          <w:rStyle w:val="default"/>
          <w:rFonts w:cs="FrankRuehl"/>
          <w:rtl/>
        </w:rPr>
        <w:t>–</w:t>
      </w:r>
      <w:r>
        <w:rPr>
          <w:rStyle w:val="default"/>
          <w:rFonts w:cs="FrankRuehl" w:hint="cs"/>
          <w:rtl/>
        </w:rPr>
        <w:t xml:space="preserve"> ובלבד שלא שוכנע המנהל, על פי חוות דעתו של היועץ המשפטי לרשות המסים, שלאור היקף הראיות לכאורה שנאספו בחקירה וכן לאור מהותה, חומרתה או נסיבותיה של העבירה הנחקרת, ושאר נסיבות העניין, אין הוא ראוי לשמש בעל רישיון למחסן רשוי, או נושא משרה בו, לפי העניין;</w:t>
      </w:r>
    </w:p>
    <w:p w:rsidR="0058375E" w:rsidRDefault="0058375E" w:rsidP="0058375E">
      <w:pPr>
        <w:pStyle w:val="P22"/>
        <w:spacing w:before="72"/>
        <w:ind w:left="1021" w:right="1134"/>
        <w:rPr>
          <w:rStyle w:val="default"/>
          <w:rFonts w:cs="FrankRuehl" w:hint="cs"/>
          <w:rtl/>
        </w:rPr>
      </w:pPr>
      <w:r>
        <w:rPr>
          <w:rStyle w:val="default"/>
          <w:rFonts w:cs="FrankRuehl" w:hint="cs"/>
          <w:rtl/>
        </w:rPr>
        <w:t>(4)</w:t>
      </w:r>
      <w:r>
        <w:rPr>
          <w:rStyle w:val="default"/>
          <w:rFonts w:cs="FrankRuehl" w:hint="cs"/>
          <w:rtl/>
        </w:rPr>
        <w:tab/>
        <w:t>המבקש רישיון או חידושו או נושא משרה בו לא נפסל לשירות המדינה על פי החלטת בית דין למשמעת של עובדי המדינה, או לשירות המשטרה על פי החלטת בית דין למשמעת של המשטרה או לשירות חובה בצבא הגנה לישראל על פי פסק דין של בית דין מוסמך.</w:t>
      </w:r>
    </w:p>
    <w:p w:rsidR="0058375E" w:rsidRDefault="0058375E" w:rsidP="005837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ניתן רישיון, יתקיימו תנאי פסקאות (1) עד (4) שבתקנת משנה (א) בבעל הרישיון ובנושא משרה בכל תקופת הרישיון, ואם לא התקיימו </w:t>
      </w:r>
      <w:r>
        <w:rPr>
          <w:rStyle w:val="default"/>
          <w:rFonts w:cs="FrankRuehl"/>
          <w:rtl/>
        </w:rPr>
        <w:t>–</w:t>
      </w:r>
      <w:r>
        <w:rPr>
          <w:rStyle w:val="default"/>
          <w:rFonts w:cs="FrankRuehl" w:hint="cs"/>
          <w:rtl/>
        </w:rPr>
        <w:t xml:space="preserve"> יהיה המנהל רשאי לבטל את הרישיון או לא לחדשו.</w:t>
      </w:r>
    </w:p>
    <w:p w:rsidR="0058375E" w:rsidRDefault="0058375E" w:rsidP="005837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משנה (א) ו-(ב) לא יחולו על נושא משרה שהוא דירקטור.</w:t>
      </w:r>
    </w:p>
    <w:p w:rsidR="0058375E" w:rsidRDefault="0058375E" w:rsidP="005837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ייתן רישיון למחסן רשוי זולת אם לא התקיים תנאי מהתנאים למתן הרישיון או להחזקה בו כאמור בפסקאות (1) עד (4) שבתקנת משנה (א), בשינויים המחויבים, בבעל שליטה או בנושא משרת דירקטור.</w:t>
      </w:r>
    </w:p>
    <w:p w:rsidR="0058375E" w:rsidRDefault="0058375E" w:rsidP="005837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סבר המנהל כי לא התקיימו או פסקו מלהתקיים בבעל שליטה תנאי פסקאות (1) עד (4) שבתקנת משנה (א) במהלך תקופת הרישיון, רשאי הוא, לאחר שניתנה לאותו בעל שליטה הזדמנות לטעון את טענותיו לפני המנהל, בדרך שהורה, להורות </w:t>
      </w:r>
      <w:r>
        <w:rPr>
          <w:rStyle w:val="default"/>
          <w:rFonts w:cs="FrankRuehl"/>
          <w:rtl/>
        </w:rPr>
        <w:t>–</w:t>
      </w:r>
    </w:p>
    <w:p w:rsidR="0058375E" w:rsidRDefault="0058375E" w:rsidP="00756160">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t>על מכירת אמצעי שליטה שמחזיק אותו בעל שליטה, כולם או חלקם, בתוך תקופה שיקבע, כך שלא יחזיק אמצעי שליטה מסוג כלשהו, מעל השיעור המותר להחזקה בלא אישור לפי תקנה 23ו, במישרין או בעקיפין;</w:t>
      </w:r>
    </w:p>
    <w:p w:rsidR="0058375E" w:rsidRDefault="0058375E" w:rsidP="00756160">
      <w:pPr>
        <w:pStyle w:val="P22"/>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C1B65">
        <w:rPr>
          <w:rStyle w:val="default"/>
          <w:rFonts w:cs="FrankRuehl" w:hint="cs"/>
          <w:rtl/>
        </w:rPr>
        <w:t>שלא יותר שימוש, במישרין או בעקיפין, באמצעי השליטה של בעל השליטה, כאמור בפסקאות (1), (2), (3) ו-(5) להגדרת אמצעי שליטה בתקנה 23ו;</w:t>
      </w:r>
    </w:p>
    <w:p w:rsidR="005C1B65" w:rsidRDefault="005C1B65" w:rsidP="00756160">
      <w:pPr>
        <w:pStyle w:val="P22"/>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56160">
        <w:rPr>
          <w:rStyle w:val="default"/>
          <w:rFonts w:cs="FrankRuehl" w:hint="cs"/>
          <w:rtl/>
        </w:rPr>
        <w:t>שהצבעה מכוח אמצעי השליטה של בעל השליטה, במישרין או בעקיפין, לא תבוא במניין הקולות באותה הצבעה;</w:t>
      </w:r>
    </w:p>
    <w:p w:rsidR="00756160" w:rsidRDefault="00756160" w:rsidP="00756160">
      <w:pPr>
        <w:pStyle w:val="P22"/>
        <w:spacing w:before="72"/>
        <w:ind w:left="1021" w:right="1134"/>
        <w:rPr>
          <w:rStyle w:val="default"/>
          <w:rFonts w:cs="FrankRuehl" w:hint="cs"/>
          <w:rtl/>
        </w:rPr>
      </w:pPr>
      <w:r>
        <w:rPr>
          <w:rStyle w:val="default"/>
          <w:rFonts w:cs="FrankRuehl" w:hint="cs"/>
          <w:rtl/>
        </w:rPr>
        <w:t>(4)</w:t>
      </w:r>
      <w:r>
        <w:rPr>
          <w:rStyle w:val="default"/>
          <w:rFonts w:cs="FrankRuehl" w:hint="cs"/>
          <w:rtl/>
        </w:rPr>
        <w:tab/>
        <w:t>על ביטול מינויו של דירקטור שמונה מכוח אמצעי השליטה של בעל השליטה במישרין או בעקיפין.</w:t>
      </w:r>
    </w:p>
    <w:p w:rsidR="00756160" w:rsidRDefault="00756160" w:rsidP="0075616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התקיימו או פסקו מלהתקיים בדירקטור הוראות תנאי פסקאות (1) עד (4) שבתקנת משנה (א) במהלך תקופת הרישיון, יחולו הוראות אלה:</w:t>
      </w:r>
    </w:p>
    <w:p w:rsidR="00756160" w:rsidRDefault="00756160" w:rsidP="00756160">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t>הדירקטור יודיע על כך מיד לתאגיד וכהונתו תפקע במועד מתן ההודעה;</w:t>
      </w:r>
    </w:p>
    <w:p w:rsidR="00756160" w:rsidRDefault="00756160" w:rsidP="00756160">
      <w:pPr>
        <w:pStyle w:val="P22"/>
        <w:spacing w:before="72"/>
        <w:ind w:left="1021" w:right="1134"/>
        <w:rPr>
          <w:rStyle w:val="default"/>
          <w:rFonts w:cs="FrankRuehl" w:hint="cs"/>
          <w:rtl/>
        </w:rPr>
      </w:pPr>
      <w:r>
        <w:rPr>
          <w:rStyle w:val="default"/>
          <w:rFonts w:cs="FrankRuehl" w:hint="cs"/>
          <w:rtl/>
        </w:rPr>
        <w:t>(2)</w:t>
      </w:r>
      <w:r>
        <w:rPr>
          <w:rStyle w:val="default"/>
          <w:rFonts w:cs="FrankRuehl" w:hint="cs"/>
          <w:rtl/>
        </w:rPr>
        <w:tab/>
        <w:t>נודע לתאגיד כי לא מתקיים בדירקטור תנאי כאמור, יחליט הדירקטוריון, בישיבת דירקטוריון אשר תכונס בתוך 14 ימים מיום שנודע לתאגיד על כך, על סיום הכהונה של אותו דירקטור וממועד ההחלטה תפקע הכהונה;</w:t>
      </w:r>
    </w:p>
    <w:p w:rsidR="00756160" w:rsidRDefault="00756160" w:rsidP="00756160">
      <w:pPr>
        <w:pStyle w:val="P22"/>
        <w:spacing w:before="72"/>
        <w:ind w:left="1021" w:right="1134"/>
        <w:rPr>
          <w:rStyle w:val="default"/>
          <w:rFonts w:cs="FrankRuehl" w:hint="cs"/>
          <w:rtl/>
        </w:rPr>
      </w:pPr>
      <w:r>
        <w:rPr>
          <w:rStyle w:val="default"/>
          <w:rFonts w:cs="FrankRuehl" w:hint="cs"/>
          <w:rtl/>
        </w:rPr>
        <w:t>(3)</w:t>
      </w:r>
      <w:r>
        <w:rPr>
          <w:rStyle w:val="default"/>
          <w:rFonts w:cs="FrankRuehl" w:hint="cs"/>
          <w:rtl/>
        </w:rPr>
        <w:tab/>
        <w:t>פקעה כהונתו של דירקטור יודיע על כך הדירקטוריון מיד למנהל;</w:t>
      </w:r>
    </w:p>
    <w:p w:rsidR="00756160" w:rsidRDefault="00756160" w:rsidP="00756160">
      <w:pPr>
        <w:pStyle w:val="P22"/>
        <w:spacing w:before="72"/>
        <w:ind w:left="1021" w:right="1134"/>
        <w:rPr>
          <w:rStyle w:val="default"/>
          <w:rFonts w:cs="FrankRuehl" w:hint="cs"/>
          <w:rtl/>
        </w:rPr>
      </w:pPr>
      <w:r>
        <w:rPr>
          <w:rStyle w:val="default"/>
          <w:rFonts w:cs="FrankRuehl" w:hint="cs"/>
          <w:rtl/>
        </w:rPr>
        <w:t>(4)</w:t>
      </w:r>
      <w:r>
        <w:rPr>
          <w:rStyle w:val="default"/>
          <w:rFonts w:cs="FrankRuehl" w:hint="cs"/>
          <w:rtl/>
        </w:rPr>
        <w:tab/>
        <w:t>סבר המנהל כי לא התקיימו או פסקו מלהתקיים בדירקטור תנאי פסקאות (1) עד (4) שבתקנת משנה (א) במהלך תקופת הרישיון, רשאי הוא, לאחר שניתנה לאותו דירקטור הזדמנות לטעון את טענותיו לפני המנהל, בדרך שהורה, להורות לדירקטוריון להחליט על סיום הכהונה של אותו דירקטור וממועד ההחלטה תפקע הכהונה;</w:t>
      </w:r>
    </w:p>
    <w:p w:rsidR="00756160" w:rsidRDefault="00756160" w:rsidP="00756160">
      <w:pPr>
        <w:pStyle w:val="P22"/>
        <w:spacing w:before="72"/>
        <w:ind w:left="1021" w:right="1134"/>
        <w:rPr>
          <w:rStyle w:val="default"/>
          <w:rFonts w:cs="FrankRuehl" w:hint="cs"/>
          <w:rtl/>
        </w:rPr>
      </w:pPr>
      <w:r>
        <w:rPr>
          <w:rStyle w:val="default"/>
          <w:rFonts w:cs="FrankRuehl" w:hint="cs"/>
          <w:rtl/>
        </w:rPr>
        <w:t>(5)</w:t>
      </w:r>
      <w:r>
        <w:rPr>
          <w:rStyle w:val="default"/>
          <w:rFonts w:cs="FrankRuehl" w:hint="cs"/>
          <w:rtl/>
        </w:rPr>
        <w:tab/>
        <w:t>הפר הדירקטוריון הוראה מהוראות המנהל לפי פסקה (4), יהיה המנהל רשאי לבטל את הרישיון או לא לחדשו.</w:t>
      </w:r>
    </w:p>
    <w:p w:rsidR="00756160" w:rsidRDefault="00756160" w:rsidP="0075616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C57E0B">
        <w:rPr>
          <w:rStyle w:val="default"/>
          <w:rFonts w:cs="FrankRuehl" w:hint="cs"/>
          <w:rtl/>
        </w:rPr>
        <w:t>נודע למבקש כי לא מתקיים בבעל שליטה או בדירקטור תנאי המתנאים שבתקנת משנה (א) כאמור, יודיע על כך מיד למנהל.</w:t>
      </w:r>
    </w:p>
    <w:p w:rsidR="00C57E0B" w:rsidRDefault="00C57E0B" w:rsidP="0075616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הפר המחזיק באמצעי שליטה הוראה מהוראות המנהל לפי תקנת משנה (ה) או (ו), רשאי בית המשפט המחוזי, לבקשת המנהל, למנות כונס נכסים למכירת אמצעי השליטה או להחליט על סיום הכהונה של דירקטור לפי העניין.</w:t>
      </w:r>
    </w:p>
    <w:p w:rsidR="00C57E0B" w:rsidRDefault="00C57E0B" w:rsidP="0075616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ניתן רישיון או חודש, יתקיימו תנאי פסקאות (1) עד (4) שבתקנת משנה (א) בבעל שליטה ובנושא משרת דירקטור בכל תקופת הרישיון, ואם לא התקיימו, ולא התקיימו הוראות תקנת משנה (ה) </w:t>
      </w:r>
      <w:r>
        <w:rPr>
          <w:rStyle w:val="default"/>
          <w:rFonts w:cs="FrankRuehl"/>
          <w:rtl/>
        </w:rPr>
        <w:t>–</w:t>
      </w:r>
      <w:r>
        <w:rPr>
          <w:rStyle w:val="default"/>
          <w:rFonts w:cs="FrankRuehl" w:hint="cs"/>
          <w:rtl/>
        </w:rPr>
        <w:t xml:space="preserve"> יהא המנהל רשאי לבטל את הרישיון או לא לחדשו.</w:t>
      </w:r>
    </w:p>
    <w:p w:rsidR="00C57E0B" w:rsidRDefault="00C57E0B" w:rsidP="00756160">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המנהל רשאי שלא ליתן רישיון למחסן רשוי או שלא לחדשו אם שוכנע כי קיים חשש סביר לפגיעה בביטחוןה מדינה או בטובת הציבור.</w:t>
      </w:r>
    </w:p>
    <w:p w:rsidR="00C57E0B" w:rsidRDefault="00C57E0B" w:rsidP="00756160">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המנהל לא יסרב ליתן רישיון מחסן רשוי והרישיון לא יבוטל כאמור בתקנות משנה (א) עד (ז), אלא לאחר שניתנה למבקש הרישיון למחסן רשוי או חידושו, לבעל הרישיון, לבעל שליטה או לנושא משרה בו, לפי העניין, הזדמנות להשמיע את טענותיו.</w:t>
      </w:r>
    </w:p>
    <w:p w:rsidR="00C57E0B" w:rsidRDefault="00C57E0B" w:rsidP="00C57E0B">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לעניין תקנה זו, "שליטה" ו"נושא משרה" </w:t>
      </w:r>
      <w:r>
        <w:rPr>
          <w:rStyle w:val="default"/>
          <w:rFonts w:cs="FrankRuehl"/>
          <w:rtl/>
        </w:rPr>
        <w:t>–</w:t>
      </w:r>
      <w:r>
        <w:rPr>
          <w:rStyle w:val="default"/>
          <w:rFonts w:cs="FrankRuehl" w:hint="cs"/>
          <w:rtl/>
        </w:rPr>
        <w:t xml:space="preserve"> כהגדרתם בתקנה 23ו(א).</w:t>
      </w:r>
    </w:p>
    <w:p w:rsidR="00FA660D" w:rsidRPr="005C41FB" w:rsidRDefault="00FA660D" w:rsidP="00FA660D">
      <w:pPr>
        <w:pStyle w:val="P00"/>
        <w:spacing w:before="0"/>
        <w:ind w:left="0" w:right="1134"/>
        <w:rPr>
          <w:rFonts w:cs="FrankRuehl" w:hint="cs"/>
          <w:b/>
          <w:bCs/>
          <w:vanish/>
          <w:szCs w:val="20"/>
          <w:shd w:val="clear" w:color="auto" w:fill="FFFF99"/>
          <w:rtl/>
        </w:rPr>
      </w:pPr>
      <w:bookmarkStart w:id="64" w:name="Rov149"/>
      <w:r w:rsidRPr="005C41FB">
        <w:rPr>
          <w:rFonts w:cs="FrankRuehl" w:hint="cs"/>
          <w:vanish/>
          <w:color w:val="FF0000"/>
          <w:szCs w:val="20"/>
          <w:shd w:val="clear" w:color="auto" w:fill="FFFF99"/>
          <w:rtl/>
        </w:rPr>
        <w:t>מיום 9.12.1979</w:t>
      </w:r>
    </w:p>
    <w:p w:rsidR="00FA660D" w:rsidRPr="005C41FB" w:rsidRDefault="00FA660D" w:rsidP="00FA660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FA660D" w:rsidRPr="005C41FB" w:rsidRDefault="00FA660D" w:rsidP="00FA660D">
      <w:pPr>
        <w:pStyle w:val="P00"/>
        <w:tabs>
          <w:tab w:val="clear" w:pos="6259"/>
        </w:tabs>
        <w:spacing w:before="0"/>
        <w:ind w:left="0" w:right="1134"/>
        <w:rPr>
          <w:rFonts w:cs="FrankRuehl" w:hint="cs"/>
          <w:vanish/>
          <w:szCs w:val="20"/>
          <w:shd w:val="clear" w:color="auto" w:fill="FFFF99"/>
          <w:rtl/>
        </w:rPr>
      </w:pPr>
      <w:hyperlink r:id="rId254"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BF66DF" w:rsidRPr="005C41FB" w:rsidRDefault="00BF66DF" w:rsidP="00BF66DF">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19</w:t>
      </w:r>
    </w:p>
    <w:p w:rsidR="007B20A0" w:rsidRPr="005C41FB" w:rsidRDefault="007B20A0" w:rsidP="007B20A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7B20A0" w:rsidRPr="005C41FB" w:rsidRDefault="007B20A0" w:rsidP="007B20A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7B20A0" w:rsidRPr="005C41FB" w:rsidRDefault="007B20A0" w:rsidP="007B20A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7B20A0" w:rsidRPr="005C41FB" w:rsidRDefault="007B20A0" w:rsidP="007B20A0">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255"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117</w:t>
      </w:r>
    </w:p>
    <w:p w:rsidR="0058375E" w:rsidRPr="005C41FB" w:rsidRDefault="0058375E" w:rsidP="0058375E">
      <w:pPr>
        <w:pStyle w:val="P00"/>
        <w:ind w:left="0" w:right="1134"/>
        <w:rPr>
          <w:rStyle w:val="default"/>
          <w:rFonts w:cs="FrankRuehl"/>
          <w:vanish/>
          <w:sz w:val="22"/>
          <w:szCs w:val="22"/>
          <w:shd w:val="clear" w:color="auto" w:fill="FFFF99"/>
          <w:rtl/>
        </w:rPr>
      </w:pPr>
      <w:r w:rsidRPr="005C41FB">
        <w:rPr>
          <w:rStyle w:val="big-number"/>
          <w:rFonts w:cs="FrankRuehl"/>
          <w:vanish/>
          <w:sz w:val="22"/>
          <w:szCs w:val="22"/>
          <w:shd w:val="clear" w:color="auto" w:fill="FFFF99"/>
          <w:rtl/>
        </w:rPr>
        <w:t xml:space="preserve">19. </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לא</w:t>
      </w:r>
      <w:r w:rsidRPr="005C41FB">
        <w:rPr>
          <w:rStyle w:val="default"/>
          <w:rFonts w:cs="FrankRuehl" w:hint="cs"/>
          <w:vanish/>
          <w:sz w:val="22"/>
          <w:szCs w:val="22"/>
          <w:shd w:val="clear" w:color="auto" w:fill="FFFF99"/>
          <w:rtl/>
        </w:rPr>
        <w:t xml:space="preserve"> יינתן רשיון ולא יחודש אם נתקיים במבקש הרשיון או חידושו, </w:t>
      </w:r>
      <w:r w:rsidRPr="005C41FB">
        <w:rPr>
          <w:rStyle w:val="default"/>
          <w:rFonts w:cs="FrankRuehl" w:hint="cs"/>
          <w:strike/>
          <w:vanish/>
          <w:sz w:val="22"/>
          <w:szCs w:val="22"/>
          <w:shd w:val="clear" w:color="auto" w:fill="FFFF99"/>
          <w:rtl/>
        </w:rPr>
        <w:t>או בבעל שליטה כמשמעותה בתקנה 23ו,</w:t>
      </w:r>
      <w:r w:rsidRPr="005C41FB">
        <w:rPr>
          <w:rStyle w:val="default"/>
          <w:rFonts w:cs="FrankRuehl" w:hint="cs"/>
          <w:vanish/>
          <w:sz w:val="22"/>
          <w:szCs w:val="22"/>
          <w:shd w:val="clear" w:color="auto" w:fill="FFFF99"/>
          <w:rtl/>
        </w:rPr>
        <w:t xml:space="preserve"> או במנהל פעיל של התאגיד</w:t>
      </w:r>
      <w:r w:rsidRPr="005C41FB">
        <w:rPr>
          <w:rStyle w:val="default"/>
          <w:rFonts w:cs="FrankRuehl"/>
          <w:vanish/>
          <w:sz w:val="22"/>
          <w:szCs w:val="22"/>
          <w:shd w:val="clear" w:color="auto" w:fill="FFFF99"/>
          <w:rtl/>
        </w:rPr>
        <w:t xml:space="preserve"> ה</w:t>
      </w:r>
      <w:r w:rsidRPr="005C41FB">
        <w:rPr>
          <w:rStyle w:val="default"/>
          <w:rFonts w:cs="FrankRuehl" w:hint="cs"/>
          <w:vanish/>
          <w:sz w:val="22"/>
          <w:szCs w:val="22"/>
          <w:shd w:val="clear" w:color="auto" w:fill="FFFF99"/>
          <w:rtl/>
        </w:rPr>
        <w:t>מבקש, אחד מאלה:</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rtl/>
        </w:rPr>
      </w:pP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56"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473</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החלפת תקנה 19</w:t>
      </w:r>
    </w:p>
    <w:p w:rsidR="0058375E" w:rsidRPr="005C41FB" w:rsidRDefault="0058375E" w:rsidP="0058375E">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5C41FB">
        <w:rPr>
          <w:rFonts w:cs="FrankRuehl" w:hint="cs"/>
          <w:noProof/>
          <w:vanish/>
          <w:sz w:val="20"/>
          <w:szCs w:val="20"/>
          <w:shd w:val="clear" w:color="auto" w:fill="FFFF99"/>
          <w:rtl/>
        </w:rPr>
        <w:t>הנוסח הקודם:</w:t>
      </w:r>
    </w:p>
    <w:p w:rsidR="0058375E" w:rsidRPr="005C41FB" w:rsidRDefault="0058375E" w:rsidP="0058375E">
      <w:pPr>
        <w:pStyle w:val="P00"/>
        <w:spacing w:before="20"/>
        <w:ind w:left="0" w:right="1134"/>
        <w:rPr>
          <w:rStyle w:val="big-number"/>
          <w:rFonts w:cs="Miriam" w:hint="cs"/>
          <w:strike/>
          <w:vanish/>
          <w:sz w:val="16"/>
          <w:szCs w:val="16"/>
          <w:shd w:val="clear" w:color="auto" w:fill="FFFF99"/>
          <w:rtl/>
        </w:rPr>
      </w:pPr>
      <w:r w:rsidRPr="005C41FB">
        <w:rPr>
          <w:rStyle w:val="big-number"/>
          <w:rFonts w:cs="Miriam" w:hint="cs"/>
          <w:strike/>
          <w:vanish/>
          <w:sz w:val="16"/>
          <w:szCs w:val="16"/>
          <w:shd w:val="clear" w:color="auto" w:fill="FFFF99"/>
          <w:rtl/>
        </w:rPr>
        <w:t>פסול לקבלת רשיון או לחידושו</w:t>
      </w:r>
    </w:p>
    <w:p w:rsidR="007B20A0" w:rsidRPr="005C41FB" w:rsidRDefault="007B20A0" w:rsidP="0058375E">
      <w:pPr>
        <w:pStyle w:val="P00"/>
        <w:spacing w:before="0"/>
        <w:ind w:left="0" w:right="1134"/>
        <w:rPr>
          <w:rStyle w:val="default"/>
          <w:rFonts w:cs="FrankRuehl"/>
          <w:strike/>
          <w:vanish/>
          <w:sz w:val="22"/>
          <w:szCs w:val="22"/>
          <w:shd w:val="clear" w:color="auto" w:fill="FFFF99"/>
          <w:rtl/>
        </w:rPr>
      </w:pPr>
      <w:r w:rsidRPr="005C41FB">
        <w:rPr>
          <w:rStyle w:val="big-number"/>
          <w:rFonts w:cs="FrankRuehl"/>
          <w:strike/>
          <w:vanish/>
          <w:sz w:val="22"/>
          <w:szCs w:val="22"/>
          <w:shd w:val="clear" w:color="auto" w:fill="FFFF99"/>
          <w:rtl/>
        </w:rPr>
        <w:t xml:space="preserve">19. </w:t>
      </w:r>
      <w:r w:rsidRPr="005C41FB">
        <w:rPr>
          <w:rStyle w:val="big-number"/>
          <w:rFonts w:cs="FrankRuehl"/>
          <w:strike/>
          <w:vanish/>
          <w:sz w:val="22"/>
          <w:szCs w:val="22"/>
          <w:shd w:val="clear" w:color="auto" w:fill="FFFF99"/>
          <w:rtl/>
        </w:rPr>
        <w:tab/>
      </w:r>
      <w:r w:rsidRPr="005C41FB">
        <w:rPr>
          <w:rStyle w:val="default"/>
          <w:rFonts w:cs="FrankRuehl"/>
          <w:strike/>
          <w:vanish/>
          <w:sz w:val="22"/>
          <w:szCs w:val="22"/>
          <w:shd w:val="clear" w:color="auto" w:fill="FFFF99"/>
          <w:rtl/>
        </w:rPr>
        <w:t>לא</w:t>
      </w:r>
      <w:r w:rsidRPr="005C41FB">
        <w:rPr>
          <w:rStyle w:val="default"/>
          <w:rFonts w:cs="FrankRuehl" w:hint="cs"/>
          <w:strike/>
          <w:vanish/>
          <w:sz w:val="22"/>
          <w:szCs w:val="22"/>
          <w:shd w:val="clear" w:color="auto" w:fill="FFFF99"/>
          <w:rtl/>
        </w:rPr>
        <w:t xml:space="preserve"> יינתן רשיון ולא יחודש אם נתקיים במבקש הרשיון או חידושו, או במנהל פעיל של התאגיד</w:t>
      </w:r>
      <w:r w:rsidRPr="005C41FB">
        <w:rPr>
          <w:rStyle w:val="default"/>
          <w:rFonts w:cs="FrankRuehl"/>
          <w:strike/>
          <w:vanish/>
          <w:sz w:val="22"/>
          <w:szCs w:val="22"/>
          <w:shd w:val="clear" w:color="auto" w:fill="FFFF99"/>
          <w:rtl/>
        </w:rPr>
        <w:t xml:space="preserve"> ה</w:t>
      </w:r>
      <w:r w:rsidRPr="005C41FB">
        <w:rPr>
          <w:rStyle w:val="default"/>
          <w:rFonts w:cs="FrankRuehl" w:hint="cs"/>
          <w:strike/>
          <w:vanish/>
          <w:sz w:val="22"/>
          <w:szCs w:val="22"/>
          <w:shd w:val="clear" w:color="auto" w:fill="FFFF99"/>
          <w:rtl/>
        </w:rPr>
        <w:t>מבקש, אחד מאלה:</w:t>
      </w:r>
    </w:p>
    <w:p w:rsidR="007B20A0" w:rsidRPr="005C41FB" w:rsidRDefault="007B20A0" w:rsidP="007B20A0">
      <w:pPr>
        <w:pStyle w:val="P22"/>
        <w:spacing w:before="0"/>
        <w:ind w:left="1021" w:right="1134"/>
        <w:rPr>
          <w:rStyle w:val="default"/>
          <w:rFonts w:cs="FrankRuehl"/>
          <w:strike/>
          <w:vanish/>
          <w:sz w:val="22"/>
          <w:szCs w:val="22"/>
          <w:shd w:val="clear" w:color="auto" w:fill="FFFF99"/>
          <w:rtl/>
        </w:rPr>
      </w:pPr>
      <w:r w:rsidRPr="005C41FB">
        <w:rPr>
          <w:rStyle w:val="default"/>
          <w:rFonts w:cs="FrankRuehl"/>
          <w:strike/>
          <w:vanish/>
          <w:sz w:val="22"/>
          <w:szCs w:val="22"/>
          <w:shd w:val="clear" w:color="auto" w:fill="FFFF99"/>
          <w:rtl/>
        </w:rPr>
        <w:t>(1)</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ורשע בעבירה שיש עמה קלון תוך עשר שנים שלפני הגשת הבקשה;</w:t>
      </w:r>
    </w:p>
    <w:p w:rsidR="007B20A0" w:rsidRPr="0058375E" w:rsidRDefault="007B20A0" w:rsidP="00657FDB">
      <w:pPr>
        <w:pStyle w:val="P22"/>
        <w:spacing w:before="0"/>
        <w:ind w:left="1021" w:right="1134"/>
        <w:rPr>
          <w:rStyle w:val="default"/>
          <w:rFonts w:cs="FrankRuehl"/>
          <w:strike/>
          <w:sz w:val="2"/>
          <w:szCs w:val="2"/>
          <w:rtl/>
        </w:rPr>
      </w:pPr>
      <w:r w:rsidRPr="005C41FB">
        <w:rPr>
          <w:rStyle w:val="default"/>
          <w:rFonts w:cs="FrankRuehl" w:hint="cs"/>
          <w:strike/>
          <w:vanish/>
          <w:sz w:val="22"/>
          <w:szCs w:val="22"/>
          <w:shd w:val="clear" w:color="auto" w:fill="FFFF99"/>
          <w:rtl/>
        </w:rPr>
        <w:t>(2)</w:t>
      </w:r>
      <w:r w:rsidRPr="005C41FB">
        <w:rPr>
          <w:rStyle w:val="default"/>
          <w:rFonts w:cs="FrankRuehl"/>
          <w:strike/>
          <w:vanish/>
          <w:sz w:val="22"/>
          <w:szCs w:val="22"/>
          <w:shd w:val="clear" w:color="auto" w:fill="FFFF99"/>
          <w:rtl/>
        </w:rPr>
        <w:tab/>
        <w:t>נ</w:t>
      </w:r>
      <w:r w:rsidRPr="005C41FB">
        <w:rPr>
          <w:rStyle w:val="default"/>
          <w:rFonts w:cs="FrankRuehl" w:hint="cs"/>
          <w:strike/>
          <w:vanish/>
          <w:sz w:val="22"/>
          <w:szCs w:val="22"/>
          <w:shd w:val="clear" w:color="auto" w:fill="FFFF99"/>
          <w:rtl/>
        </w:rPr>
        <w:t>פסל לשירות המדי</w:t>
      </w:r>
      <w:r w:rsidRPr="005C41FB">
        <w:rPr>
          <w:rStyle w:val="default"/>
          <w:rFonts w:cs="FrankRuehl"/>
          <w:strike/>
          <w:vanish/>
          <w:sz w:val="22"/>
          <w:szCs w:val="22"/>
          <w:shd w:val="clear" w:color="auto" w:fill="FFFF99"/>
          <w:rtl/>
        </w:rPr>
        <w:t>נ</w:t>
      </w:r>
      <w:r w:rsidRPr="005C41FB">
        <w:rPr>
          <w:rStyle w:val="default"/>
          <w:rFonts w:cs="FrankRuehl" w:hint="cs"/>
          <w:strike/>
          <w:vanish/>
          <w:sz w:val="22"/>
          <w:szCs w:val="22"/>
          <w:shd w:val="clear" w:color="auto" w:fill="FFFF99"/>
          <w:rtl/>
        </w:rPr>
        <w:t>ה על פי החלטת בית דין למשמעת של עובדי המדינה, או לשירות המשטרה על פי החלטת בית דין למשמעת של המשטרה או לשירות חובה בצבא הגנה לישראל על פי פסק דין של בית דין</w:t>
      </w:r>
      <w:r w:rsidRPr="005C41FB">
        <w:rPr>
          <w:rStyle w:val="default"/>
          <w:rFonts w:cs="FrankRuehl"/>
          <w:strike/>
          <w:vanish/>
          <w:sz w:val="22"/>
          <w:szCs w:val="22"/>
          <w:shd w:val="clear" w:color="auto" w:fill="FFFF99"/>
          <w:rtl/>
        </w:rPr>
        <w:t xml:space="preserve"> מ</w:t>
      </w:r>
      <w:r w:rsidRPr="005C41FB">
        <w:rPr>
          <w:rStyle w:val="default"/>
          <w:rFonts w:cs="FrankRuehl" w:hint="cs"/>
          <w:strike/>
          <w:vanish/>
          <w:sz w:val="22"/>
          <w:szCs w:val="22"/>
          <w:shd w:val="clear" w:color="auto" w:fill="FFFF99"/>
          <w:rtl/>
        </w:rPr>
        <w:t>וסמך.</w:t>
      </w:r>
      <w:bookmarkEnd w:id="64"/>
    </w:p>
    <w:p w:rsidR="00D7416F" w:rsidRDefault="00D7416F" w:rsidP="007B20A0">
      <w:pPr>
        <w:pStyle w:val="P00"/>
        <w:spacing w:before="0"/>
        <w:ind w:left="0" w:right="1134"/>
        <w:rPr>
          <w:rStyle w:val="default"/>
          <w:rFonts w:cs="FrankRuehl"/>
          <w:rtl/>
        </w:rPr>
      </w:pPr>
      <w:bookmarkStart w:id="65" w:name="Seif33"/>
      <w:bookmarkEnd w:id="65"/>
      <w:r>
        <w:rPr>
          <w:lang w:val="he-IL"/>
        </w:rPr>
        <w:pict>
          <v:rect id="_x0000_s2089" style="position:absolute;left:0;text-align:left;margin-left:470.25pt;margin-top:8.05pt;width:69.3pt;height:29.25pt;z-index:251602432" o:allowincell="f" filled="f" stroked="f" strokecolor="lime" strokeweight=".25pt">
            <v:textbox inset="0,0,0,0">
              <w:txbxContent>
                <w:p w:rsidR="00ED259A" w:rsidRDefault="00ED259A">
                  <w:pPr>
                    <w:spacing w:line="160" w:lineRule="exact"/>
                    <w:rPr>
                      <w:rFonts w:cs="Miriam" w:hint="cs"/>
                      <w:sz w:val="18"/>
                      <w:szCs w:val="18"/>
                      <w:rtl/>
                    </w:rPr>
                  </w:pPr>
                  <w:r>
                    <w:rPr>
                      <w:rFonts w:cs="Miriam"/>
                      <w:sz w:val="18"/>
                      <w:szCs w:val="18"/>
                      <w:rtl/>
                    </w:rPr>
                    <w:t>המ</w:t>
                  </w:r>
                  <w:r>
                    <w:rPr>
                      <w:rFonts w:cs="Miriam" w:hint="cs"/>
                      <w:sz w:val="18"/>
                      <w:szCs w:val="18"/>
                      <w:rtl/>
                    </w:rPr>
                    <w:t>לצות למתן רישיון ואישורים</w:t>
                  </w:r>
                </w:p>
                <w:p w:rsidR="00ED259A" w:rsidRDefault="00ED259A">
                  <w:pPr>
                    <w:spacing w:line="160" w:lineRule="exact"/>
                    <w:rPr>
                      <w:rFonts w:cs="Miriam" w:hint="cs"/>
                      <w:noProof/>
                      <w:sz w:val="18"/>
                      <w:szCs w:val="18"/>
                      <w:rtl/>
                    </w:rPr>
                  </w:pPr>
                  <w:r>
                    <w:rPr>
                      <w:rFonts w:cs="Miriam" w:hint="cs"/>
                      <w:sz w:val="18"/>
                      <w:szCs w:val="18"/>
                      <w:rtl/>
                    </w:rPr>
                    <w:t>תק' תשס"ב-</w:t>
                  </w:r>
                  <w:r>
                    <w:rPr>
                      <w:rFonts w:cs="Miriam"/>
                      <w:sz w:val="18"/>
                      <w:szCs w:val="18"/>
                      <w:rtl/>
                    </w:rPr>
                    <w:t>2001</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רישיון למחסן רשוי יצרף לבק</w:t>
      </w:r>
      <w:r>
        <w:rPr>
          <w:rStyle w:val="default"/>
          <w:rFonts w:cs="FrankRuehl"/>
          <w:rtl/>
        </w:rPr>
        <w:t>ש</w:t>
      </w:r>
      <w:r>
        <w:rPr>
          <w:rStyle w:val="default"/>
          <w:rFonts w:cs="FrankRuehl" w:hint="cs"/>
          <w:rtl/>
        </w:rPr>
        <w:t>תו רישיון או היתר זמני כמשמעותם בסעיף 4 לחוק רישוי עסקים, תשכ"ח- 1968, ובהתאם לצו רישוי עסקים (עסקים טעוני רישוי), תשנ"ה- 1995.</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רישיון למחסן מטעני עולים יצרף לבקשתו המלצה מאת יושב ראש הסוכנות הי</w:t>
      </w:r>
      <w:r>
        <w:rPr>
          <w:rStyle w:val="default"/>
          <w:rFonts w:cs="FrankRuehl"/>
          <w:rtl/>
        </w:rPr>
        <w:t>הו</w:t>
      </w:r>
      <w:r>
        <w:rPr>
          <w:rStyle w:val="default"/>
          <w:rFonts w:cs="FrankRuehl" w:hint="cs"/>
          <w:rtl/>
        </w:rPr>
        <w:t>דית לארץ ישראל.</w:t>
      </w:r>
    </w:p>
    <w:p w:rsidR="008C05D4" w:rsidRPr="005C41FB" w:rsidRDefault="008C05D4" w:rsidP="008C05D4">
      <w:pPr>
        <w:pStyle w:val="P00"/>
        <w:spacing w:before="0"/>
        <w:ind w:left="0" w:right="1134"/>
        <w:rPr>
          <w:rFonts w:cs="FrankRuehl" w:hint="cs"/>
          <w:b/>
          <w:bCs/>
          <w:vanish/>
          <w:szCs w:val="20"/>
          <w:shd w:val="clear" w:color="auto" w:fill="FFFF99"/>
          <w:rtl/>
        </w:rPr>
      </w:pPr>
      <w:bookmarkStart w:id="66" w:name="Rov150"/>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57"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8C05D4" w:rsidRPr="005C41FB" w:rsidRDefault="008C05D4" w:rsidP="008C05D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20</w:t>
      </w:r>
    </w:p>
    <w:p w:rsidR="004920D3" w:rsidRPr="005C41FB" w:rsidRDefault="004920D3" w:rsidP="004920D3">
      <w:pPr>
        <w:pStyle w:val="P00"/>
        <w:spacing w:before="0"/>
        <w:ind w:left="0" w:right="1134"/>
        <w:rPr>
          <w:rFonts w:cs="FrankRuehl" w:hint="cs"/>
          <w:vanish/>
          <w:color w:val="FF0000"/>
          <w:szCs w:val="20"/>
          <w:shd w:val="clear" w:color="auto" w:fill="FFFF99"/>
          <w:rtl/>
        </w:rPr>
      </w:pPr>
    </w:p>
    <w:p w:rsidR="004920D3" w:rsidRPr="005C41FB" w:rsidRDefault="004920D3" w:rsidP="004D2CBA">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11.12.1990</w:t>
      </w:r>
      <w:r w:rsidR="0004791E" w:rsidRPr="005C41FB">
        <w:rPr>
          <w:rFonts w:cs="FrankRuehl" w:hint="cs"/>
          <w:vanish/>
          <w:color w:val="FF0000"/>
          <w:szCs w:val="20"/>
          <w:shd w:val="clear" w:color="auto" w:fill="FFFF99"/>
          <w:rtl/>
        </w:rPr>
        <w:t xml:space="preserve"> עד יום 31.12.1993</w:t>
      </w:r>
      <w:r w:rsidR="0004791E" w:rsidRPr="005C41FB">
        <w:rPr>
          <w:rFonts w:cs="FrankRuehl" w:hint="cs"/>
          <w:b/>
          <w:bCs/>
          <w:vanish/>
          <w:szCs w:val="20"/>
          <w:shd w:val="clear" w:color="auto" w:fill="FFFF99"/>
          <w:rtl/>
        </w:rPr>
        <w:t xml:space="preserve"> </w:t>
      </w:r>
    </w:p>
    <w:p w:rsidR="004920D3" w:rsidRPr="005C41FB" w:rsidRDefault="004920D3" w:rsidP="004D2CBA">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תשנ"א-1990</w:t>
      </w:r>
    </w:p>
    <w:p w:rsidR="004920D3" w:rsidRPr="005C41FB" w:rsidRDefault="004920D3" w:rsidP="004D2CBA">
      <w:pPr>
        <w:pStyle w:val="P00"/>
        <w:tabs>
          <w:tab w:val="clear" w:pos="6259"/>
        </w:tabs>
        <w:spacing w:before="0"/>
        <w:ind w:left="1021" w:right="1134"/>
        <w:rPr>
          <w:rFonts w:cs="FrankRuehl" w:hint="cs"/>
          <w:vanish/>
          <w:szCs w:val="20"/>
          <w:shd w:val="clear" w:color="auto" w:fill="FFFF99"/>
          <w:rtl/>
        </w:rPr>
      </w:pPr>
      <w:hyperlink r:id="rId258" w:history="1">
        <w:r w:rsidRPr="005C41FB">
          <w:rPr>
            <w:rStyle w:val="Hyperlink"/>
            <w:rFonts w:cs="FrankRuehl" w:hint="cs"/>
            <w:vanish/>
            <w:szCs w:val="20"/>
            <w:shd w:val="clear" w:color="auto" w:fill="FFFF99"/>
            <w:rtl/>
          </w:rPr>
          <w:t>ק"ת תשנ"א מס' 5314</w:t>
        </w:r>
      </w:hyperlink>
      <w:r w:rsidRPr="005C41FB">
        <w:rPr>
          <w:rFonts w:cs="FrankRuehl" w:hint="cs"/>
          <w:vanish/>
          <w:szCs w:val="20"/>
          <w:shd w:val="clear" w:color="auto" w:fill="FFFF99"/>
          <w:rtl/>
        </w:rPr>
        <w:t xml:space="preserve"> מיום 11.12.1990 עמ' 284</w:t>
      </w:r>
    </w:p>
    <w:p w:rsidR="004D2CBA" w:rsidRPr="005C41FB" w:rsidRDefault="004920D3" w:rsidP="004D2CBA">
      <w:pPr>
        <w:pStyle w:val="P00"/>
        <w:tabs>
          <w:tab w:val="clear" w:pos="6259"/>
        </w:tabs>
        <w:spacing w:before="0"/>
        <w:ind w:left="1021"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 xml:space="preserve">הוספת </w:t>
      </w:r>
      <w:r w:rsidR="00775875" w:rsidRPr="005C41FB">
        <w:rPr>
          <w:rFonts w:cs="FrankRuehl" w:hint="cs"/>
          <w:b/>
          <w:bCs/>
          <w:vanish/>
          <w:szCs w:val="20"/>
          <w:shd w:val="clear" w:color="auto" w:fill="FFFF99"/>
          <w:rtl/>
        </w:rPr>
        <w:t>פסקה</w:t>
      </w:r>
      <w:r w:rsidRPr="005C41FB">
        <w:rPr>
          <w:rFonts w:cs="FrankRuehl" w:hint="cs"/>
          <w:b/>
          <w:bCs/>
          <w:vanish/>
          <w:szCs w:val="20"/>
          <w:shd w:val="clear" w:color="auto" w:fill="FFFF99"/>
          <w:rtl/>
        </w:rPr>
        <w:t xml:space="preserve"> 20(3)</w:t>
      </w:r>
    </w:p>
    <w:p w:rsidR="004D2CBA" w:rsidRPr="005C41FB" w:rsidRDefault="004D2CBA" w:rsidP="004D2CBA">
      <w:pPr>
        <w:pStyle w:val="P00"/>
        <w:tabs>
          <w:tab w:val="clear" w:pos="6259"/>
        </w:tabs>
        <w:ind w:left="1021"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w:t>
      </w:r>
    </w:p>
    <w:p w:rsidR="004D2CBA" w:rsidRPr="005C41FB" w:rsidRDefault="008427C8" w:rsidP="004D2CBA">
      <w:pPr>
        <w:pStyle w:val="P00"/>
        <w:tabs>
          <w:tab w:val="clear" w:pos="6259"/>
        </w:tabs>
        <w:spacing w:before="0"/>
        <w:ind w:left="1021"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t xml:space="preserve">למסוף מטעני עולים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המלצת גזבר הסוכנות היהודית לארץ ישראל.</w:t>
      </w:r>
    </w:p>
    <w:p w:rsidR="004D2CBA" w:rsidRPr="005C41FB" w:rsidRDefault="004D2CBA" w:rsidP="004D2CBA">
      <w:pPr>
        <w:pStyle w:val="P00"/>
        <w:spacing w:before="0"/>
        <w:ind w:left="1021" w:right="1134"/>
        <w:rPr>
          <w:rFonts w:cs="FrankRuehl" w:hint="cs"/>
          <w:vanish/>
          <w:color w:val="FF0000"/>
          <w:szCs w:val="20"/>
          <w:shd w:val="clear" w:color="auto" w:fill="FFFF99"/>
          <w:rtl/>
        </w:rPr>
      </w:pPr>
    </w:p>
    <w:p w:rsidR="004D2CBA" w:rsidRPr="005C41FB" w:rsidRDefault="004D2CBA" w:rsidP="004D2CBA">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15.1.1998</w:t>
      </w:r>
    </w:p>
    <w:p w:rsidR="004D2CBA" w:rsidRPr="005C41FB" w:rsidRDefault="004D2CBA" w:rsidP="004D2CBA">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תשנ"ח-1998</w:t>
      </w:r>
    </w:p>
    <w:p w:rsidR="004D2CBA" w:rsidRPr="005C41FB" w:rsidRDefault="004D2CBA" w:rsidP="004D2CBA">
      <w:pPr>
        <w:pStyle w:val="P00"/>
        <w:tabs>
          <w:tab w:val="clear" w:pos="6259"/>
        </w:tabs>
        <w:spacing w:before="0"/>
        <w:ind w:left="1021" w:right="1134"/>
        <w:rPr>
          <w:rFonts w:cs="FrankRuehl" w:hint="cs"/>
          <w:vanish/>
          <w:szCs w:val="20"/>
          <w:shd w:val="clear" w:color="auto" w:fill="FFFF99"/>
          <w:rtl/>
        </w:rPr>
      </w:pPr>
      <w:hyperlink r:id="rId259" w:history="1">
        <w:r w:rsidRPr="005C41FB">
          <w:rPr>
            <w:rStyle w:val="Hyperlink"/>
            <w:rFonts w:cs="FrankRuehl" w:hint="cs"/>
            <w:vanish/>
            <w:szCs w:val="20"/>
            <w:shd w:val="clear" w:color="auto" w:fill="FFFF99"/>
            <w:rtl/>
          </w:rPr>
          <w:t>ק"ת תשנ"ח מס' 5874</w:t>
        </w:r>
      </w:hyperlink>
      <w:r w:rsidRPr="005C41FB">
        <w:rPr>
          <w:rFonts w:cs="FrankRuehl" w:hint="cs"/>
          <w:vanish/>
          <w:szCs w:val="20"/>
          <w:shd w:val="clear" w:color="auto" w:fill="FFFF99"/>
          <w:rtl/>
        </w:rPr>
        <w:t xml:space="preserve"> מיום 15.1.1998 עמ' 315</w:t>
      </w:r>
    </w:p>
    <w:p w:rsidR="004D2CBA" w:rsidRPr="005C41FB" w:rsidRDefault="004D2CBA" w:rsidP="004D2CBA">
      <w:pPr>
        <w:pStyle w:val="P00"/>
        <w:tabs>
          <w:tab w:val="clear" w:pos="6259"/>
        </w:tabs>
        <w:spacing w:before="0"/>
        <w:ind w:left="1021"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פסקה 20(3)</w:t>
      </w:r>
    </w:p>
    <w:p w:rsidR="00F9309D" w:rsidRPr="005C41FB" w:rsidRDefault="00F9309D" w:rsidP="00F9309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F9309D" w:rsidRPr="005C41FB" w:rsidRDefault="00F9309D" w:rsidP="00F9309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F9309D" w:rsidRPr="005C41FB" w:rsidRDefault="00F9309D" w:rsidP="00F9309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F9309D" w:rsidRPr="005C41FB" w:rsidRDefault="00F9309D" w:rsidP="00F9309D">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60"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117</w:t>
      </w:r>
    </w:p>
    <w:p w:rsidR="00F9309D" w:rsidRPr="005C41FB" w:rsidRDefault="00F9309D" w:rsidP="00F9309D">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החלפת תקנה 20</w:t>
      </w:r>
    </w:p>
    <w:p w:rsidR="00F9309D" w:rsidRPr="005C41FB" w:rsidRDefault="00F9309D" w:rsidP="00F9309D">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 w:val="20"/>
          <w:szCs w:val="20"/>
          <w:shd w:val="clear" w:color="auto" w:fill="FFFF99"/>
          <w:rtl/>
        </w:rPr>
      </w:pPr>
      <w:r w:rsidRPr="005C41FB">
        <w:rPr>
          <w:rFonts w:cs="FrankRuehl" w:hint="cs"/>
          <w:noProof/>
          <w:vanish/>
          <w:sz w:val="20"/>
          <w:szCs w:val="20"/>
          <w:shd w:val="clear" w:color="auto" w:fill="FFFF99"/>
          <w:rtl/>
        </w:rPr>
        <w:t>הנוסח הקודם:</w:t>
      </w:r>
    </w:p>
    <w:p w:rsidR="00F9309D" w:rsidRPr="005C41FB" w:rsidRDefault="00F9309D" w:rsidP="00F9309D">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5C41FB">
        <w:rPr>
          <w:rStyle w:val="default"/>
          <w:rFonts w:cs="FrankRuehl" w:hint="cs"/>
          <w:strike/>
          <w:noProof/>
          <w:vanish/>
          <w:sz w:val="22"/>
          <w:szCs w:val="22"/>
          <w:shd w:val="clear" w:color="auto" w:fill="FFFF99"/>
          <w:rtl/>
        </w:rPr>
        <w:t>20.</w:t>
      </w:r>
      <w:r w:rsidRPr="005C41FB">
        <w:rPr>
          <w:rStyle w:val="default"/>
          <w:rFonts w:cs="FrankRuehl" w:hint="cs"/>
          <w:strike/>
          <w:noProof/>
          <w:vanish/>
          <w:sz w:val="22"/>
          <w:szCs w:val="22"/>
          <w:shd w:val="clear" w:color="auto" w:fill="FFFF99"/>
          <w:rtl/>
        </w:rPr>
        <w:tab/>
        <w:t>המבקש רשיון למחסנים המפורטים להלן, יצרף לבקשתו המלצה כמפורט להלן:</w:t>
      </w:r>
    </w:p>
    <w:p w:rsidR="00F9309D" w:rsidRPr="005C41FB" w:rsidRDefault="00E05293" w:rsidP="00E05293">
      <w:pPr>
        <w:widowControl w:val="0"/>
        <w:tabs>
          <w:tab w:val="left" w:pos="624"/>
          <w:tab w:val="left" w:pos="1021"/>
          <w:tab w:val="left" w:pos="1474"/>
          <w:tab w:val="left" w:pos="1928"/>
          <w:tab w:val="left" w:pos="2381"/>
          <w:tab w:val="left" w:pos="2835"/>
        </w:tabs>
        <w:suppressAutoHyphens/>
        <w:spacing w:line="240" w:lineRule="auto"/>
        <w:ind w:left="1021" w:right="1134"/>
        <w:rPr>
          <w:rStyle w:val="default"/>
          <w:rFonts w:cs="FrankRuehl" w:hint="cs"/>
          <w:strike/>
          <w:noProof/>
          <w:vanish/>
          <w:sz w:val="22"/>
          <w:szCs w:val="22"/>
          <w:shd w:val="clear" w:color="auto" w:fill="FFFF99"/>
          <w:rtl/>
        </w:rPr>
      </w:pPr>
      <w:r w:rsidRPr="005C41FB">
        <w:rPr>
          <w:rStyle w:val="default"/>
          <w:rFonts w:cs="FrankRuehl" w:hint="cs"/>
          <w:strike/>
          <w:noProof/>
          <w:vanish/>
          <w:sz w:val="22"/>
          <w:szCs w:val="22"/>
          <w:shd w:val="clear" w:color="auto" w:fill="FFFF99"/>
          <w:rtl/>
        </w:rPr>
        <w:t>(1)</w:t>
      </w:r>
      <w:r w:rsidRPr="005C41FB">
        <w:rPr>
          <w:rStyle w:val="default"/>
          <w:rFonts w:cs="FrankRuehl" w:hint="cs"/>
          <w:strike/>
          <w:noProof/>
          <w:vanish/>
          <w:sz w:val="22"/>
          <w:szCs w:val="22"/>
          <w:shd w:val="clear" w:color="auto" w:fill="FFFF99"/>
          <w:rtl/>
        </w:rPr>
        <w:tab/>
        <w:t xml:space="preserve">למחסן מסוף מטענים </w:t>
      </w:r>
      <w:r w:rsidRPr="005C41FB">
        <w:rPr>
          <w:rStyle w:val="default"/>
          <w:rFonts w:cs="FrankRuehl"/>
          <w:strike/>
          <w:noProof/>
          <w:vanish/>
          <w:sz w:val="22"/>
          <w:szCs w:val="22"/>
          <w:shd w:val="clear" w:color="auto" w:fill="FFFF99"/>
          <w:rtl/>
        </w:rPr>
        <w:t>–</w:t>
      </w:r>
      <w:r w:rsidRPr="005C41FB">
        <w:rPr>
          <w:rStyle w:val="default"/>
          <w:rFonts w:cs="FrankRuehl" w:hint="cs"/>
          <w:strike/>
          <w:noProof/>
          <w:vanish/>
          <w:sz w:val="22"/>
          <w:szCs w:val="22"/>
          <w:shd w:val="clear" w:color="auto" w:fill="FFFF99"/>
          <w:rtl/>
        </w:rPr>
        <w:t xml:space="preserve"> המלצת המנהל הכללי של משרד התחבורה;</w:t>
      </w:r>
    </w:p>
    <w:p w:rsidR="00E05293" w:rsidRPr="005C41FB" w:rsidRDefault="00E05293" w:rsidP="00E05293">
      <w:pPr>
        <w:widowControl w:val="0"/>
        <w:tabs>
          <w:tab w:val="left" w:pos="624"/>
          <w:tab w:val="left" w:pos="1021"/>
          <w:tab w:val="left" w:pos="1474"/>
          <w:tab w:val="left" w:pos="1928"/>
          <w:tab w:val="left" w:pos="2381"/>
          <w:tab w:val="left" w:pos="2835"/>
        </w:tabs>
        <w:suppressAutoHyphens/>
        <w:spacing w:line="240" w:lineRule="auto"/>
        <w:ind w:left="1021" w:right="1134"/>
        <w:rPr>
          <w:rStyle w:val="default"/>
          <w:rFonts w:cs="FrankRuehl" w:hint="cs"/>
          <w:strike/>
          <w:noProof/>
          <w:vanish/>
          <w:sz w:val="22"/>
          <w:szCs w:val="22"/>
          <w:shd w:val="clear" w:color="auto" w:fill="FFFF99"/>
          <w:rtl/>
        </w:rPr>
      </w:pPr>
      <w:r w:rsidRPr="005C41FB">
        <w:rPr>
          <w:rStyle w:val="default"/>
          <w:rFonts w:cs="FrankRuehl" w:hint="cs"/>
          <w:strike/>
          <w:noProof/>
          <w:vanish/>
          <w:sz w:val="22"/>
          <w:szCs w:val="22"/>
          <w:shd w:val="clear" w:color="auto" w:fill="FFFF99"/>
          <w:rtl/>
        </w:rPr>
        <w:t>(2)</w:t>
      </w:r>
      <w:r w:rsidRPr="005C41FB">
        <w:rPr>
          <w:rStyle w:val="default"/>
          <w:rFonts w:cs="FrankRuehl" w:hint="cs"/>
          <w:strike/>
          <w:noProof/>
          <w:vanish/>
          <w:sz w:val="22"/>
          <w:szCs w:val="22"/>
          <w:shd w:val="clear" w:color="auto" w:fill="FFFF99"/>
          <w:rtl/>
        </w:rPr>
        <w:tab/>
        <w:t xml:space="preserve">למחסן למכירה ליוצאים מישראל </w:t>
      </w:r>
      <w:r w:rsidRPr="005C41FB">
        <w:rPr>
          <w:rStyle w:val="default"/>
          <w:rFonts w:cs="FrankRuehl"/>
          <w:strike/>
          <w:noProof/>
          <w:vanish/>
          <w:sz w:val="22"/>
          <w:szCs w:val="22"/>
          <w:shd w:val="clear" w:color="auto" w:fill="FFFF99"/>
          <w:rtl/>
        </w:rPr>
        <w:t>–</w:t>
      </w:r>
      <w:r w:rsidRPr="005C41FB">
        <w:rPr>
          <w:rStyle w:val="default"/>
          <w:rFonts w:cs="FrankRuehl" w:hint="cs"/>
          <w:strike/>
          <w:noProof/>
          <w:vanish/>
          <w:sz w:val="22"/>
          <w:szCs w:val="22"/>
          <w:shd w:val="clear" w:color="auto" w:fill="FFFF99"/>
          <w:rtl/>
        </w:rPr>
        <w:t xml:space="preserve"> המלצת מנהל הנמל שבו נמצא המחסן;</w:t>
      </w:r>
    </w:p>
    <w:p w:rsidR="00E05293" w:rsidRPr="00657FDB" w:rsidRDefault="00E05293" w:rsidP="00657FDB">
      <w:pPr>
        <w:pStyle w:val="P00"/>
        <w:tabs>
          <w:tab w:val="clear" w:pos="6259"/>
        </w:tabs>
        <w:spacing w:before="0"/>
        <w:ind w:left="1021" w:right="1134"/>
        <w:rPr>
          <w:rStyle w:val="default"/>
          <w:rFonts w:cs="FrankRuehl"/>
          <w:strike/>
          <w:sz w:val="2"/>
          <w:szCs w:val="2"/>
          <w:highlight w:val="yellow"/>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 xml:space="preserve">למחסן מטעני עולים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המלצת גזבר הסוכנות היהודית לארץ ישראל.</w:t>
      </w:r>
      <w:bookmarkEnd w:id="66"/>
    </w:p>
    <w:p w:rsidR="00D7416F" w:rsidRDefault="00D7416F">
      <w:pPr>
        <w:pStyle w:val="P00"/>
        <w:spacing w:before="72"/>
        <w:ind w:left="0" w:right="1134"/>
        <w:rPr>
          <w:rStyle w:val="default"/>
          <w:rFonts w:cs="FrankRuehl" w:hint="cs"/>
          <w:rtl/>
        </w:rPr>
      </w:pPr>
      <w:bookmarkStart w:id="67" w:name="Seif34"/>
      <w:bookmarkEnd w:id="67"/>
      <w:r>
        <w:rPr>
          <w:lang w:val="he-IL"/>
        </w:rPr>
        <w:pict>
          <v:rect id="_x0000_s2090" style="position:absolute;left:0;text-align:left;margin-left:464.5pt;margin-top:8.05pt;width:75.05pt;height:42.95pt;z-index:25160345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סי</w:t>
                  </w:r>
                  <w:r>
                    <w:rPr>
                      <w:rFonts w:cs="Miriam" w:hint="cs"/>
                      <w:sz w:val="18"/>
                      <w:szCs w:val="18"/>
                      <w:rtl/>
                    </w:rPr>
                    <w:t>מון מחסן</w:t>
                  </w:r>
                </w:p>
                <w:p w:rsidR="00ED259A" w:rsidRDefault="00ED259A" w:rsidP="007D6A41">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BB4755">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rsidP="00BB4755">
                  <w:pPr>
                    <w:spacing w:line="160" w:lineRule="exact"/>
                    <w:rPr>
                      <w:rFonts w:cs="Miriam"/>
                      <w:noProof/>
                      <w:sz w:val="18"/>
                      <w:szCs w:val="18"/>
                      <w:rtl/>
                    </w:rPr>
                  </w:pPr>
                  <w:r>
                    <w:rPr>
                      <w:rFonts w:cs="Miriam" w:hint="cs"/>
                      <w:sz w:val="18"/>
                      <w:szCs w:val="18"/>
                      <w:rtl/>
                    </w:rPr>
                    <w:t>תק' תש</w:t>
                  </w:r>
                  <w:r>
                    <w:rPr>
                      <w:rFonts w:cs="Miriam"/>
                      <w:sz w:val="18"/>
                      <w:szCs w:val="18"/>
                      <w:rtl/>
                    </w:rPr>
                    <w:t>ס</w:t>
                  </w:r>
                  <w:r>
                    <w:rPr>
                      <w:rFonts w:cs="Miriam" w:hint="cs"/>
                      <w:sz w:val="18"/>
                      <w:szCs w:val="18"/>
                      <w:rtl/>
                    </w:rPr>
                    <w:t>"ב-2001</w:t>
                  </w:r>
                </w:p>
              </w:txbxContent>
            </v:textbox>
            <w10:anchorlock/>
          </v:rect>
        </w:pict>
      </w:r>
      <w:r>
        <w:rPr>
          <w:rStyle w:val="big-number"/>
          <w:rFonts w:cs="Miriam"/>
          <w:rtl/>
        </w:rPr>
        <w:t>21.</w:t>
      </w:r>
      <w:r>
        <w:rPr>
          <w:rStyle w:val="big-number"/>
          <w:rFonts w:cs="Miriam"/>
          <w:rtl/>
        </w:rPr>
        <w:tab/>
      </w:r>
      <w:r>
        <w:rPr>
          <w:rStyle w:val="default"/>
          <w:rFonts w:cs="FrankRuehl"/>
          <w:rtl/>
        </w:rPr>
        <w:t>בע</w:t>
      </w:r>
      <w:r>
        <w:rPr>
          <w:rStyle w:val="default"/>
          <w:rFonts w:cs="FrankRuehl" w:hint="cs"/>
          <w:rtl/>
        </w:rPr>
        <w:t>ל רשיון יסמן את החצרים והמבנים המשמשים כמחסן רשוי וכן יתקין מנעולים וסידורים נאותים אחרים לנעילת המחסן ושמירת הטובין.</w:t>
      </w:r>
    </w:p>
    <w:p w:rsidR="007D6A41" w:rsidRPr="005C41FB" w:rsidRDefault="007D6A41" w:rsidP="007D6A41">
      <w:pPr>
        <w:pStyle w:val="P00"/>
        <w:spacing w:before="0"/>
        <w:ind w:left="0" w:right="1134"/>
        <w:rPr>
          <w:rFonts w:cs="FrankRuehl" w:hint="cs"/>
          <w:b/>
          <w:bCs/>
          <w:vanish/>
          <w:szCs w:val="20"/>
          <w:shd w:val="clear" w:color="auto" w:fill="FFFF99"/>
          <w:rtl/>
        </w:rPr>
      </w:pPr>
      <w:bookmarkStart w:id="68" w:name="Rov151"/>
      <w:r w:rsidRPr="005C41FB">
        <w:rPr>
          <w:rFonts w:cs="FrankRuehl" w:hint="cs"/>
          <w:vanish/>
          <w:color w:val="FF0000"/>
          <w:szCs w:val="20"/>
          <w:shd w:val="clear" w:color="auto" w:fill="FFFF99"/>
          <w:rtl/>
        </w:rPr>
        <w:t>מיום 9.12.1979</w:t>
      </w: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7D6A41" w:rsidRPr="005C41FB" w:rsidRDefault="007D6A41" w:rsidP="007D6A41">
      <w:pPr>
        <w:pStyle w:val="P00"/>
        <w:tabs>
          <w:tab w:val="clear" w:pos="6259"/>
        </w:tabs>
        <w:spacing w:before="0"/>
        <w:ind w:left="0" w:right="1134"/>
        <w:rPr>
          <w:rFonts w:cs="FrankRuehl" w:hint="cs"/>
          <w:vanish/>
          <w:szCs w:val="20"/>
          <w:shd w:val="clear" w:color="auto" w:fill="FFFF99"/>
          <w:rtl/>
        </w:rPr>
      </w:pPr>
      <w:hyperlink r:id="rId261"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7D6A41" w:rsidRPr="005C41FB" w:rsidRDefault="007D6A41" w:rsidP="007D6A41">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21</w:t>
      </w:r>
    </w:p>
    <w:p w:rsidR="007D6A41" w:rsidRPr="005C41FB" w:rsidRDefault="007D6A41" w:rsidP="007D6A41">
      <w:pPr>
        <w:pStyle w:val="P00"/>
        <w:spacing w:before="0"/>
        <w:ind w:left="0" w:right="1134"/>
        <w:rPr>
          <w:rFonts w:cs="FrankRuehl" w:hint="cs"/>
          <w:vanish/>
          <w:color w:val="FF0000"/>
          <w:szCs w:val="20"/>
          <w:shd w:val="clear" w:color="auto" w:fill="FFFF99"/>
          <w:rtl/>
        </w:rPr>
      </w:pP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7D6A41" w:rsidRPr="005C41FB" w:rsidRDefault="007D6A41" w:rsidP="007D6A41">
      <w:pPr>
        <w:pStyle w:val="P00"/>
        <w:tabs>
          <w:tab w:val="clear" w:pos="6259"/>
        </w:tabs>
        <w:spacing w:before="0"/>
        <w:ind w:left="0" w:right="1134"/>
        <w:rPr>
          <w:rFonts w:cs="FrankRuehl" w:hint="cs"/>
          <w:vanish/>
          <w:szCs w:val="20"/>
          <w:shd w:val="clear" w:color="auto" w:fill="FFFF99"/>
          <w:rtl/>
        </w:rPr>
      </w:pPr>
      <w:hyperlink r:id="rId262"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462</w:t>
      </w:r>
    </w:p>
    <w:p w:rsidR="007D6A41" w:rsidRPr="005C41FB" w:rsidRDefault="007D6A41" w:rsidP="007D6A41">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21.</w:t>
      </w:r>
      <w:r w:rsidRPr="005C41FB">
        <w:rPr>
          <w:rFonts w:cs="FrankRuehl" w:hint="cs"/>
          <w:vanish/>
          <w:sz w:val="22"/>
          <w:szCs w:val="22"/>
          <w:shd w:val="clear" w:color="auto" w:fill="FFFF99"/>
          <w:rtl/>
        </w:rPr>
        <w:tab/>
      </w:r>
      <w:r w:rsidRPr="005C41FB">
        <w:rPr>
          <w:rFonts w:cs="FrankRuehl" w:hint="cs"/>
          <w:vanish/>
          <w:sz w:val="22"/>
          <w:szCs w:val="22"/>
          <w:u w:val="single"/>
          <w:shd w:val="clear" w:color="auto" w:fill="FFFF99"/>
          <w:rtl/>
        </w:rPr>
        <w:t>(א)</w:t>
      </w:r>
      <w:r w:rsidRPr="005C41FB">
        <w:rPr>
          <w:rFonts w:cs="FrankRuehl" w:hint="cs"/>
          <w:vanish/>
          <w:sz w:val="22"/>
          <w:szCs w:val="22"/>
          <w:shd w:val="clear" w:color="auto" w:fill="FFFF99"/>
          <w:rtl/>
        </w:rPr>
        <w:tab/>
        <w:t xml:space="preserve">בעל רשיון יסמן את החצרים והמבנים המשמשים כמחסן רשוי </w:t>
      </w:r>
      <w:r w:rsidRPr="005C41FB">
        <w:rPr>
          <w:rFonts w:cs="FrankRuehl" w:hint="cs"/>
          <w:strike/>
          <w:vanish/>
          <w:sz w:val="22"/>
          <w:szCs w:val="22"/>
          <w:shd w:val="clear" w:color="auto" w:fill="FFFF99"/>
          <w:rtl/>
        </w:rPr>
        <w:t>וכן יתקין מנעולים וסידורים נאותים אחרים לנעילת המחסן ושמירת הטובין</w:t>
      </w:r>
      <w:r w:rsidRPr="005C41FB">
        <w:rPr>
          <w:rFonts w:cs="FrankRuehl" w:hint="cs"/>
          <w:vanish/>
          <w:sz w:val="22"/>
          <w:szCs w:val="22"/>
          <w:shd w:val="clear" w:color="auto" w:fill="FFFF99"/>
          <w:rtl/>
        </w:rPr>
        <w:t>.</w:t>
      </w:r>
    </w:p>
    <w:p w:rsidR="007D6A41" w:rsidRPr="005C41FB" w:rsidRDefault="007D6A41" w:rsidP="007D6A41">
      <w:pPr>
        <w:pStyle w:val="P00"/>
        <w:tabs>
          <w:tab w:val="clear" w:pos="6259"/>
        </w:tabs>
        <w:spacing w:before="0"/>
        <w:ind w:left="0" w:right="1134"/>
        <w:rPr>
          <w:rStyle w:val="default"/>
          <w:rFonts w:cs="FrankRuehl" w:hint="cs"/>
          <w:vanish/>
          <w:sz w:val="22"/>
          <w:szCs w:val="22"/>
          <w:u w:val="single"/>
          <w:shd w:val="clear" w:color="auto" w:fill="FFFF99"/>
          <w:rtl/>
        </w:rPr>
      </w:pPr>
      <w:r w:rsidRPr="005C41FB">
        <w:rPr>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w:t>
      </w:r>
      <w:r w:rsidRPr="005C41FB">
        <w:rPr>
          <w:rStyle w:val="default"/>
          <w:rFonts w:cs="FrankRuehl" w:hint="cs"/>
          <w:vanish/>
          <w:sz w:val="22"/>
          <w:szCs w:val="22"/>
          <w:u w:val="single"/>
          <w:shd w:val="clear" w:color="auto" w:fill="FFFF99"/>
          <w:rtl/>
        </w:rPr>
        <w:tab/>
        <w:t>בעל מחסן רשוי ימציא אישור של משטרת ישראל על בטיחות המחסן, בהתאם לנדרש לגבי פרט 117א לתוספת לצו רשוי עסקים (עסקים טעוני רישוי), התשל"ג-1973.</w:t>
      </w:r>
    </w:p>
    <w:p w:rsidR="007D6A41" w:rsidRPr="005C41FB" w:rsidRDefault="007D6A41" w:rsidP="007D6A41">
      <w:pPr>
        <w:pStyle w:val="P00"/>
        <w:spacing w:before="0"/>
        <w:ind w:left="0" w:right="1134"/>
        <w:rPr>
          <w:rFonts w:cs="FrankRuehl" w:hint="cs"/>
          <w:vanish/>
          <w:color w:val="FF0000"/>
          <w:szCs w:val="20"/>
          <w:shd w:val="clear" w:color="auto" w:fill="FFFF99"/>
          <w:rtl/>
        </w:rPr>
      </w:pPr>
    </w:p>
    <w:p w:rsidR="007D6A41" w:rsidRPr="005C41FB" w:rsidRDefault="007D6A41" w:rsidP="007D6A41">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1.8.1991</w:t>
      </w: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6) תשנ"א-1991</w:t>
      </w:r>
    </w:p>
    <w:p w:rsidR="007D6A41" w:rsidRPr="005C41FB" w:rsidRDefault="007D6A41" w:rsidP="007D6A41">
      <w:pPr>
        <w:pStyle w:val="P00"/>
        <w:tabs>
          <w:tab w:val="clear" w:pos="6259"/>
        </w:tabs>
        <w:spacing w:before="0"/>
        <w:ind w:left="0" w:right="1134"/>
        <w:rPr>
          <w:rFonts w:cs="FrankRuehl" w:hint="cs"/>
          <w:vanish/>
          <w:szCs w:val="20"/>
          <w:shd w:val="clear" w:color="auto" w:fill="FFFF99"/>
          <w:rtl/>
        </w:rPr>
      </w:pPr>
      <w:hyperlink r:id="rId263" w:history="1">
        <w:r w:rsidRPr="005C41FB">
          <w:rPr>
            <w:rStyle w:val="Hyperlink"/>
            <w:rFonts w:cs="FrankRuehl" w:hint="cs"/>
            <w:vanish/>
            <w:szCs w:val="20"/>
            <w:shd w:val="clear" w:color="auto" w:fill="FFFF99"/>
            <w:rtl/>
          </w:rPr>
          <w:t>ק"ת תשנ"א מס' 5380</w:t>
        </w:r>
      </w:hyperlink>
      <w:r w:rsidRPr="005C41FB">
        <w:rPr>
          <w:rFonts w:cs="FrankRuehl" w:hint="cs"/>
          <w:vanish/>
          <w:szCs w:val="20"/>
          <w:shd w:val="clear" w:color="auto" w:fill="FFFF99"/>
          <w:rtl/>
        </w:rPr>
        <w:t xml:space="preserve"> מיום 29.8.1991 עמ' 1234</w:t>
      </w:r>
    </w:p>
    <w:p w:rsidR="007D6A41" w:rsidRPr="005C41FB" w:rsidRDefault="007D6A41" w:rsidP="007D6A41">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21(ג)</w:t>
      </w:r>
    </w:p>
    <w:p w:rsidR="007D6A41" w:rsidRPr="005C41FB" w:rsidRDefault="007D6A41" w:rsidP="007D6A41">
      <w:pPr>
        <w:pStyle w:val="P00"/>
        <w:spacing w:before="0"/>
        <w:ind w:left="0" w:right="1134"/>
        <w:rPr>
          <w:rFonts w:cs="FrankRuehl" w:hint="cs"/>
          <w:vanish/>
          <w:color w:val="FF0000"/>
          <w:szCs w:val="20"/>
          <w:shd w:val="clear" w:color="auto" w:fill="FFFF99"/>
          <w:rtl/>
        </w:rPr>
      </w:pP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1.8.1993</w:t>
      </w: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תשנ"ג-1993</w:t>
      </w:r>
    </w:p>
    <w:p w:rsidR="007D6A41" w:rsidRPr="005C41FB" w:rsidRDefault="007D6A41" w:rsidP="007D6A41">
      <w:pPr>
        <w:pStyle w:val="P00"/>
        <w:tabs>
          <w:tab w:val="clear" w:pos="6259"/>
        </w:tabs>
        <w:spacing w:before="0"/>
        <w:ind w:left="0" w:right="1134"/>
        <w:rPr>
          <w:rFonts w:cs="FrankRuehl" w:hint="cs"/>
          <w:vanish/>
          <w:szCs w:val="20"/>
          <w:shd w:val="clear" w:color="auto" w:fill="FFFF99"/>
          <w:rtl/>
        </w:rPr>
      </w:pPr>
      <w:hyperlink r:id="rId264" w:history="1">
        <w:r w:rsidRPr="005C41FB">
          <w:rPr>
            <w:rStyle w:val="Hyperlink"/>
            <w:rFonts w:cs="FrankRuehl" w:hint="cs"/>
            <w:vanish/>
            <w:szCs w:val="20"/>
            <w:shd w:val="clear" w:color="auto" w:fill="FFFF99"/>
            <w:rtl/>
          </w:rPr>
          <w:t>ק"ת תשנ"ג מס' 5537</w:t>
        </w:r>
      </w:hyperlink>
      <w:r w:rsidRPr="005C41FB">
        <w:rPr>
          <w:rFonts w:cs="FrankRuehl" w:hint="cs"/>
          <w:vanish/>
          <w:szCs w:val="20"/>
          <w:shd w:val="clear" w:color="auto" w:fill="FFFF99"/>
          <w:rtl/>
        </w:rPr>
        <w:t xml:space="preserve"> מיום 1.8.1993 עמ' 1013</w:t>
      </w:r>
    </w:p>
    <w:p w:rsidR="007D6A41" w:rsidRPr="005C41FB" w:rsidRDefault="007D6A41" w:rsidP="007D6A41">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 xml:space="preserve">בעל מחסן רשוי </w:t>
      </w:r>
      <w:r w:rsidRPr="005C41FB">
        <w:rPr>
          <w:rStyle w:val="default"/>
          <w:rFonts w:cs="FrankRuehl" w:hint="cs"/>
          <w:vanish/>
          <w:sz w:val="22"/>
          <w:szCs w:val="22"/>
          <w:u w:val="single"/>
          <w:shd w:val="clear" w:color="auto" w:fill="FFFF99"/>
          <w:rtl/>
        </w:rPr>
        <w:t>למעט מחסן לתצוגת רכב</w:t>
      </w:r>
      <w:r w:rsidRPr="005C41FB">
        <w:rPr>
          <w:rStyle w:val="default"/>
          <w:rFonts w:cs="FrankRuehl" w:hint="cs"/>
          <w:vanish/>
          <w:sz w:val="22"/>
          <w:szCs w:val="22"/>
          <w:shd w:val="clear" w:color="auto" w:fill="FFFF99"/>
          <w:rtl/>
        </w:rPr>
        <w:t xml:space="preserve"> ימציא אישור של משטרת ישראל על בטיחות המחסן, בהתאם לנדרש לגבי פרט 117א לתוספת לצו רשוי עסקים (עסקים טעוני רישוי), התשל"ג-1973</w:t>
      </w:r>
      <w:r w:rsidRPr="005C41FB">
        <w:rPr>
          <w:rStyle w:val="default"/>
          <w:rFonts w:cs="FrankRuehl" w:hint="cs"/>
          <w:vanish/>
          <w:sz w:val="22"/>
          <w:szCs w:val="22"/>
          <w:u w:val="single"/>
          <w:shd w:val="clear" w:color="auto" w:fill="FFFF99"/>
          <w:rtl/>
        </w:rPr>
        <w:t>, בעל מחסן לתצוגת רכב ימציא אישור בהתאם לנדרש לגבי פרט 113(א) לתוספת האמורה</w:t>
      </w:r>
      <w:r w:rsidRPr="005C41FB">
        <w:rPr>
          <w:rStyle w:val="default"/>
          <w:rFonts w:cs="FrankRuehl" w:hint="cs"/>
          <w:vanish/>
          <w:sz w:val="22"/>
          <w:szCs w:val="22"/>
          <w:shd w:val="clear" w:color="auto" w:fill="FFFF99"/>
          <w:rtl/>
        </w:rPr>
        <w:t>.</w:t>
      </w:r>
    </w:p>
    <w:p w:rsidR="007D6A41" w:rsidRPr="005C41FB" w:rsidRDefault="007D6A41" w:rsidP="007D6A41">
      <w:pPr>
        <w:pStyle w:val="P00"/>
        <w:spacing w:before="0"/>
        <w:ind w:left="0" w:right="1134"/>
        <w:rPr>
          <w:rFonts w:cs="FrankRuehl" w:hint="cs"/>
          <w:vanish/>
          <w:color w:val="FF0000"/>
          <w:szCs w:val="20"/>
          <w:shd w:val="clear" w:color="auto" w:fill="FFFF99"/>
          <w:rtl/>
        </w:rPr>
      </w:pP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15.1.1998</w:t>
      </w:r>
    </w:p>
    <w:p w:rsidR="007D6A41" w:rsidRPr="005C41FB" w:rsidRDefault="007D6A41" w:rsidP="007D6A4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תשנ"ח-1998</w:t>
      </w:r>
    </w:p>
    <w:p w:rsidR="007D6A41" w:rsidRPr="005C41FB" w:rsidRDefault="007D6A41" w:rsidP="007D6A41">
      <w:pPr>
        <w:pStyle w:val="P00"/>
        <w:tabs>
          <w:tab w:val="clear" w:pos="6259"/>
        </w:tabs>
        <w:spacing w:before="0"/>
        <w:ind w:left="0" w:right="1134"/>
        <w:rPr>
          <w:rFonts w:cs="FrankRuehl" w:hint="cs"/>
          <w:vanish/>
          <w:szCs w:val="20"/>
          <w:shd w:val="clear" w:color="auto" w:fill="FFFF99"/>
          <w:rtl/>
        </w:rPr>
      </w:pPr>
      <w:hyperlink r:id="rId265" w:history="1">
        <w:r w:rsidRPr="005C41FB">
          <w:rPr>
            <w:rStyle w:val="Hyperlink"/>
            <w:rFonts w:cs="FrankRuehl" w:hint="cs"/>
            <w:vanish/>
            <w:szCs w:val="20"/>
            <w:shd w:val="clear" w:color="auto" w:fill="FFFF99"/>
            <w:rtl/>
          </w:rPr>
          <w:t>ק"ת תשנ"ח מס' 5874</w:t>
        </w:r>
      </w:hyperlink>
      <w:r w:rsidRPr="005C41FB">
        <w:rPr>
          <w:rFonts w:cs="FrankRuehl" w:hint="cs"/>
          <w:vanish/>
          <w:szCs w:val="20"/>
          <w:shd w:val="clear" w:color="auto" w:fill="FFFF99"/>
          <w:rtl/>
        </w:rPr>
        <w:t xml:space="preserve"> מיום 15.1.1998 עמ' 315</w:t>
      </w:r>
    </w:p>
    <w:p w:rsidR="007D6A41" w:rsidRPr="005C41FB" w:rsidRDefault="007D6A41" w:rsidP="007D6A41">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מחיקת תקנת משנה 21(ג)</w:t>
      </w:r>
    </w:p>
    <w:p w:rsidR="007D6A41" w:rsidRPr="005C41FB" w:rsidRDefault="007D6A41" w:rsidP="007D6A41">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7D6A41" w:rsidRPr="005C41FB" w:rsidRDefault="007D6A41" w:rsidP="007D6A41">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בעל מחסן רשוי המאחסן מטעני עולים בלבד ימציא בנוסף לאישור לפי תקנת משנה (ב) גם אישור של רשות הכבאות כמשמעותה בחוק שירותי הכבאות התשי"ט-1959, על בטיחות המחסן ועמידתו בתנאים הדרושים.</w:t>
      </w:r>
    </w:p>
    <w:p w:rsidR="007D6A41" w:rsidRPr="005C41FB" w:rsidRDefault="007D6A41" w:rsidP="007D6A4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7D6A41" w:rsidRPr="005C41FB" w:rsidRDefault="007D6A41" w:rsidP="007D6A4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7D6A41" w:rsidRPr="005C41FB" w:rsidRDefault="007D6A41" w:rsidP="007D6A4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7D6A41" w:rsidRPr="005C41FB" w:rsidRDefault="007D6A41" w:rsidP="007D6A41">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266"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117</w:t>
      </w:r>
    </w:p>
    <w:p w:rsidR="007D6A41" w:rsidRPr="005C41FB" w:rsidRDefault="007D6A41" w:rsidP="007D6A41">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21.</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(א)</w:t>
      </w:r>
      <w:r w:rsidRPr="005C41FB">
        <w:rPr>
          <w:rFonts w:cs="FrankRuehl" w:hint="cs"/>
          <w:vanish/>
          <w:sz w:val="22"/>
          <w:szCs w:val="22"/>
          <w:shd w:val="clear" w:color="auto" w:fill="FFFF99"/>
          <w:rtl/>
        </w:rPr>
        <w:tab/>
        <w:t>בעל רשיון יסמן את החצרים והמבנים המשמשים כמחסן רשוי.</w:t>
      </w:r>
    </w:p>
    <w:p w:rsidR="007D6A41" w:rsidRPr="00985AEF" w:rsidRDefault="007D6A41" w:rsidP="007D6A41">
      <w:pPr>
        <w:pStyle w:val="P00"/>
        <w:tabs>
          <w:tab w:val="clear" w:pos="6259"/>
        </w:tabs>
        <w:spacing w:before="0"/>
        <w:ind w:left="0" w:right="1134"/>
        <w:rPr>
          <w:rStyle w:val="default"/>
          <w:rFonts w:cs="FrankRuehl" w:hint="cs"/>
          <w:strike/>
          <w:sz w:val="2"/>
          <w:szCs w:val="2"/>
          <w:highlight w:val="yellow"/>
          <w:shd w:val="clear" w:color="auto" w:fill="FFFF99"/>
          <w:rtl/>
        </w:rPr>
      </w:pPr>
      <w:r w:rsidRPr="005C41FB">
        <w:rPr>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בעל מחסן רשוי למעט מחסן לתצוגת רכב ימציא אישור של משטרת ישראל על בטיחות המחסן, בהתאם לנדרש לגבי פרט 117א לתוספת לצו רשוי עסקים (עסקים טעוני רישוי), התשל"ג-1973, בעל מחסן לתצוגת רכב ימציא אישור בהתאם לנדרש לגבי פרט 113(א) לתוספת האמורה.</w:t>
      </w:r>
      <w:bookmarkEnd w:id="68"/>
    </w:p>
    <w:p w:rsidR="007D6A41" w:rsidRDefault="007D6A41">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hint="cs"/>
          <w:rtl/>
        </w:rPr>
      </w:pPr>
      <w:bookmarkStart w:id="69" w:name="Seif35"/>
      <w:bookmarkEnd w:id="69"/>
      <w:r>
        <w:rPr>
          <w:lang w:val="he-IL"/>
        </w:rPr>
        <w:pict>
          <v:rect id="_x0000_s2091" style="position:absolute;left:0;text-align:left;margin-left:464.5pt;margin-top:8.05pt;width:75.05pt;height:27.7pt;z-index:251604480" o:allowincell="f" filled="f" stroked="f" strokecolor="lime" strokeweight=".25pt">
            <v:textbox inset="0,0,0,0">
              <w:txbxContent>
                <w:p w:rsidR="00ED259A" w:rsidRDefault="00ED259A">
                  <w:pPr>
                    <w:spacing w:line="160" w:lineRule="exact"/>
                    <w:rPr>
                      <w:rFonts w:cs="Miriam" w:hint="cs"/>
                      <w:sz w:val="18"/>
                      <w:szCs w:val="18"/>
                      <w:rtl/>
                    </w:rPr>
                  </w:pPr>
                  <w:r>
                    <w:rPr>
                      <w:rFonts w:cs="Miriam"/>
                      <w:sz w:val="18"/>
                      <w:szCs w:val="18"/>
                      <w:rtl/>
                    </w:rPr>
                    <w:t>ני</w:t>
                  </w:r>
                  <w:r>
                    <w:rPr>
                      <w:rFonts w:cs="Miriam" w:hint="cs"/>
                      <w:sz w:val="18"/>
                      <w:szCs w:val="18"/>
                      <w:rtl/>
                    </w:rPr>
                    <w:t>הול מחסן וביקורת</w:t>
                  </w:r>
                </w:p>
                <w:p w:rsidR="00ED259A" w:rsidRDefault="00ED259A" w:rsidP="007D6A41">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22.</w:t>
      </w:r>
      <w:r>
        <w:rPr>
          <w:rStyle w:val="big-number"/>
          <w:rFonts w:cs="Miriam"/>
          <w:rtl/>
        </w:rPr>
        <w:tab/>
      </w:r>
      <w:r>
        <w:rPr>
          <w:rStyle w:val="default"/>
          <w:rFonts w:cs="FrankRuehl"/>
          <w:rtl/>
        </w:rPr>
        <w:t>לש</w:t>
      </w:r>
      <w:r>
        <w:rPr>
          <w:rStyle w:val="default"/>
          <w:rFonts w:cs="FrankRuehl" w:hint="cs"/>
          <w:rtl/>
        </w:rPr>
        <w:t>ם הבטחת ניהולו ופעילותו התקינה של מחסן רשוי וקיום דיני המכס, יעסיק בעל רשיו</w:t>
      </w:r>
      <w:r>
        <w:rPr>
          <w:rStyle w:val="default"/>
          <w:rFonts w:cs="FrankRuehl"/>
          <w:rtl/>
        </w:rPr>
        <w:t>ן</w:t>
      </w:r>
      <w:r>
        <w:rPr>
          <w:rStyle w:val="default"/>
          <w:rFonts w:cs="FrankRuehl" w:hint="cs"/>
          <w:rtl/>
        </w:rPr>
        <w:t xml:space="preserve"> מנהל שהוא בעל כי</w:t>
      </w:r>
      <w:r>
        <w:rPr>
          <w:rStyle w:val="default"/>
          <w:rFonts w:cs="FrankRuehl"/>
          <w:rtl/>
        </w:rPr>
        <w:t>שו</w:t>
      </w:r>
      <w:r>
        <w:rPr>
          <w:rStyle w:val="default"/>
          <w:rFonts w:cs="FrankRuehl" w:hint="cs"/>
          <w:rtl/>
        </w:rPr>
        <w:t>רים הדרושים לניהול מחסן רשוי; בעל רשיון ידאג לקיום ביקורת שוטפת במחסנו.</w:t>
      </w:r>
    </w:p>
    <w:p w:rsidR="008C05D4" w:rsidRPr="005C41FB" w:rsidRDefault="008C05D4" w:rsidP="008C05D4">
      <w:pPr>
        <w:pStyle w:val="P00"/>
        <w:spacing w:before="0"/>
        <w:ind w:left="0" w:right="1134"/>
        <w:rPr>
          <w:rFonts w:cs="FrankRuehl" w:hint="cs"/>
          <w:b/>
          <w:bCs/>
          <w:vanish/>
          <w:szCs w:val="20"/>
          <w:shd w:val="clear" w:color="auto" w:fill="FFFF99"/>
          <w:rtl/>
        </w:rPr>
      </w:pPr>
      <w:bookmarkStart w:id="70" w:name="Rov152"/>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67"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550</w:t>
      </w:r>
    </w:p>
    <w:p w:rsidR="00BF66DF" w:rsidRPr="00985AEF" w:rsidRDefault="00BF66DF" w:rsidP="00985AEF">
      <w:pPr>
        <w:pStyle w:val="P00"/>
        <w:tabs>
          <w:tab w:val="clear" w:pos="6259"/>
        </w:tabs>
        <w:spacing w:before="0"/>
        <w:ind w:left="0" w:right="1134"/>
        <w:rPr>
          <w:rStyle w:val="default"/>
          <w:rFonts w:cs="FrankRuehl"/>
          <w:b/>
          <w:bCs/>
          <w:sz w:val="2"/>
          <w:szCs w:val="2"/>
          <w:highlight w:val="yellow"/>
          <w:shd w:val="clear" w:color="auto" w:fill="FFFF99"/>
          <w:rtl/>
        </w:rPr>
      </w:pPr>
      <w:r w:rsidRPr="005C41FB">
        <w:rPr>
          <w:rFonts w:cs="FrankRuehl" w:hint="cs"/>
          <w:b/>
          <w:bCs/>
          <w:vanish/>
          <w:szCs w:val="20"/>
          <w:shd w:val="clear" w:color="auto" w:fill="FFFF99"/>
          <w:rtl/>
        </w:rPr>
        <w:t>הוספת תקנה 22</w:t>
      </w:r>
      <w:bookmarkEnd w:id="70"/>
    </w:p>
    <w:p w:rsidR="00D7416F" w:rsidRDefault="00D7416F">
      <w:pPr>
        <w:pStyle w:val="P00"/>
        <w:spacing w:before="72"/>
        <w:ind w:left="0" w:right="1134"/>
        <w:rPr>
          <w:rStyle w:val="default"/>
          <w:rFonts w:cs="FrankRuehl"/>
          <w:rtl/>
        </w:rPr>
      </w:pPr>
      <w:bookmarkStart w:id="71" w:name="Seif36"/>
      <w:bookmarkEnd w:id="71"/>
      <w:r>
        <w:rPr>
          <w:lang w:val="he-IL"/>
        </w:rPr>
        <w:pict>
          <v:rect id="_x0000_s2092" style="position:absolute;left:0;text-align:left;margin-left:464.5pt;margin-top:8.05pt;width:75.05pt;height:31.35pt;z-index:251605504" o:allowincell="f" filled="f" stroked="f" strokecolor="lime" strokeweight=".25pt">
            <v:textbox inset="0,0,0,0">
              <w:txbxContent>
                <w:p w:rsidR="00ED259A" w:rsidRDefault="00ED259A" w:rsidP="00BB4755">
                  <w:pPr>
                    <w:spacing w:line="160" w:lineRule="exact"/>
                    <w:rPr>
                      <w:rFonts w:cs="Miriam" w:hint="cs"/>
                      <w:sz w:val="18"/>
                      <w:szCs w:val="18"/>
                      <w:rtl/>
                    </w:rPr>
                  </w:pPr>
                  <w:r>
                    <w:rPr>
                      <w:rFonts w:cs="Miriam"/>
                      <w:sz w:val="18"/>
                      <w:szCs w:val="18"/>
                      <w:rtl/>
                    </w:rPr>
                    <w:t>ני</w:t>
                  </w:r>
                  <w:r>
                    <w:rPr>
                      <w:rFonts w:cs="Miriam" w:hint="cs"/>
                      <w:sz w:val="18"/>
                      <w:szCs w:val="18"/>
                      <w:rtl/>
                    </w:rPr>
                    <w:t xml:space="preserve">הול מחסן </w:t>
                  </w:r>
                  <w:r>
                    <w:rPr>
                      <w:rFonts w:cs="Miriam"/>
                      <w:sz w:val="18"/>
                      <w:szCs w:val="18"/>
                      <w:rtl/>
                    </w:rPr>
                    <w:t>ור</w:t>
                  </w:r>
                  <w:r>
                    <w:rPr>
                      <w:rFonts w:cs="Miriam" w:hint="cs"/>
                      <w:sz w:val="18"/>
                      <w:szCs w:val="18"/>
                      <w:rtl/>
                    </w:rPr>
                    <w:t>ישומים</w:t>
                  </w:r>
                </w:p>
                <w:p w:rsidR="00ED259A" w:rsidRDefault="00ED259A" w:rsidP="007D6A41">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7D6A41">
                  <w:pPr>
                    <w:spacing w:line="160" w:lineRule="exact"/>
                    <w:rPr>
                      <w:rFonts w:cs="Miriam" w:hint="cs"/>
                      <w:sz w:val="18"/>
                      <w:szCs w:val="18"/>
                      <w:rtl/>
                    </w:rPr>
                  </w:pPr>
                  <w:r>
                    <w:rPr>
                      <w:rFonts w:cs="Miriam" w:hint="cs"/>
                      <w:sz w:val="18"/>
                      <w:szCs w:val="18"/>
                      <w:rtl/>
                    </w:rPr>
                    <w:t>תק' תשס"ב-2001</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ידאג להחסנה נאותה של הטובין ושלמותם וינהל רישומים לפי הוראות המנהל אשר יאפשרו בכל עת קבלת מידע מדויק של הטובין שהותר בעדם רשימון להחסנה, או שהוחסנו או סולקו מהמחסן</w:t>
      </w:r>
      <w:r>
        <w:rPr>
          <w:rStyle w:val="default"/>
          <w:rFonts w:cs="FrankRuehl"/>
          <w:rtl/>
        </w:rPr>
        <w:t>.</w:t>
      </w:r>
    </w:p>
    <w:p w:rsidR="00D7416F" w:rsidRDefault="00D7416F">
      <w:pPr>
        <w:pStyle w:val="P00"/>
        <w:spacing w:before="72"/>
        <w:ind w:left="0" w:right="1134"/>
        <w:rPr>
          <w:rStyle w:val="default"/>
          <w:rFonts w:cs="FrankRuehl"/>
          <w:rtl/>
        </w:rPr>
      </w:pPr>
      <w:r>
        <w:rPr>
          <w:lang w:val="he-IL"/>
        </w:rPr>
        <w:pict>
          <v:rect id="_x0000_s2093" style="position:absolute;left:0;text-align:left;margin-left:464.5pt;margin-top:8.05pt;width:75.05pt;height:10pt;z-index:251606528"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רישיון למחסן כללי, ינהל את מחסנו באמצעות מחשב וכן ינהל יומן שיירשמו בו, לפחות, ערך הטובין במחסן, לפי גושי החסנה, והמסים החלים עליהם; לענין זה, "ערך" -  ערך הטובין לענין דיני המכס; כמו כן</w:t>
      </w:r>
      <w:r>
        <w:rPr>
          <w:rStyle w:val="default"/>
          <w:rFonts w:cs="FrankRuehl"/>
          <w:rtl/>
        </w:rPr>
        <w:t xml:space="preserve"> </w:t>
      </w:r>
      <w:r>
        <w:rPr>
          <w:rStyle w:val="default"/>
          <w:rFonts w:cs="FrankRuehl" w:hint="cs"/>
          <w:rtl/>
        </w:rPr>
        <w:t>יתקין בעל הרישיון במחסן מסוף וציוד אחר הקשור למחשב של רשו</w:t>
      </w:r>
      <w:r>
        <w:rPr>
          <w:rStyle w:val="default"/>
          <w:rFonts w:cs="FrankRuehl"/>
          <w:rtl/>
        </w:rPr>
        <w:t xml:space="preserve">ת </w:t>
      </w:r>
      <w:r>
        <w:rPr>
          <w:rStyle w:val="default"/>
          <w:rFonts w:cs="FrankRuehl" w:hint="cs"/>
          <w:rtl/>
        </w:rPr>
        <w:t>המכס והמאפשר הזנה וקבלה של נתונים על הכנסת טובין למחסן והוצאתם ממנו, כפי שיורה המנהל.</w:t>
      </w:r>
    </w:p>
    <w:p w:rsidR="00D7416F" w:rsidRDefault="00D7416F">
      <w:pPr>
        <w:pStyle w:val="P00"/>
        <w:spacing w:before="72"/>
        <w:ind w:left="0" w:right="1134"/>
        <w:rPr>
          <w:rStyle w:val="default"/>
          <w:rFonts w:cs="FrankRuehl"/>
          <w:rtl/>
        </w:rPr>
      </w:pPr>
      <w:r>
        <w:rPr>
          <w:lang w:val="he-IL"/>
        </w:rPr>
        <w:pict>
          <v:rect id="_x0000_s2094" style="position:absolute;left:0;text-align:left;margin-left:464.5pt;margin-top:8.05pt;width:75.05pt;height:10pt;z-index:251607552"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(ב) - </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חסן מטעני עולים, ינוהל באמצעות מחשב שיאפשר איתור הט</w:t>
      </w:r>
      <w:r>
        <w:rPr>
          <w:rStyle w:val="default"/>
          <w:rFonts w:cs="FrankRuehl"/>
          <w:rtl/>
        </w:rPr>
        <w:t>ו</w:t>
      </w:r>
      <w:r>
        <w:rPr>
          <w:rStyle w:val="default"/>
          <w:rFonts w:cs="FrankRuehl" w:hint="cs"/>
          <w:rtl/>
        </w:rPr>
        <w:t>בין במחסן, הזנה וקבלה של נתונים על אחסנת הטובין, שחרורם מפיקוח רשות המכס, מ</w:t>
      </w:r>
      <w:r>
        <w:rPr>
          <w:rStyle w:val="default"/>
          <w:rFonts w:cs="FrankRuehl"/>
          <w:rtl/>
        </w:rPr>
        <w:t>סי</w:t>
      </w:r>
      <w:r>
        <w:rPr>
          <w:rStyle w:val="default"/>
          <w:rFonts w:cs="FrankRuehl" w:hint="cs"/>
          <w:rtl/>
        </w:rPr>
        <w:t>רתם לעולים ומצב יתרות הטובין;</w:t>
      </w:r>
    </w:p>
    <w:p w:rsidR="00D7416F" w:rsidRDefault="00D7416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חסן לצידת אניות וכלי טיס, מחסן למכירה ליוצאים מישראל ומחסן מסירה לחוזרים לישראל, למעט מחסן המיועד לאספקה לכלי טיס בלבד, ינוהלו באמצעות מחשב שיאפשר הזנה וקבלה של נתונים על המכירות מהמחסן לפי סוגי הטובין שנמכרו ולפי שמות </w:t>
      </w:r>
      <w:r>
        <w:rPr>
          <w:rStyle w:val="default"/>
          <w:rFonts w:cs="FrankRuehl"/>
          <w:rtl/>
        </w:rPr>
        <w:t>הק</w:t>
      </w:r>
      <w:r w:rsidR="00C57E0B">
        <w:rPr>
          <w:rStyle w:val="default"/>
          <w:rFonts w:cs="FrankRuehl" w:hint="cs"/>
          <w:rtl/>
        </w:rPr>
        <w:t>ונים שהטובין נמכרו להם;</w:t>
      </w:r>
    </w:p>
    <w:p w:rsidR="00C57E0B" w:rsidRDefault="00C57E0B" w:rsidP="00C57E0B">
      <w:pPr>
        <w:pStyle w:val="P22"/>
        <w:spacing w:before="72"/>
        <w:ind w:left="1021" w:right="1134"/>
        <w:rPr>
          <w:rStyle w:val="default"/>
          <w:rFonts w:cs="FrankRuehl"/>
          <w:rtl/>
        </w:rPr>
      </w:pPr>
      <w:r>
        <w:rPr>
          <w:lang w:val="he-IL"/>
        </w:rPr>
        <w:pict>
          <v:rect id="_x0000_s2322" style="position:absolute;left:0;text-align:left;margin-left:464.5pt;margin-top:8.05pt;width:75.05pt;height:12.75pt;z-index:251737600" o:allowincell="f" filled="f" stroked="f" strokecolor="lime" strokeweight=".25pt">
            <v:textbox inset="0,0,0,0">
              <w:txbxContent>
                <w:p w:rsidR="00ED259A" w:rsidRDefault="00ED259A" w:rsidP="00C57E0B">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Pr>
          <w:rStyle w:val="default"/>
          <w:rFonts w:cs="FrankRuehl" w:hint="cs"/>
          <w:rtl/>
        </w:rPr>
        <w:t>3)</w:t>
      </w:r>
      <w:r>
        <w:rPr>
          <w:rStyle w:val="default"/>
          <w:rFonts w:cs="FrankRuehl" w:hint="cs"/>
          <w:rtl/>
        </w:rPr>
        <w:tab/>
        <w:t>מחסן מסוף מטענים ומסוף שינוע ינוהלו באמצעות מחשב שיאפשר איתור המכולות או הטובין במחסן; כמו כן יתקין בהם בעל הרישיון מסוף וציוד אחר הקשור למחשב של רשות המסים והמאפשר הזנה וקבלה של נתונים על הכנסת מכולות או טובין למחסן והוצאתם ממנו, וכל נתון או פרט אחר כפי שיורה המנהל.</w:t>
      </w:r>
    </w:p>
    <w:p w:rsidR="00D7416F" w:rsidRDefault="00D7416F">
      <w:pPr>
        <w:pStyle w:val="P00"/>
        <w:spacing w:before="72"/>
        <w:ind w:left="0" w:right="1134"/>
        <w:rPr>
          <w:rStyle w:val="default"/>
          <w:rFonts w:cs="FrankRuehl" w:hint="cs"/>
          <w:rtl/>
        </w:rPr>
      </w:pPr>
      <w:r>
        <w:rPr>
          <w:lang w:val="he-IL"/>
        </w:rPr>
        <w:pict>
          <v:rect id="_x0000_s2095" style="position:absolute;left:0;text-align:left;margin-left:464.5pt;margin-top:8.05pt;width:75.05pt;height:10pt;z-index:25160857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על רישיון למחסן רכב ינהל את מחסנו באמצעות מחשב וכן ינהל יומן שיירשמו בו, כמות כלי הרכב, ערכם והמסים החלים עליהם; לענין זה, "ערך" </w:t>
      </w:r>
      <w:r>
        <w:rPr>
          <w:rStyle w:val="default"/>
          <w:rFonts w:cs="FrankRuehl"/>
          <w:rtl/>
        </w:rPr>
        <w:t>ו</w:t>
      </w:r>
      <w:r>
        <w:rPr>
          <w:rStyle w:val="default"/>
          <w:rFonts w:cs="FrankRuehl" w:hint="cs"/>
          <w:rtl/>
        </w:rPr>
        <w:t>"מסים" -  ערך כלי הרכב לענין דיני המכס, והמסים החלים עליהם ביום החסנתם; כמו כן יתקין בעל רישי</w:t>
      </w:r>
      <w:r>
        <w:rPr>
          <w:rStyle w:val="default"/>
          <w:rFonts w:cs="FrankRuehl"/>
          <w:rtl/>
        </w:rPr>
        <w:t>ון</w:t>
      </w:r>
      <w:r>
        <w:rPr>
          <w:rStyle w:val="default"/>
          <w:rFonts w:cs="FrankRuehl" w:hint="cs"/>
          <w:rtl/>
        </w:rPr>
        <w:t xml:space="preserve"> במחסן מסוף וציוד אחר הקשור למחשב של רשות המכס, המאפשר קבלת נתונים על הכנסת כלי הרכב למחסן והוצאתם ממנו, כניסת כלי רכב למחסן לתצוגת רכב והוצאתם ממנו, כפי שיורה </w:t>
      </w:r>
      <w:r>
        <w:rPr>
          <w:rStyle w:val="default"/>
          <w:rFonts w:cs="FrankRuehl"/>
          <w:rtl/>
        </w:rPr>
        <w:t>ה</w:t>
      </w:r>
      <w:r>
        <w:rPr>
          <w:rStyle w:val="default"/>
          <w:rFonts w:cs="FrankRuehl" w:hint="cs"/>
          <w:rtl/>
        </w:rPr>
        <w:t>מנהל.</w:t>
      </w:r>
    </w:p>
    <w:p w:rsidR="006078CF" w:rsidRPr="005C41FB" w:rsidRDefault="006078CF" w:rsidP="006078CF">
      <w:pPr>
        <w:pStyle w:val="P00"/>
        <w:spacing w:before="0"/>
        <w:ind w:left="0" w:right="1134"/>
        <w:rPr>
          <w:rFonts w:cs="FrankRuehl" w:hint="cs"/>
          <w:b/>
          <w:bCs/>
          <w:vanish/>
          <w:szCs w:val="20"/>
          <w:shd w:val="clear" w:color="auto" w:fill="FFFF99"/>
          <w:rtl/>
        </w:rPr>
      </w:pPr>
      <w:bookmarkStart w:id="72" w:name="Rov361"/>
      <w:r w:rsidRPr="005C41FB">
        <w:rPr>
          <w:rFonts w:cs="FrankRuehl" w:hint="cs"/>
          <w:vanish/>
          <w:color w:val="FF0000"/>
          <w:szCs w:val="20"/>
          <w:shd w:val="clear" w:color="auto" w:fill="FFFF99"/>
          <w:rtl/>
        </w:rPr>
        <w:t>מיום 9.12.1979</w:t>
      </w:r>
    </w:p>
    <w:p w:rsidR="006078CF" w:rsidRPr="005C41FB" w:rsidRDefault="006078CF" w:rsidP="006078C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6078CF" w:rsidRPr="005C41FB" w:rsidRDefault="006078CF" w:rsidP="006078CF">
      <w:pPr>
        <w:pStyle w:val="P00"/>
        <w:tabs>
          <w:tab w:val="clear" w:pos="6259"/>
        </w:tabs>
        <w:spacing w:before="0"/>
        <w:ind w:left="0" w:right="1134"/>
        <w:rPr>
          <w:rFonts w:cs="FrankRuehl" w:hint="cs"/>
          <w:vanish/>
          <w:szCs w:val="20"/>
          <w:shd w:val="clear" w:color="auto" w:fill="FFFF99"/>
          <w:rtl/>
        </w:rPr>
      </w:pPr>
      <w:hyperlink r:id="rId268"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6078CF" w:rsidRPr="005C41FB" w:rsidRDefault="006078CF" w:rsidP="006078CF">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23</w:t>
      </w:r>
    </w:p>
    <w:p w:rsidR="006078CF" w:rsidRPr="005C41FB" w:rsidRDefault="006078CF" w:rsidP="006078C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6078CF" w:rsidRPr="005C41FB" w:rsidRDefault="006078CF" w:rsidP="006078C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6078CF" w:rsidRPr="005C41FB" w:rsidRDefault="006078CF" w:rsidP="006078C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6078CF" w:rsidRPr="005C41FB" w:rsidRDefault="006078CF" w:rsidP="006078CF">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269"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117</w:t>
      </w:r>
    </w:p>
    <w:p w:rsidR="006078CF" w:rsidRPr="005C41FB" w:rsidRDefault="006078CF" w:rsidP="006078CF">
      <w:pPr>
        <w:pStyle w:val="P00"/>
        <w:ind w:left="0" w:right="1134"/>
        <w:rPr>
          <w:rStyle w:val="default"/>
          <w:rFonts w:cs="FrankRuehl"/>
          <w:vanish/>
          <w:sz w:val="22"/>
          <w:szCs w:val="22"/>
          <w:shd w:val="clear" w:color="auto" w:fill="FFFF99"/>
          <w:rtl/>
        </w:rPr>
      </w:pPr>
      <w:r w:rsidRPr="005C41FB">
        <w:rPr>
          <w:rStyle w:val="big-number"/>
          <w:rFonts w:cs="FrankRuehl"/>
          <w:vanish/>
          <w:sz w:val="22"/>
          <w:szCs w:val="22"/>
          <w:shd w:val="clear" w:color="auto" w:fill="FFFF99"/>
          <w:rtl/>
        </w:rPr>
        <w:t>23.</w:t>
      </w:r>
      <w:r w:rsidRPr="005C41FB">
        <w:rPr>
          <w:rStyle w:val="big-number"/>
          <w:rFonts w:cs="FrankRuehl"/>
          <w:vanish/>
          <w:sz w:val="22"/>
          <w:szCs w:val="22"/>
          <w:shd w:val="clear" w:color="auto" w:fill="FFFF99"/>
          <w:rtl/>
        </w:rPr>
        <w:tab/>
      </w:r>
      <w:r w:rsidRPr="005C41FB">
        <w:rPr>
          <w:rStyle w:val="default"/>
          <w:rFonts w:cs="FrankRuehl"/>
          <w:vanish/>
          <w:sz w:val="22"/>
          <w:szCs w:val="22"/>
          <w:u w:val="single"/>
          <w:shd w:val="clear" w:color="auto" w:fill="FFFF99"/>
          <w:rtl/>
        </w:rPr>
        <w:t>(א</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על רשיון ידאג להחסנה נאותה של הטובין ושלמותם וינהל רישומים לפי הוראות המנהל אשר יאפשרו בכל עת קבלת מידע מדויק של הטובין שהותר בעדם רשימון להחסנה, או שהוחסנו או סולקו מהמחסן</w:t>
      </w:r>
      <w:r w:rsidRPr="005C41FB">
        <w:rPr>
          <w:rStyle w:val="default"/>
          <w:rFonts w:cs="FrankRuehl"/>
          <w:vanish/>
          <w:sz w:val="22"/>
          <w:szCs w:val="22"/>
          <w:shd w:val="clear" w:color="auto" w:fill="FFFF99"/>
          <w:rtl/>
        </w:rPr>
        <w:t>.</w:t>
      </w:r>
    </w:p>
    <w:p w:rsidR="006078CF" w:rsidRPr="005C41FB" w:rsidRDefault="006078CF" w:rsidP="006078CF">
      <w:pPr>
        <w:pStyle w:val="P00"/>
        <w:spacing w:before="0"/>
        <w:ind w:left="0" w:right="1134"/>
        <w:rPr>
          <w:rStyle w:val="default"/>
          <w:rFonts w:cs="FrankRuehl"/>
          <w:vanish/>
          <w:sz w:val="22"/>
          <w:szCs w:val="22"/>
          <w:u w:val="single"/>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(ב</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ב</w:t>
      </w:r>
      <w:r w:rsidRPr="005C41FB">
        <w:rPr>
          <w:rStyle w:val="default"/>
          <w:rFonts w:cs="FrankRuehl" w:hint="cs"/>
          <w:vanish/>
          <w:sz w:val="22"/>
          <w:szCs w:val="22"/>
          <w:u w:val="single"/>
          <w:shd w:val="clear" w:color="auto" w:fill="FFFF99"/>
          <w:rtl/>
        </w:rPr>
        <w:t>על רישיון למחסן כללי, ינהל את מחסנו באמצעות מחשב וכן ינהל יומן שיירשמו בו, לפחות, ערך הטובין במחסן, לפי גושי החסנה, והמסים החלים עליהם; לענין זה, "ערך" -  ערך הטובין לענין דיני המכס; כמו כן</w:t>
      </w:r>
      <w:r w:rsidRPr="005C41FB">
        <w:rPr>
          <w:rStyle w:val="default"/>
          <w:rFonts w:cs="FrankRuehl"/>
          <w:vanish/>
          <w:sz w:val="22"/>
          <w:szCs w:val="22"/>
          <w:u w:val="single"/>
          <w:shd w:val="clear" w:color="auto" w:fill="FFFF99"/>
          <w:rtl/>
        </w:rPr>
        <w:t xml:space="preserve"> </w:t>
      </w:r>
      <w:r w:rsidRPr="005C41FB">
        <w:rPr>
          <w:rStyle w:val="default"/>
          <w:rFonts w:cs="FrankRuehl" w:hint="cs"/>
          <w:vanish/>
          <w:sz w:val="22"/>
          <w:szCs w:val="22"/>
          <w:u w:val="single"/>
          <w:shd w:val="clear" w:color="auto" w:fill="FFFF99"/>
          <w:rtl/>
        </w:rPr>
        <w:t>יתקין בעל הרישיון במחסן מסוף וציוד אחר הקשור למחשב של רשו</w:t>
      </w:r>
      <w:r w:rsidRPr="005C41FB">
        <w:rPr>
          <w:rStyle w:val="default"/>
          <w:rFonts w:cs="FrankRuehl"/>
          <w:vanish/>
          <w:sz w:val="22"/>
          <w:szCs w:val="22"/>
          <w:u w:val="single"/>
          <w:shd w:val="clear" w:color="auto" w:fill="FFFF99"/>
          <w:rtl/>
        </w:rPr>
        <w:t xml:space="preserve">ת </w:t>
      </w:r>
      <w:r w:rsidRPr="005C41FB">
        <w:rPr>
          <w:rStyle w:val="default"/>
          <w:rFonts w:cs="FrankRuehl" w:hint="cs"/>
          <w:vanish/>
          <w:sz w:val="22"/>
          <w:szCs w:val="22"/>
          <w:u w:val="single"/>
          <w:shd w:val="clear" w:color="auto" w:fill="FFFF99"/>
          <w:rtl/>
        </w:rPr>
        <w:t>המכס והמאפשר הזנה וקבלה של נתונים על הכנסת טובין למחסן והוצאתם ממנו, כפי שיורה המנהל.</w:t>
      </w:r>
    </w:p>
    <w:p w:rsidR="006078CF" w:rsidRPr="005C41FB" w:rsidRDefault="006078CF" w:rsidP="006078CF">
      <w:pPr>
        <w:pStyle w:val="P00"/>
        <w:spacing w:before="0"/>
        <w:ind w:left="0" w:right="1134"/>
        <w:rPr>
          <w:rStyle w:val="default"/>
          <w:rFonts w:cs="FrankRuehl"/>
          <w:vanish/>
          <w:sz w:val="22"/>
          <w:szCs w:val="22"/>
          <w:u w:val="single"/>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(ג</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ע</w:t>
      </w:r>
      <w:r w:rsidRPr="005C41FB">
        <w:rPr>
          <w:rStyle w:val="default"/>
          <w:rFonts w:cs="FrankRuehl" w:hint="cs"/>
          <w:vanish/>
          <w:sz w:val="22"/>
          <w:szCs w:val="22"/>
          <w:u w:val="single"/>
          <w:shd w:val="clear" w:color="auto" w:fill="FFFF99"/>
          <w:rtl/>
        </w:rPr>
        <w:t xml:space="preserve">ל אף האמור בתקנת משנה (ב) - </w:t>
      </w:r>
    </w:p>
    <w:p w:rsidR="006078CF" w:rsidRPr="005C41FB" w:rsidRDefault="006078CF" w:rsidP="006078CF">
      <w:pPr>
        <w:pStyle w:val="P22"/>
        <w:spacing w:before="0"/>
        <w:ind w:left="1021" w:right="1134"/>
        <w:rPr>
          <w:rStyle w:val="default"/>
          <w:rFonts w:cs="FrankRuehl"/>
          <w:vanish/>
          <w:sz w:val="22"/>
          <w:szCs w:val="22"/>
          <w:u w:val="single"/>
          <w:shd w:val="clear" w:color="auto" w:fill="FFFF99"/>
          <w:rtl/>
        </w:rPr>
      </w:pPr>
      <w:r w:rsidRPr="005C41FB">
        <w:rPr>
          <w:rStyle w:val="default"/>
          <w:rFonts w:cs="FrankRuehl"/>
          <w:vanish/>
          <w:sz w:val="22"/>
          <w:szCs w:val="22"/>
          <w:u w:val="single"/>
          <w:shd w:val="clear" w:color="auto" w:fill="FFFF99"/>
          <w:rtl/>
        </w:rPr>
        <w:t>(1)</w:t>
      </w:r>
      <w:r w:rsidRPr="005C41FB">
        <w:rPr>
          <w:rStyle w:val="default"/>
          <w:rFonts w:cs="FrankRuehl"/>
          <w:vanish/>
          <w:sz w:val="22"/>
          <w:szCs w:val="22"/>
          <w:u w:val="single"/>
          <w:shd w:val="clear" w:color="auto" w:fill="FFFF99"/>
          <w:rtl/>
        </w:rPr>
        <w:tab/>
        <w:t>מ</w:t>
      </w:r>
      <w:r w:rsidRPr="005C41FB">
        <w:rPr>
          <w:rStyle w:val="default"/>
          <w:rFonts w:cs="FrankRuehl" w:hint="cs"/>
          <w:vanish/>
          <w:sz w:val="22"/>
          <w:szCs w:val="22"/>
          <w:u w:val="single"/>
          <w:shd w:val="clear" w:color="auto" w:fill="FFFF99"/>
          <w:rtl/>
        </w:rPr>
        <w:t>חסן מטעני עולים, ינוהל באמצעות מחשב שיאפשר איתור הט</w:t>
      </w:r>
      <w:r w:rsidRPr="005C41FB">
        <w:rPr>
          <w:rStyle w:val="default"/>
          <w:rFonts w:cs="FrankRuehl"/>
          <w:vanish/>
          <w:sz w:val="22"/>
          <w:szCs w:val="22"/>
          <w:u w:val="single"/>
          <w:shd w:val="clear" w:color="auto" w:fill="FFFF99"/>
          <w:rtl/>
        </w:rPr>
        <w:t>ו</w:t>
      </w:r>
      <w:r w:rsidRPr="005C41FB">
        <w:rPr>
          <w:rStyle w:val="default"/>
          <w:rFonts w:cs="FrankRuehl" w:hint="cs"/>
          <w:vanish/>
          <w:sz w:val="22"/>
          <w:szCs w:val="22"/>
          <w:u w:val="single"/>
          <w:shd w:val="clear" w:color="auto" w:fill="FFFF99"/>
          <w:rtl/>
        </w:rPr>
        <w:t>בין במחסן, הזנה וקבלה של נתונים על אחסנת הטובין, שחרורם מפיקוח רשות המכס, מ</w:t>
      </w:r>
      <w:r w:rsidRPr="005C41FB">
        <w:rPr>
          <w:rStyle w:val="default"/>
          <w:rFonts w:cs="FrankRuehl"/>
          <w:vanish/>
          <w:sz w:val="22"/>
          <w:szCs w:val="22"/>
          <w:u w:val="single"/>
          <w:shd w:val="clear" w:color="auto" w:fill="FFFF99"/>
          <w:rtl/>
        </w:rPr>
        <w:t>סי</w:t>
      </w:r>
      <w:r w:rsidRPr="005C41FB">
        <w:rPr>
          <w:rStyle w:val="default"/>
          <w:rFonts w:cs="FrankRuehl" w:hint="cs"/>
          <w:vanish/>
          <w:sz w:val="22"/>
          <w:szCs w:val="22"/>
          <w:u w:val="single"/>
          <w:shd w:val="clear" w:color="auto" w:fill="FFFF99"/>
          <w:rtl/>
        </w:rPr>
        <w:t>רתם לעולים ומצב יתרות הטובין;</w:t>
      </w:r>
    </w:p>
    <w:p w:rsidR="006078CF" w:rsidRPr="005C41FB" w:rsidRDefault="006078CF" w:rsidP="006078CF">
      <w:pPr>
        <w:pStyle w:val="P22"/>
        <w:spacing w:before="0"/>
        <w:ind w:left="1021" w:right="1134"/>
        <w:rPr>
          <w:rStyle w:val="default"/>
          <w:rFonts w:cs="FrankRuehl"/>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vanish/>
          <w:sz w:val="22"/>
          <w:szCs w:val="22"/>
          <w:u w:val="single"/>
          <w:shd w:val="clear" w:color="auto" w:fill="FFFF99"/>
          <w:rtl/>
        </w:rPr>
        <w:tab/>
        <w:t>מ</w:t>
      </w:r>
      <w:r w:rsidRPr="005C41FB">
        <w:rPr>
          <w:rStyle w:val="default"/>
          <w:rFonts w:cs="FrankRuehl" w:hint="cs"/>
          <w:vanish/>
          <w:sz w:val="22"/>
          <w:szCs w:val="22"/>
          <w:u w:val="single"/>
          <w:shd w:val="clear" w:color="auto" w:fill="FFFF99"/>
          <w:rtl/>
        </w:rPr>
        <w:t xml:space="preserve">חסן לצידת אניות וכלי טיס, מחסן למכירה ליוצאים מישראל ומחסן מסירה לחוזרים לישראל, למעט מחסן המיועד לאספקה לכלי טיס בלבד, ינוהלו באמצעות מחשב שיאפשר הזנה וקבלה של נתונים על המכירות מהמחסן לפי סוגי הטובין שנמכרו ולפי שמות </w:t>
      </w:r>
      <w:r w:rsidRPr="005C41FB">
        <w:rPr>
          <w:rStyle w:val="default"/>
          <w:rFonts w:cs="FrankRuehl"/>
          <w:vanish/>
          <w:sz w:val="22"/>
          <w:szCs w:val="22"/>
          <w:u w:val="single"/>
          <w:shd w:val="clear" w:color="auto" w:fill="FFFF99"/>
          <w:rtl/>
        </w:rPr>
        <w:t>הק</w:t>
      </w:r>
      <w:r w:rsidRPr="005C41FB">
        <w:rPr>
          <w:rStyle w:val="default"/>
          <w:rFonts w:cs="FrankRuehl" w:hint="cs"/>
          <w:vanish/>
          <w:sz w:val="22"/>
          <w:szCs w:val="22"/>
          <w:u w:val="single"/>
          <w:shd w:val="clear" w:color="auto" w:fill="FFFF99"/>
          <w:rtl/>
        </w:rPr>
        <w:t>ונים שהטובין נמכרו להם.</w:t>
      </w:r>
    </w:p>
    <w:p w:rsidR="006078CF" w:rsidRPr="005C41FB" w:rsidRDefault="006078CF" w:rsidP="0074454A">
      <w:pPr>
        <w:pStyle w:val="P00"/>
        <w:spacing w:before="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(ד</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ב</w:t>
      </w:r>
      <w:r w:rsidRPr="005C41FB">
        <w:rPr>
          <w:rStyle w:val="default"/>
          <w:rFonts w:cs="FrankRuehl" w:hint="cs"/>
          <w:vanish/>
          <w:sz w:val="22"/>
          <w:szCs w:val="22"/>
          <w:u w:val="single"/>
          <w:shd w:val="clear" w:color="auto" w:fill="FFFF99"/>
          <w:rtl/>
        </w:rPr>
        <w:t xml:space="preserve">על רישיון למחסן רכב ינהל את מחסנו באמצעות מחשב וכן ינהל יומן שיירשמו בו, כמות כלי הרכב, ערכם והמסים החלים עליהם; לענין זה, "ערך" </w:t>
      </w:r>
      <w:r w:rsidRPr="005C41FB">
        <w:rPr>
          <w:rStyle w:val="default"/>
          <w:rFonts w:cs="FrankRuehl"/>
          <w:vanish/>
          <w:sz w:val="22"/>
          <w:szCs w:val="22"/>
          <w:u w:val="single"/>
          <w:shd w:val="clear" w:color="auto" w:fill="FFFF99"/>
          <w:rtl/>
        </w:rPr>
        <w:t>ו</w:t>
      </w:r>
      <w:r w:rsidRPr="005C41FB">
        <w:rPr>
          <w:rStyle w:val="default"/>
          <w:rFonts w:cs="FrankRuehl" w:hint="cs"/>
          <w:vanish/>
          <w:sz w:val="22"/>
          <w:szCs w:val="22"/>
          <w:u w:val="single"/>
          <w:shd w:val="clear" w:color="auto" w:fill="FFFF99"/>
          <w:rtl/>
        </w:rPr>
        <w:t>"מסים" -  ערך כלי הרכב לענין דיני המכס, והמסים החלים עליהם ביום החסנתם; כמו כן יתקין בעל רישי</w:t>
      </w:r>
      <w:r w:rsidRPr="005C41FB">
        <w:rPr>
          <w:rStyle w:val="default"/>
          <w:rFonts w:cs="FrankRuehl"/>
          <w:vanish/>
          <w:sz w:val="22"/>
          <w:szCs w:val="22"/>
          <w:u w:val="single"/>
          <w:shd w:val="clear" w:color="auto" w:fill="FFFF99"/>
          <w:rtl/>
        </w:rPr>
        <w:t>ון</w:t>
      </w:r>
      <w:r w:rsidRPr="005C41FB">
        <w:rPr>
          <w:rStyle w:val="default"/>
          <w:rFonts w:cs="FrankRuehl" w:hint="cs"/>
          <w:vanish/>
          <w:sz w:val="22"/>
          <w:szCs w:val="22"/>
          <w:u w:val="single"/>
          <w:shd w:val="clear" w:color="auto" w:fill="FFFF99"/>
          <w:rtl/>
        </w:rPr>
        <w:t xml:space="preserve"> במחסן מסוף וציוד אחר הקשור למחשב של רשות המכס, המאפשר קבלת נתונים על הכנסת כלי הרכב למחסן והוצאתם ממנו, כניסת כלי רכב למחסן לתצוגת רכב והוצאתם ממנו, כפי שיורה </w:t>
      </w:r>
      <w:r w:rsidRPr="005C41FB">
        <w:rPr>
          <w:rStyle w:val="default"/>
          <w:rFonts w:cs="FrankRuehl"/>
          <w:vanish/>
          <w:sz w:val="22"/>
          <w:szCs w:val="22"/>
          <w:u w:val="single"/>
          <w:shd w:val="clear" w:color="auto" w:fill="FFFF99"/>
          <w:rtl/>
        </w:rPr>
        <w:t>ה</w:t>
      </w:r>
      <w:r w:rsidRPr="005C41FB">
        <w:rPr>
          <w:rStyle w:val="default"/>
          <w:rFonts w:cs="FrankRuehl" w:hint="cs"/>
          <w:vanish/>
          <w:sz w:val="22"/>
          <w:szCs w:val="22"/>
          <w:u w:val="single"/>
          <w:shd w:val="clear" w:color="auto" w:fill="FFFF99"/>
          <w:rtl/>
        </w:rPr>
        <w:t>מנהל.</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vanish/>
          <w:sz w:val="20"/>
          <w:szCs w:val="20"/>
          <w:shd w:val="clear" w:color="auto" w:fill="FFFF99"/>
          <w:rtl/>
        </w:rPr>
      </w:pPr>
      <w:hyperlink r:id="rId270"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475</w:t>
      </w:r>
    </w:p>
    <w:p w:rsidR="00C57E0B" w:rsidRPr="00C57E0B" w:rsidRDefault="00C57E0B" w:rsidP="00C57E0B">
      <w:pPr>
        <w:widowControl w:val="0"/>
        <w:tabs>
          <w:tab w:val="left" w:pos="624"/>
          <w:tab w:val="left" w:pos="1021"/>
          <w:tab w:val="left" w:pos="1474"/>
          <w:tab w:val="left" w:pos="1928"/>
          <w:tab w:val="left" w:pos="2381"/>
          <w:tab w:val="left" w:pos="2835"/>
        </w:tabs>
        <w:suppressAutoHyphens/>
        <w:spacing w:line="240" w:lineRule="auto"/>
        <w:ind w:left="1021" w:right="1134"/>
        <w:rPr>
          <w:rFonts w:cs="FrankRuehl" w:hint="cs"/>
          <w:noProof/>
          <w:sz w:val="2"/>
          <w:szCs w:val="2"/>
          <w:shd w:val="clear" w:color="auto" w:fill="FFFF99"/>
          <w:rtl/>
        </w:rPr>
      </w:pPr>
      <w:r w:rsidRPr="005C41FB">
        <w:rPr>
          <w:rFonts w:cs="FrankRuehl" w:hint="cs"/>
          <w:b/>
          <w:bCs/>
          <w:noProof/>
          <w:vanish/>
          <w:sz w:val="20"/>
          <w:szCs w:val="20"/>
          <w:shd w:val="clear" w:color="auto" w:fill="FFFF99"/>
          <w:rtl/>
        </w:rPr>
        <w:t>הוספת פסקה 23(ג)(3)</w:t>
      </w:r>
      <w:bookmarkEnd w:id="72"/>
    </w:p>
    <w:p w:rsidR="00D7416F" w:rsidRDefault="00D7416F" w:rsidP="0074454A">
      <w:pPr>
        <w:pStyle w:val="P00"/>
        <w:spacing w:before="72"/>
        <w:ind w:left="0" w:right="1134"/>
        <w:rPr>
          <w:rStyle w:val="default"/>
          <w:rFonts w:cs="FrankRuehl"/>
          <w:rtl/>
        </w:rPr>
      </w:pPr>
      <w:bookmarkStart w:id="73" w:name="Rov154"/>
      <w:bookmarkStart w:id="74" w:name="Seif37"/>
      <w:bookmarkEnd w:id="73"/>
      <w:bookmarkEnd w:id="74"/>
      <w:r>
        <w:rPr>
          <w:lang w:val="he-IL"/>
        </w:rPr>
        <w:pict>
          <v:rect id="_x0000_s2096" style="position:absolute;left:0;text-align:left;margin-left:464.5pt;margin-top:8.05pt;width:75.05pt;height:26.5pt;z-index:251609600" o:allowincell="f" filled="f" stroked="f" strokecolor="lime" strokeweight=".25pt">
            <v:textbox inset="0,0,0,0">
              <w:txbxContent>
                <w:p w:rsidR="00ED259A" w:rsidRDefault="00ED259A" w:rsidP="00BB4755">
                  <w:pPr>
                    <w:spacing w:line="160" w:lineRule="exact"/>
                    <w:rPr>
                      <w:rFonts w:cs="Miriam" w:hint="cs"/>
                      <w:sz w:val="18"/>
                      <w:szCs w:val="18"/>
                      <w:rtl/>
                    </w:rPr>
                  </w:pPr>
                  <w:r>
                    <w:rPr>
                      <w:rFonts w:cs="Miriam"/>
                      <w:sz w:val="18"/>
                      <w:szCs w:val="18"/>
                      <w:rtl/>
                    </w:rPr>
                    <w:t>דו</w:t>
                  </w:r>
                  <w:r>
                    <w:rPr>
                      <w:rFonts w:cs="Miriam" w:hint="cs"/>
                      <w:sz w:val="18"/>
                      <w:szCs w:val="18"/>
                      <w:rtl/>
                    </w:rPr>
                    <w:t xml:space="preserve">"ח שנתי </w:t>
                  </w:r>
                  <w:r>
                    <w:rPr>
                      <w:rFonts w:cs="Miriam"/>
                      <w:sz w:val="18"/>
                      <w:szCs w:val="18"/>
                      <w:rtl/>
                    </w:rPr>
                    <w:t>על</w:t>
                  </w:r>
                  <w:r>
                    <w:rPr>
                      <w:rFonts w:cs="Miriam" w:hint="cs"/>
                      <w:sz w:val="18"/>
                      <w:szCs w:val="18"/>
                      <w:rtl/>
                    </w:rPr>
                    <w:t xml:space="preserve"> מלאי</w:t>
                  </w:r>
                </w:p>
                <w:p w:rsidR="00ED259A" w:rsidRDefault="00ED259A" w:rsidP="007D6A41">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רשיון יגיש למנהל עד 31 בינואר בכל שנה דו"ח על המלאי של הטובין המוחסנים במ</w:t>
      </w:r>
      <w:r>
        <w:rPr>
          <w:rStyle w:val="default"/>
          <w:rFonts w:cs="FrankRuehl"/>
          <w:rtl/>
        </w:rPr>
        <w:t>חס</w:t>
      </w:r>
      <w:r>
        <w:rPr>
          <w:rStyle w:val="default"/>
          <w:rFonts w:cs="FrankRuehl" w:hint="cs"/>
          <w:rtl/>
        </w:rPr>
        <w:t>ן הרשוי ליום 31 בדצמבר שלפניו; הדו"ח יוגש לפי הנוסח שבתוספת השמינית.</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המנהל, אם ראה טעמים מיוחדי</w:t>
      </w:r>
      <w:r>
        <w:rPr>
          <w:rStyle w:val="default"/>
          <w:rFonts w:cs="FrankRuehl"/>
          <w:rtl/>
        </w:rPr>
        <w:t xml:space="preserve">ם </w:t>
      </w:r>
      <w:r>
        <w:rPr>
          <w:rStyle w:val="default"/>
          <w:rFonts w:cs="FrankRuehl" w:hint="cs"/>
          <w:rtl/>
        </w:rPr>
        <w:t>לכך, להתיר הגשת דו"ח במועד אחר.</w:t>
      </w:r>
    </w:p>
    <w:p w:rsidR="008C05D4" w:rsidRPr="005C41FB" w:rsidRDefault="008C05D4" w:rsidP="008C05D4">
      <w:pPr>
        <w:pStyle w:val="P00"/>
        <w:spacing w:before="0"/>
        <w:ind w:left="0" w:right="1134"/>
        <w:rPr>
          <w:rFonts w:cs="FrankRuehl" w:hint="cs"/>
          <w:b/>
          <w:bCs/>
          <w:vanish/>
          <w:szCs w:val="20"/>
          <w:shd w:val="clear" w:color="auto" w:fill="FFFF99"/>
          <w:rtl/>
        </w:rPr>
      </w:pPr>
      <w:bookmarkStart w:id="75" w:name="Rov155"/>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71"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BF66DF" w:rsidRPr="004131F9" w:rsidRDefault="00BF66DF" w:rsidP="004131F9">
      <w:pPr>
        <w:pStyle w:val="P00"/>
        <w:tabs>
          <w:tab w:val="clear" w:pos="6259"/>
        </w:tabs>
        <w:spacing w:before="0"/>
        <w:ind w:left="0" w:right="1134"/>
        <w:rPr>
          <w:rStyle w:val="default"/>
          <w:rFonts w:cs="FrankRuehl"/>
          <w:b/>
          <w:bCs/>
          <w:sz w:val="2"/>
          <w:szCs w:val="2"/>
          <w:highlight w:val="yellow"/>
          <w:shd w:val="clear" w:color="auto" w:fill="FFFF99"/>
          <w:rtl/>
        </w:rPr>
      </w:pPr>
      <w:r w:rsidRPr="005C41FB">
        <w:rPr>
          <w:rFonts w:cs="FrankRuehl" w:hint="cs"/>
          <w:b/>
          <w:bCs/>
          <w:vanish/>
          <w:szCs w:val="20"/>
          <w:shd w:val="clear" w:color="auto" w:fill="FFFF99"/>
          <w:rtl/>
        </w:rPr>
        <w:t>הוספת תקנה 23א</w:t>
      </w:r>
      <w:bookmarkEnd w:id="75"/>
    </w:p>
    <w:p w:rsidR="00D7416F" w:rsidRDefault="00D7416F">
      <w:pPr>
        <w:pStyle w:val="P00"/>
        <w:spacing w:before="72"/>
        <w:ind w:left="0" w:right="1134"/>
        <w:rPr>
          <w:rStyle w:val="default"/>
          <w:rFonts w:cs="FrankRuehl" w:hint="cs"/>
          <w:rtl/>
        </w:rPr>
      </w:pPr>
      <w:bookmarkStart w:id="76" w:name="Seif38"/>
      <w:bookmarkEnd w:id="76"/>
      <w:r>
        <w:rPr>
          <w:lang w:val="he-IL"/>
        </w:rPr>
        <w:pict>
          <v:rect id="_x0000_s2097" style="position:absolute;left:0;text-align:left;margin-left:464.5pt;margin-top:8.05pt;width:75.05pt;height:45.15pt;z-index:251610624"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שמ</w:t>
                  </w:r>
                  <w:r>
                    <w:rPr>
                      <w:rFonts w:cs="Miriam" w:hint="cs"/>
                      <w:sz w:val="18"/>
                      <w:szCs w:val="18"/>
                      <w:rtl/>
                    </w:rPr>
                    <w:t>ירת מסמכים</w:t>
                  </w:r>
                </w:p>
                <w:p w:rsidR="00ED259A" w:rsidRDefault="00ED259A" w:rsidP="007D6A41">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xml:space="preserve">' (מס' 5) </w:t>
                  </w:r>
                  <w:r>
                    <w:rPr>
                      <w:rFonts w:cs="Miriam"/>
                      <w:sz w:val="18"/>
                      <w:szCs w:val="18"/>
                      <w:rtl/>
                    </w:rPr>
                    <w:br/>
                    <w:t>תש</w:t>
                  </w:r>
                  <w:r>
                    <w:rPr>
                      <w:rFonts w:cs="Miriam" w:hint="cs"/>
                      <w:sz w:val="18"/>
                      <w:szCs w:val="18"/>
                      <w:rtl/>
                    </w:rPr>
                    <w:t>מ"ו-1986</w:t>
                  </w:r>
                </w:p>
              </w:txbxContent>
            </v:textbox>
            <w10:anchorlock/>
          </v:rect>
        </w:pict>
      </w:r>
      <w:r>
        <w:rPr>
          <w:rStyle w:val="big-number"/>
          <w:rFonts w:cs="Miriam"/>
          <w:rtl/>
        </w:rPr>
        <w:t>23</w:t>
      </w:r>
      <w:r>
        <w:rPr>
          <w:rStyle w:val="default"/>
          <w:rFonts w:cs="FrankRuehl"/>
          <w:rtl/>
        </w:rPr>
        <w:t>ב.</w:t>
      </w:r>
      <w:r>
        <w:rPr>
          <w:rStyle w:val="default"/>
          <w:rFonts w:cs="FrankRuehl"/>
          <w:rtl/>
        </w:rPr>
        <w:tab/>
        <w:t>ב</w:t>
      </w:r>
      <w:r>
        <w:rPr>
          <w:rStyle w:val="default"/>
          <w:rFonts w:cs="FrankRuehl" w:hint="cs"/>
          <w:rtl/>
        </w:rPr>
        <w:t>על רשיון ישמור על כל מסמך הנוגע לטובין שלגביהם הותר רשימון החס</w:t>
      </w:r>
      <w:r>
        <w:rPr>
          <w:rStyle w:val="default"/>
          <w:rFonts w:cs="FrankRuehl"/>
          <w:rtl/>
        </w:rPr>
        <w:t>נ</w:t>
      </w:r>
      <w:r>
        <w:rPr>
          <w:rStyle w:val="default"/>
          <w:rFonts w:cs="FrankRuehl" w:hint="cs"/>
          <w:rtl/>
        </w:rPr>
        <w:t>ה, על שם מחסנו, במשך שלוש שנים לפחות מיום התרת הרשימון, באופן נאות ובאופן שניתן יהא לבדוק את המסמך כל עת שיורה המנהל על כך.</w:t>
      </w:r>
    </w:p>
    <w:p w:rsidR="008C05D4" w:rsidRPr="005C41FB" w:rsidRDefault="008C05D4" w:rsidP="008C05D4">
      <w:pPr>
        <w:pStyle w:val="P00"/>
        <w:spacing w:before="0"/>
        <w:ind w:left="0" w:right="1134"/>
        <w:rPr>
          <w:rFonts w:cs="FrankRuehl" w:hint="cs"/>
          <w:b/>
          <w:bCs/>
          <w:vanish/>
          <w:szCs w:val="20"/>
          <w:shd w:val="clear" w:color="auto" w:fill="FFFF99"/>
          <w:rtl/>
        </w:rPr>
      </w:pPr>
      <w:bookmarkStart w:id="77" w:name="Rov156"/>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72"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BF66DF" w:rsidRPr="005C41FB" w:rsidRDefault="00BF66DF" w:rsidP="00BF66D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23ב</w:t>
      </w:r>
    </w:p>
    <w:p w:rsidR="00FB0FB2" w:rsidRPr="005C41FB" w:rsidRDefault="00FB0FB2" w:rsidP="00FB0FB2">
      <w:pPr>
        <w:pStyle w:val="P00"/>
        <w:spacing w:before="0"/>
        <w:ind w:left="0" w:right="1134"/>
        <w:rPr>
          <w:rFonts w:cs="FrankRuehl" w:hint="cs"/>
          <w:vanish/>
          <w:color w:val="FF0000"/>
          <w:szCs w:val="20"/>
          <w:shd w:val="clear" w:color="auto" w:fill="FFFF99"/>
          <w:rtl/>
        </w:rPr>
      </w:pPr>
    </w:p>
    <w:p w:rsidR="00FB0FB2" w:rsidRPr="005C41FB" w:rsidRDefault="00FB0FB2" w:rsidP="00FB0FB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27.7.1986</w:t>
      </w:r>
    </w:p>
    <w:p w:rsidR="00FB0FB2" w:rsidRPr="005C41FB" w:rsidRDefault="00FB0FB2" w:rsidP="00FB0FB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תשמ"ו-1986</w:t>
      </w:r>
    </w:p>
    <w:p w:rsidR="00FB0FB2" w:rsidRPr="005C41FB" w:rsidRDefault="00FB0FB2" w:rsidP="00FB0FB2">
      <w:pPr>
        <w:pStyle w:val="P00"/>
        <w:tabs>
          <w:tab w:val="clear" w:pos="6259"/>
        </w:tabs>
        <w:spacing w:before="0"/>
        <w:ind w:left="0" w:right="1134"/>
        <w:rPr>
          <w:rFonts w:cs="FrankRuehl" w:hint="cs"/>
          <w:vanish/>
          <w:szCs w:val="20"/>
          <w:shd w:val="clear" w:color="auto" w:fill="FFFF99"/>
          <w:rtl/>
        </w:rPr>
      </w:pPr>
      <w:hyperlink r:id="rId273" w:history="1">
        <w:r w:rsidRPr="005C41FB">
          <w:rPr>
            <w:rStyle w:val="Hyperlink"/>
            <w:rFonts w:cs="FrankRuehl" w:hint="cs"/>
            <w:vanish/>
            <w:szCs w:val="20"/>
            <w:shd w:val="clear" w:color="auto" w:fill="FFFF99"/>
            <w:rtl/>
          </w:rPr>
          <w:t>ק"ת תשמ"ו מס' 4949</w:t>
        </w:r>
      </w:hyperlink>
      <w:r w:rsidRPr="005C41FB">
        <w:rPr>
          <w:rFonts w:cs="FrankRuehl" w:hint="cs"/>
          <w:vanish/>
          <w:szCs w:val="20"/>
          <w:shd w:val="clear" w:color="auto" w:fill="FFFF99"/>
          <w:rtl/>
        </w:rPr>
        <w:t xml:space="preserve"> מיום 27.7.1986 עמ' 1122</w:t>
      </w:r>
    </w:p>
    <w:p w:rsidR="00FB0FB2" w:rsidRPr="004131F9" w:rsidRDefault="00FB0FB2" w:rsidP="007D6A41">
      <w:pPr>
        <w:pStyle w:val="P00"/>
        <w:ind w:left="0" w:right="1134"/>
        <w:rPr>
          <w:rStyle w:val="default"/>
          <w:rFonts w:cs="FrankRuehl"/>
          <w:sz w:val="2"/>
          <w:szCs w:val="2"/>
          <w:rtl/>
        </w:rPr>
      </w:pPr>
      <w:r w:rsidRPr="005C41FB">
        <w:rPr>
          <w:rStyle w:val="default"/>
          <w:rFonts w:cs="FrankRuehl" w:hint="cs"/>
          <w:vanish/>
          <w:sz w:val="22"/>
          <w:szCs w:val="22"/>
          <w:shd w:val="clear" w:color="auto" w:fill="FFFF99"/>
          <w:rtl/>
        </w:rPr>
        <w:t>23</w:t>
      </w:r>
      <w:r w:rsidRPr="005C41FB">
        <w:rPr>
          <w:rStyle w:val="default"/>
          <w:rFonts w:cs="FrankRuehl"/>
          <w:vanish/>
          <w:sz w:val="22"/>
          <w:szCs w:val="22"/>
          <w:shd w:val="clear" w:color="auto" w:fill="FFFF99"/>
          <w:rtl/>
        </w:rPr>
        <w:t>ב.</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על רשיון ישמור על כל מסמך הנוגע לטובין שלגביהם הותר רשימון החס</w:t>
      </w:r>
      <w:r w:rsidRPr="005C41FB">
        <w:rPr>
          <w:rStyle w:val="default"/>
          <w:rFonts w:cs="FrankRuehl"/>
          <w:vanish/>
          <w:sz w:val="22"/>
          <w:szCs w:val="22"/>
          <w:shd w:val="clear" w:color="auto" w:fill="FFFF99"/>
          <w:rtl/>
        </w:rPr>
        <w:t>נ</w:t>
      </w:r>
      <w:r w:rsidRPr="005C41FB">
        <w:rPr>
          <w:rStyle w:val="default"/>
          <w:rFonts w:cs="FrankRuehl" w:hint="cs"/>
          <w:vanish/>
          <w:sz w:val="22"/>
          <w:szCs w:val="22"/>
          <w:shd w:val="clear" w:color="auto" w:fill="FFFF99"/>
          <w:rtl/>
        </w:rPr>
        <w:t xml:space="preserve">ה, על שם מחסנו, במשך </w:t>
      </w:r>
      <w:r w:rsidRPr="005C41FB">
        <w:rPr>
          <w:rStyle w:val="default"/>
          <w:rFonts w:cs="FrankRuehl" w:hint="cs"/>
          <w:strike/>
          <w:vanish/>
          <w:sz w:val="22"/>
          <w:szCs w:val="22"/>
          <w:shd w:val="clear" w:color="auto" w:fill="FFFF99"/>
          <w:rtl/>
        </w:rPr>
        <w:t>חמש שנים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שלוש שנים</w:t>
      </w:r>
      <w:r w:rsidRPr="005C41FB">
        <w:rPr>
          <w:rStyle w:val="default"/>
          <w:rFonts w:cs="FrankRuehl" w:hint="cs"/>
          <w:vanish/>
          <w:sz w:val="22"/>
          <w:szCs w:val="22"/>
          <w:shd w:val="clear" w:color="auto" w:fill="FFFF99"/>
          <w:rtl/>
        </w:rPr>
        <w:t xml:space="preserve"> לפחות מיום התרת הרשימון, באופן נאות ובאופן שניתן יהא לבדוק את המסמך כל עת שיורה המנהל על כך.</w:t>
      </w:r>
      <w:bookmarkEnd w:id="77"/>
    </w:p>
    <w:p w:rsidR="00D7416F" w:rsidRDefault="00D7416F" w:rsidP="00FB0FB2">
      <w:pPr>
        <w:pStyle w:val="P00"/>
        <w:ind w:left="0" w:right="1134"/>
        <w:rPr>
          <w:rStyle w:val="default"/>
          <w:rFonts w:cs="FrankRuehl" w:hint="cs"/>
          <w:rtl/>
        </w:rPr>
      </w:pPr>
      <w:bookmarkStart w:id="78" w:name="Seif39"/>
      <w:bookmarkEnd w:id="78"/>
      <w:r>
        <w:rPr>
          <w:lang w:val="he-IL"/>
        </w:rPr>
        <w:pict>
          <v:rect id="_x0000_s2098" style="position:absolute;left:0;text-align:left;margin-left:464.5pt;margin-top:8.05pt;width:75.05pt;height:28.85pt;z-index:251611648" o:allowincell="f" filled="f" stroked="f" strokecolor="lime" strokeweight=".25pt">
            <v:textbox inset="0,0,0,0">
              <w:txbxContent>
                <w:p w:rsidR="00ED259A" w:rsidRDefault="00ED259A">
                  <w:pPr>
                    <w:spacing w:line="160" w:lineRule="exact"/>
                    <w:rPr>
                      <w:rFonts w:cs="Miriam" w:hint="cs"/>
                      <w:sz w:val="18"/>
                      <w:szCs w:val="18"/>
                      <w:rtl/>
                    </w:rPr>
                  </w:pPr>
                  <w:r>
                    <w:rPr>
                      <w:rFonts w:cs="Miriam"/>
                      <w:sz w:val="18"/>
                      <w:szCs w:val="18"/>
                      <w:rtl/>
                    </w:rPr>
                    <w:t>הו</w:t>
                  </w:r>
                  <w:r>
                    <w:rPr>
                      <w:rFonts w:cs="Miriam" w:hint="cs"/>
                      <w:sz w:val="18"/>
                      <w:szCs w:val="18"/>
                      <w:rtl/>
                    </w:rPr>
                    <w:t>דעה על שינוי</w:t>
                  </w:r>
                </w:p>
                <w:p w:rsidR="00ED259A" w:rsidRDefault="00ED259A" w:rsidP="00CF4385">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ג.</w:t>
      </w:r>
      <w:r>
        <w:rPr>
          <w:rStyle w:val="default"/>
          <w:rFonts w:cs="FrankRuehl"/>
          <w:rtl/>
        </w:rPr>
        <w:tab/>
        <w:t>ח</w:t>
      </w:r>
      <w:r>
        <w:rPr>
          <w:rStyle w:val="default"/>
          <w:rFonts w:cs="FrankRuehl" w:hint="cs"/>
          <w:rtl/>
        </w:rPr>
        <w:t>לו שינויים בפרטים שמס</w:t>
      </w:r>
      <w:r>
        <w:rPr>
          <w:rStyle w:val="default"/>
          <w:rFonts w:cs="FrankRuehl"/>
          <w:rtl/>
        </w:rPr>
        <w:t xml:space="preserve">ר </w:t>
      </w:r>
      <w:r>
        <w:rPr>
          <w:rStyle w:val="default"/>
          <w:rFonts w:cs="FrankRuehl" w:hint="cs"/>
          <w:rtl/>
        </w:rPr>
        <w:t>בעל רשיון לפי פרק זה, יודיע עליהם מיד למנהל.</w:t>
      </w:r>
    </w:p>
    <w:p w:rsidR="00CF4385" w:rsidRPr="005C41FB" w:rsidRDefault="00CF4385" w:rsidP="00CF4385">
      <w:pPr>
        <w:pStyle w:val="P00"/>
        <w:spacing w:before="0"/>
        <w:ind w:left="0" w:right="1134"/>
        <w:rPr>
          <w:rFonts w:cs="FrankRuehl" w:hint="cs"/>
          <w:b/>
          <w:bCs/>
          <w:vanish/>
          <w:szCs w:val="20"/>
          <w:shd w:val="clear" w:color="auto" w:fill="FFFF99"/>
          <w:rtl/>
        </w:rPr>
      </w:pPr>
      <w:bookmarkStart w:id="79" w:name="Rov157"/>
      <w:r w:rsidRPr="005C41FB">
        <w:rPr>
          <w:rFonts w:cs="FrankRuehl" w:hint="cs"/>
          <w:vanish/>
          <w:color w:val="FF0000"/>
          <w:szCs w:val="20"/>
          <w:shd w:val="clear" w:color="auto" w:fill="FFFF99"/>
          <w:rtl/>
        </w:rPr>
        <w:t>מיום 9.12.1979</w:t>
      </w:r>
    </w:p>
    <w:p w:rsidR="00CF4385" w:rsidRPr="005C41FB" w:rsidRDefault="00CF4385" w:rsidP="00CF438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CF4385" w:rsidRPr="005C41FB" w:rsidRDefault="00CF4385" w:rsidP="00CF4385">
      <w:pPr>
        <w:pStyle w:val="P00"/>
        <w:tabs>
          <w:tab w:val="clear" w:pos="6259"/>
        </w:tabs>
        <w:spacing w:before="0"/>
        <w:ind w:left="0" w:right="1134"/>
        <w:rPr>
          <w:rFonts w:cs="FrankRuehl" w:hint="cs"/>
          <w:vanish/>
          <w:szCs w:val="20"/>
          <w:shd w:val="clear" w:color="auto" w:fill="FFFF99"/>
          <w:rtl/>
        </w:rPr>
      </w:pPr>
      <w:hyperlink r:id="rId274"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CF4385" w:rsidRPr="004131F9" w:rsidRDefault="00CF4385" w:rsidP="00CF4385">
      <w:pPr>
        <w:pStyle w:val="P00"/>
        <w:tabs>
          <w:tab w:val="clear" w:pos="6259"/>
        </w:tabs>
        <w:spacing w:before="0"/>
        <w:ind w:left="0" w:right="1134"/>
        <w:rPr>
          <w:rStyle w:val="default"/>
          <w:rFonts w:cs="FrankRuehl"/>
          <w:b/>
          <w:bCs/>
          <w:sz w:val="2"/>
          <w:szCs w:val="2"/>
          <w:highlight w:val="yellow"/>
          <w:shd w:val="clear" w:color="auto" w:fill="FFFF99"/>
          <w:rtl/>
        </w:rPr>
      </w:pPr>
      <w:r w:rsidRPr="005C41FB">
        <w:rPr>
          <w:rFonts w:cs="FrankRuehl" w:hint="cs"/>
          <w:b/>
          <w:bCs/>
          <w:vanish/>
          <w:szCs w:val="20"/>
          <w:shd w:val="clear" w:color="auto" w:fill="FFFF99"/>
          <w:rtl/>
        </w:rPr>
        <w:t>הוספת תקנה 23ג</w:t>
      </w:r>
      <w:bookmarkEnd w:id="79"/>
    </w:p>
    <w:p w:rsidR="00CF4385" w:rsidRDefault="00CF4385" w:rsidP="00FB0FB2">
      <w:pPr>
        <w:pStyle w:val="P00"/>
        <w:ind w:left="0" w:right="1134"/>
        <w:rPr>
          <w:rStyle w:val="default"/>
          <w:rFonts w:cs="FrankRuehl" w:hint="cs"/>
          <w:rtl/>
        </w:rPr>
      </w:pPr>
    </w:p>
    <w:p w:rsidR="00D7416F" w:rsidRDefault="00D7416F">
      <w:pPr>
        <w:pStyle w:val="P00"/>
        <w:spacing w:before="72"/>
        <w:ind w:left="0" w:right="1134"/>
        <w:rPr>
          <w:rStyle w:val="default"/>
          <w:rFonts w:cs="FrankRuehl" w:hint="cs"/>
          <w:rtl/>
        </w:rPr>
      </w:pPr>
      <w:bookmarkStart w:id="80" w:name="Seif40"/>
      <w:bookmarkEnd w:id="80"/>
      <w:r>
        <w:rPr>
          <w:lang w:val="he-IL"/>
        </w:rPr>
        <w:pict>
          <v:rect id="_x0000_s2099" style="position:absolute;left:0;text-align:left;margin-left:464.5pt;margin-top:8.05pt;width:75.05pt;height:31.9pt;z-index:251612672" o:allowincell="f" filled="f" stroked="f" strokecolor="lime" strokeweight=".25pt">
            <v:textbox inset="0,0,0,0">
              <w:txbxContent>
                <w:p w:rsidR="00ED259A" w:rsidRDefault="00ED259A">
                  <w:pPr>
                    <w:spacing w:line="160" w:lineRule="exact"/>
                    <w:rPr>
                      <w:rFonts w:cs="Miriam" w:hint="cs"/>
                      <w:noProof/>
                      <w:sz w:val="18"/>
                      <w:szCs w:val="18"/>
                      <w:rtl/>
                    </w:rPr>
                  </w:pPr>
                  <w:r>
                    <w:rPr>
                      <w:rFonts w:cs="Miriam"/>
                      <w:sz w:val="18"/>
                      <w:szCs w:val="18"/>
                      <w:rtl/>
                    </w:rPr>
                    <w:t>אי</w:t>
                  </w:r>
                  <w:r>
                    <w:rPr>
                      <w:rFonts w:cs="Miriam" w:hint="cs"/>
                      <w:sz w:val="18"/>
                      <w:szCs w:val="18"/>
                      <w:rtl/>
                    </w:rPr>
                    <w:t>שור לשינוי</w:t>
                  </w:r>
                </w:p>
                <w:p w:rsidR="00ED259A" w:rsidRDefault="00ED259A" w:rsidP="00CF4385">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ד.</w:t>
      </w:r>
      <w:r>
        <w:rPr>
          <w:rStyle w:val="default"/>
          <w:rFonts w:cs="FrankRuehl"/>
          <w:rtl/>
        </w:rPr>
        <w:tab/>
        <w:t>ל</w:t>
      </w:r>
      <w:r>
        <w:rPr>
          <w:rStyle w:val="default"/>
          <w:rFonts w:cs="FrankRuehl" w:hint="cs"/>
          <w:rtl/>
        </w:rPr>
        <w:t>א ייעשה במחסן כל שינוי מהותי, או שינוי שיש בו כדי להשפיע על בטיחותו, ללא אישור מוקדם בכתב מאת המנהל.</w:t>
      </w:r>
    </w:p>
    <w:p w:rsidR="008C05D4" w:rsidRPr="005C41FB" w:rsidRDefault="008C05D4" w:rsidP="008C05D4">
      <w:pPr>
        <w:pStyle w:val="P00"/>
        <w:spacing w:before="0"/>
        <w:ind w:left="0" w:right="1134"/>
        <w:rPr>
          <w:rFonts w:cs="FrankRuehl" w:hint="cs"/>
          <w:b/>
          <w:bCs/>
          <w:vanish/>
          <w:szCs w:val="20"/>
          <w:shd w:val="clear" w:color="auto" w:fill="FFFF99"/>
          <w:rtl/>
        </w:rPr>
      </w:pPr>
      <w:bookmarkStart w:id="81" w:name="Rov158"/>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75"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BF66DF" w:rsidRPr="004131F9" w:rsidRDefault="00BF66DF" w:rsidP="004131F9">
      <w:pPr>
        <w:pStyle w:val="P00"/>
        <w:tabs>
          <w:tab w:val="clear" w:pos="6259"/>
        </w:tabs>
        <w:spacing w:before="0"/>
        <w:ind w:left="0" w:right="1134"/>
        <w:rPr>
          <w:rStyle w:val="default"/>
          <w:rFonts w:cs="FrankRuehl"/>
          <w:b/>
          <w:bCs/>
          <w:sz w:val="2"/>
          <w:szCs w:val="2"/>
          <w:highlight w:val="yellow"/>
          <w:shd w:val="clear" w:color="auto" w:fill="FFFF99"/>
          <w:rtl/>
        </w:rPr>
      </w:pPr>
      <w:r w:rsidRPr="005C41FB">
        <w:rPr>
          <w:rFonts w:cs="FrankRuehl" w:hint="cs"/>
          <w:b/>
          <w:bCs/>
          <w:vanish/>
          <w:szCs w:val="20"/>
          <w:shd w:val="clear" w:color="auto" w:fill="FFFF99"/>
          <w:rtl/>
        </w:rPr>
        <w:t>הוספת תקנה 23ד</w:t>
      </w:r>
      <w:bookmarkEnd w:id="81"/>
    </w:p>
    <w:p w:rsidR="00D7416F" w:rsidRDefault="00D7416F">
      <w:pPr>
        <w:pStyle w:val="P00"/>
        <w:spacing w:before="72"/>
        <w:ind w:left="0" w:right="1134"/>
        <w:rPr>
          <w:rStyle w:val="default"/>
          <w:rFonts w:cs="FrankRuehl" w:hint="cs"/>
          <w:rtl/>
        </w:rPr>
      </w:pPr>
      <w:bookmarkStart w:id="82" w:name="Seif41"/>
      <w:bookmarkEnd w:id="82"/>
      <w:r>
        <w:rPr>
          <w:lang w:val="he-IL"/>
        </w:rPr>
        <w:pict>
          <v:rect id="_x0000_s2100" style="position:absolute;left:0;text-align:left;margin-left:464.5pt;margin-top:8.05pt;width:75.05pt;height:27.25pt;z-index:251613696" o:allowincell="f" filled="f" stroked="f" strokecolor="lime" strokeweight=".25pt">
            <v:textbox inset="0,0,0,0">
              <w:txbxContent>
                <w:p w:rsidR="00ED259A" w:rsidRDefault="00ED259A">
                  <w:pPr>
                    <w:spacing w:line="160" w:lineRule="exact"/>
                    <w:rPr>
                      <w:rFonts w:cs="Miriam" w:hint="cs"/>
                      <w:noProof/>
                      <w:sz w:val="18"/>
                      <w:szCs w:val="18"/>
                      <w:rtl/>
                    </w:rPr>
                  </w:pPr>
                  <w:r>
                    <w:rPr>
                      <w:rFonts w:cs="Miriam"/>
                      <w:sz w:val="18"/>
                      <w:szCs w:val="18"/>
                      <w:rtl/>
                    </w:rPr>
                    <w:t>הו</w:t>
                  </w:r>
                  <w:r>
                    <w:rPr>
                      <w:rFonts w:cs="Miriam" w:hint="cs"/>
                      <w:sz w:val="18"/>
                      <w:szCs w:val="18"/>
                      <w:rtl/>
                    </w:rPr>
                    <w:t>ראות משלימות</w:t>
                  </w:r>
                </w:p>
                <w:p w:rsidR="00ED259A" w:rsidRDefault="00ED259A" w:rsidP="00CF4385">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ה.</w:t>
      </w:r>
      <w:r>
        <w:rPr>
          <w:rStyle w:val="default"/>
          <w:rFonts w:cs="FrankRuehl"/>
          <w:rtl/>
        </w:rPr>
        <w:tab/>
        <w:t>ה</w:t>
      </w:r>
      <w:r>
        <w:rPr>
          <w:rStyle w:val="default"/>
          <w:rFonts w:cs="FrankRuehl" w:hint="cs"/>
          <w:rtl/>
        </w:rPr>
        <w:t>מנהל רשאי להוסיף על הוראות תקנות אלה, לסוגי בעלי רשיון או לבעל רשיון מסויים, הוראות משלימות בד</w:t>
      </w:r>
      <w:r>
        <w:rPr>
          <w:rStyle w:val="default"/>
          <w:rFonts w:cs="FrankRuehl"/>
          <w:rtl/>
        </w:rPr>
        <w:t>בר</w:t>
      </w:r>
      <w:r>
        <w:rPr>
          <w:rStyle w:val="default"/>
          <w:rFonts w:cs="FrankRuehl" w:hint="cs"/>
          <w:rtl/>
        </w:rPr>
        <w:t xml:space="preserve"> סידורים במחסן, רישומים וכיוצא באלה, הדרושים לדעתו ל</w:t>
      </w:r>
      <w:r>
        <w:rPr>
          <w:rStyle w:val="default"/>
          <w:rFonts w:cs="FrankRuehl"/>
          <w:rtl/>
        </w:rPr>
        <w:t>מ</w:t>
      </w:r>
      <w:r>
        <w:rPr>
          <w:rStyle w:val="default"/>
          <w:rFonts w:cs="FrankRuehl" w:hint="cs"/>
          <w:rtl/>
        </w:rPr>
        <w:t>שמרת הטובין ולשלמותם.</w:t>
      </w:r>
    </w:p>
    <w:p w:rsidR="008C05D4" w:rsidRPr="005C41FB" w:rsidRDefault="008C05D4" w:rsidP="008C05D4">
      <w:pPr>
        <w:pStyle w:val="P00"/>
        <w:spacing w:before="0"/>
        <w:ind w:left="0" w:right="1134"/>
        <w:rPr>
          <w:rFonts w:cs="FrankRuehl" w:hint="cs"/>
          <w:b/>
          <w:bCs/>
          <w:vanish/>
          <w:szCs w:val="20"/>
          <w:shd w:val="clear" w:color="auto" w:fill="FFFF99"/>
          <w:rtl/>
        </w:rPr>
      </w:pPr>
      <w:bookmarkStart w:id="83" w:name="Rov159"/>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76"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BF66DF" w:rsidRPr="004131F9" w:rsidRDefault="00BF66DF" w:rsidP="004131F9">
      <w:pPr>
        <w:pStyle w:val="P00"/>
        <w:tabs>
          <w:tab w:val="clear" w:pos="6259"/>
        </w:tabs>
        <w:spacing w:before="0"/>
        <w:ind w:left="0" w:right="1134"/>
        <w:rPr>
          <w:rStyle w:val="default"/>
          <w:rFonts w:cs="FrankRuehl"/>
          <w:b/>
          <w:bCs/>
          <w:sz w:val="2"/>
          <w:szCs w:val="2"/>
          <w:highlight w:val="yellow"/>
          <w:shd w:val="clear" w:color="auto" w:fill="FFFF99"/>
          <w:rtl/>
        </w:rPr>
      </w:pPr>
      <w:r w:rsidRPr="005C41FB">
        <w:rPr>
          <w:rFonts w:cs="FrankRuehl" w:hint="cs"/>
          <w:b/>
          <w:bCs/>
          <w:vanish/>
          <w:szCs w:val="20"/>
          <w:shd w:val="clear" w:color="auto" w:fill="FFFF99"/>
          <w:rtl/>
        </w:rPr>
        <w:t>הוספת תקנה 23</w:t>
      </w:r>
      <w:r w:rsidR="00172245" w:rsidRPr="005C41FB">
        <w:rPr>
          <w:rFonts w:cs="FrankRuehl" w:hint="cs"/>
          <w:b/>
          <w:bCs/>
          <w:vanish/>
          <w:szCs w:val="20"/>
          <w:shd w:val="clear" w:color="auto" w:fill="FFFF99"/>
          <w:rtl/>
        </w:rPr>
        <w:t>ה</w:t>
      </w:r>
      <w:bookmarkEnd w:id="83"/>
    </w:p>
    <w:p w:rsidR="00D7416F" w:rsidRDefault="00D7416F" w:rsidP="00E87051">
      <w:pPr>
        <w:pStyle w:val="P00"/>
        <w:spacing w:before="72"/>
        <w:ind w:left="0" w:right="1134"/>
        <w:rPr>
          <w:rStyle w:val="default"/>
          <w:rFonts w:cs="FrankRuehl" w:hint="cs"/>
          <w:rtl/>
        </w:rPr>
      </w:pPr>
      <w:bookmarkStart w:id="84" w:name="Seif42"/>
      <w:bookmarkEnd w:id="84"/>
      <w:r>
        <w:rPr>
          <w:lang w:val="he-IL"/>
        </w:rPr>
        <w:pict>
          <v:rect id="_x0000_s2101" style="position:absolute;left:0;text-align:left;margin-left:464.5pt;margin-top:8.05pt;width:75.05pt;height:27.2pt;z-index:251614720" o:allowincell="f" filled="f" stroked="f" strokecolor="lime" strokeweight=".25pt">
            <v:textbox inset="0,0,0,0">
              <w:txbxContent>
                <w:p w:rsidR="00ED259A" w:rsidRDefault="00ED259A" w:rsidP="00BB4755">
                  <w:pPr>
                    <w:spacing w:line="160" w:lineRule="exac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של</w:t>
                  </w:r>
                  <w:r>
                    <w:rPr>
                      <w:rFonts w:cs="Miriam" w:hint="cs"/>
                      <w:sz w:val="18"/>
                      <w:szCs w:val="18"/>
                      <w:rtl/>
                    </w:rPr>
                    <w:t xml:space="preserve">יטה </w:t>
                  </w:r>
                  <w:r>
                    <w:rPr>
                      <w:rFonts w:cs="Miriam"/>
                      <w:sz w:val="18"/>
                      <w:szCs w:val="18"/>
                      <w:rtl/>
                    </w:rPr>
                    <w:t>או</w:t>
                  </w:r>
                  <w:r>
                    <w:rPr>
                      <w:rFonts w:cs="Miriam" w:hint="cs"/>
                      <w:sz w:val="18"/>
                      <w:szCs w:val="18"/>
                      <w:rtl/>
                    </w:rPr>
                    <w:t xml:space="preserve"> פיקוח</w:t>
                  </w:r>
                  <w:r>
                    <w:rPr>
                      <w:rFonts w:cs="Miriam" w:hint="cs"/>
                      <w:noProof/>
                      <w:sz w:val="18"/>
                      <w:szCs w:val="18"/>
                      <w:rtl/>
                    </w:rPr>
                    <w:t xml:space="preserve"> </w:t>
                  </w:r>
                  <w:r>
                    <w:rPr>
                      <w:rFonts w:cs="Miriam"/>
                      <w:sz w:val="18"/>
                      <w:szCs w:val="18"/>
                      <w:rtl/>
                    </w:rPr>
                    <w:t>וא</w:t>
                  </w:r>
                  <w:r>
                    <w:rPr>
                      <w:rFonts w:cs="Miriam" w:hint="cs"/>
                      <w:sz w:val="18"/>
                      <w:szCs w:val="18"/>
                      <w:rtl/>
                    </w:rPr>
                    <w:t>חסנת טובין</w:t>
                  </w:r>
                </w:p>
                <w:p w:rsidR="00ED259A" w:rsidRDefault="00ED259A" w:rsidP="00E87051">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23</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r>
      <w:r w:rsidR="00E87051">
        <w:rPr>
          <w:rStyle w:val="default"/>
          <w:rFonts w:cs="FrankRuehl" w:hint="cs"/>
          <w:rtl/>
        </w:rPr>
        <w:t xml:space="preserve">בפרק זה </w:t>
      </w:r>
      <w:r w:rsidR="00E87051">
        <w:rPr>
          <w:rStyle w:val="default"/>
          <w:rFonts w:cs="FrankRuehl"/>
          <w:rtl/>
        </w:rPr>
        <w:t>–</w:t>
      </w:r>
    </w:p>
    <w:p w:rsidR="00D7416F" w:rsidRDefault="00D7416F" w:rsidP="00E87051">
      <w:pPr>
        <w:pStyle w:val="P00"/>
        <w:spacing w:before="72"/>
        <w:ind w:left="0" w:right="1134"/>
        <w:rPr>
          <w:rStyle w:val="default"/>
          <w:rFonts w:cs="FrankRuehl"/>
          <w:rtl/>
        </w:rPr>
      </w:pPr>
      <w:r>
        <w:rPr>
          <w:rFonts w:cs="FrankRuehl"/>
          <w:sz w:val="26"/>
          <w:rtl/>
        </w:rPr>
        <w:tab/>
      </w:r>
      <w:r>
        <w:rPr>
          <w:rStyle w:val="default"/>
          <w:rFonts w:cs="FrankRuehl"/>
          <w:rtl/>
        </w:rPr>
        <w:t>"</w:t>
      </w:r>
      <w:r w:rsidR="00E87051">
        <w:rPr>
          <w:rStyle w:val="default"/>
          <w:rFonts w:cs="FrankRuehl" w:hint="cs"/>
          <w:rtl/>
        </w:rPr>
        <w:t xml:space="preserve">אמצעי </w:t>
      </w:r>
      <w:r>
        <w:rPr>
          <w:rStyle w:val="default"/>
          <w:rFonts w:cs="FrankRuehl"/>
          <w:rtl/>
        </w:rPr>
        <w:t>ש</w:t>
      </w:r>
      <w:r>
        <w:rPr>
          <w:rStyle w:val="default"/>
          <w:rFonts w:cs="FrankRuehl" w:hint="cs"/>
          <w:rtl/>
        </w:rPr>
        <w:t>ליטה"</w:t>
      </w:r>
      <w:r w:rsidR="00E87051">
        <w:rPr>
          <w:rStyle w:val="default"/>
          <w:rFonts w:cs="FrankRuehl" w:hint="cs"/>
          <w:rtl/>
        </w:rPr>
        <w:t>, בתאגיד</w:t>
      </w:r>
      <w:r>
        <w:rPr>
          <w:rStyle w:val="default"/>
          <w:rFonts w:cs="FrankRuehl" w:hint="cs"/>
          <w:rtl/>
        </w:rPr>
        <w:t xml:space="preserve"> </w:t>
      </w:r>
      <w:r w:rsidR="00E87051">
        <w:rPr>
          <w:rStyle w:val="default"/>
          <w:rFonts w:cs="FrankRuehl"/>
          <w:rtl/>
        </w:rPr>
        <w:t>–</w:t>
      </w:r>
      <w:r>
        <w:rPr>
          <w:rStyle w:val="default"/>
          <w:rFonts w:cs="FrankRuehl" w:hint="cs"/>
          <w:rtl/>
        </w:rPr>
        <w:t xml:space="preserve"> </w:t>
      </w:r>
      <w:r w:rsidR="00E87051">
        <w:rPr>
          <w:rStyle w:val="default"/>
          <w:rFonts w:cs="FrankRuehl" w:hint="cs"/>
          <w:rtl/>
        </w:rPr>
        <w:t xml:space="preserve">כל אחד </w:t>
      </w:r>
      <w:r>
        <w:rPr>
          <w:rStyle w:val="default"/>
          <w:rFonts w:cs="FrankRuehl" w:hint="cs"/>
          <w:rtl/>
        </w:rPr>
        <w:t>מאלה:</w:t>
      </w:r>
    </w:p>
    <w:p w:rsidR="00D7416F" w:rsidRDefault="00D7416F" w:rsidP="00E87051">
      <w:pPr>
        <w:pStyle w:val="P22"/>
        <w:spacing w:before="72"/>
        <w:ind w:left="1021" w:right="1134"/>
        <w:rPr>
          <w:rStyle w:val="default"/>
          <w:rFonts w:cs="FrankRuehl"/>
          <w:rtl/>
        </w:rPr>
      </w:pPr>
      <w:r>
        <w:rPr>
          <w:rStyle w:val="default"/>
          <w:rFonts w:cs="FrankRuehl"/>
          <w:rtl/>
        </w:rPr>
        <w:t>(1)</w:t>
      </w:r>
      <w:r>
        <w:rPr>
          <w:rStyle w:val="default"/>
          <w:rFonts w:cs="FrankRuehl"/>
          <w:rtl/>
        </w:rPr>
        <w:tab/>
      </w:r>
      <w:r w:rsidR="00E87051">
        <w:rPr>
          <w:rStyle w:val="default"/>
          <w:rFonts w:cs="FrankRuehl" w:hint="cs"/>
          <w:rtl/>
        </w:rPr>
        <w:t>זכות ההצבעה באסיפה הכללית של חברה או בגוף מקביל של תאגיד אחר</w:t>
      </w:r>
      <w:r>
        <w:rPr>
          <w:rStyle w:val="default"/>
          <w:rFonts w:cs="FrankRuehl" w:hint="cs"/>
          <w:rtl/>
        </w:rPr>
        <w:t>;</w:t>
      </w:r>
    </w:p>
    <w:p w:rsidR="00D7416F" w:rsidRDefault="00D7416F" w:rsidP="00E8705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r>
      <w:r w:rsidR="00E87051">
        <w:rPr>
          <w:rStyle w:val="default"/>
          <w:rFonts w:cs="FrankRuehl" w:hint="cs"/>
          <w:rtl/>
        </w:rPr>
        <w:t xml:space="preserve">הזכות או היכולת למנות, לבד או עם אחר, דירקטור או מנהל כללי, ובתאגיד שאינו חברה </w:t>
      </w:r>
      <w:r w:rsidR="00E87051">
        <w:rPr>
          <w:rStyle w:val="default"/>
          <w:rFonts w:cs="FrankRuehl"/>
          <w:rtl/>
        </w:rPr>
        <w:t>–</w:t>
      </w:r>
      <w:r w:rsidR="00E87051">
        <w:rPr>
          <w:rStyle w:val="default"/>
          <w:rFonts w:cs="FrankRuehl" w:hint="cs"/>
          <w:rtl/>
        </w:rPr>
        <w:t xml:space="preserve"> בעלי תפקידים דומים</w:t>
      </w:r>
      <w:r>
        <w:rPr>
          <w:rStyle w:val="default"/>
          <w:rFonts w:cs="FrankRuehl" w:hint="cs"/>
          <w:rtl/>
        </w:rPr>
        <w:t>;</w:t>
      </w:r>
      <w:r w:rsidR="00E87051">
        <w:rPr>
          <w:rStyle w:val="default"/>
          <w:rFonts w:cs="FrankRuehl" w:hint="cs"/>
          <w:rtl/>
        </w:rPr>
        <w:t xml:space="preserve"> לעניין זה </w:t>
      </w:r>
      <w:r w:rsidR="00E87051">
        <w:rPr>
          <w:rStyle w:val="default"/>
          <w:rFonts w:cs="FrankRuehl"/>
          <w:rtl/>
        </w:rPr>
        <w:t>–</w:t>
      </w:r>
    </w:p>
    <w:p w:rsidR="00E87051" w:rsidRDefault="00E87051" w:rsidP="00E87051">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יראו את מי שמינה דירקטור או מנהל בתאגיד כבעל הזכות למנותו;</w:t>
      </w:r>
    </w:p>
    <w:p w:rsidR="00E87051" w:rsidRDefault="00E87051" w:rsidP="00E87051">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חזקה על תאגיד שנושא משרה בו התמנה לדירקטור בתאגיד אחר, ועל מי ששולט באותו תאגיד, שהם בעלי הזכות למנותו;</w:t>
      </w:r>
    </w:p>
    <w:p w:rsidR="00D7416F" w:rsidRDefault="00D7416F" w:rsidP="00E87051">
      <w:pPr>
        <w:pStyle w:val="P22"/>
        <w:spacing w:before="72"/>
        <w:ind w:left="1021" w:right="1134"/>
        <w:rPr>
          <w:rStyle w:val="default"/>
          <w:rFonts w:cs="FrankRuehl"/>
          <w:rtl/>
        </w:rPr>
      </w:pPr>
      <w:r>
        <w:rPr>
          <w:rStyle w:val="default"/>
          <w:rFonts w:cs="FrankRuehl" w:hint="cs"/>
          <w:rtl/>
        </w:rPr>
        <w:t>(3)</w:t>
      </w:r>
      <w:r>
        <w:rPr>
          <w:rStyle w:val="default"/>
          <w:rFonts w:cs="FrankRuehl"/>
          <w:rtl/>
        </w:rPr>
        <w:tab/>
      </w:r>
      <w:r w:rsidR="00E87051">
        <w:rPr>
          <w:rStyle w:val="default"/>
          <w:rFonts w:cs="FrankRuehl" w:hint="cs"/>
          <w:rtl/>
        </w:rPr>
        <w:t>הזכות להשתתף ברווחי התאגיד</w:t>
      </w:r>
      <w:r>
        <w:rPr>
          <w:rStyle w:val="default"/>
          <w:rFonts w:cs="FrankRuehl" w:hint="cs"/>
          <w:rtl/>
        </w:rPr>
        <w:t>;</w:t>
      </w:r>
    </w:p>
    <w:p w:rsidR="00D7416F" w:rsidRDefault="00D7416F" w:rsidP="00E87051">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r>
      <w:r w:rsidR="00E87051">
        <w:rPr>
          <w:rStyle w:val="default"/>
          <w:rFonts w:cs="FrankRuehl" w:hint="cs"/>
          <w:rtl/>
        </w:rPr>
        <w:t>הזכות לחלק ביתרת נכסי התאגיד לאחר סילוק חובותיו, בעת פירוקו;</w:t>
      </w:r>
    </w:p>
    <w:p w:rsidR="00E87051" w:rsidRDefault="00E87051" w:rsidP="00E87051">
      <w:pPr>
        <w:pStyle w:val="P22"/>
        <w:spacing w:before="72"/>
        <w:ind w:left="1021" w:right="1134"/>
        <w:rPr>
          <w:rStyle w:val="default"/>
          <w:rFonts w:cs="FrankRuehl" w:hint="cs"/>
          <w:rtl/>
        </w:rPr>
      </w:pPr>
      <w:r>
        <w:rPr>
          <w:rStyle w:val="default"/>
          <w:rFonts w:cs="FrankRuehl" w:hint="cs"/>
          <w:rtl/>
        </w:rPr>
        <w:t>(5)</w:t>
      </w:r>
      <w:r>
        <w:rPr>
          <w:rStyle w:val="default"/>
          <w:rFonts w:cs="FrankRuehl" w:hint="cs"/>
          <w:rtl/>
        </w:rPr>
        <w:tab/>
        <w:t>הזכות למניה המקנה זכות מהזכויות המפורטות בפסקאות (1) עד (4) או זכות דומה אחרת בתאגיד שאינו חברה;</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"בעל עניין" ו"נושא משרה" </w:t>
      </w:r>
      <w:r>
        <w:rPr>
          <w:rStyle w:val="default"/>
          <w:rFonts w:cs="FrankRuehl"/>
          <w:rtl/>
        </w:rPr>
        <w:t>–</w:t>
      </w:r>
      <w:r>
        <w:rPr>
          <w:rStyle w:val="default"/>
          <w:rFonts w:cs="FrankRuehl" w:hint="cs"/>
          <w:rtl/>
        </w:rPr>
        <w:t xml:space="preserve"> כהגדרתם בחוק החברות, התשנ"ט-1999, במישרין או בעקיפין;</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"דבוקת שליטה" </w:t>
      </w:r>
      <w:r>
        <w:rPr>
          <w:rStyle w:val="default"/>
          <w:rFonts w:cs="FrankRuehl"/>
          <w:rtl/>
        </w:rPr>
        <w:t>–</w:t>
      </w:r>
      <w:r>
        <w:rPr>
          <w:rStyle w:val="default"/>
          <w:rFonts w:cs="FrankRuehl" w:hint="cs"/>
          <w:rtl/>
        </w:rPr>
        <w:t xml:space="preserve"> החזקה באמצעי שליטה מסוג מסוים בשיעור העולה על עשרים וחמישה אחוזים מסך אמצעי השליטה מאותו סוג;</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"החזקה", "רכישה" ו"החזקת ניירות ערך או רכישתם ביחד עם אחרים", ביחס לאמצעי שליטה </w:t>
      </w:r>
      <w:r>
        <w:rPr>
          <w:rStyle w:val="default"/>
          <w:rFonts w:cs="FrankRuehl"/>
          <w:rtl/>
        </w:rPr>
        <w:t>–</w:t>
      </w:r>
      <w:r>
        <w:rPr>
          <w:rStyle w:val="default"/>
          <w:rFonts w:cs="FrankRuehl" w:hint="cs"/>
          <w:rtl/>
        </w:rPr>
        <w:t xml:space="preserve"> כמשמעותן בחוק ניירות ערך, התשכ"ח-1968, בשינויים המחויבים;</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"החזקה חורגת" </w:t>
      </w:r>
      <w:r>
        <w:rPr>
          <w:rStyle w:val="default"/>
          <w:rFonts w:cs="FrankRuehl"/>
          <w:rtl/>
        </w:rPr>
        <w:t>–</w:t>
      </w:r>
      <w:r>
        <w:rPr>
          <w:rStyle w:val="default"/>
          <w:rFonts w:cs="FrankRuehl" w:hint="cs"/>
          <w:rtl/>
        </w:rPr>
        <w:t xml:space="preserve"> החזקת שליטה, דבוקת שליטה או החזקה מיוחדת, במישרין או בעקיפין;</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"החזקה מיוחדת" </w:t>
      </w:r>
      <w:r>
        <w:rPr>
          <w:rStyle w:val="default"/>
          <w:rFonts w:cs="FrankRuehl"/>
          <w:rtl/>
        </w:rPr>
        <w:t>–</w:t>
      </w:r>
      <w:r>
        <w:rPr>
          <w:rStyle w:val="default"/>
          <w:rFonts w:cs="FrankRuehl" w:hint="cs"/>
          <w:rtl/>
        </w:rPr>
        <w:t xml:space="preserve"> החזקה באמצעי שליטה מסוג מסוים בשיעור העולה על ארבעים וחמישה אחוזים מסך אמצעי השליטה מאותו סוג;</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"העברה", לעניין אמצעי שליטה ושליטה, והחזקה בהם </w:t>
      </w:r>
      <w:r>
        <w:rPr>
          <w:rStyle w:val="default"/>
          <w:rFonts w:cs="FrankRuehl"/>
          <w:rtl/>
        </w:rPr>
        <w:t>–</w:t>
      </w:r>
      <w:r>
        <w:rPr>
          <w:rStyle w:val="default"/>
          <w:rFonts w:cs="FrankRuehl" w:hint="cs"/>
          <w:rtl/>
        </w:rPr>
        <w:t xml:space="preserve"> לרבות הקניית זכות;</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"הקניית זכות" </w:t>
      </w:r>
      <w:r>
        <w:rPr>
          <w:rStyle w:val="default"/>
          <w:rFonts w:cs="FrankRuehl"/>
          <w:rtl/>
        </w:rPr>
        <w:t>–</w:t>
      </w:r>
      <w:r>
        <w:rPr>
          <w:rStyle w:val="default"/>
          <w:rFonts w:cs="FrankRuehl" w:hint="cs"/>
          <w:rtl/>
        </w:rPr>
        <w:t xml:space="preserve"> לרבות הקניית זכות שימוש, שכירות או שעבוד, בין בעסקה רצונית ובין על פי דין, בין במישרין ובין בעקיפין, בין בבת אחת ובין בחלקים, בין בעסקה אחת ובין בסדרת עסקאות;</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"חברה ציבורית" </w:t>
      </w:r>
      <w:r>
        <w:rPr>
          <w:rStyle w:val="default"/>
          <w:rFonts w:cs="FrankRuehl"/>
          <w:rtl/>
        </w:rPr>
        <w:t>–</w:t>
      </w:r>
      <w:r>
        <w:rPr>
          <w:rStyle w:val="default"/>
          <w:rFonts w:cs="FrankRuehl" w:hint="cs"/>
          <w:rtl/>
        </w:rPr>
        <w:t xml:space="preserve"> כהגדרתה בחוק החברות, התשנ"ט-1999;</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"חברת מעטים" ו"קרוב" </w:t>
      </w:r>
      <w:r>
        <w:rPr>
          <w:rStyle w:val="default"/>
          <w:rFonts w:cs="FrankRuehl"/>
          <w:rtl/>
        </w:rPr>
        <w:t>–</w:t>
      </w:r>
      <w:r>
        <w:rPr>
          <w:rStyle w:val="default"/>
          <w:rFonts w:cs="FrankRuehl" w:hint="cs"/>
          <w:rtl/>
        </w:rPr>
        <w:t xml:space="preserve"> כמשמעותם בסעיף 76 לפקודת מס הכנסה;</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"חברה קשורה" ו"חברת רישומים" </w:t>
      </w:r>
      <w:r>
        <w:rPr>
          <w:rStyle w:val="default"/>
          <w:rFonts w:cs="FrankRuehl"/>
          <w:rtl/>
        </w:rPr>
        <w:t>–</w:t>
      </w:r>
      <w:r>
        <w:rPr>
          <w:rStyle w:val="default"/>
          <w:rFonts w:cs="FrankRuehl" w:hint="cs"/>
          <w:rtl/>
        </w:rPr>
        <w:t xml:space="preserve"> כמשמעותן בחוק ניירות ערך, התשכ"ח-1968;</w:t>
      </w:r>
    </w:p>
    <w:p w:rsidR="00E87051" w:rsidRDefault="00E87051" w:rsidP="00E87051">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היכולת לכוון את פעילותו של תאגיד, בין לבד ובין יחד עם אחרים או באמצעותם, בין במישרין ובין בעקיפין, למעט יכולת הנובעת רק ממילוי תפקיד של דירקטור או מנהל בתאגיד; בלי לגרוע מכלליות האמור, יראו אדם כשולט בתאגיד, אם מתקיים בו אחד מאלה:</w:t>
      </w:r>
    </w:p>
    <w:p w:rsidR="00E87051" w:rsidRDefault="00E87051" w:rsidP="00E87051">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הוא מחזיק בדבוקת שליטה;</w:t>
      </w:r>
    </w:p>
    <w:p w:rsidR="00E87051" w:rsidRDefault="00E87051" w:rsidP="00E8705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קיים בתאגיד מחזיק בדבוקת שליטה והוא מחזיק בעשרה אחוזים או יותר מסוג מסוים של אמצעי השליטה בתאגיד;</w:t>
      </w:r>
    </w:p>
    <w:p w:rsidR="00E87051" w:rsidRDefault="00E87051" w:rsidP="00E870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מחזיק בשיעור הגדול ביותר של אמצעי שליטה מסוג כלשהו בתאגיד בכל עת, או שלא קיים גורם אחר המחזיק, לבדו או יחד עם אחרים, אמצעי שליטה מסוג כלשהו בשיעור העולה על אחזקותיו באותו סוג של אמצעי שליטה;</w:t>
      </w:r>
    </w:p>
    <w:p w:rsidR="00E87051" w:rsidRDefault="00E87051" w:rsidP="00E870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בידו היכולת למנוע קבלת החלטות עסקיות בתאגיד מכוח הוראה בתקנון התאגיד או בהסכם, למעט הכוח למנוע קבלת החלטות שעניינן הנפקה של אמצעי שליטה בתאגיד או הכוח למנוע קבלת החלטות שעניינן מכירה או חיסול של רוב עסקי התאגיד או שינוי מהותי בהם.</w:t>
      </w:r>
    </w:p>
    <w:p w:rsidR="00D7416F" w:rsidRDefault="00D7416F" w:rsidP="00E870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E87051">
        <w:rPr>
          <w:rStyle w:val="default"/>
          <w:rFonts w:cs="FrankRuehl" w:hint="cs"/>
          <w:rtl/>
        </w:rPr>
        <w:t>רישיון מחסן רשוי יינתן בידי המנהל, בשים לב לזהות המחזיקים באמצעי שליטה במבקש להיות בעל רישיון</w:t>
      </w:r>
      <w:r>
        <w:rPr>
          <w:rStyle w:val="default"/>
          <w:rFonts w:cs="FrankRuehl" w:hint="cs"/>
          <w:rtl/>
        </w:rPr>
        <w:t>.</w:t>
      </w:r>
    </w:p>
    <w:p w:rsidR="00D7416F" w:rsidRDefault="00D7416F" w:rsidP="00A9585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A9585E">
        <w:rPr>
          <w:rStyle w:val="default"/>
          <w:rFonts w:cs="FrankRuehl" w:hint="cs"/>
          <w:rtl/>
        </w:rPr>
        <w:t>המנהל רשאי לראות בהעברת אמצעי שליטה בבעל רישיון, בניגוד לתקנה זאת, כהפרת תנאי הרישיון, ואולם לא יקבע כאמור אלא לאחר שניתנה לבעל הרישיון הזדמנות להשמיע את טענותיו.</w:t>
      </w:r>
    </w:p>
    <w:p w:rsidR="00D7416F" w:rsidRDefault="00D7416F" w:rsidP="00A9585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A9585E">
        <w:rPr>
          <w:rStyle w:val="default"/>
          <w:rFonts w:cs="FrankRuehl" w:hint="cs"/>
          <w:rtl/>
        </w:rPr>
        <w:t>לא יועברו אמצעי שליטה בבעל רישיון, בשיעור העולה כדי החזקה חורגת, אלא אם כן המנהל נתן לכך אישור בכתב ומראש ובתנאים שהורה.</w:t>
      </w:r>
    </w:p>
    <w:p w:rsidR="00A9585E" w:rsidRDefault="00A9585E" w:rsidP="00A958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החלטת המנהל בדבר מתן אישור כאמור בתקנת משנה (ד), תינתן בתוך 60 ימים מהיום שבו הגיעה לידיו בקשה מפורטת בכתב, בצירוף הצהרה בנוסח שבטופס 1 או 2 בתוספת השתיים עשרה, לפי העניין, זולת אם החליט להאריך את התקופה ב-60 ימים נוספים, מטעמים שיירשמו; במניין הימים האמורים לא יובא בחשבון הזמן שחלף מהמועד שבו דרש המנהל לפי תקנת משנה (יד) פרטים נוספים הדרושים לו לבדיקת הבקשה, עד לקבלתם.</w:t>
      </w:r>
    </w:p>
    <w:p w:rsidR="00A9585E" w:rsidRDefault="00A9585E" w:rsidP="00A9585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5D1992">
        <w:rPr>
          <w:rStyle w:val="default"/>
          <w:rFonts w:cs="FrankRuehl" w:hint="cs"/>
          <w:rtl/>
        </w:rPr>
        <w:t xml:space="preserve">נתן המנהל אישור להחזקה חורגת של אמצעי שליטה בבעל רישיון בידי אדם (להלן </w:t>
      </w:r>
      <w:r w:rsidR="005D1992">
        <w:rPr>
          <w:rStyle w:val="default"/>
          <w:rFonts w:cs="FrankRuehl"/>
          <w:rtl/>
        </w:rPr>
        <w:t>–</w:t>
      </w:r>
      <w:r w:rsidR="005D1992">
        <w:rPr>
          <w:rStyle w:val="default"/>
          <w:rFonts w:cs="FrankRuehl" w:hint="cs"/>
          <w:rtl/>
        </w:rPr>
        <w:t xml:space="preserve"> המחזיק), רשאי הוא להגביל את שיעור ההחזקות בידי המחזיק, לפי אישור זה, לרבות בדרך של הסכמים ובכלל אלו הסכי הצבעה; על העברה נוספת של אמצעי שליטה בבעל הרישיון למחזיק תחול תקנת משנה (ד); האמור בתקנת משנה זו לא יחול על אישור שנתן המנהל לבעל רישיון לגבי החזקה מיוחדת של מחזיק באמצעי שליטה, בשיעור העולה על חמישים אחוזים, אשר רשאי להגדיל את החזקותיו בהחזקה המיוחדת בחברה, בלא שבעל הרישיון נדרש לאישור נוסף.</w:t>
      </w:r>
    </w:p>
    <w:p w:rsidR="005D1992" w:rsidRDefault="005D1992" w:rsidP="00A9585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0D7D01">
        <w:rPr>
          <w:rStyle w:val="default"/>
          <w:rFonts w:cs="FrankRuehl" w:hint="cs"/>
          <w:rtl/>
        </w:rPr>
        <w:t xml:space="preserve">הועברו אמצעי שליטה בבעל הרישיון בשיעור העולה כדי החזקה חורגת בלי שהתקבל לכך אישור מראש, לרבות עקב מימוש שעבוד, או מימוש זכות אחרת שהוקנתה לנעבר, ידווח על כך בכתב בעל הרישיון ויגיש למנהל בקשה לאישור ההחזקתו בידי הנעבר, הכל בתוך 48 שעות, וכל אישור קודם שניתן להחזקה החורגת באותם אמצעי שליטה, יפקע; לעניין תקנת משנה זאת, הועבר או הוקנה לנעבר </w:t>
      </w:r>
      <w:r w:rsidR="000D7D01">
        <w:rPr>
          <w:rStyle w:val="default"/>
          <w:rFonts w:cs="FrankRuehl"/>
          <w:rtl/>
        </w:rPr>
        <w:t>–</w:t>
      </w:r>
      <w:r w:rsidR="000D7D01">
        <w:rPr>
          <w:rStyle w:val="default"/>
          <w:rFonts w:cs="FrankRuehl" w:hint="cs"/>
          <w:rtl/>
        </w:rPr>
        <w:t xml:space="preserve"> לרבות אם נמנעת ממי שמחזיק בהחזקה החורגת לכתחילה היכולת להפעיל את מלוא הזכויות מכוח ההחזקה בהן בהתאם לאישור שניתן לו, ולרבות עקב כינוס נכסים או מימוש שעבוד שהוטל על זכויותיו האמורות.</w:t>
      </w:r>
    </w:p>
    <w:p w:rsidR="000D7D01" w:rsidRDefault="000D7D01" w:rsidP="00A9585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המנהל רשאי לא לאשר העברת אמצעי שליטה בשיעור העולה כדי החזקה חורגת בבעל רישיון, אם יש לו יסוד סביר להניח כי בעקבות העברתם, יתקיים בבעל הרישיון או בבעל שליטה אחד התנאים הפוסלים קבלת רישיון, חידושו או החזקה בו לפי תקנה 19.</w:t>
      </w:r>
    </w:p>
    <w:p w:rsidR="0031129B" w:rsidRDefault="000D7D01" w:rsidP="0031129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1E028F">
        <w:rPr>
          <w:rStyle w:val="default"/>
          <w:rFonts w:cs="FrankRuehl" w:hint="cs"/>
          <w:rtl/>
        </w:rPr>
        <w:t xml:space="preserve">בעל רישיון יקבע בתקנונו הוראות שיבטיחו כי בעל החזקה חורגת </w:t>
      </w:r>
      <w:r w:rsidR="0031129B">
        <w:rPr>
          <w:rStyle w:val="default"/>
          <w:rFonts w:cs="FrankRuehl" w:hint="cs"/>
          <w:rtl/>
        </w:rPr>
        <w:t xml:space="preserve">או בעל עניין בבעל רישיון, ידווח לבעל הרישיון על הקניית זכות כלשהי לגבי החזקותיו בבעל הרישיון או העברת אמצעי השליטה בדרך אחרת, וכן על כל שינוי במחזיקים באמצעי שליטה בו, של מי שהוא או שנעשה במישרין או בעקיפין </w:t>
      </w:r>
      <w:r w:rsidR="0031129B">
        <w:rPr>
          <w:rStyle w:val="default"/>
          <w:rFonts w:cs="FrankRuehl"/>
          <w:rtl/>
        </w:rPr>
        <w:t>–</w:t>
      </w:r>
      <w:r w:rsidR="0031129B">
        <w:rPr>
          <w:rStyle w:val="default"/>
          <w:rFonts w:cs="FrankRuehl" w:hint="cs"/>
          <w:rtl/>
        </w:rPr>
        <w:t xml:space="preserve"> בעל החזקה חורגת או בעל עניין, ככל שהדבר בידיעתו, מיד עם הקניית הזכות או העברתה כאמור.</w:t>
      </w:r>
    </w:p>
    <w:p w:rsidR="000D7D01" w:rsidRDefault="0031129B" w:rsidP="0031129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1E028F">
        <w:rPr>
          <w:rStyle w:val="default"/>
          <w:rFonts w:cs="FrankRuehl" w:hint="cs"/>
          <w:rtl/>
        </w:rPr>
        <w:t xml:space="preserve"> </w:t>
      </w:r>
      <w:r>
        <w:rPr>
          <w:rStyle w:val="default"/>
          <w:rFonts w:cs="FrankRuehl" w:hint="cs"/>
          <w:rtl/>
        </w:rPr>
        <w:t>בעל רישיון ידווח למנהל, לפי מיטב ידיעתו, על כל שינוי בהחזקות באמצעי שליטה בו, של מי שהוא בעל עניין או מחזיק בהחזקה חורגת; דיווח כאמור ייעשה בסמוך, ככל האפשר, לאחר שנודע לו השינוי ולא יאוחר מ-7 ימים לאחריו ויכלול את שמו של מי שנעשה או חדל להיות בעל עניין, בעל שליטה, בעל דבוקת שליטה או בעל החזקות מיוחדות ותאריך האירוע.</w:t>
      </w:r>
    </w:p>
    <w:p w:rsidR="0031129B" w:rsidRDefault="0031129B" w:rsidP="0031129B">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 xml:space="preserve">על אף האמור בתקנת משנה (י), חברה ציבורית </w:t>
      </w:r>
      <w:r>
        <w:rPr>
          <w:rStyle w:val="default"/>
          <w:rFonts w:cs="FrankRuehl"/>
          <w:rtl/>
        </w:rPr>
        <w:t>–</w:t>
      </w:r>
      <w:r>
        <w:rPr>
          <w:rStyle w:val="default"/>
          <w:rFonts w:cs="FrankRuehl" w:hint="cs"/>
          <w:rtl/>
        </w:rPr>
        <w:t xml:space="preserve"> תשלח למנהל במקביל למשלוח לרשות ניירות ערך, דוח מיידי לעניין השינויים כאמור בתקנה זו.</w:t>
      </w:r>
    </w:p>
    <w:p w:rsidR="0031129B" w:rsidRDefault="0031129B" w:rsidP="0031129B">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לא יותר למחזיק באמצעי השליטה העולה כדי החזקה חורגת ואשר לגביו ניתן הדיווח, כאמור בתקנות משנה (י) ו-(יא), שימוש באמצעי השליטה האמורים בפסקאות (1), (2), (3) ו-(5) להגדרת אמצעי שליטה, עד למתן אישור של המנהל לשינוי בהחזקות בעל הרישיון; הוראות לעניין זה ייקבעו, כתנאי למתן הרישיון, בתקנונה של החברה או במסמך מקביל של תאגיד אחר.</w:t>
      </w:r>
    </w:p>
    <w:p w:rsidR="0031129B" w:rsidRDefault="0031129B" w:rsidP="0031129B">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בעל רישיון יעשה כמיטב יכולתו למנוע מאדם לפעול מכוח החזקתו חורגות, ככל שהן בידיעתו ובכלל זה, בעל הרישיון לא יאפשר לאדם להצביע באסיפה הכללית של בעל הרישיון אלא אם כן קיים להחזקות אלה אישור תקף מאת המנהל.</w:t>
      </w:r>
    </w:p>
    <w:p w:rsidR="0031129B" w:rsidRDefault="0031129B" w:rsidP="0031129B">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r>
      <w:r w:rsidR="00806C61">
        <w:rPr>
          <w:rStyle w:val="default"/>
          <w:rFonts w:cs="FrankRuehl" w:hint="cs"/>
          <w:rtl/>
        </w:rPr>
        <w:t>המנהל רשאי לדרוש מידע נוסף מבעל הרישיון ביחס לכל מי שהוא בעל החזקה חורגת או בעל עניין בבעל הרישיון במישרין או בעקיפין או שהגיש בקשה לקבלת אישור כאמור לפי תקנות משנה (ב) ו-(ד).</w:t>
      </w:r>
    </w:p>
    <w:p w:rsidR="00806C61" w:rsidRDefault="00806C61" w:rsidP="0031129B">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 xml:space="preserve">הועברו אמצעי שליטה בבעל רישיון בשיעור העולה כדי החזקה חורגת ולא התקבל לכך אישור המנהל בהתאם לתקנות אלה, וכתוצאה מכך עלה השיעור היחסי של החזקותיו של מחזיק אחר בבעל הרישיון לשיעור שטעון אישור לפי תקנות אלה (להלן </w:t>
      </w:r>
      <w:r>
        <w:rPr>
          <w:rStyle w:val="default"/>
          <w:rFonts w:cs="FrankRuehl"/>
          <w:rtl/>
        </w:rPr>
        <w:t>–</w:t>
      </w:r>
      <w:r>
        <w:rPr>
          <w:rStyle w:val="default"/>
          <w:rFonts w:cs="FrankRuehl" w:hint="cs"/>
          <w:rtl/>
        </w:rPr>
        <w:t xml:space="preserve"> החזקותיו היחסיות), לא יידרש בעל הרישיון לאישור נוסף בשל החזקותיו היחסיות של האחר כל עוד לא חלפו שישה חודשים מיום שעלו החזקותיו היחסיות של האחר; חלפו שישה חודשים מיום שעלו החזקותיו היחסיות כאמור, ולא ניתן לבעל הרישיון אישור המנהל לפי תקנות אלה, לא יקנה בעל הרישיון אפשרות לבעל ההחזקות היחסיות להפעיל זכות מכוח החלק בהחזקותיו היחסיות שלגביו לא ניתן לו אישור, זולת הזכות להשתתף ברווחי החברה ובמניות הטבה, אלא אם כן קיבל אישור כאמור.</w:t>
      </w:r>
    </w:p>
    <w:p w:rsidR="00806C61" w:rsidRDefault="00806C61" w:rsidP="0031129B">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לא יינתן רישיון ולא יחודש אלא לתאגיד שתקנונו תואם את הוראות תקנה זו.</w:t>
      </w:r>
    </w:p>
    <w:p w:rsidR="00806C61" w:rsidRDefault="00806C61" w:rsidP="00806C61">
      <w:pPr>
        <w:pStyle w:val="P00"/>
        <w:spacing w:before="72"/>
        <w:ind w:left="0" w:right="1134"/>
        <w:rPr>
          <w:rStyle w:val="default"/>
          <w:rFonts w:cs="FrankRuehl" w:hint="cs"/>
          <w:rtl/>
        </w:rPr>
      </w:pPr>
      <w:r>
        <w:rPr>
          <w:rStyle w:val="default"/>
          <w:rFonts w:cs="FrankRuehl" w:hint="cs"/>
          <w:rtl/>
        </w:rPr>
        <w:tab/>
        <w:t>(יז)</w:t>
      </w:r>
      <w:r>
        <w:rPr>
          <w:rStyle w:val="default"/>
          <w:rFonts w:cs="FrankRuehl" w:hint="cs"/>
          <w:rtl/>
        </w:rPr>
        <w:tab/>
        <w:t xml:space="preserve">ניהול המחסן והפיקוח עליו יהיה באמצעות מנהל מחסן כפי שדווח במועד מתן הרישיון או חידושו ולא יועברו לאחר, כולו או מקצתו, בלא אישור המנהל בכתב ומראש; "מנהל המחסן" </w:t>
      </w:r>
      <w:r>
        <w:rPr>
          <w:rStyle w:val="default"/>
          <w:rFonts w:cs="FrankRuehl"/>
          <w:rtl/>
        </w:rPr>
        <w:t>–</w:t>
      </w:r>
      <w:r>
        <w:rPr>
          <w:rStyle w:val="default"/>
          <w:rFonts w:cs="FrankRuehl" w:hint="cs"/>
          <w:rtl/>
        </w:rPr>
        <w:t xml:space="preserve"> לרבות, מנהל כללי, מנהל עסקים ראשי, משנה למנהל כללי, סגן מנהל כללי, וכל ממלא תפקיד כאמור אף אם תוארו שונה, וכן מנהל אחר הכפוף במישרין למנהל הכללי.</w:t>
      </w:r>
    </w:p>
    <w:p w:rsidR="00806C61" w:rsidRDefault="00806C61" w:rsidP="00806C61">
      <w:pPr>
        <w:pStyle w:val="P00"/>
        <w:spacing w:before="72"/>
        <w:ind w:left="0" w:right="1134"/>
        <w:rPr>
          <w:rStyle w:val="default"/>
          <w:rFonts w:cs="FrankRuehl" w:hint="cs"/>
          <w:rtl/>
        </w:rPr>
      </w:pPr>
      <w:r>
        <w:rPr>
          <w:rStyle w:val="default"/>
          <w:rFonts w:cs="FrankRuehl" w:hint="cs"/>
          <w:rtl/>
        </w:rPr>
        <w:tab/>
        <w:t>(יח)</w:t>
      </w:r>
      <w:r>
        <w:rPr>
          <w:rStyle w:val="default"/>
          <w:rFonts w:cs="FrankRuehl" w:hint="cs"/>
          <w:rtl/>
        </w:rPr>
        <w:tab/>
      </w:r>
      <w:r w:rsidR="009B64CB">
        <w:rPr>
          <w:rStyle w:val="default"/>
          <w:rFonts w:cs="FrankRuehl" w:hint="cs"/>
          <w:rtl/>
        </w:rPr>
        <w:t>המנהל רשאי לא לאשר את העברת ניהול המחסן והפיקוח עליו, כאמור בתקנת משנה (יז), אם יש לו יסוד סביר להניח כי בעקבות העברתם, יתקיים בבעל הרישיון, בבעל שליטה או במנהל המחסן אחד התנאים הפוסלים קבלת רישיון, חידושו או החזקה בו לפי תקנה 19.</w:t>
      </w:r>
    </w:p>
    <w:p w:rsidR="009B64CB" w:rsidRDefault="009B64CB" w:rsidP="00806C61">
      <w:pPr>
        <w:pStyle w:val="P00"/>
        <w:spacing w:before="72"/>
        <w:ind w:left="0" w:right="1134"/>
        <w:rPr>
          <w:rStyle w:val="default"/>
          <w:rFonts w:cs="FrankRuehl" w:hint="cs"/>
          <w:rtl/>
        </w:rPr>
      </w:pPr>
      <w:r>
        <w:rPr>
          <w:rStyle w:val="default"/>
          <w:rFonts w:cs="FrankRuehl" w:hint="cs"/>
          <w:rtl/>
        </w:rPr>
        <w:tab/>
        <w:t>(יט)</w:t>
      </w:r>
      <w:r>
        <w:rPr>
          <w:rStyle w:val="default"/>
          <w:rFonts w:cs="FrankRuehl" w:hint="cs"/>
          <w:rtl/>
        </w:rPr>
        <w:tab/>
        <w:t xml:space="preserve">בעל רישיון של מחסן רשוי כללי (להלן בתקנה זו </w:t>
      </w:r>
      <w:r>
        <w:rPr>
          <w:rStyle w:val="default"/>
          <w:rFonts w:cs="FrankRuehl"/>
          <w:rtl/>
        </w:rPr>
        <w:t>–</w:t>
      </w:r>
      <w:r>
        <w:rPr>
          <w:rStyle w:val="default"/>
          <w:rFonts w:cs="FrankRuehl" w:hint="cs"/>
          <w:rtl/>
        </w:rPr>
        <w:t xml:space="preserve"> בעל המחסן), לא יחסין במחסנו האמור טובין אם לפני אחסנה ובסמוך לה התקיים אחד מאלה:</w:t>
      </w:r>
    </w:p>
    <w:p w:rsidR="009B64CB" w:rsidRDefault="009B64CB" w:rsidP="009B64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הטובין המאוחסנים במחסן (להלן </w:t>
      </w:r>
      <w:r>
        <w:rPr>
          <w:rStyle w:val="default"/>
          <w:rFonts w:cs="FrankRuehl"/>
          <w:rtl/>
        </w:rPr>
        <w:t>–</w:t>
      </w:r>
      <w:r>
        <w:rPr>
          <w:rStyle w:val="default"/>
          <w:rFonts w:cs="FrankRuehl" w:hint="cs"/>
          <w:rtl/>
        </w:rPr>
        <w:t xml:space="preserve"> הטובין), הם בבעלות מי שלו או לקרובו הבעלות במקרקעין עליהם בנוי המחסן;</w:t>
      </w:r>
    </w:p>
    <w:p w:rsidR="009B64CB" w:rsidRDefault="009B64CB" w:rsidP="009B64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הטובין הם בבעלות תאגיד, למעט חברת מעטים, ובידי בעל המחסן השליטה בתאגיד;</w:t>
      </w:r>
    </w:p>
    <w:p w:rsidR="009B64CB" w:rsidRDefault="009B64CB" w:rsidP="009B64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הטובין הם בבעלות חברת מעטים ובעל המחסן נמנה על חמשת בני האדם השולטים בה. לעניין פסקה זו אין נפקא מינה מהו אחוז השליטה של בעל המחסן;</w:t>
      </w:r>
    </w:p>
    <w:p w:rsidR="009B64CB" w:rsidRDefault="009B64CB" w:rsidP="009B64C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השליטה בתאגיד שהוא בעל הטובין ובתאגיד שהוא בעל המחסן נתונה בידי אותו אדם, או שאדם אחד מנהל בשני התאגידים;</w:t>
      </w:r>
    </w:p>
    <w:p w:rsidR="009B64CB" w:rsidRDefault="009B64CB" w:rsidP="009B64C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הטובין הם בבעלות אדם שלדעת המנהל יש לו יחסים מיוחדים עם בעל המחסן או שאותו אדם שולט שליטה עקיפה בענייניו של בעל המחסן.</w:t>
      </w:r>
    </w:p>
    <w:p w:rsidR="009B64CB" w:rsidRDefault="009B64CB" w:rsidP="00806C61">
      <w:pPr>
        <w:pStyle w:val="P00"/>
        <w:spacing w:before="72"/>
        <w:ind w:left="0" w:right="1134"/>
        <w:rPr>
          <w:rStyle w:val="default"/>
          <w:rFonts w:cs="FrankRuehl" w:hint="cs"/>
          <w:rtl/>
        </w:rPr>
      </w:pPr>
      <w:r>
        <w:rPr>
          <w:rStyle w:val="default"/>
          <w:rFonts w:cs="FrankRuehl" w:hint="cs"/>
          <w:rtl/>
        </w:rPr>
        <w:tab/>
        <w:t>(כ)</w:t>
      </w:r>
      <w:r>
        <w:rPr>
          <w:rStyle w:val="default"/>
          <w:rFonts w:cs="FrankRuehl" w:hint="cs"/>
          <w:rtl/>
        </w:rPr>
        <w:tab/>
      </w:r>
      <w:r w:rsidR="000D20A3">
        <w:rPr>
          <w:rStyle w:val="default"/>
          <w:rFonts w:cs="FrankRuehl" w:hint="cs"/>
          <w:rtl/>
        </w:rPr>
        <w:t>על אף האמור בתקנת משנה (יט) בעל רישיון של מחסן מסוף מטענים אווירי, מחסן קירור או מחסן כימיקלים רשאי לאחסן בו טובין שהתקיים בהם האמור בתקנת משנה (יט), ובלבד שמסר על כך הודעה מראש ובכתב למנהל; הודעה כאמור יכול שתהיה כללית או לטובין מסוימים.</w:t>
      </w:r>
    </w:p>
    <w:p w:rsidR="000D20A3" w:rsidRDefault="000D20A3" w:rsidP="00806C61">
      <w:pPr>
        <w:pStyle w:val="P00"/>
        <w:spacing w:before="72"/>
        <w:ind w:left="0" w:right="1134"/>
        <w:rPr>
          <w:rStyle w:val="default"/>
          <w:rFonts w:cs="FrankRuehl" w:hint="cs"/>
          <w:rtl/>
        </w:rPr>
      </w:pPr>
      <w:r>
        <w:rPr>
          <w:rStyle w:val="default"/>
          <w:rFonts w:cs="FrankRuehl" w:hint="cs"/>
          <w:rtl/>
        </w:rPr>
        <w:tab/>
        <w:t>(כא)</w:t>
      </w:r>
      <w:r>
        <w:rPr>
          <w:rStyle w:val="default"/>
          <w:rFonts w:cs="FrankRuehl" w:hint="cs"/>
          <w:rtl/>
        </w:rPr>
        <w:tab/>
        <w:t>על אף האמור בתקנות משנה (יט) רשאי המנהל, מטעמים מיוחדים שיירשמו, להתיר את אחסנתם של טובין אף אם לא התקיימו הוראות תקנת משנה (יט).</w:t>
      </w:r>
    </w:p>
    <w:p w:rsidR="008C05D4" w:rsidRPr="005C41FB" w:rsidRDefault="008C05D4" w:rsidP="008C05D4">
      <w:pPr>
        <w:pStyle w:val="P00"/>
        <w:spacing w:before="0"/>
        <w:ind w:left="0" w:right="1134"/>
        <w:rPr>
          <w:rFonts w:cs="FrankRuehl" w:hint="cs"/>
          <w:b/>
          <w:bCs/>
          <w:vanish/>
          <w:szCs w:val="20"/>
          <w:shd w:val="clear" w:color="auto" w:fill="FFFF99"/>
          <w:rtl/>
        </w:rPr>
      </w:pPr>
      <w:bookmarkStart w:id="85" w:name="Rov362"/>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77"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172245" w:rsidRPr="005C41FB" w:rsidRDefault="00172245" w:rsidP="00172245">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23ו</w:t>
      </w:r>
    </w:p>
    <w:p w:rsidR="007D33C8" w:rsidRPr="005C41FB" w:rsidRDefault="007D33C8" w:rsidP="007D33C8">
      <w:pPr>
        <w:pStyle w:val="P00"/>
        <w:spacing w:before="0"/>
        <w:ind w:left="0" w:right="1134"/>
        <w:rPr>
          <w:rFonts w:cs="FrankRuehl" w:hint="cs"/>
          <w:vanish/>
          <w:color w:val="FF0000"/>
          <w:szCs w:val="20"/>
          <w:shd w:val="clear" w:color="auto" w:fill="FFFF99"/>
          <w:rtl/>
        </w:rPr>
      </w:pPr>
    </w:p>
    <w:p w:rsidR="007D33C8" w:rsidRPr="005C41FB" w:rsidRDefault="007D33C8" w:rsidP="007D33C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30.12.1982</w:t>
      </w:r>
    </w:p>
    <w:p w:rsidR="007D33C8" w:rsidRPr="005C41FB" w:rsidRDefault="007D33C8" w:rsidP="007D33C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תשמ"ג-1982</w:t>
      </w:r>
    </w:p>
    <w:p w:rsidR="007D33C8" w:rsidRPr="005C41FB" w:rsidRDefault="007D33C8" w:rsidP="007D33C8">
      <w:pPr>
        <w:pStyle w:val="P00"/>
        <w:tabs>
          <w:tab w:val="clear" w:pos="6259"/>
        </w:tabs>
        <w:spacing w:before="0"/>
        <w:ind w:left="0" w:right="1134"/>
        <w:rPr>
          <w:rFonts w:cs="FrankRuehl" w:hint="cs"/>
          <w:vanish/>
          <w:szCs w:val="20"/>
          <w:shd w:val="clear" w:color="auto" w:fill="FFFF99"/>
          <w:rtl/>
        </w:rPr>
      </w:pPr>
      <w:hyperlink r:id="rId278" w:history="1">
        <w:r w:rsidRPr="005C41FB">
          <w:rPr>
            <w:rStyle w:val="Hyperlink"/>
            <w:rFonts w:cs="FrankRuehl" w:hint="cs"/>
            <w:vanish/>
            <w:szCs w:val="20"/>
            <w:shd w:val="clear" w:color="auto" w:fill="FFFF99"/>
            <w:rtl/>
          </w:rPr>
          <w:t>ק"ת תשמ"א מס' 4444</w:t>
        </w:r>
      </w:hyperlink>
      <w:r w:rsidRPr="005C41FB">
        <w:rPr>
          <w:rFonts w:cs="FrankRuehl" w:hint="cs"/>
          <w:vanish/>
          <w:szCs w:val="20"/>
          <w:shd w:val="clear" w:color="auto" w:fill="FFFF99"/>
          <w:rtl/>
        </w:rPr>
        <w:t xml:space="preserve"> מיום 30.12.1982 עמ' 512</w:t>
      </w:r>
    </w:p>
    <w:p w:rsidR="007D33C8" w:rsidRPr="005C41FB" w:rsidRDefault="002F1F98" w:rsidP="007D33C8">
      <w:pPr>
        <w:pStyle w:val="P00"/>
        <w:tabs>
          <w:tab w:val="clear" w:pos="6259"/>
        </w:tabs>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 xml:space="preserve">בעל מחסן רשוי כללי, למעט מחסן קירור, לא יחסין במחסנו טובין התופסים מעל ל-20% של שטח הקרקע שאושר, אם הם בבעלותו של בעל המחסן, או אם הם בבעלות חברת מעטים אשר בשליטתו, ואם בעלת המחסן היא חברת מעטים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גם אם הם בבעלות מי שיש לו שליטה באותה חברה.</w:t>
      </w:r>
    </w:p>
    <w:p w:rsidR="00C1770A" w:rsidRPr="005C41FB" w:rsidRDefault="00C1770A" w:rsidP="00C1770A">
      <w:pPr>
        <w:pStyle w:val="P00"/>
        <w:tabs>
          <w:tab w:val="clear" w:pos="6259"/>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w:t>
      </w:r>
      <w:r w:rsidRPr="005C41FB">
        <w:rPr>
          <w:rStyle w:val="default"/>
          <w:rFonts w:cs="FrankRuehl" w:hint="cs"/>
          <w:vanish/>
          <w:sz w:val="22"/>
          <w:szCs w:val="22"/>
          <w:u w:val="single"/>
          <w:shd w:val="clear" w:color="auto" w:fill="FFFF99"/>
          <w:rtl/>
        </w:rPr>
        <w:tab/>
      </w:r>
      <w:r w:rsidRPr="005C41FB">
        <w:rPr>
          <w:rStyle w:val="default"/>
          <w:rFonts w:cs="FrankRuehl"/>
          <w:vanish/>
          <w:sz w:val="22"/>
          <w:szCs w:val="22"/>
          <w:u w:val="single"/>
          <w:shd w:val="clear" w:color="auto" w:fill="FFFF99"/>
          <w:rtl/>
        </w:rPr>
        <w:t xml:space="preserve">בעל מחסן רשוי כללי, למעט מחסן קירור, לא יחסין במחסנו </w:t>
      </w:r>
      <w:r w:rsidRPr="005C41FB">
        <w:rPr>
          <w:rStyle w:val="default"/>
          <w:rFonts w:cs="FrankRuehl" w:hint="cs"/>
          <w:vanish/>
          <w:sz w:val="22"/>
          <w:szCs w:val="22"/>
          <w:u w:val="single"/>
          <w:shd w:val="clear" w:color="auto" w:fill="FFFF99"/>
          <w:rtl/>
        </w:rPr>
        <w:t xml:space="preserve">האמור </w:t>
      </w:r>
      <w:r w:rsidRPr="005C41FB">
        <w:rPr>
          <w:rStyle w:val="default"/>
          <w:rFonts w:cs="FrankRuehl"/>
          <w:vanish/>
          <w:sz w:val="22"/>
          <w:szCs w:val="22"/>
          <w:u w:val="single"/>
          <w:shd w:val="clear" w:color="auto" w:fill="FFFF99"/>
          <w:rtl/>
        </w:rPr>
        <w:t xml:space="preserve">טובין </w:t>
      </w:r>
      <w:r w:rsidRPr="005C41FB">
        <w:rPr>
          <w:rStyle w:val="default"/>
          <w:rFonts w:cs="FrankRuehl" w:hint="cs"/>
          <w:vanish/>
          <w:sz w:val="22"/>
          <w:szCs w:val="22"/>
          <w:u w:val="single"/>
          <w:shd w:val="clear" w:color="auto" w:fill="FFFF99"/>
          <w:rtl/>
        </w:rPr>
        <w:t xml:space="preserve">שבבעלותו או טובין שבבעלותה של חברה שבשליטתו, וכשהבעל הוא חברה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גם טובין שבבעלותו של מי ששולט בה.</w:t>
      </w:r>
    </w:p>
    <w:p w:rsidR="000C4107" w:rsidRPr="005C41FB" w:rsidRDefault="000C4107" w:rsidP="00C1770A">
      <w:pPr>
        <w:pStyle w:val="P00"/>
        <w:tabs>
          <w:tab w:val="clear" w:pos="6259"/>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 xml:space="preserve">לענין תקנה זו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w:t>
      </w:r>
    </w:p>
    <w:p w:rsidR="000C4107" w:rsidRPr="005C41FB" w:rsidRDefault="00E877A3" w:rsidP="00C1770A">
      <w:pPr>
        <w:pStyle w:val="P00"/>
        <w:tabs>
          <w:tab w:val="clear" w:pos="6259"/>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000C4107" w:rsidRPr="005C41FB">
        <w:rPr>
          <w:rStyle w:val="default"/>
          <w:rFonts w:cs="FrankRuehl" w:hint="cs"/>
          <w:vanish/>
          <w:sz w:val="22"/>
          <w:szCs w:val="22"/>
          <w:u w:val="single"/>
          <w:shd w:val="clear" w:color="auto" w:fill="FFFF99"/>
          <w:rtl/>
        </w:rPr>
        <w:t xml:space="preserve">"חברה" </w:t>
      </w:r>
      <w:r w:rsidR="000C4107" w:rsidRPr="005C41FB">
        <w:rPr>
          <w:rStyle w:val="default"/>
          <w:rFonts w:cs="FrankRuehl"/>
          <w:vanish/>
          <w:sz w:val="22"/>
          <w:szCs w:val="22"/>
          <w:u w:val="single"/>
          <w:shd w:val="clear" w:color="auto" w:fill="FFFF99"/>
          <w:rtl/>
        </w:rPr>
        <w:t>–</w:t>
      </w:r>
      <w:r w:rsidR="000C4107" w:rsidRPr="005C41FB">
        <w:rPr>
          <w:rStyle w:val="default"/>
          <w:rFonts w:cs="FrankRuehl" w:hint="cs"/>
          <w:vanish/>
          <w:sz w:val="22"/>
          <w:szCs w:val="22"/>
          <w:u w:val="single"/>
          <w:shd w:val="clear" w:color="auto" w:fill="FFFF99"/>
          <w:rtl/>
        </w:rPr>
        <w:t xml:space="preserve"> לרבות חברת בת כמשמעותה בפקודת החברות;</w:t>
      </w:r>
    </w:p>
    <w:p w:rsidR="000C4107" w:rsidRPr="005C41FB" w:rsidRDefault="00E877A3" w:rsidP="00C1770A">
      <w:pPr>
        <w:pStyle w:val="P00"/>
        <w:tabs>
          <w:tab w:val="clear" w:pos="6259"/>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000C4107" w:rsidRPr="005C41FB">
        <w:rPr>
          <w:rStyle w:val="default"/>
          <w:rFonts w:cs="FrankRuehl" w:hint="cs"/>
          <w:vanish/>
          <w:sz w:val="22"/>
          <w:szCs w:val="22"/>
          <w:u w:val="single"/>
          <w:shd w:val="clear" w:color="auto" w:fill="FFFF99"/>
          <w:rtl/>
        </w:rPr>
        <w:t xml:space="preserve">"חברת מעטים" </w:t>
      </w:r>
      <w:r w:rsidR="000C4107" w:rsidRPr="005C41FB">
        <w:rPr>
          <w:rStyle w:val="default"/>
          <w:rFonts w:cs="FrankRuehl"/>
          <w:vanish/>
          <w:sz w:val="22"/>
          <w:szCs w:val="22"/>
          <w:u w:val="single"/>
          <w:shd w:val="clear" w:color="auto" w:fill="FFFF99"/>
          <w:rtl/>
        </w:rPr>
        <w:t>–</w:t>
      </w:r>
      <w:r w:rsidR="000C4107" w:rsidRPr="005C41FB">
        <w:rPr>
          <w:rStyle w:val="default"/>
          <w:rFonts w:cs="FrankRuehl" w:hint="cs"/>
          <w:vanish/>
          <w:sz w:val="22"/>
          <w:szCs w:val="22"/>
          <w:u w:val="single"/>
          <w:shd w:val="clear" w:color="auto" w:fill="FFFF99"/>
          <w:rtl/>
        </w:rPr>
        <w:t xml:space="preserve"> חברה כמשמעותה בסעיף 76 לפקודת מס הכנסה, לרבות בת חברה כמשמעותה באותו סעיף;</w:t>
      </w:r>
    </w:p>
    <w:p w:rsidR="000C4107" w:rsidRPr="005C41FB" w:rsidRDefault="00E877A3" w:rsidP="00C1770A">
      <w:pPr>
        <w:pStyle w:val="P00"/>
        <w:tabs>
          <w:tab w:val="clear" w:pos="6259"/>
        </w:tabs>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 xml:space="preserve">"שליטה"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w:t>
      </w:r>
    </w:p>
    <w:p w:rsidR="00E877A3" w:rsidRPr="005C41FB" w:rsidRDefault="00E877A3" w:rsidP="00E877A3">
      <w:pPr>
        <w:pStyle w:val="P00"/>
        <w:tabs>
          <w:tab w:val="clear" w:pos="6259"/>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t xml:space="preserve">בחברה שאיננה בת מעטים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כמשמעותה בסעיף 25 בפקודת מס הכנסה;</w:t>
      </w:r>
    </w:p>
    <w:p w:rsidR="00E877A3" w:rsidRPr="005C41FB" w:rsidRDefault="00E877A3" w:rsidP="00E877A3">
      <w:pPr>
        <w:pStyle w:val="P00"/>
        <w:tabs>
          <w:tab w:val="clear" w:pos="6259"/>
        </w:tabs>
        <w:spacing w:before="0"/>
        <w:ind w:left="1021"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בחברת מעטים - כאשר האדם השולט, לבדו או ביחד עם קרוביו, מחזיק במישרין או בעקיפין באחת מאלה:</w:t>
      </w:r>
    </w:p>
    <w:p w:rsidR="00E877A3" w:rsidRPr="005C41FB" w:rsidRDefault="00E877A3" w:rsidP="00E877A3">
      <w:pPr>
        <w:pStyle w:val="P00"/>
        <w:tabs>
          <w:tab w:val="clear" w:pos="6259"/>
        </w:tabs>
        <w:spacing w:before="0"/>
        <w:ind w:left="1440"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t>10% לפחות מהון המניות שהוצא או מכוח ההצבעה;</w:t>
      </w:r>
    </w:p>
    <w:p w:rsidR="00E877A3" w:rsidRPr="005C41FB" w:rsidRDefault="00E877A3" w:rsidP="00E877A3">
      <w:pPr>
        <w:pStyle w:val="P00"/>
        <w:tabs>
          <w:tab w:val="clear" w:pos="6259"/>
        </w:tabs>
        <w:spacing w:before="0"/>
        <w:ind w:left="1440"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זכות להחזיק ב-10% לפחות מהון המניות</w:t>
      </w:r>
      <w:r w:rsidR="00E51465" w:rsidRPr="005C41FB">
        <w:rPr>
          <w:rStyle w:val="default"/>
          <w:rFonts w:cs="FrankRuehl" w:hint="cs"/>
          <w:vanish/>
          <w:sz w:val="22"/>
          <w:szCs w:val="22"/>
          <w:u w:val="single"/>
          <w:shd w:val="clear" w:color="auto" w:fill="FFFF99"/>
          <w:rtl/>
        </w:rPr>
        <w:t xml:space="preserve"> שהוצא</w:t>
      </w:r>
      <w:r w:rsidRPr="005C41FB">
        <w:rPr>
          <w:rStyle w:val="default"/>
          <w:rFonts w:cs="FrankRuehl" w:hint="cs"/>
          <w:vanish/>
          <w:sz w:val="22"/>
          <w:szCs w:val="22"/>
          <w:u w:val="single"/>
          <w:shd w:val="clear" w:color="auto" w:fill="FFFF99"/>
          <w:rtl/>
        </w:rPr>
        <w:t xml:space="preserve"> או מכוח ההצבעה או בזכות לרכשה;</w:t>
      </w:r>
    </w:p>
    <w:p w:rsidR="00E877A3" w:rsidRPr="005C41FB" w:rsidRDefault="00E877A3" w:rsidP="00E51465">
      <w:pPr>
        <w:pStyle w:val="P00"/>
        <w:tabs>
          <w:tab w:val="clear" w:pos="6259"/>
        </w:tabs>
        <w:spacing w:before="0"/>
        <w:ind w:left="1440"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(3)</w:t>
      </w:r>
      <w:r w:rsidRPr="005C41FB">
        <w:rPr>
          <w:rStyle w:val="default"/>
          <w:rFonts w:cs="FrankRuehl" w:hint="cs"/>
          <w:vanish/>
          <w:sz w:val="22"/>
          <w:szCs w:val="22"/>
          <w:u w:val="single"/>
          <w:shd w:val="clear" w:color="auto" w:fill="FFFF99"/>
          <w:rtl/>
        </w:rPr>
        <w:tab/>
        <w:t xml:space="preserve">זכות לקבל </w:t>
      </w:r>
      <w:r w:rsidR="00E51465"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0% לפחות מהרווחים;</w:t>
      </w:r>
    </w:p>
    <w:p w:rsidR="00E877A3" w:rsidRPr="005C41FB" w:rsidRDefault="00E877A3" w:rsidP="00E51465">
      <w:pPr>
        <w:pStyle w:val="P00"/>
        <w:tabs>
          <w:tab w:val="clear" w:pos="6259"/>
        </w:tabs>
        <w:spacing w:before="0"/>
        <w:ind w:left="1440"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(4)</w:t>
      </w:r>
      <w:r w:rsidRPr="005C41FB">
        <w:rPr>
          <w:rStyle w:val="default"/>
          <w:rFonts w:cs="FrankRuehl" w:hint="cs"/>
          <w:vanish/>
          <w:sz w:val="22"/>
          <w:szCs w:val="22"/>
          <w:u w:val="single"/>
          <w:shd w:val="clear" w:color="auto" w:fill="FFFF99"/>
          <w:rtl/>
        </w:rPr>
        <w:tab/>
        <w:t>זכות למנות מנהל;</w:t>
      </w:r>
    </w:p>
    <w:p w:rsidR="007C1D18" w:rsidRPr="005C41FB" w:rsidRDefault="007C1D18" w:rsidP="007C1D18">
      <w:pPr>
        <w:pStyle w:val="P00"/>
        <w:tabs>
          <w:tab w:val="clear" w:pos="6259"/>
        </w:tabs>
        <w:spacing w:before="0"/>
        <w:ind w:left="720" w:right="1134"/>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 xml:space="preserve">לענין זה, "קרוב"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בן זוג, אח, אחות, הורה, הורי הורה, צאצא, וצאצאי בן הזוג ובן זוגו של כל אחד מאלה.</w:t>
      </w:r>
    </w:p>
    <w:p w:rsidR="002F1F98" w:rsidRPr="005C41FB" w:rsidRDefault="002F1F98" w:rsidP="007D33C8">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(ג)</w:t>
      </w:r>
      <w:r w:rsidRPr="005C41FB">
        <w:rPr>
          <w:rStyle w:val="default"/>
          <w:rFonts w:cs="FrankRuehl" w:hint="cs"/>
          <w:strike/>
          <w:vanish/>
          <w:sz w:val="22"/>
          <w:szCs w:val="22"/>
          <w:shd w:val="clear" w:color="auto" w:fill="FFFF99"/>
          <w:rtl/>
        </w:rPr>
        <w:tab/>
        <w:t xml:space="preserve">לענין תקנה זו </w:t>
      </w:r>
      <w:r w:rsidR="00643A2E"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w:t>
      </w:r>
    </w:p>
    <w:p w:rsidR="00643A2E" w:rsidRPr="005C41FB" w:rsidRDefault="00643A2E" w:rsidP="007D33C8">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"חברת מעטים"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חברה כמשמעותה בסעיף 76 לפקודת מס הכנסה, לרבות בת חברה כמשמעותה באותו סעיף;</w:t>
      </w:r>
    </w:p>
    <w:p w:rsidR="00643A2E" w:rsidRPr="005C41FB" w:rsidRDefault="00643A2E" w:rsidP="007D33C8">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"שליטה בחברת בת מעטים"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כאשר האדם השולט, לבדו או ביחד עם קרוביו, מחזיק במישרין או בעקיפין באחת מאלה:</w:t>
      </w:r>
    </w:p>
    <w:p w:rsidR="00643A2E" w:rsidRPr="005C41FB" w:rsidRDefault="00643A2E" w:rsidP="00643A2E">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20% לפחות מהון המניות שהוצא או מכוח ההצבעה;</w:t>
      </w:r>
    </w:p>
    <w:p w:rsidR="00643A2E" w:rsidRPr="005C41FB" w:rsidRDefault="00643A2E" w:rsidP="00643A2E">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 xml:space="preserve">זכות להחזיק ב-20% לפחות מהון המניות </w:t>
      </w:r>
      <w:r w:rsidR="00E51465" w:rsidRPr="005C41FB">
        <w:rPr>
          <w:rStyle w:val="default"/>
          <w:rFonts w:cs="FrankRuehl" w:hint="cs"/>
          <w:strike/>
          <w:vanish/>
          <w:sz w:val="22"/>
          <w:szCs w:val="22"/>
          <w:shd w:val="clear" w:color="auto" w:fill="FFFF99"/>
          <w:rtl/>
        </w:rPr>
        <w:t xml:space="preserve">שהוצא </w:t>
      </w:r>
      <w:r w:rsidRPr="005C41FB">
        <w:rPr>
          <w:rStyle w:val="default"/>
          <w:rFonts w:cs="FrankRuehl" w:hint="cs"/>
          <w:strike/>
          <w:vanish/>
          <w:sz w:val="22"/>
          <w:szCs w:val="22"/>
          <w:shd w:val="clear" w:color="auto" w:fill="FFFF99"/>
          <w:rtl/>
        </w:rPr>
        <w:t>או מכוח ההצבעה או בזכות לרכשה;</w:t>
      </w:r>
    </w:p>
    <w:p w:rsidR="00643A2E" w:rsidRPr="005C41FB" w:rsidRDefault="00643A2E" w:rsidP="00643A2E">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זכות לקבל 20% לפחות מהרווחים;</w:t>
      </w:r>
    </w:p>
    <w:p w:rsidR="00643A2E" w:rsidRPr="005C41FB" w:rsidRDefault="00643A2E" w:rsidP="00643A2E">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r>
      <w:r w:rsidR="00244CA4" w:rsidRPr="005C41FB">
        <w:rPr>
          <w:rStyle w:val="default"/>
          <w:rFonts w:cs="FrankRuehl" w:hint="cs"/>
          <w:strike/>
          <w:vanish/>
          <w:sz w:val="22"/>
          <w:szCs w:val="22"/>
          <w:shd w:val="clear" w:color="auto" w:fill="FFFF99"/>
          <w:rtl/>
        </w:rPr>
        <w:t>זכות למנות מנהל;</w:t>
      </w:r>
    </w:p>
    <w:p w:rsidR="00EC1FB9" w:rsidRPr="005C41FB" w:rsidRDefault="00EC1FB9" w:rsidP="00EC1FB9">
      <w:pPr>
        <w:pStyle w:val="P00"/>
        <w:spacing w:before="0"/>
        <w:ind w:left="0" w:right="1134"/>
        <w:rPr>
          <w:rFonts w:cs="FrankRuehl" w:hint="cs"/>
          <w:vanish/>
          <w:color w:val="FF0000"/>
          <w:szCs w:val="20"/>
          <w:shd w:val="clear" w:color="auto" w:fill="FFFF99"/>
          <w:rtl/>
        </w:rPr>
      </w:pPr>
    </w:p>
    <w:p w:rsidR="00EC1FB9" w:rsidRPr="005C41FB" w:rsidRDefault="00EC1FB9" w:rsidP="00EC1FB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19.6.1983</w:t>
      </w:r>
    </w:p>
    <w:p w:rsidR="00EC1FB9" w:rsidRPr="005C41FB" w:rsidRDefault="00EC1FB9" w:rsidP="00EC1FB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תשמ"ג-1983</w:t>
      </w:r>
    </w:p>
    <w:p w:rsidR="00EC1FB9" w:rsidRPr="005C41FB" w:rsidRDefault="00EC1FB9" w:rsidP="00EC1FB9">
      <w:pPr>
        <w:pStyle w:val="P00"/>
        <w:tabs>
          <w:tab w:val="clear" w:pos="6259"/>
        </w:tabs>
        <w:spacing w:before="0"/>
        <w:ind w:left="0" w:right="1134"/>
        <w:rPr>
          <w:rFonts w:cs="FrankRuehl" w:hint="cs"/>
          <w:vanish/>
          <w:szCs w:val="20"/>
          <w:shd w:val="clear" w:color="auto" w:fill="FFFF99"/>
          <w:rtl/>
        </w:rPr>
      </w:pPr>
      <w:hyperlink r:id="rId279" w:history="1">
        <w:r w:rsidRPr="005C41FB">
          <w:rPr>
            <w:rStyle w:val="Hyperlink"/>
            <w:rFonts w:cs="FrankRuehl" w:hint="cs"/>
            <w:vanish/>
            <w:szCs w:val="20"/>
            <w:shd w:val="clear" w:color="auto" w:fill="FFFF99"/>
            <w:rtl/>
          </w:rPr>
          <w:t>ק"ת תשמ"ג מס' 4504</w:t>
        </w:r>
      </w:hyperlink>
      <w:r w:rsidRPr="005C41FB">
        <w:rPr>
          <w:rFonts w:cs="FrankRuehl" w:hint="cs"/>
          <w:vanish/>
          <w:szCs w:val="20"/>
          <w:shd w:val="clear" w:color="auto" w:fill="FFFF99"/>
          <w:rtl/>
        </w:rPr>
        <w:t xml:space="preserve"> מיום 19.6.1983 עמ' 1563</w:t>
      </w:r>
    </w:p>
    <w:p w:rsidR="00EC1FB9" w:rsidRPr="005C41FB" w:rsidRDefault="00EC1FB9" w:rsidP="00EC1FB9">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תקנת משנה 23ו(א)</w:t>
      </w:r>
    </w:p>
    <w:p w:rsidR="00EC1FB9" w:rsidRPr="005C41FB" w:rsidRDefault="00EC1FB9" w:rsidP="00EC1FB9">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EC1FB9" w:rsidRPr="005C41FB" w:rsidRDefault="00555495" w:rsidP="00EC1FB9">
      <w:pPr>
        <w:pStyle w:val="P00"/>
        <w:tabs>
          <w:tab w:val="clear" w:pos="6259"/>
        </w:tabs>
        <w:spacing w:before="0"/>
        <w:ind w:left="0" w:right="1134"/>
        <w:rPr>
          <w:rStyle w:val="default"/>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(א)</w:t>
      </w:r>
      <w:r w:rsidRPr="005C41FB">
        <w:rPr>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לא יעביר בעל רשיון, בכל דרך שהיא, את השליטה או את הפיקוח על המחסן, כולו או מקצתו, לאדם אחר.</w:t>
      </w:r>
    </w:p>
    <w:p w:rsidR="000A6D09" w:rsidRPr="005C41FB" w:rsidRDefault="000A6D09" w:rsidP="000A6D09">
      <w:pPr>
        <w:pStyle w:val="P00"/>
        <w:spacing w:before="0"/>
        <w:ind w:left="0" w:right="1134"/>
        <w:rPr>
          <w:rFonts w:cs="FrankRuehl" w:hint="cs"/>
          <w:vanish/>
          <w:color w:val="FF0000"/>
          <w:szCs w:val="20"/>
          <w:shd w:val="clear" w:color="auto" w:fill="FFFF99"/>
          <w:rtl/>
        </w:rPr>
      </w:pPr>
    </w:p>
    <w:p w:rsidR="000A6D09" w:rsidRPr="005C41FB" w:rsidRDefault="000A6D09" w:rsidP="000A6D0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0A6D09" w:rsidRPr="005C41FB" w:rsidRDefault="000A6D09" w:rsidP="000A6D0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0A6D09" w:rsidRPr="005C41FB" w:rsidRDefault="000A6D09" w:rsidP="000A6D09">
      <w:pPr>
        <w:pStyle w:val="P00"/>
        <w:tabs>
          <w:tab w:val="clear" w:pos="6259"/>
        </w:tabs>
        <w:spacing w:before="0"/>
        <w:ind w:left="0" w:right="1134"/>
        <w:rPr>
          <w:rStyle w:val="default"/>
          <w:rFonts w:cs="FrankRuehl" w:hint="cs"/>
          <w:vanish/>
          <w:sz w:val="20"/>
          <w:szCs w:val="20"/>
          <w:shd w:val="clear" w:color="auto" w:fill="FFFF99"/>
          <w:rtl/>
        </w:rPr>
      </w:pPr>
      <w:hyperlink r:id="rId280"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463</w:t>
      </w:r>
    </w:p>
    <w:p w:rsidR="000A6D09" w:rsidRPr="005C41FB" w:rsidRDefault="000A6D09" w:rsidP="000A6D09">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בעל מחסן רשוי כללי, למעט מחסן קירור</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ומחסן כימיקלים</w:t>
      </w:r>
      <w:r w:rsidRPr="005C41FB">
        <w:rPr>
          <w:rStyle w:val="default"/>
          <w:rFonts w:cs="FrankRuehl"/>
          <w:vanish/>
          <w:sz w:val="22"/>
          <w:szCs w:val="22"/>
          <w:shd w:val="clear" w:color="auto" w:fill="FFFF99"/>
          <w:rtl/>
        </w:rPr>
        <w:t xml:space="preserve">, לא יחסין במחסנו </w:t>
      </w:r>
      <w:r w:rsidRPr="005C41FB">
        <w:rPr>
          <w:rStyle w:val="default"/>
          <w:rFonts w:cs="FrankRuehl" w:hint="cs"/>
          <w:vanish/>
          <w:sz w:val="22"/>
          <w:szCs w:val="22"/>
          <w:shd w:val="clear" w:color="auto" w:fill="FFFF99"/>
          <w:rtl/>
        </w:rPr>
        <w:t xml:space="preserve">האמור </w:t>
      </w:r>
      <w:r w:rsidRPr="005C41FB">
        <w:rPr>
          <w:rStyle w:val="default"/>
          <w:rFonts w:cs="FrankRuehl"/>
          <w:vanish/>
          <w:sz w:val="22"/>
          <w:szCs w:val="22"/>
          <w:shd w:val="clear" w:color="auto" w:fill="FFFF99"/>
          <w:rtl/>
        </w:rPr>
        <w:t xml:space="preserve">טובין </w:t>
      </w:r>
      <w:r w:rsidRPr="005C41FB">
        <w:rPr>
          <w:rStyle w:val="default"/>
          <w:rFonts w:cs="FrankRuehl" w:hint="cs"/>
          <w:vanish/>
          <w:sz w:val="22"/>
          <w:szCs w:val="22"/>
          <w:shd w:val="clear" w:color="auto" w:fill="FFFF99"/>
          <w:rtl/>
        </w:rPr>
        <w:t xml:space="preserve">שבבעלותו או טובין שבבעלותה של חברה שבשליטתו, וכשהבעל הוא חברה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גם טובין שבבעלותו של מי ששולט בה.</w:t>
      </w:r>
    </w:p>
    <w:p w:rsidR="00361CCA" w:rsidRPr="005C41FB" w:rsidRDefault="00361CCA" w:rsidP="00361CCA">
      <w:pPr>
        <w:pStyle w:val="P00"/>
        <w:spacing w:before="0"/>
        <w:ind w:left="0" w:right="1134"/>
        <w:rPr>
          <w:rFonts w:cs="FrankRuehl" w:hint="cs"/>
          <w:vanish/>
          <w:color w:val="FF0000"/>
          <w:szCs w:val="20"/>
          <w:shd w:val="clear" w:color="auto" w:fill="FFFF99"/>
          <w:rtl/>
        </w:rPr>
      </w:pPr>
    </w:p>
    <w:p w:rsidR="00361CCA" w:rsidRPr="005C41FB" w:rsidRDefault="00361CCA" w:rsidP="00361CC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25.9.1986</w:t>
      </w:r>
    </w:p>
    <w:p w:rsidR="00361CCA" w:rsidRPr="005C41FB" w:rsidRDefault="00361CCA" w:rsidP="00361CC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6) תשמ"ו-1986</w:t>
      </w:r>
    </w:p>
    <w:p w:rsidR="00361CCA" w:rsidRPr="005C41FB" w:rsidRDefault="00361CCA" w:rsidP="00361CCA">
      <w:pPr>
        <w:pStyle w:val="P00"/>
        <w:tabs>
          <w:tab w:val="clear" w:pos="6259"/>
        </w:tabs>
        <w:spacing w:before="0"/>
        <w:ind w:left="0" w:right="1134"/>
        <w:rPr>
          <w:rFonts w:cs="FrankRuehl" w:hint="cs"/>
          <w:vanish/>
          <w:szCs w:val="20"/>
          <w:shd w:val="clear" w:color="auto" w:fill="FFFF99"/>
          <w:rtl/>
        </w:rPr>
      </w:pPr>
      <w:hyperlink r:id="rId281" w:history="1">
        <w:r w:rsidRPr="005C41FB">
          <w:rPr>
            <w:rStyle w:val="Hyperlink"/>
            <w:rFonts w:cs="FrankRuehl" w:hint="cs"/>
            <w:vanish/>
            <w:szCs w:val="20"/>
            <w:shd w:val="clear" w:color="auto" w:fill="FFFF99"/>
            <w:rtl/>
          </w:rPr>
          <w:t>ק"ת תשמ"ו מס' 4972</w:t>
        </w:r>
      </w:hyperlink>
      <w:r w:rsidRPr="005C41FB">
        <w:rPr>
          <w:rFonts w:cs="FrankRuehl" w:hint="cs"/>
          <w:vanish/>
          <w:szCs w:val="20"/>
          <w:shd w:val="clear" w:color="auto" w:fill="FFFF99"/>
          <w:rtl/>
        </w:rPr>
        <w:t xml:space="preserve"> מיום 25.9.1986 עמ' 1487</w:t>
      </w:r>
    </w:p>
    <w:p w:rsidR="004F6D92" w:rsidRPr="005C41FB" w:rsidRDefault="004F6D92" w:rsidP="00361CCA">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23ו</w:t>
      </w:r>
    </w:p>
    <w:p w:rsidR="004F6D92" w:rsidRPr="005C41FB" w:rsidRDefault="004F6D92" w:rsidP="00361CCA">
      <w:pPr>
        <w:pStyle w:val="P00"/>
        <w:tabs>
          <w:tab w:val="clear" w:pos="6259"/>
        </w:tabs>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הנוסח הקודם:</w:t>
      </w:r>
    </w:p>
    <w:p w:rsidR="004F6D92" w:rsidRPr="005C41FB" w:rsidRDefault="00CA229C" w:rsidP="00CA229C">
      <w:pPr>
        <w:pStyle w:val="P00"/>
        <w:tabs>
          <w:tab w:val="clear" w:pos="6259"/>
        </w:tabs>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העברת שליטה או פיקוח</w:t>
      </w:r>
    </w:p>
    <w:p w:rsidR="004F6D92" w:rsidRPr="005C41FB" w:rsidRDefault="004F6D92" w:rsidP="00361CCA">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23ו.</w:t>
      </w:r>
      <w:r w:rsidRPr="005C41FB">
        <w:rPr>
          <w:rStyle w:val="default"/>
          <w:rFonts w:cs="FrankRuehl" w:hint="cs"/>
          <w:strike/>
          <w:vanish/>
          <w:sz w:val="22"/>
          <w:szCs w:val="22"/>
          <w:shd w:val="clear" w:color="auto" w:fill="FFFF99"/>
          <w:rtl/>
        </w:rPr>
        <w:tab/>
      </w:r>
      <w:r w:rsidR="00CA229C" w:rsidRPr="005C41FB">
        <w:rPr>
          <w:rStyle w:val="default"/>
          <w:rFonts w:cs="FrankRuehl" w:hint="cs"/>
          <w:strike/>
          <w:vanish/>
          <w:sz w:val="22"/>
          <w:szCs w:val="22"/>
          <w:shd w:val="clear" w:color="auto" w:fill="FFFF99"/>
          <w:rtl/>
        </w:rPr>
        <w:t>(א)</w:t>
      </w:r>
      <w:r w:rsidR="00CA229C" w:rsidRPr="005C41FB">
        <w:rPr>
          <w:rStyle w:val="default"/>
          <w:rFonts w:cs="FrankRuehl" w:hint="cs"/>
          <w:strike/>
          <w:vanish/>
          <w:sz w:val="22"/>
          <w:szCs w:val="22"/>
          <w:shd w:val="clear" w:color="auto" w:fill="FFFF99"/>
          <w:rtl/>
        </w:rPr>
        <w:tab/>
      </w:r>
      <w:r w:rsidR="00AC2782" w:rsidRPr="005C41FB">
        <w:rPr>
          <w:rStyle w:val="default"/>
          <w:rFonts w:cs="FrankRuehl" w:hint="cs"/>
          <w:strike/>
          <w:vanish/>
          <w:sz w:val="22"/>
          <w:szCs w:val="22"/>
          <w:shd w:val="clear" w:color="auto" w:fill="FFFF99"/>
          <w:rtl/>
        </w:rPr>
        <w:t>(1)</w:t>
      </w:r>
      <w:r w:rsidR="00AC2782" w:rsidRPr="005C41FB">
        <w:rPr>
          <w:rStyle w:val="default"/>
          <w:rFonts w:cs="FrankRuehl" w:hint="cs"/>
          <w:strike/>
          <w:vanish/>
          <w:sz w:val="22"/>
          <w:szCs w:val="22"/>
          <w:shd w:val="clear" w:color="auto" w:fill="FFFF99"/>
          <w:rtl/>
        </w:rPr>
        <w:tab/>
        <w:t>לא יעביר בעל רשיון בדרך כלשהי את השליטה או את הפיקוח על המחסן, כולו או מקצתו, וכשבעל הרשיון הוא תאגיד, לא יעביר בעל זכויות בתאגיד את זכויותיו בו, בדרך כלשהי, לאדם אחר.</w:t>
      </w:r>
    </w:p>
    <w:p w:rsidR="00AC2782" w:rsidRPr="005C41FB" w:rsidRDefault="00AC2782" w:rsidP="00AC2782">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על אף האמור בפסקה (1) רשאי המנהל, מטעמים שירשמו, לאשר העברת שליטה או פיקוח, או העברת זכויות בתאגיד לאדם שאיננו פסול לקבל רשיון על פי תקנות אלה.</w:t>
      </w:r>
    </w:p>
    <w:p w:rsidR="00CA229C" w:rsidRPr="005C41FB" w:rsidRDefault="00CA229C" w:rsidP="00CA229C">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r>
      <w:r w:rsidRPr="005C41FB">
        <w:rPr>
          <w:rStyle w:val="default"/>
          <w:rFonts w:cs="FrankRuehl"/>
          <w:strike/>
          <w:vanish/>
          <w:sz w:val="22"/>
          <w:szCs w:val="22"/>
          <w:shd w:val="clear" w:color="auto" w:fill="FFFF99"/>
          <w:rtl/>
        </w:rPr>
        <w:t>בעל מחסן רשוי כללי, למעט מחסן קירור</w:t>
      </w:r>
      <w:r w:rsidRPr="005C41FB">
        <w:rPr>
          <w:rStyle w:val="default"/>
          <w:rFonts w:cs="FrankRuehl" w:hint="cs"/>
          <w:strike/>
          <w:vanish/>
          <w:sz w:val="22"/>
          <w:szCs w:val="22"/>
          <w:shd w:val="clear" w:color="auto" w:fill="FFFF99"/>
          <w:rtl/>
        </w:rPr>
        <w:t xml:space="preserve"> ומחסן כימיקלים</w:t>
      </w:r>
      <w:r w:rsidRPr="005C41FB">
        <w:rPr>
          <w:rStyle w:val="default"/>
          <w:rFonts w:cs="FrankRuehl"/>
          <w:strike/>
          <w:vanish/>
          <w:sz w:val="22"/>
          <w:szCs w:val="22"/>
          <w:shd w:val="clear" w:color="auto" w:fill="FFFF99"/>
          <w:rtl/>
        </w:rPr>
        <w:t xml:space="preserve">, לא יחסין במחסנו </w:t>
      </w:r>
      <w:r w:rsidRPr="005C41FB">
        <w:rPr>
          <w:rStyle w:val="default"/>
          <w:rFonts w:cs="FrankRuehl" w:hint="cs"/>
          <w:strike/>
          <w:vanish/>
          <w:sz w:val="22"/>
          <w:szCs w:val="22"/>
          <w:shd w:val="clear" w:color="auto" w:fill="FFFF99"/>
          <w:rtl/>
        </w:rPr>
        <w:t xml:space="preserve">האמור </w:t>
      </w:r>
      <w:r w:rsidRPr="005C41FB">
        <w:rPr>
          <w:rStyle w:val="default"/>
          <w:rFonts w:cs="FrankRuehl"/>
          <w:strike/>
          <w:vanish/>
          <w:sz w:val="22"/>
          <w:szCs w:val="22"/>
          <w:shd w:val="clear" w:color="auto" w:fill="FFFF99"/>
          <w:rtl/>
        </w:rPr>
        <w:t xml:space="preserve">טובין </w:t>
      </w:r>
      <w:r w:rsidRPr="005C41FB">
        <w:rPr>
          <w:rStyle w:val="default"/>
          <w:rFonts w:cs="FrankRuehl" w:hint="cs"/>
          <w:strike/>
          <w:vanish/>
          <w:sz w:val="22"/>
          <w:szCs w:val="22"/>
          <w:shd w:val="clear" w:color="auto" w:fill="FFFF99"/>
          <w:rtl/>
        </w:rPr>
        <w:t xml:space="preserve">שבבעלותו או טובין שבבעלותה של חברה שבשליטתו, וכשהבעל הוא חברה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גם טובין שבבעלותו של מי ששולט בה.</w:t>
      </w:r>
    </w:p>
    <w:p w:rsidR="00C07BDC" w:rsidRPr="005C41FB" w:rsidRDefault="00C07BDC" w:rsidP="00C07BDC">
      <w:pPr>
        <w:pStyle w:val="P00"/>
        <w:spacing w:before="0"/>
        <w:ind w:left="0" w:right="1134"/>
        <w:rPr>
          <w:rFonts w:cs="FrankRuehl" w:hint="cs"/>
          <w:vanish/>
          <w:color w:val="FF0000"/>
          <w:szCs w:val="20"/>
          <w:shd w:val="clear" w:color="auto" w:fill="FFFF99"/>
          <w:rtl/>
        </w:rPr>
      </w:pPr>
    </w:p>
    <w:p w:rsidR="00C07BDC" w:rsidRPr="005C41FB" w:rsidRDefault="00C07BDC" w:rsidP="00C07BDC">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25.1.1989</w:t>
      </w:r>
    </w:p>
    <w:p w:rsidR="00C07BDC" w:rsidRPr="005C41FB" w:rsidRDefault="00C07BDC" w:rsidP="00C07BD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תשמ"ט-1989</w:t>
      </w:r>
    </w:p>
    <w:p w:rsidR="00C07BDC" w:rsidRPr="005C41FB" w:rsidRDefault="00C07BDC" w:rsidP="00C07BDC">
      <w:pPr>
        <w:pStyle w:val="P00"/>
        <w:tabs>
          <w:tab w:val="clear" w:pos="6259"/>
        </w:tabs>
        <w:spacing w:before="0"/>
        <w:ind w:left="0" w:right="1134"/>
        <w:rPr>
          <w:rFonts w:cs="FrankRuehl" w:hint="cs"/>
          <w:vanish/>
          <w:szCs w:val="20"/>
          <w:shd w:val="clear" w:color="auto" w:fill="FFFF99"/>
          <w:rtl/>
        </w:rPr>
      </w:pPr>
      <w:hyperlink r:id="rId282" w:history="1">
        <w:r w:rsidRPr="005C41FB">
          <w:rPr>
            <w:rStyle w:val="Hyperlink"/>
            <w:rFonts w:cs="FrankRuehl" w:hint="cs"/>
            <w:vanish/>
            <w:szCs w:val="20"/>
            <w:shd w:val="clear" w:color="auto" w:fill="FFFF99"/>
            <w:rtl/>
          </w:rPr>
          <w:t>ק"ת תשמ"ט מס' 5161</w:t>
        </w:r>
      </w:hyperlink>
      <w:r w:rsidRPr="005C41FB">
        <w:rPr>
          <w:rFonts w:cs="FrankRuehl" w:hint="cs"/>
          <w:vanish/>
          <w:szCs w:val="20"/>
          <w:shd w:val="clear" w:color="auto" w:fill="FFFF99"/>
          <w:rtl/>
        </w:rPr>
        <w:t xml:space="preserve"> מיום 25.1.1989 עמ' 402</w:t>
      </w:r>
    </w:p>
    <w:p w:rsidR="00C07BDC" w:rsidRPr="005C41FB" w:rsidRDefault="00C07BDC" w:rsidP="00C07BDC">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23ו(ב)</w:t>
      </w:r>
    </w:p>
    <w:p w:rsidR="00C07BDC" w:rsidRPr="005C41FB" w:rsidRDefault="00C07BDC" w:rsidP="00C07BDC">
      <w:pPr>
        <w:pStyle w:val="P00"/>
        <w:tabs>
          <w:tab w:val="clear" w:pos="6259"/>
        </w:tabs>
        <w:ind w:left="0" w:right="1134"/>
        <w:rPr>
          <w:rStyle w:val="default"/>
          <w:rFonts w:cs="FrankRuehl" w:hint="cs"/>
          <w:vanish/>
          <w:sz w:val="20"/>
          <w:szCs w:val="20"/>
          <w:shd w:val="clear" w:color="auto" w:fill="FFFF99"/>
          <w:rtl/>
        </w:rPr>
      </w:pPr>
      <w:r w:rsidRPr="005C41FB">
        <w:rPr>
          <w:rFonts w:cs="FrankRuehl" w:hint="cs"/>
          <w:vanish/>
          <w:szCs w:val="20"/>
          <w:shd w:val="clear" w:color="auto" w:fill="FFFF99"/>
          <w:rtl/>
        </w:rPr>
        <w:t>הנוסח הקודם:</w:t>
      </w:r>
    </w:p>
    <w:p w:rsidR="00C07BDC" w:rsidRPr="005C41FB" w:rsidRDefault="00C07BDC" w:rsidP="00C07BDC">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r>
      <w:r w:rsidR="00B70414" w:rsidRPr="005C41FB">
        <w:rPr>
          <w:rStyle w:val="default"/>
          <w:rFonts w:cs="FrankRuehl" w:hint="cs"/>
          <w:strike/>
          <w:vanish/>
          <w:sz w:val="22"/>
          <w:szCs w:val="22"/>
          <w:shd w:val="clear" w:color="auto" w:fill="FFFF99"/>
          <w:rtl/>
        </w:rPr>
        <w:t>לא יעשה בעל רשיון במחסן רשוי אף אחד מאלה ללא אישור מוקדם בכתב של המנהל:</w:t>
      </w:r>
    </w:p>
    <w:p w:rsidR="00B70414" w:rsidRPr="005C41FB" w:rsidRDefault="00B70414" w:rsidP="00B70414">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העברת השליטה או הפיקוח על מחסן רשוי או העברת ניהולו, כולו או מקצתו, הכל כפי שהיו ביום מתן הרשיון או ביום חידושו לפי המאוחר;</w:t>
      </w:r>
    </w:p>
    <w:p w:rsidR="00B70414" w:rsidRPr="005C41FB" w:rsidRDefault="00B70414" w:rsidP="00B70414">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 xml:space="preserve">בעל רשיון שהוא תאגיד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לא יעשה שינוי גם באלה:</w:t>
      </w:r>
    </w:p>
    <w:p w:rsidR="00B70414" w:rsidRPr="005C41FB" w:rsidRDefault="00B70414" w:rsidP="00B70414">
      <w:pPr>
        <w:pStyle w:val="P00"/>
        <w:tabs>
          <w:tab w:val="clear" w:pos="6259"/>
        </w:tabs>
        <w:spacing w:before="0"/>
        <w:ind w:left="1474"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בהון המניות המוצע;</w:t>
      </w:r>
    </w:p>
    <w:p w:rsidR="00B70414" w:rsidRPr="005C41FB" w:rsidRDefault="00B70414" w:rsidP="00B70414">
      <w:pPr>
        <w:pStyle w:val="P00"/>
        <w:tabs>
          <w:tab w:val="clear" w:pos="6259"/>
        </w:tabs>
        <w:spacing w:before="0"/>
        <w:ind w:left="1474"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בכוח ההצבעה בתאגיד;</w:t>
      </w:r>
    </w:p>
    <w:p w:rsidR="00B70414" w:rsidRPr="005C41FB" w:rsidRDefault="00B70414" w:rsidP="00B70414">
      <w:pPr>
        <w:pStyle w:val="P00"/>
        <w:tabs>
          <w:tab w:val="clear" w:pos="6259"/>
        </w:tabs>
        <w:spacing w:before="0"/>
        <w:ind w:left="1474"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בזכות לקבלת רווחים;</w:t>
      </w:r>
    </w:p>
    <w:p w:rsidR="00B70414" w:rsidRPr="005C41FB" w:rsidRDefault="00B70414" w:rsidP="00040D79">
      <w:pPr>
        <w:pStyle w:val="P00"/>
        <w:tabs>
          <w:tab w:val="clear" w:pos="6259"/>
        </w:tabs>
        <w:spacing w:before="0"/>
        <w:ind w:left="1474" w:right="113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r>
      <w:r w:rsidR="00570890" w:rsidRPr="005C41FB">
        <w:rPr>
          <w:rStyle w:val="default"/>
          <w:rFonts w:cs="FrankRuehl" w:hint="cs"/>
          <w:strike/>
          <w:vanish/>
          <w:sz w:val="22"/>
          <w:szCs w:val="22"/>
          <w:shd w:val="clear" w:color="auto" w:fill="FFFF99"/>
          <w:rtl/>
        </w:rPr>
        <w:t>בזכות או ברשות למנות מנהל.</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283"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476</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החלפת תקנה 23ו</w:t>
      </w:r>
    </w:p>
    <w:p w:rsidR="00C57E0B" w:rsidRPr="005C41FB" w:rsidRDefault="00C57E0B" w:rsidP="00C57E0B">
      <w:pPr>
        <w:widowControl w:val="0"/>
        <w:tabs>
          <w:tab w:val="left" w:pos="624"/>
          <w:tab w:val="left" w:pos="1021"/>
          <w:tab w:val="left" w:pos="1474"/>
          <w:tab w:val="left" w:pos="1928"/>
          <w:tab w:val="left" w:pos="2381"/>
          <w:tab w:val="left" w:pos="2835"/>
        </w:tabs>
        <w:suppressAutoHyphens/>
        <w:spacing w:before="60" w:line="240" w:lineRule="auto"/>
        <w:ind w:right="1134"/>
        <w:jc w:val="both"/>
        <w:rPr>
          <w:rFonts w:cs="FrankRuehl" w:hint="cs"/>
          <w:noProof/>
          <w:vanish/>
          <w:sz w:val="20"/>
          <w:szCs w:val="20"/>
          <w:shd w:val="clear" w:color="auto" w:fill="FFFF99"/>
          <w:rtl/>
        </w:rPr>
      </w:pPr>
      <w:r w:rsidRPr="005C41FB">
        <w:rPr>
          <w:rFonts w:cs="FrankRuehl" w:hint="cs"/>
          <w:noProof/>
          <w:vanish/>
          <w:sz w:val="20"/>
          <w:szCs w:val="20"/>
          <w:shd w:val="clear" w:color="auto" w:fill="FFFF99"/>
          <w:rtl/>
        </w:rPr>
        <w:t>הנוסח הקודם:</w:t>
      </w:r>
    </w:p>
    <w:p w:rsidR="00C57E0B" w:rsidRPr="005C41FB" w:rsidRDefault="00C57E0B" w:rsidP="00C57E0B">
      <w:pPr>
        <w:pStyle w:val="P00"/>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העברת שליטה או פיקוח ואחסנת טובין</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Style w:val="default"/>
          <w:rFonts w:cs="FrankRuehl"/>
          <w:strike/>
          <w:vanish/>
          <w:sz w:val="22"/>
          <w:szCs w:val="22"/>
          <w:shd w:val="clear" w:color="auto" w:fill="FFFF99"/>
          <w:rtl/>
        </w:rPr>
        <w:t>23ו.</w:t>
      </w:r>
      <w:r w:rsidRPr="005C41FB">
        <w:rPr>
          <w:rStyle w:val="default"/>
          <w:rFonts w:cs="FrankRuehl"/>
          <w:strike/>
          <w:vanish/>
          <w:sz w:val="22"/>
          <w:szCs w:val="22"/>
          <w:shd w:val="clear" w:color="auto" w:fill="FFFF99"/>
          <w:rtl/>
        </w:rPr>
        <w:tab/>
        <w:t>(</w:t>
      </w:r>
      <w:r w:rsidRPr="005C41FB">
        <w:rPr>
          <w:rStyle w:val="default"/>
          <w:rFonts w:cs="FrankRuehl" w:hint="cs"/>
          <w:strike/>
          <w:vanish/>
          <w:sz w:val="22"/>
          <w:szCs w:val="22"/>
          <w:shd w:val="clear" w:color="auto" w:fill="FFFF99"/>
          <w:rtl/>
        </w:rPr>
        <w:t>א)</w:t>
      </w:r>
      <w:r w:rsidRPr="005C41FB">
        <w:rPr>
          <w:rStyle w:val="default"/>
          <w:rFonts w:cs="FrankRuehl"/>
          <w:strike/>
          <w:vanish/>
          <w:sz w:val="22"/>
          <w:szCs w:val="22"/>
          <w:shd w:val="clear" w:color="auto" w:fill="FFFF99"/>
          <w:rtl/>
        </w:rPr>
        <w:tab/>
        <w:t>ב</w:t>
      </w:r>
      <w:r w:rsidRPr="005C41FB">
        <w:rPr>
          <w:rStyle w:val="default"/>
          <w:rFonts w:cs="FrankRuehl" w:hint="cs"/>
          <w:strike/>
          <w:vanish/>
          <w:sz w:val="22"/>
          <w:szCs w:val="22"/>
          <w:shd w:val="clear" w:color="auto" w:fill="FFFF99"/>
          <w:rtl/>
        </w:rPr>
        <w:t xml:space="preserve">תקנה זו - </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"ת</w:t>
      </w:r>
      <w:r w:rsidRPr="005C41FB">
        <w:rPr>
          <w:rStyle w:val="default"/>
          <w:rFonts w:cs="FrankRuehl" w:hint="cs"/>
          <w:strike/>
          <w:vanish/>
          <w:sz w:val="22"/>
          <w:szCs w:val="22"/>
          <w:shd w:val="clear" w:color="auto" w:fill="FFFF99"/>
          <w:rtl/>
        </w:rPr>
        <w:t>אגיד" - לרבות חברה, חברת בת, חברה נוכרית כמשמעותן בפקודת החברות [נוסח חדש], תשמ"ג-1983, שותפות גם אם אינה רשומה ואגודה שיתופית;</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"ש</w:t>
      </w:r>
      <w:r w:rsidRPr="005C41FB">
        <w:rPr>
          <w:rStyle w:val="default"/>
          <w:rFonts w:cs="FrankRuehl" w:hint="cs"/>
          <w:strike/>
          <w:vanish/>
          <w:sz w:val="22"/>
          <w:szCs w:val="22"/>
          <w:shd w:val="clear" w:color="auto" w:fill="FFFF99"/>
          <w:rtl/>
        </w:rPr>
        <w:t xml:space="preserve">ליטה" - החזקה </w:t>
      </w:r>
      <w:r w:rsidRPr="005C41FB">
        <w:rPr>
          <w:rStyle w:val="default"/>
          <w:rFonts w:cs="FrankRuehl"/>
          <w:strike/>
          <w:vanish/>
          <w:sz w:val="22"/>
          <w:szCs w:val="22"/>
          <w:shd w:val="clear" w:color="auto" w:fill="FFFF99"/>
          <w:rtl/>
        </w:rPr>
        <w:t>ב</w:t>
      </w:r>
      <w:r w:rsidRPr="005C41FB">
        <w:rPr>
          <w:rStyle w:val="default"/>
          <w:rFonts w:cs="FrankRuehl" w:hint="cs"/>
          <w:strike/>
          <w:vanish/>
          <w:sz w:val="22"/>
          <w:szCs w:val="22"/>
          <w:shd w:val="clear" w:color="auto" w:fill="FFFF99"/>
          <w:rtl/>
        </w:rPr>
        <w:t>מישרי</w:t>
      </w:r>
      <w:r w:rsidRPr="005C41FB">
        <w:rPr>
          <w:rStyle w:val="default"/>
          <w:rFonts w:cs="FrankRuehl"/>
          <w:strike/>
          <w:vanish/>
          <w:sz w:val="22"/>
          <w:szCs w:val="22"/>
          <w:shd w:val="clear" w:color="auto" w:fill="FFFF99"/>
          <w:rtl/>
        </w:rPr>
        <w:t xml:space="preserve">ן </w:t>
      </w:r>
      <w:r w:rsidRPr="005C41FB">
        <w:rPr>
          <w:rStyle w:val="default"/>
          <w:rFonts w:cs="FrankRuehl" w:hint="cs"/>
          <w:strike/>
          <w:vanish/>
          <w:sz w:val="22"/>
          <w:szCs w:val="22"/>
          <w:shd w:val="clear" w:color="auto" w:fill="FFFF99"/>
          <w:rtl/>
        </w:rPr>
        <w:t>או בעקיפין, לבד או ביחד עם קרוב באחת מאלה:</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strike/>
          <w:vanish/>
          <w:sz w:val="22"/>
          <w:szCs w:val="22"/>
          <w:shd w:val="clear" w:color="auto" w:fill="FFFF99"/>
          <w:rtl/>
        </w:rPr>
        <w:t>(1)</w:t>
      </w:r>
      <w:r w:rsidRPr="005C41FB">
        <w:rPr>
          <w:rStyle w:val="default"/>
          <w:rFonts w:cs="FrankRuehl"/>
          <w:strike/>
          <w:vanish/>
          <w:sz w:val="22"/>
          <w:szCs w:val="22"/>
          <w:shd w:val="clear" w:color="auto" w:fill="FFFF99"/>
          <w:rtl/>
        </w:rPr>
        <w:tab/>
        <w:t>ב</w:t>
      </w:r>
      <w:r w:rsidRPr="005C41FB">
        <w:rPr>
          <w:rStyle w:val="default"/>
          <w:rFonts w:cs="FrankRuehl" w:hint="cs"/>
          <w:strike/>
          <w:vanish/>
          <w:sz w:val="22"/>
          <w:szCs w:val="22"/>
          <w:shd w:val="clear" w:color="auto" w:fill="FFFF99"/>
          <w:rtl/>
        </w:rPr>
        <w:t>-10% לפחות מהון המניות שהוצא או מכוח ההצבעה;</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strike/>
          <w:vanish/>
          <w:sz w:val="22"/>
          <w:szCs w:val="22"/>
          <w:shd w:val="clear" w:color="auto" w:fill="FFFF99"/>
          <w:rtl/>
        </w:rPr>
        <w:tab/>
        <w:t>ב</w:t>
      </w:r>
      <w:r w:rsidRPr="005C41FB">
        <w:rPr>
          <w:rStyle w:val="default"/>
          <w:rFonts w:cs="FrankRuehl" w:hint="cs"/>
          <w:strike/>
          <w:vanish/>
          <w:sz w:val="22"/>
          <w:szCs w:val="22"/>
          <w:shd w:val="clear" w:color="auto" w:fill="FFFF99"/>
          <w:rtl/>
        </w:rPr>
        <w:t>זכות להחזיק ב-10% לפחות מהון המניות שהוצא או מכוח ההצבעה או בזכות לרכשם;</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strike/>
          <w:vanish/>
          <w:sz w:val="22"/>
          <w:szCs w:val="22"/>
          <w:shd w:val="clear" w:color="auto" w:fill="FFFF99"/>
          <w:rtl/>
        </w:rPr>
        <w:tab/>
        <w:t>ב</w:t>
      </w:r>
      <w:r w:rsidRPr="005C41FB">
        <w:rPr>
          <w:rStyle w:val="default"/>
          <w:rFonts w:cs="FrankRuehl" w:hint="cs"/>
          <w:strike/>
          <w:vanish/>
          <w:sz w:val="22"/>
          <w:szCs w:val="22"/>
          <w:shd w:val="clear" w:color="auto" w:fill="FFFF99"/>
          <w:rtl/>
        </w:rPr>
        <w:t>זכות לקבל 10% לפחות מהרווחים;</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strike/>
          <w:vanish/>
          <w:sz w:val="22"/>
          <w:szCs w:val="22"/>
          <w:shd w:val="clear" w:color="auto" w:fill="FFFF99"/>
          <w:rtl/>
        </w:rPr>
        <w:tab/>
        <w:t>ב</w:t>
      </w:r>
      <w:r w:rsidRPr="005C41FB">
        <w:rPr>
          <w:rStyle w:val="default"/>
          <w:rFonts w:cs="FrankRuehl" w:hint="cs"/>
          <w:strike/>
          <w:vanish/>
          <w:sz w:val="22"/>
          <w:szCs w:val="22"/>
          <w:shd w:val="clear" w:color="auto" w:fill="FFFF99"/>
          <w:rtl/>
        </w:rPr>
        <w:t>זכות למנות מנהל.</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"מ</w:t>
      </w:r>
      <w:r w:rsidRPr="005C41FB">
        <w:rPr>
          <w:rStyle w:val="default"/>
          <w:rFonts w:cs="FrankRuehl" w:hint="cs"/>
          <w:strike/>
          <w:vanish/>
          <w:sz w:val="22"/>
          <w:szCs w:val="22"/>
          <w:shd w:val="clear" w:color="auto" w:fill="FFFF99"/>
          <w:rtl/>
        </w:rPr>
        <w:t>נהל", בתאגיד - לרבות</w:t>
      </w:r>
      <w:r w:rsidRPr="005C41FB">
        <w:rPr>
          <w:rStyle w:val="default"/>
          <w:rFonts w:cs="FrankRuehl"/>
          <w:strike/>
          <w:vanish/>
          <w:sz w:val="22"/>
          <w:szCs w:val="22"/>
          <w:shd w:val="clear" w:color="auto" w:fill="FFFF99"/>
          <w:rtl/>
        </w:rPr>
        <w:t xml:space="preserve"> מ</w:t>
      </w:r>
      <w:r w:rsidRPr="005C41FB">
        <w:rPr>
          <w:rStyle w:val="default"/>
          <w:rFonts w:cs="FrankRuehl" w:hint="cs"/>
          <w:strike/>
          <w:vanish/>
          <w:sz w:val="22"/>
          <w:szCs w:val="22"/>
          <w:shd w:val="clear" w:color="auto" w:fill="FFFF99"/>
          <w:rtl/>
        </w:rPr>
        <w:t>זכיר, נאמן, שותף פעיל, חשב או פקיד אחראי אחר;</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"ח</w:t>
      </w:r>
      <w:r w:rsidRPr="005C41FB">
        <w:rPr>
          <w:rStyle w:val="default"/>
          <w:rFonts w:cs="FrankRuehl" w:hint="cs"/>
          <w:strike/>
          <w:vanish/>
          <w:sz w:val="22"/>
          <w:szCs w:val="22"/>
          <w:shd w:val="clear" w:color="auto" w:fill="FFFF99"/>
          <w:rtl/>
        </w:rPr>
        <w:t>ברת מעטים" ו"קרוב" - כמשמעותם בסעיף 76(ד) לפקודת מס הכנסה.</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(ב</w:t>
      </w:r>
      <w:r w:rsidRPr="005C41FB">
        <w:rPr>
          <w:rStyle w:val="default"/>
          <w:rFonts w:cs="FrankRuehl" w:hint="cs"/>
          <w:strike/>
          <w:vanish/>
          <w:sz w:val="22"/>
          <w:szCs w:val="22"/>
          <w:shd w:val="clear" w:color="auto" w:fill="FFFF99"/>
          <w:rtl/>
        </w:rPr>
        <w:t>)</w:t>
      </w:r>
      <w:r w:rsidRPr="005C41FB">
        <w:rPr>
          <w:rStyle w:val="default"/>
          <w:rFonts w:cs="FrankRuehl"/>
          <w:strike/>
          <w:vanish/>
          <w:sz w:val="22"/>
          <w:szCs w:val="22"/>
          <w:shd w:val="clear" w:color="auto" w:fill="FFFF99"/>
          <w:rtl/>
        </w:rPr>
        <w:tab/>
        <w:t>ל</w:t>
      </w:r>
      <w:r w:rsidRPr="005C41FB">
        <w:rPr>
          <w:rStyle w:val="default"/>
          <w:rFonts w:cs="FrankRuehl" w:hint="cs"/>
          <w:strike/>
          <w:vanish/>
          <w:sz w:val="22"/>
          <w:szCs w:val="22"/>
          <w:shd w:val="clear" w:color="auto" w:fill="FFFF99"/>
          <w:rtl/>
        </w:rPr>
        <w:t xml:space="preserve">א יעשה בעל רשיון במחסן רשוי, ללא אישור מוקדם בכתב של המנהל, העברה של השליטה או הפיקוח על מחסן רשוי או </w:t>
      </w:r>
      <w:r w:rsidRPr="005C41FB">
        <w:rPr>
          <w:rStyle w:val="default"/>
          <w:rFonts w:cs="FrankRuehl"/>
          <w:strike/>
          <w:vanish/>
          <w:sz w:val="22"/>
          <w:szCs w:val="22"/>
          <w:shd w:val="clear" w:color="auto" w:fill="FFFF99"/>
          <w:rtl/>
        </w:rPr>
        <w:t>ה</w:t>
      </w:r>
      <w:r w:rsidRPr="005C41FB">
        <w:rPr>
          <w:rStyle w:val="default"/>
          <w:rFonts w:cs="FrankRuehl" w:hint="cs"/>
          <w:strike/>
          <w:vanish/>
          <w:sz w:val="22"/>
          <w:szCs w:val="22"/>
          <w:shd w:val="clear" w:color="auto" w:fill="FFFF99"/>
          <w:rtl/>
        </w:rPr>
        <w:t>עברת ניהולו, כולו או מקצתו, הכל כפי</w:t>
      </w:r>
      <w:r w:rsidRPr="005C41FB">
        <w:rPr>
          <w:rStyle w:val="default"/>
          <w:rFonts w:cs="FrankRuehl"/>
          <w:strike/>
          <w:vanish/>
          <w:sz w:val="22"/>
          <w:szCs w:val="22"/>
          <w:shd w:val="clear" w:color="auto" w:fill="FFFF99"/>
          <w:rtl/>
        </w:rPr>
        <w:t xml:space="preserve"> ש</w:t>
      </w:r>
      <w:r w:rsidRPr="005C41FB">
        <w:rPr>
          <w:rStyle w:val="default"/>
          <w:rFonts w:cs="FrankRuehl" w:hint="cs"/>
          <w:strike/>
          <w:vanish/>
          <w:sz w:val="22"/>
          <w:szCs w:val="22"/>
          <w:shd w:val="clear" w:color="auto" w:fill="FFFF99"/>
          <w:rtl/>
        </w:rPr>
        <w:t>היו ביום מתן רשיון או ביום חידושו, לפי המאוחר.</w:t>
      </w:r>
    </w:p>
    <w:p w:rsidR="00C57E0B" w:rsidRPr="005C41FB" w:rsidRDefault="00C57E0B" w:rsidP="00C57E0B">
      <w:pPr>
        <w:pStyle w:val="P00"/>
        <w:spacing w:before="0"/>
        <w:ind w:left="0" w:right="1134"/>
        <w:rPr>
          <w:rStyle w:val="default"/>
          <w:rFonts w:cs="FrankRuehl"/>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(ג</w:t>
      </w:r>
      <w:r w:rsidRPr="005C41FB">
        <w:rPr>
          <w:rStyle w:val="default"/>
          <w:rFonts w:cs="FrankRuehl" w:hint="cs"/>
          <w:strike/>
          <w:vanish/>
          <w:sz w:val="22"/>
          <w:szCs w:val="22"/>
          <w:shd w:val="clear" w:color="auto" w:fill="FFFF99"/>
          <w:rtl/>
        </w:rPr>
        <w:t>)</w:t>
      </w:r>
      <w:r w:rsidRPr="005C41FB">
        <w:rPr>
          <w:rStyle w:val="default"/>
          <w:rFonts w:cs="FrankRuehl"/>
          <w:strike/>
          <w:vanish/>
          <w:sz w:val="22"/>
          <w:szCs w:val="22"/>
          <w:shd w:val="clear" w:color="auto" w:fill="FFFF99"/>
          <w:rtl/>
        </w:rPr>
        <w:tab/>
        <w:t>ב</w:t>
      </w:r>
      <w:r w:rsidRPr="005C41FB">
        <w:rPr>
          <w:rStyle w:val="default"/>
          <w:rFonts w:cs="FrankRuehl" w:hint="cs"/>
          <w:strike/>
          <w:vanish/>
          <w:sz w:val="22"/>
          <w:szCs w:val="22"/>
          <w:shd w:val="clear" w:color="auto" w:fill="FFFF99"/>
          <w:rtl/>
        </w:rPr>
        <w:t>על רשיון של מחסן רשוי כללי למעט מחסן קירור ומחסן כימיקלים (להלן בתקנה זו - בעל המחסן), לא יחסין במחסנו האמור טובין אם לפני אחסנה ובסמוך ל</w:t>
      </w:r>
      <w:r w:rsidRPr="005C41FB">
        <w:rPr>
          <w:rStyle w:val="default"/>
          <w:rFonts w:cs="FrankRuehl"/>
          <w:strike/>
          <w:vanish/>
          <w:sz w:val="22"/>
          <w:szCs w:val="22"/>
          <w:shd w:val="clear" w:color="auto" w:fill="FFFF99"/>
          <w:rtl/>
        </w:rPr>
        <w:t>ה</w:t>
      </w:r>
      <w:r w:rsidRPr="005C41FB">
        <w:rPr>
          <w:rStyle w:val="default"/>
          <w:rFonts w:cs="FrankRuehl" w:hint="cs"/>
          <w:strike/>
          <w:vanish/>
          <w:sz w:val="22"/>
          <w:szCs w:val="22"/>
          <w:shd w:val="clear" w:color="auto" w:fill="FFFF99"/>
          <w:rtl/>
        </w:rPr>
        <w:t xml:space="preserve"> נתקיים אחד מאלה:</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strike/>
          <w:vanish/>
          <w:sz w:val="22"/>
          <w:szCs w:val="22"/>
          <w:shd w:val="clear" w:color="auto" w:fill="FFFF99"/>
          <w:rtl/>
        </w:rPr>
        <w:t>(1)</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טובין המוחסנ</w:t>
      </w:r>
      <w:r w:rsidRPr="005C41FB">
        <w:rPr>
          <w:rStyle w:val="default"/>
          <w:rFonts w:cs="FrankRuehl"/>
          <w:strike/>
          <w:vanish/>
          <w:sz w:val="22"/>
          <w:szCs w:val="22"/>
          <w:shd w:val="clear" w:color="auto" w:fill="FFFF99"/>
          <w:rtl/>
        </w:rPr>
        <w:t>ים</w:t>
      </w:r>
      <w:r w:rsidRPr="005C41FB">
        <w:rPr>
          <w:rStyle w:val="default"/>
          <w:rFonts w:cs="FrankRuehl" w:hint="cs"/>
          <w:strike/>
          <w:vanish/>
          <w:sz w:val="22"/>
          <w:szCs w:val="22"/>
          <w:shd w:val="clear" w:color="auto" w:fill="FFFF99"/>
          <w:rtl/>
        </w:rPr>
        <w:t xml:space="preserve"> במחסן (להלן - הטובין), הם בבעלות מי שלו או לקרובו הבעלות במקרקעין עליהם בנוי המחסן;</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טובין הם בבעלות תאגיד, למעט חברות מעטים, ובידי בעל המחסן השליטה בתאגיד;</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טובין הם בבעלות חברת מעטים ובעל המחסן נמנה על חמשת</w:t>
      </w:r>
      <w:r w:rsidRPr="005C41FB">
        <w:rPr>
          <w:rStyle w:val="default"/>
          <w:rFonts w:cs="FrankRuehl"/>
          <w:strike/>
          <w:vanish/>
          <w:sz w:val="22"/>
          <w:szCs w:val="22"/>
          <w:shd w:val="clear" w:color="auto" w:fill="FFFF99"/>
          <w:rtl/>
        </w:rPr>
        <w:t xml:space="preserve"> </w:t>
      </w:r>
      <w:r w:rsidRPr="005C41FB">
        <w:rPr>
          <w:rStyle w:val="default"/>
          <w:rFonts w:cs="FrankRuehl" w:hint="cs"/>
          <w:strike/>
          <w:vanish/>
          <w:sz w:val="22"/>
          <w:szCs w:val="22"/>
          <w:shd w:val="clear" w:color="auto" w:fill="FFFF99"/>
          <w:rtl/>
        </w:rPr>
        <w:t xml:space="preserve">בני האדם השולטים בה. לענין פסקה זו </w:t>
      </w:r>
      <w:r w:rsidRPr="005C41FB">
        <w:rPr>
          <w:rStyle w:val="default"/>
          <w:rFonts w:cs="FrankRuehl"/>
          <w:strike/>
          <w:vanish/>
          <w:sz w:val="22"/>
          <w:szCs w:val="22"/>
          <w:shd w:val="clear" w:color="auto" w:fill="FFFF99"/>
          <w:rtl/>
        </w:rPr>
        <w:t>- א</w:t>
      </w:r>
      <w:r w:rsidRPr="005C41FB">
        <w:rPr>
          <w:rStyle w:val="default"/>
          <w:rFonts w:cs="FrankRuehl" w:hint="cs"/>
          <w:strike/>
          <w:vanish/>
          <w:sz w:val="22"/>
          <w:szCs w:val="22"/>
          <w:shd w:val="clear" w:color="auto" w:fill="FFFF99"/>
          <w:rtl/>
        </w:rPr>
        <w:t>ין נפקא מינה מהו אחוז השליטה של בעל המחסן;</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שליטה בתאגיד שהוא בעל הטובין ובתאגיד שהוא בעל המחסן נתונה בידי אותו אדם, או שאדם אחד מנהל בשני התאגידים;</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(5)</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טובין הם בבעלות אדם שלדעת המנהל יש לו יחסים מיוחדים עם בעל</w:t>
      </w:r>
      <w:r w:rsidRPr="005C41FB">
        <w:rPr>
          <w:rStyle w:val="default"/>
          <w:rFonts w:cs="FrankRuehl"/>
          <w:strike/>
          <w:vanish/>
          <w:sz w:val="22"/>
          <w:szCs w:val="22"/>
          <w:shd w:val="clear" w:color="auto" w:fill="FFFF99"/>
          <w:rtl/>
        </w:rPr>
        <w:t xml:space="preserve"> </w:t>
      </w:r>
      <w:r w:rsidRPr="005C41FB">
        <w:rPr>
          <w:rStyle w:val="default"/>
          <w:rFonts w:cs="FrankRuehl" w:hint="cs"/>
          <w:strike/>
          <w:vanish/>
          <w:sz w:val="22"/>
          <w:szCs w:val="22"/>
          <w:shd w:val="clear" w:color="auto" w:fill="FFFF99"/>
          <w:rtl/>
        </w:rPr>
        <w:t>המחסן או שאותו אדם שולט שליטה עקיפה</w:t>
      </w:r>
      <w:r w:rsidRPr="005C41FB">
        <w:rPr>
          <w:rStyle w:val="default"/>
          <w:rFonts w:cs="FrankRuehl"/>
          <w:strike/>
          <w:vanish/>
          <w:sz w:val="22"/>
          <w:szCs w:val="22"/>
          <w:shd w:val="clear" w:color="auto" w:fill="FFFF99"/>
          <w:rtl/>
        </w:rPr>
        <w:t xml:space="preserve"> ב</w:t>
      </w:r>
      <w:r w:rsidRPr="005C41FB">
        <w:rPr>
          <w:rStyle w:val="default"/>
          <w:rFonts w:cs="FrankRuehl" w:hint="cs"/>
          <w:strike/>
          <w:vanish/>
          <w:sz w:val="22"/>
          <w:szCs w:val="22"/>
          <w:shd w:val="clear" w:color="auto" w:fill="FFFF99"/>
          <w:rtl/>
        </w:rPr>
        <w:t>עניניו של בעל המחסן.</w:t>
      </w:r>
    </w:p>
    <w:p w:rsidR="00C57E0B" w:rsidRPr="005C41FB" w:rsidRDefault="00C57E0B" w:rsidP="00C57E0B">
      <w:pPr>
        <w:pStyle w:val="P00"/>
        <w:spacing w:before="0"/>
        <w:ind w:left="0" w:right="1134"/>
        <w:rPr>
          <w:rStyle w:val="default"/>
          <w:rFonts w:cs="FrankRuehl" w:hint="cs"/>
          <w:strike/>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strike/>
          <w:vanish/>
          <w:sz w:val="22"/>
          <w:szCs w:val="22"/>
          <w:shd w:val="clear" w:color="auto" w:fill="FFFF99"/>
          <w:rtl/>
        </w:rPr>
        <w:t>(ד</w:t>
      </w:r>
      <w:r w:rsidRPr="005C41FB">
        <w:rPr>
          <w:rStyle w:val="default"/>
          <w:rFonts w:cs="FrankRuehl" w:hint="cs"/>
          <w:strike/>
          <w:vanish/>
          <w:sz w:val="22"/>
          <w:szCs w:val="22"/>
          <w:shd w:val="clear" w:color="auto" w:fill="FFFF99"/>
          <w:rtl/>
        </w:rPr>
        <w:t>)</w:t>
      </w:r>
      <w:r w:rsidRPr="005C41FB">
        <w:rPr>
          <w:rStyle w:val="default"/>
          <w:rFonts w:cs="FrankRuehl"/>
          <w:strike/>
          <w:vanish/>
          <w:sz w:val="22"/>
          <w:szCs w:val="22"/>
          <w:shd w:val="clear" w:color="auto" w:fill="FFFF99"/>
          <w:rtl/>
        </w:rPr>
        <w:tab/>
        <w:t>ע</w:t>
      </w:r>
      <w:r w:rsidRPr="005C41FB">
        <w:rPr>
          <w:rStyle w:val="default"/>
          <w:rFonts w:cs="FrankRuehl" w:hint="cs"/>
          <w:strike/>
          <w:vanish/>
          <w:sz w:val="22"/>
          <w:szCs w:val="22"/>
          <w:shd w:val="clear" w:color="auto" w:fill="FFFF99"/>
          <w:rtl/>
        </w:rPr>
        <w:t xml:space="preserve">ל אף האמור בתקנות משנה (ב) או (ג) רשאי המנהל, מטעמים מיוחדים שיירשמו </w:t>
      </w:r>
      <w:r w:rsidRPr="005C41FB">
        <w:rPr>
          <w:rStyle w:val="default"/>
          <w:rFonts w:cs="FrankRuehl"/>
          <w:strike/>
          <w:vanish/>
          <w:sz w:val="22"/>
          <w:szCs w:val="22"/>
          <w:shd w:val="clear" w:color="auto" w:fill="FFFF99"/>
          <w:rtl/>
        </w:rPr>
        <w:t>–</w:t>
      </w:r>
    </w:p>
    <w:p w:rsidR="00C57E0B" w:rsidRPr="005C41FB" w:rsidRDefault="00C57E0B" w:rsidP="00C57E0B">
      <w:pPr>
        <w:pStyle w:val="P22"/>
        <w:spacing w:before="0"/>
        <w:ind w:left="1021" w:right="1134"/>
        <w:rPr>
          <w:rStyle w:val="default"/>
          <w:rFonts w:cs="FrankRuehl"/>
          <w:strike/>
          <w:vanish/>
          <w:sz w:val="22"/>
          <w:szCs w:val="22"/>
          <w:shd w:val="clear" w:color="auto" w:fill="FFFF99"/>
          <w:rtl/>
        </w:rPr>
      </w:pPr>
      <w:r w:rsidRPr="005C41FB">
        <w:rPr>
          <w:rStyle w:val="default"/>
          <w:rFonts w:cs="FrankRuehl"/>
          <w:strike/>
          <w:vanish/>
          <w:sz w:val="22"/>
          <w:szCs w:val="22"/>
          <w:shd w:val="clear" w:color="auto" w:fill="FFFF99"/>
          <w:rtl/>
        </w:rPr>
        <w:t>(1)</w:t>
      </w:r>
      <w:r w:rsidRPr="005C41FB">
        <w:rPr>
          <w:rStyle w:val="default"/>
          <w:rFonts w:cs="FrankRuehl"/>
          <w:strike/>
          <w:vanish/>
          <w:sz w:val="22"/>
          <w:szCs w:val="22"/>
          <w:shd w:val="clear" w:color="auto" w:fill="FFFF99"/>
          <w:rtl/>
        </w:rPr>
        <w:tab/>
        <w:t>ל</w:t>
      </w:r>
      <w:r w:rsidRPr="005C41FB">
        <w:rPr>
          <w:rStyle w:val="default"/>
          <w:rFonts w:cs="FrankRuehl" w:hint="cs"/>
          <w:strike/>
          <w:vanish/>
          <w:sz w:val="22"/>
          <w:szCs w:val="22"/>
          <w:shd w:val="clear" w:color="auto" w:fill="FFFF99"/>
          <w:rtl/>
        </w:rPr>
        <w:t>אשר העברת שליטה, פיקוח או העברת זכויות בתאגיד לאדם שאינו פסול לקבל רשיון על פי תקנה זו;</w:t>
      </w:r>
    </w:p>
    <w:p w:rsidR="00C57E0B" w:rsidRPr="00814FF4" w:rsidRDefault="00C57E0B" w:rsidP="00814FF4">
      <w:pPr>
        <w:pStyle w:val="P22"/>
        <w:spacing w:before="0"/>
        <w:ind w:left="1021" w:right="1134"/>
        <w:rPr>
          <w:rStyle w:val="default"/>
          <w:rFonts w:cs="FrankRuehl" w:hint="cs"/>
          <w:sz w:val="2"/>
          <w:szCs w:val="2"/>
          <w:rtl/>
        </w:rPr>
      </w:pPr>
      <w:r w:rsidRPr="005C41FB">
        <w:rPr>
          <w:rStyle w:val="default"/>
          <w:rFonts w:cs="FrankRuehl" w:hint="cs"/>
          <w:strike/>
          <w:vanish/>
          <w:sz w:val="22"/>
          <w:szCs w:val="22"/>
          <w:shd w:val="clear" w:color="auto" w:fill="FFFF99"/>
          <w:rtl/>
        </w:rPr>
        <w:t>(2)</w:t>
      </w:r>
      <w:r w:rsidRPr="005C41FB">
        <w:rPr>
          <w:rStyle w:val="default"/>
          <w:rFonts w:cs="FrankRuehl"/>
          <w:strike/>
          <w:vanish/>
          <w:sz w:val="22"/>
          <w:szCs w:val="22"/>
          <w:shd w:val="clear" w:color="auto" w:fill="FFFF99"/>
          <w:rtl/>
        </w:rPr>
        <w:tab/>
        <w:t>ל</w:t>
      </w:r>
      <w:r w:rsidRPr="005C41FB">
        <w:rPr>
          <w:rStyle w:val="default"/>
          <w:rFonts w:cs="FrankRuehl" w:hint="cs"/>
          <w:strike/>
          <w:vanish/>
          <w:sz w:val="22"/>
          <w:szCs w:val="22"/>
          <w:shd w:val="clear" w:color="auto" w:fill="FFFF99"/>
          <w:rtl/>
        </w:rPr>
        <w:t>התיר אחסנתם של טובין אף אם לא נתקיימו הוראות תקנת משנה (ג</w:t>
      </w:r>
      <w:r w:rsidRPr="005C41FB">
        <w:rPr>
          <w:rStyle w:val="default"/>
          <w:rFonts w:cs="FrankRuehl"/>
          <w:strike/>
          <w:vanish/>
          <w:sz w:val="22"/>
          <w:szCs w:val="22"/>
          <w:shd w:val="clear" w:color="auto" w:fill="FFFF99"/>
          <w:rtl/>
        </w:rPr>
        <w:t>).</w:t>
      </w:r>
      <w:bookmarkEnd w:id="85"/>
    </w:p>
    <w:p w:rsidR="00D7416F" w:rsidRDefault="00D7416F">
      <w:pPr>
        <w:pStyle w:val="P00"/>
        <w:spacing w:before="72"/>
        <w:ind w:left="0" w:right="1134"/>
        <w:rPr>
          <w:rStyle w:val="default"/>
          <w:rFonts w:cs="FrankRuehl" w:hint="cs"/>
          <w:rtl/>
        </w:rPr>
      </w:pPr>
      <w:bookmarkStart w:id="86" w:name="Seif43"/>
      <w:bookmarkEnd w:id="86"/>
      <w:r>
        <w:rPr>
          <w:lang w:val="he-IL"/>
        </w:rPr>
        <w:pict>
          <v:rect id="_x0000_s2103" style="position:absolute;left:0;text-align:left;margin-left:464.5pt;margin-top:8.05pt;width:75.05pt;height:42.1pt;z-index:251615744" o:allowincell="f" filled="f" stroked="f" strokecolor="lime" strokeweight=".25pt">
            <v:textbox inset="0,0,0,0">
              <w:txbxContent>
                <w:p w:rsidR="00ED259A" w:rsidRDefault="00ED259A" w:rsidP="00BB4755">
                  <w:pPr>
                    <w:spacing w:line="160" w:lineRule="exact"/>
                    <w:rPr>
                      <w:rFonts w:cs="Miriam"/>
                      <w:noProof/>
                      <w:sz w:val="18"/>
                      <w:szCs w:val="18"/>
                      <w:rtl/>
                    </w:rPr>
                  </w:pPr>
                  <w:r>
                    <w:rPr>
                      <w:rFonts w:cs="Miriam"/>
                      <w:sz w:val="18"/>
                      <w:szCs w:val="18"/>
                      <w:rtl/>
                    </w:rPr>
                    <w:t>אח</w:t>
                  </w:r>
                  <w:r>
                    <w:rPr>
                      <w:rFonts w:cs="Miriam" w:hint="cs"/>
                      <w:sz w:val="18"/>
                      <w:szCs w:val="18"/>
                      <w:rtl/>
                    </w:rPr>
                    <w:t xml:space="preserve">ריות בעל </w:t>
                  </w:r>
                  <w:r>
                    <w:rPr>
                      <w:rFonts w:cs="Miriam"/>
                      <w:sz w:val="18"/>
                      <w:szCs w:val="18"/>
                      <w:rtl/>
                    </w:rPr>
                    <w:t>הר</w:t>
                  </w:r>
                  <w:r>
                    <w:rPr>
                      <w:rFonts w:cs="Miriam" w:hint="cs"/>
                      <w:sz w:val="18"/>
                      <w:szCs w:val="18"/>
                      <w:rtl/>
                    </w:rPr>
                    <w:t>שיון</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BB4755">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rsidP="00BB4755">
                  <w:pPr>
                    <w:spacing w:line="160" w:lineRule="exact"/>
                    <w:rPr>
                      <w:rFonts w:cs="Miriam"/>
                      <w:noProof/>
                      <w:sz w:val="18"/>
                      <w:szCs w:val="18"/>
                      <w:rtl/>
                    </w:rPr>
                  </w:pPr>
                  <w:r>
                    <w:rPr>
                      <w:rFonts w:cs="Miriam" w:hint="cs"/>
                      <w:sz w:val="18"/>
                      <w:szCs w:val="18"/>
                      <w:rtl/>
                    </w:rPr>
                    <w:t>תק' תשס"ב-2001</w:t>
                  </w:r>
                </w:p>
              </w:txbxContent>
            </v:textbox>
            <w10:anchorlock/>
          </v:rect>
        </w:pict>
      </w:r>
      <w:r>
        <w:rPr>
          <w:rStyle w:val="big-number"/>
          <w:rFonts w:cs="Miriam"/>
          <w:rtl/>
        </w:rPr>
        <w:t>23</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ותר רשימון החסנה יראו את בעל הטובין כאחראי לתשלום המסים החלים על הטובין מעת קבלתם בנמל היבוא עד להחסנתם בפועל במחסן הרשוי.</w:t>
      </w:r>
    </w:p>
    <w:p w:rsidR="0045591D" w:rsidRDefault="0045591D">
      <w:pPr>
        <w:pStyle w:val="P00"/>
        <w:spacing w:before="72"/>
        <w:ind w:left="0" w:right="1134"/>
        <w:rPr>
          <w:rStyle w:val="default"/>
          <w:rFonts w:cs="FrankRuehl"/>
          <w:rtl/>
        </w:rPr>
      </w:pPr>
    </w:p>
    <w:p w:rsidR="00D7416F" w:rsidRDefault="0045591D">
      <w:pPr>
        <w:pStyle w:val="P00"/>
        <w:spacing w:before="72"/>
        <w:ind w:left="0" w:right="1134"/>
        <w:rPr>
          <w:rStyle w:val="default"/>
          <w:rFonts w:cs="FrankRuehl"/>
          <w:rtl/>
        </w:rPr>
      </w:pPr>
      <w:r>
        <w:rPr>
          <w:rFonts w:cs="FrankRuehl"/>
          <w:sz w:val="26"/>
          <w:rtl/>
          <w:lang w:eastAsia="en-US"/>
        </w:rPr>
        <w:pict>
          <v:shape id="_x0000_s2301" type="#_x0000_t202" style="position:absolute;left:0;text-align:left;margin-left:470.25pt;margin-top:7.1pt;width:1in;height:11.2pt;z-index:251720192" filled="f" stroked="f">
            <v:textbox inset="1mm,0,1mm,0">
              <w:txbxContent>
                <w:p w:rsidR="00ED259A" w:rsidRDefault="00ED259A" w:rsidP="0045591D">
                  <w:pPr>
                    <w:spacing w:line="160" w:lineRule="exact"/>
                    <w:rPr>
                      <w:rFonts w:cs="Miriam" w:hint="cs"/>
                      <w:sz w:val="18"/>
                      <w:szCs w:val="18"/>
                      <w:rtl/>
                    </w:rPr>
                  </w:pPr>
                  <w:r>
                    <w:rPr>
                      <w:rFonts w:cs="Miriam"/>
                      <w:sz w:val="18"/>
                      <w:szCs w:val="18"/>
                      <w:rtl/>
                    </w:rPr>
                    <w:t>תק</w:t>
                  </w:r>
                  <w:r>
                    <w:rPr>
                      <w:rFonts w:cs="Miriam" w:hint="cs"/>
                      <w:sz w:val="18"/>
                      <w:szCs w:val="18"/>
                      <w:rtl/>
                    </w:rPr>
                    <w:t>' תשמ"ה-1985</w:t>
                  </w:r>
                </w:p>
              </w:txbxContent>
            </v:textbox>
          </v:shape>
        </w:pict>
      </w:r>
      <w:r w:rsidR="00D7416F">
        <w:rPr>
          <w:rFonts w:cs="FrankRuehl"/>
          <w:sz w:val="26"/>
          <w:rtl/>
        </w:rPr>
        <w:tab/>
      </w:r>
      <w:r w:rsidR="00D7416F">
        <w:rPr>
          <w:rStyle w:val="default"/>
          <w:rFonts w:cs="FrankRuehl"/>
          <w:rtl/>
        </w:rPr>
        <w:t>(ב</w:t>
      </w:r>
      <w:r w:rsidR="00D7416F">
        <w:rPr>
          <w:rStyle w:val="default"/>
          <w:rFonts w:cs="FrankRuehl" w:hint="cs"/>
          <w:rtl/>
        </w:rPr>
        <w:t>)</w:t>
      </w:r>
      <w:r w:rsidR="00D7416F">
        <w:rPr>
          <w:rStyle w:val="default"/>
          <w:rFonts w:cs="FrankRuehl"/>
          <w:rtl/>
        </w:rPr>
        <w:tab/>
        <w:t>נ</w:t>
      </w:r>
      <w:r w:rsidR="00D7416F">
        <w:rPr>
          <w:rStyle w:val="default"/>
          <w:rFonts w:cs="FrankRuehl" w:hint="cs"/>
          <w:rtl/>
        </w:rPr>
        <w:t>תקבלו טובין להחסנה במחסן רשוי יראו את בעל הרשיון כאחראי לתשלום המסים החלים על הטובין מעת קבלתם בפועל להחסנה עד לס</w:t>
      </w:r>
      <w:r w:rsidR="00D7416F">
        <w:rPr>
          <w:rStyle w:val="default"/>
          <w:rFonts w:cs="FrankRuehl"/>
          <w:rtl/>
        </w:rPr>
        <w:t>יל</w:t>
      </w:r>
      <w:r w:rsidR="00D7416F">
        <w:rPr>
          <w:rStyle w:val="default"/>
          <w:rFonts w:cs="FrankRuehl" w:hint="cs"/>
          <w:rtl/>
        </w:rPr>
        <w:t>וקם מפיקוח רשות המכס.</w:t>
      </w:r>
    </w:p>
    <w:p w:rsidR="00D7416F" w:rsidRDefault="00D7416F">
      <w:pPr>
        <w:pStyle w:val="P00"/>
        <w:spacing w:before="72"/>
        <w:ind w:left="0" w:right="1134"/>
        <w:rPr>
          <w:rStyle w:val="default"/>
          <w:rFonts w:cs="FrankRuehl"/>
          <w:rtl/>
        </w:rPr>
      </w:pPr>
      <w:r>
        <w:rPr>
          <w:lang w:val="he-IL"/>
        </w:rPr>
        <w:pict>
          <v:rect id="_x0000_s2104" style="position:absolute;left:0;text-align:left;margin-left:464.5pt;margin-top:8.05pt;width:75.05pt;height:19pt;z-index:251616768" o:allowincell="f" filled="f" stroked="f" strokecolor="lime" strokeweight=".25pt">
            <v:textbox inset="0,0,0,0">
              <w:txbxContent>
                <w:p w:rsidR="00ED259A" w:rsidRDefault="00ED259A" w:rsidP="0045591D">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עת העברת טובין ממחסן רשוי אחד למשנהו יראו את בעל הטובין כאחראי לתשלום המסים החלים על הטובין מרג</w:t>
      </w:r>
      <w:r>
        <w:rPr>
          <w:rStyle w:val="default"/>
          <w:rFonts w:cs="FrankRuehl"/>
          <w:rtl/>
        </w:rPr>
        <w:t>ע</w:t>
      </w:r>
      <w:r>
        <w:rPr>
          <w:rStyle w:val="default"/>
          <w:rFonts w:cs="FrankRuehl" w:hint="cs"/>
          <w:rtl/>
        </w:rPr>
        <w:t xml:space="preserve"> קבלתם מהמחסן הרשוי הראשון עד החסנתם בפועל במחסן הרשוי האחר.</w:t>
      </w:r>
    </w:p>
    <w:p w:rsidR="00D7416F" w:rsidRDefault="00D7416F">
      <w:pPr>
        <w:pStyle w:val="P00"/>
        <w:spacing w:before="72"/>
        <w:ind w:left="0" w:right="1134"/>
        <w:rPr>
          <w:rStyle w:val="default"/>
          <w:rFonts w:cs="FrankRuehl"/>
          <w:rtl/>
        </w:rPr>
      </w:pPr>
      <w:r>
        <w:rPr>
          <w:lang w:val="he-IL"/>
        </w:rPr>
        <w:pict>
          <v:rect id="_x0000_s2105" style="position:absolute;left:0;text-align:left;margin-left:464.5pt;margin-top:8.05pt;width:75.05pt;height:21.2pt;z-index:251617792" o:allowincell="f" filled="f" stroked="f" strokecolor="lime" strokeweight=".25pt">
            <v:textbox inset="0,0,0,0">
              <w:txbxContent>
                <w:p w:rsidR="00ED259A" w:rsidRDefault="00ED259A" w:rsidP="0045591D">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יותר רשימון החסנה במחסן כללי אלא אם כן נשלחה למנהל הסכמה של בעל הרישיון, באמצעים אלקטרוניים או, אם התיר זאת המנהל, צורפה לרשימון הסכמה של בעל הרשיון בנוסח שבתוספת התשיעית.</w:t>
      </w:r>
    </w:p>
    <w:p w:rsidR="00D7416F" w:rsidRDefault="0045591D">
      <w:pPr>
        <w:pStyle w:val="P00"/>
        <w:spacing w:before="72"/>
        <w:ind w:left="0" w:right="1134"/>
        <w:rPr>
          <w:rStyle w:val="default"/>
          <w:rFonts w:cs="FrankRuehl"/>
          <w:rtl/>
        </w:rPr>
      </w:pPr>
      <w:r>
        <w:rPr>
          <w:rFonts w:cs="FrankRuehl"/>
          <w:sz w:val="26"/>
          <w:rtl/>
          <w:lang w:eastAsia="en-US"/>
        </w:rPr>
        <w:pict>
          <v:shape id="_x0000_s2302" type="#_x0000_t202" style="position:absolute;left:0;text-align:left;margin-left:470.25pt;margin-top:7.1pt;width:1in;height:11.2pt;z-index:251721216" filled="f" stroked="f">
            <v:textbox inset="1mm,0,1mm,0">
              <w:txbxContent>
                <w:p w:rsidR="00ED259A" w:rsidRDefault="00ED259A" w:rsidP="0045591D">
                  <w:pPr>
                    <w:spacing w:line="160" w:lineRule="exact"/>
                    <w:rPr>
                      <w:rFonts w:cs="Miriam" w:hint="cs"/>
                      <w:sz w:val="18"/>
                      <w:szCs w:val="18"/>
                      <w:rtl/>
                    </w:rPr>
                  </w:pPr>
                  <w:r>
                    <w:rPr>
                      <w:rFonts w:cs="Miriam"/>
                      <w:sz w:val="18"/>
                      <w:szCs w:val="18"/>
                      <w:rtl/>
                    </w:rPr>
                    <w:t>תק</w:t>
                  </w:r>
                  <w:r>
                    <w:rPr>
                      <w:rFonts w:cs="Miriam" w:hint="cs"/>
                      <w:sz w:val="18"/>
                      <w:szCs w:val="18"/>
                      <w:rtl/>
                    </w:rPr>
                    <w:t>' תשמ"ה-1985</w:t>
                  </w:r>
                </w:p>
              </w:txbxContent>
            </v:textbox>
          </v:shape>
        </w:pict>
      </w:r>
      <w:r w:rsidR="00D7416F">
        <w:rPr>
          <w:rFonts w:cs="FrankRuehl"/>
          <w:sz w:val="26"/>
          <w:rtl/>
        </w:rPr>
        <w:tab/>
      </w:r>
      <w:r w:rsidR="00D7416F">
        <w:rPr>
          <w:rStyle w:val="default"/>
          <w:rFonts w:cs="FrankRuehl"/>
          <w:rtl/>
        </w:rPr>
        <w:t>(ה</w:t>
      </w:r>
      <w:r w:rsidR="00D7416F">
        <w:rPr>
          <w:rStyle w:val="default"/>
          <w:rFonts w:cs="FrankRuehl" w:hint="cs"/>
          <w:rtl/>
        </w:rPr>
        <w:t>)</w:t>
      </w:r>
      <w:r w:rsidR="00D7416F">
        <w:rPr>
          <w:rStyle w:val="default"/>
          <w:rFonts w:cs="FrankRuehl"/>
          <w:rtl/>
        </w:rPr>
        <w:tab/>
        <w:t>ל</w:t>
      </w:r>
      <w:r w:rsidR="00D7416F">
        <w:rPr>
          <w:rStyle w:val="default"/>
          <w:rFonts w:cs="FrankRuehl" w:hint="cs"/>
          <w:rtl/>
        </w:rPr>
        <w:t>א יתן בעל רשיון</w:t>
      </w:r>
      <w:r w:rsidR="00D7416F">
        <w:rPr>
          <w:rStyle w:val="default"/>
          <w:rFonts w:cs="FrankRuehl"/>
          <w:rtl/>
        </w:rPr>
        <w:t xml:space="preserve"> ה</w:t>
      </w:r>
      <w:r w:rsidR="00D7416F">
        <w:rPr>
          <w:rStyle w:val="default"/>
          <w:rFonts w:cs="FrankRuehl" w:hint="cs"/>
          <w:rtl/>
        </w:rPr>
        <w:t>סכמתו להחסנת טובין אלא אם היא מותרת על פי הרשיון ואינה אסורה על פי כל דין.</w:t>
      </w:r>
    </w:p>
    <w:p w:rsidR="00D7416F" w:rsidRDefault="00D7416F">
      <w:pPr>
        <w:pStyle w:val="P00"/>
        <w:spacing w:before="72"/>
        <w:ind w:left="0" w:right="1134"/>
        <w:rPr>
          <w:rStyle w:val="default"/>
          <w:rFonts w:cs="FrankRuehl"/>
          <w:rtl/>
        </w:rPr>
      </w:pPr>
      <w:r>
        <w:rPr>
          <w:lang w:val="he-IL"/>
        </w:rPr>
        <w:pict>
          <v:rect id="_x0000_s2106" style="position:absolute;left:0;text-align:left;margin-left:464.5pt;margin-top:8.05pt;width:75.05pt;height:10pt;z-index:25161881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(ה</w:t>
      </w:r>
      <w:r>
        <w:rPr>
          <w:rStyle w:val="default"/>
          <w:rFonts w:cs="FrankRuehl" w:hint="cs"/>
          <w:rtl/>
        </w:rPr>
        <w:t>1)</w:t>
      </w:r>
      <w:r>
        <w:rPr>
          <w:rStyle w:val="default"/>
          <w:rFonts w:cs="FrankRuehl"/>
          <w:rtl/>
        </w:rPr>
        <w:tab/>
        <w:t>ע</w:t>
      </w:r>
      <w:r>
        <w:rPr>
          <w:rStyle w:val="default"/>
          <w:rFonts w:cs="FrankRuehl" w:hint="cs"/>
          <w:rtl/>
        </w:rPr>
        <w:t xml:space="preserve">ל אף </w:t>
      </w:r>
      <w:r>
        <w:rPr>
          <w:rStyle w:val="default"/>
          <w:rFonts w:cs="FrankRuehl"/>
          <w:rtl/>
        </w:rPr>
        <w:t>ה</w:t>
      </w:r>
      <w:r>
        <w:rPr>
          <w:rStyle w:val="default"/>
          <w:rFonts w:cs="FrankRuehl" w:hint="cs"/>
          <w:rtl/>
        </w:rPr>
        <w:t>אמור בתקנות משנה (א) עד (ג), בעת העברת טובין להחסנה במחסן מסוף מטענים, יראו את בעל הרישיון כאחראי לתשלום המסים החלים על הטובין מעת קבלתם בנמל היבוא ועד לסילוקם מפיקו</w:t>
      </w:r>
      <w:r>
        <w:rPr>
          <w:rStyle w:val="default"/>
          <w:rFonts w:cs="FrankRuehl"/>
          <w:rtl/>
        </w:rPr>
        <w:t xml:space="preserve">ח </w:t>
      </w:r>
      <w:r>
        <w:rPr>
          <w:rStyle w:val="default"/>
          <w:rFonts w:cs="FrankRuehl" w:hint="cs"/>
          <w:rtl/>
        </w:rPr>
        <w:t>רשות המכס, או עד למסירתם להעברה למחסן רשוי אחר; היו הטובין מועברים על ידי בעל הטובין, יה</w:t>
      </w:r>
      <w:r>
        <w:rPr>
          <w:rStyle w:val="default"/>
          <w:rFonts w:cs="FrankRuehl"/>
          <w:rtl/>
        </w:rPr>
        <w:t>י</w:t>
      </w:r>
      <w:r>
        <w:rPr>
          <w:rStyle w:val="default"/>
          <w:rFonts w:cs="FrankRuehl" w:hint="cs"/>
          <w:rtl/>
        </w:rPr>
        <w:t>ה הוא האחראי לתשלום המסים החלים על הטובין בעת ההעברה.</w:t>
      </w:r>
    </w:p>
    <w:p w:rsidR="00D7416F" w:rsidRDefault="00D7416F" w:rsidP="00814FF4">
      <w:pPr>
        <w:pStyle w:val="P02"/>
        <w:spacing w:before="72"/>
        <w:ind w:left="1021" w:right="1134"/>
        <w:rPr>
          <w:rStyle w:val="default"/>
          <w:rFonts w:cs="FrankRuehl"/>
          <w:rtl/>
        </w:rPr>
      </w:pPr>
      <w:r>
        <w:rPr>
          <w:lang w:val="he-IL"/>
        </w:rPr>
        <w:pict>
          <v:rect id="_x0000_s2107" style="position:absolute;left:0;text-align:left;margin-left:464.5pt;margin-top:8.05pt;width:75.05pt;height:50pt;z-index:251619840"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מ"ב-1982</w:t>
                  </w:r>
                </w:p>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תשמ"ג-1982</w:t>
                  </w:r>
                </w:p>
                <w:p w:rsidR="00ED259A" w:rsidRDefault="00ED259A" w:rsidP="0045591D">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rsidP="00004BDD">
                  <w:pPr>
                    <w:spacing w:line="160" w:lineRule="exact"/>
                    <w:rPr>
                      <w:rFonts w:cs="Miriam"/>
                      <w:noProof/>
                      <w:sz w:val="18"/>
                      <w:szCs w:val="18"/>
                      <w:rtl/>
                    </w:rPr>
                  </w:pPr>
                  <w:r>
                    <w:rPr>
                      <w:rFonts w:cs="Miriam"/>
                      <w:sz w:val="18"/>
                      <w:szCs w:val="18"/>
                      <w:rtl/>
                    </w:rPr>
                    <w:t>תק</w:t>
                  </w:r>
                  <w:r>
                    <w:rPr>
                      <w:rFonts w:cs="Miriam" w:hint="cs"/>
                      <w:sz w:val="18"/>
                      <w:szCs w:val="18"/>
                      <w:rtl/>
                    </w:rPr>
                    <w:t>' (מס' 3</w:t>
                  </w:r>
                  <w:r>
                    <w:rPr>
                      <w:rFonts w:cs="Miriam"/>
                      <w:sz w:val="18"/>
                      <w:szCs w:val="18"/>
                      <w:rtl/>
                    </w:rPr>
                    <w:t>)</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מ"ט-1989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ט</w:t>
      </w:r>
      <w:r>
        <w:rPr>
          <w:rStyle w:val="default"/>
          <w:rFonts w:cs="FrankRuehl" w:hint="cs"/>
          <w:rtl/>
        </w:rPr>
        <w:t>ובין המועברים במכולה מנמל אחד למשנהו או</w:t>
      </w:r>
      <w:r>
        <w:rPr>
          <w:rStyle w:val="default"/>
          <w:rFonts w:cs="FrankRuehl"/>
          <w:rtl/>
        </w:rPr>
        <w:t xml:space="preserve"> ה</w:t>
      </w:r>
      <w:r>
        <w:rPr>
          <w:rStyle w:val="default"/>
          <w:rFonts w:cs="FrankRuehl" w:hint="cs"/>
          <w:rtl/>
        </w:rPr>
        <w:t>מועברים מהנמל לאחסונם במחסן רשוי כללי או ממחסן רשוי כללי א</w:t>
      </w:r>
      <w:r>
        <w:rPr>
          <w:rStyle w:val="default"/>
          <w:rFonts w:cs="FrankRuehl"/>
          <w:rtl/>
        </w:rPr>
        <w:t>חד</w:t>
      </w:r>
      <w:r>
        <w:rPr>
          <w:rStyle w:val="default"/>
          <w:rFonts w:cs="FrankRuehl" w:hint="cs"/>
          <w:rtl/>
        </w:rPr>
        <w:t xml:space="preserve"> למשנהו או ממחסן רשוי כללי לנמל, יהא בעל הטובין חייב לסגור את המכולה, על חשבונו, בסגר מסוג שאישר המנהל או במספר סגרים כאמור, לפי הצורך, כפי שיורה גובה המכס;</w:t>
      </w:r>
    </w:p>
    <w:p w:rsidR="00D7416F" w:rsidRDefault="00D7416F">
      <w:pPr>
        <w:pStyle w:val="P22"/>
        <w:spacing w:before="72"/>
        <w:ind w:left="1021" w:right="1134"/>
        <w:rPr>
          <w:rStyle w:val="default"/>
          <w:rFonts w:cs="FrankRuehl"/>
          <w:rtl/>
        </w:rPr>
      </w:pPr>
      <w:r>
        <w:rPr>
          <w:rStyle w:val="default"/>
          <w:rFonts w:cs="FrankRuehl"/>
          <w:rtl/>
        </w:rPr>
        <w:t>(2)</w:t>
      </w:r>
      <w:r>
        <w:rPr>
          <w:rStyle w:val="default"/>
          <w:rFonts w:cs="FrankRuehl"/>
          <w:rtl/>
        </w:rPr>
        <w:tab/>
        <w:t>ג</w:t>
      </w:r>
      <w:r>
        <w:rPr>
          <w:rStyle w:val="default"/>
          <w:rFonts w:cs="FrankRuehl" w:hint="cs"/>
          <w:rtl/>
        </w:rPr>
        <w:t>ובה המכס רשאי להורות על סגירת מכולה בסגר אף אם איננה מועברת כאמור;</w:t>
      </w:r>
    </w:p>
    <w:p w:rsidR="00D7416F" w:rsidRDefault="00D7416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סגר יסופק על ידי רשו</w:t>
      </w:r>
      <w:r>
        <w:rPr>
          <w:rStyle w:val="default"/>
          <w:rFonts w:cs="FrankRuehl"/>
          <w:rtl/>
        </w:rPr>
        <w:t xml:space="preserve">ת </w:t>
      </w:r>
      <w:r>
        <w:rPr>
          <w:rStyle w:val="default"/>
          <w:rFonts w:cs="FrankRuehl" w:hint="cs"/>
          <w:rtl/>
        </w:rPr>
        <w:t>המכס, במחיר שיורה המנ</w:t>
      </w:r>
      <w:r>
        <w:rPr>
          <w:rStyle w:val="default"/>
          <w:rFonts w:cs="FrankRuehl"/>
          <w:rtl/>
        </w:rPr>
        <w:t>ה</w:t>
      </w:r>
      <w:r>
        <w:rPr>
          <w:rStyle w:val="default"/>
          <w:rFonts w:cs="FrankRuehl" w:hint="cs"/>
          <w:rtl/>
        </w:rPr>
        <w:t>ל.</w:t>
      </w:r>
    </w:p>
    <w:p w:rsidR="008C05D4" w:rsidRPr="005C41FB" w:rsidRDefault="008C05D4" w:rsidP="008C05D4">
      <w:pPr>
        <w:pStyle w:val="P00"/>
        <w:spacing w:before="0"/>
        <w:ind w:left="0" w:right="1134"/>
        <w:rPr>
          <w:rFonts w:cs="FrankRuehl" w:hint="cs"/>
          <w:b/>
          <w:bCs/>
          <w:vanish/>
          <w:szCs w:val="20"/>
          <w:shd w:val="clear" w:color="auto" w:fill="FFFF99"/>
          <w:rtl/>
        </w:rPr>
      </w:pPr>
      <w:bookmarkStart w:id="87" w:name="Rov219"/>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84"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551</w:t>
      </w:r>
    </w:p>
    <w:p w:rsidR="00172245" w:rsidRPr="005C41FB" w:rsidRDefault="00172245" w:rsidP="00172245">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23ז</w:t>
      </w:r>
    </w:p>
    <w:p w:rsidR="00C144FF" w:rsidRPr="005C41FB" w:rsidRDefault="00C144FF" w:rsidP="00C144FF">
      <w:pPr>
        <w:pStyle w:val="P00"/>
        <w:spacing w:before="0"/>
        <w:ind w:left="0" w:right="1134"/>
        <w:rPr>
          <w:rFonts w:cs="FrankRuehl" w:hint="cs"/>
          <w:vanish/>
          <w:color w:val="FF0000"/>
          <w:szCs w:val="20"/>
          <w:shd w:val="clear" w:color="auto" w:fill="FFFF99"/>
          <w:rtl/>
        </w:rPr>
      </w:pPr>
    </w:p>
    <w:p w:rsidR="00C144FF" w:rsidRPr="005C41FB" w:rsidRDefault="00C144FF" w:rsidP="00C144F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15.7.1982</w:t>
      </w:r>
    </w:p>
    <w:p w:rsidR="00C144FF" w:rsidRPr="005C41FB" w:rsidRDefault="00C144FF" w:rsidP="00C144F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תשמ"ב-1982</w:t>
      </w:r>
    </w:p>
    <w:p w:rsidR="00C144FF" w:rsidRPr="005C41FB" w:rsidRDefault="00C144FF" w:rsidP="00C144FF">
      <w:pPr>
        <w:pStyle w:val="P00"/>
        <w:tabs>
          <w:tab w:val="clear" w:pos="6259"/>
        </w:tabs>
        <w:spacing w:before="0"/>
        <w:ind w:left="0" w:right="1134"/>
        <w:rPr>
          <w:rFonts w:cs="FrankRuehl" w:hint="cs"/>
          <w:vanish/>
          <w:szCs w:val="20"/>
          <w:shd w:val="clear" w:color="auto" w:fill="FFFF99"/>
          <w:rtl/>
        </w:rPr>
      </w:pPr>
      <w:hyperlink r:id="rId285" w:history="1">
        <w:r w:rsidRPr="005C41FB">
          <w:rPr>
            <w:rStyle w:val="Hyperlink"/>
            <w:rFonts w:cs="FrankRuehl" w:hint="cs"/>
            <w:vanish/>
            <w:szCs w:val="20"/>
            <w:shd w:val="clear" w:color="auto" w:fill="FFFF99"/>
            <w:rtl/>
          </w:rPr>
          <w:t>ק"ת תשמ"ב מס' 4381</w:t>
        </w:r>
      </w:hyperlink>
      <w:r w:rsidRPr="005C41FB">
        <w:rPr>
          <w:rFonts w:cs="FrankRuehl" w:hint="cs"/>
          <w:vanish/>
          <w:szCs w:val="20"/>
          <w:shd w:val="clear" w:color="auto" w:fill="FFFF99"/>
          <w:rtl/>
        </w:rPr>
        <w:t xml:space="preserve"> מיום 15.7.1982 עמ' 1324</w:t>
      </w:r>
    </w:p>
    <w:p w:rsidR="00C144FF" w:rsidRPr="005C41FB" w:rsidRDefault="00C144FF" w:rsidP="00C144FF">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תקנת משנה 23ז(ד)</w:t>
      </w:r>
    </w:p>
    <w:p w:rsidR="00A11C29" w:rsidRPr="005C41FB" w:rsidRDefault="00A11C29" w:rsidP="00A11C29">
      <w:pPr>
        <w:pStyle w:val="P00"/>
        <w:spacing w:before="0"/>
        <w:ind w:left="0" w:right="1134"/>
        <w:rPr>
          <w:rFonts w:cs="FrankRuehl" w:hint="cs"/>
          <w:vanish/>
          <w:color w:val="FF0000"/>
          <w:szCs w:val="20"/>
          <w:shd w:val="clear" w:color="auto" w:fill="FFFF99"/>
          <w:rtl/>
        </w:rPr>
      </w:pPr>
    </w:p>
    <w:p w:rsidR="00A11C29" w:rsidRPr="005C41FB" w:rsidRDefault="00A11C29" w:rsidP="00F0438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30.12.1982</w:t>
      </w:r>
    </w:p>
    <w:p w:rsidR="00A11C29" w:rsidRPr="005C41FB" w:rsidRDefault="00A11C29" w:rsidP="00F0438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תשמ"ג-1982</w:t>
      </w:r>
    </w:p>
    <w:p w:rsidR="00A11C29" w:rsidRPr="005C41FB" w:rsidRDefault="00A11C29" w:rsidP="00F04383">
      <w:pPr>
        <w:pStyle w:val="P00"/>
        <w:tabs>
          <w:tab w:val="clear" w:pos="6259"/>
        </w:tabs>
        <w:spacing w:before="0"/>
        <w:ind w:left="0" w:right="1134"/>
        <w:rPr>
          <w:rFonts w:cs="FrankRuehl" w:hint="cs"/>
          <w:vanish/>
          <w:szCs w:val="20"/>
          <w:shd w:val="clear" w:color="auto" w:fill="FFFF99"/>
          <w:rtl/>
        </w:rPr>
      </w:pPr>
      <w:hyperlink r:id="rId286" w:history="1">
        <w:r w:rsidRPr="005C41FB">
          <w:rPr>
            <w:rStyle w:val="Hyperlink"/>
            <w:rFonts w:cs="FrankRuehl" w:hint="cs"/>
            <w:vanish/>
            <w:szCs w:val="20"/>
            <w:shd w:val="clear" w:color="auto" w:fill="FFFF99"/>
            <w:rtl/>
          </w:rPr>
          <w:t>ק"ת תשמ"א מס' 4444</w:t>
        </w:r>
      </w:hyperlink>
      <w:r w:rsidRPr="005C41FB">
        <w:rPr>
          <w:rFonts w:cs="FrankRuehl" w:hint="cs"/>
          <w:vanish/>
          <w:szCs w:val="20"/>
          <w:shd w:val="clear" w:color="auto" w:fill="FFFF99"/>
          <w:rtl/>
        </w:rPr>
        <w:t xml:space="preserve"> מיום 30.12.1982 עמ' 512</w:t>
      </w:r>
    </w:p>
    <w:p w:rsidR="00A11C29" w:rsidRPr="005C41FB" w:rsidRDefault="00F04383" w:rsidP="000A2DA2">
      <w:pPr>
        <w:pStyle w:val="P00"/>
        <w:tabs>
          <w:tab w:val="clear" w:pos="6259"/>
        </w:tabs>
        <w:ind w:left="992" w:right="1134" w:hanging="992"/>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(ד)</w:t>
      </w:r>
      <w:r w:rsidR="000A2DA2" w:rsidRPr="005C41FB">
        <w:rPr>
          <w:rFonts w:cs="FrankRuehl" w:hint="cs"/>
          <w:vanish/>
          <w:sz w:val="22"/>
          <w:szCs w:val="22"/>
          <w:shd w:val="clear" w:color="auto" w:fill="FFFF99"/>
          <w:rtl/>
        </w:rPr>
        <w:tab/>
      </w:r>
      <w:r w:rsidR="00A11C29" w:rsidRPr="005C41FB">
        <w:rPr>
          <w:rFonts w:cs="FrankRuehl" w:hint="cs"/>
          <w:vanish/>
          <w:sz w:val="22"/>
          <w:szCs w:val="22"/>
          <w:shd w:val="clear" w:color="auto" w:fill="FFFF99"/>
          <w:rtl/>
        </w:rPr>
        <w:t>(1)</w:t>
      </w:r>
      <w:r w:rsidR="00A11C29" w:rsidRPr="005C41FB">
        <w:rPr>
          <w:rFonts w:cs="FrankRuehl" w:hint="cs"/>
          <w:vanish/>
          <w:sz w:val="22"/>
          <w:szCs w:val="22"/>
          <w:shd w:val="clear" w:color="auto" w:fill="FFFF99"/>
          <w:rtl/>
        </w:rPr>
        <w:tab/>
      </w:r>
      <w:r w:rsidR="00A11C29" w:rsidRPr="005C41FB">
        <w:rPr>
          <w:rStyle w:val="default"/>
          <w:rFonts w:cs="FrankRuehl"/>
          <w:vanish/>
          <w:sz w:val="22"/>
          <w:szCs w:val="22"/>
          <w:shd w:val="clear" w:color="auto" w:fill="FFFF99"/>
          <w:rtl/>
        </w:rPr>
        <w:t>ט</w:t>
      </w:r>
      <w:r w:rsidR="00A11C29" w:rsidRPr="005C41FB">
        <w:rPr>
          <w:rStyle w:val="default"/>
          <w:rFonts w:cs="FrankRuehl" w:hint="cs"/>
          <w:vanish/>
          <w:sz w:val="22"/>
          <w:szCs w:val="22"/>
          <w:shd w:val="clear" w:color="auto" w:fill="FFFF99"/>
          <w:rtl/>
        </w:rPr>
        <w:t>ובין המועברים במכולה מנמל אחד למשנהו</w:t>
      </w:r>
      <w:r w:rsidR="006862B4" w:rsidRPr="005C41FB">
        <w:rPr>
          <w:rStyle w:val="default"/>
          <w:rFonts w:cs="FrankRuehl" w:hint="cs"/>
          <w:vanish/>
          <w:sz w:val="22"/>
          <w:szCs w:val="22"/>
          <w:shd w:val="clear" w:color="auto" w:fill="FFFF99"/>
          <w:rtl/>
        </w:rPr>
        <w:t xml:space="preserve"> </w:t>
      </w:r>
      <w:r w:rsidR="006862B4" w:rsidRPr="005C41FB">
        <w:rPr>
          <w:rStyle w:val="default"/>
          <w:rFonts w:cs="FrankRuehl" w:hint="cs"/>
          <w:vanish/>
          <w:sz w:val="22"/>
          <w:szCs w:val="22"/>
          <w:u w:val="single"/>
          <w:shd w:val="clear" w:color="auto" w:fill="FFFF99"/>
          <w:rtl/>
        </w:rPr>
        <w:t>או המועברים מהנמל לאחסונם במחסן רשוי</w:t>
      </w:r>
      <w:r w:rsidR="00A11C29" w:rsidRPr="005C41FB">
        <w:rPr>
          <w:rStyle w:val="default"/>
          <w:rFonts w:cs="FrankRuehl" w:hint="cs"/>
          <w:vanish/>
          <w:sz w:val="22"/>
          <w:szCs w:val="22"/>
          <w:shd w:val="clear" w:color="auto" w:fill="FFFF99"/>
          <w:rtl/>
        </w:rPr>
        <w:t xml:space="preserve"> או ממחסן רשוי א</w:t>
      </w:r>
      <w:r w:rsidR="00A11C29" w:rsidRPr="005C41FB">
        <w:rPr>
          <w:rStyle w:val="default"/>
          <w:rFonts w:cs="FrankRuehl"/>
          <w:vanish/>
          <w:sz w:val="22"/>
          <w:szCs w:val="22"/>
          <w:shd w:val="clear" w:color="auto" w:fill="FFFF99"/>
          <w:rtl/>
        </w:rPr>
        <w:t>חד</w:t>
      </w:r>
      <w:r w:rsidR="00A11C29" w:rsidRPr="005C41FB">
        <w:rPr>
          <w:rStyle w:val="default"/>
          <w:rFonts w:cs="FrankRuehl" w:hint="cs"/>
          <w:vanish/>
          <w:sz w:val="22"/>
          <w:szCs w:val="22"/>
          <w:shd w:val="clear" w:color="auto" w:fill="FFFF99"/>
          <w:rtl/>
        </w:rPr>
        <w:t xml:space="preserve"> למשנהו או ממחסן רשוי לנמל, יהא בעל הטובין חייב לסגור את המכולה, על חשבונו, בסגר מסוג שאישר המנהל או במספר סגרים כאמור, לפי הצורך, כפי שיורה גובה המכס;</w:t>
      </w:r>
    </w:p>
    <w:p w:rsidR="00F04383" w:rsidRPr="005C41FB" w:rsidRDefault="00F04383" w:rsidP="00555495">
      <w:pPr>
        <w:pStyle w:val="P00"/>
        <w:tabs>
          <w:tab w:val="clear" w:pos="6259"/>
        </w:tabs>
        <w:ind w:left="1021" w:right="1134"/>
        <w:rPr>
          <w:rStyle w:val="default"/>
          <w:rFonts w:cs="FrankRuehl" w:hint="cs"/>
          <w:vanish/>
          <w:sz w:val="22"/>
          <w:szCs w:val="22"/>
          <w:shd w:val="clear" w:color="auto" w:fill="FFFF99"/>
          <w:rtl/>
        </w:rPr>
      </w:pPr>
    </w:p>
    <w:p w:rsidR="00555495" w:rsidRPr="005C41FB" w:rsidRDefault="00555495" w:rsidP="00555495">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19.6.1983</w:t>
      </w:r>
    </w:p>
    <w:p w:rsidR="00555495" w:rsidRPr="005C41FB" w:rsidRDefault="00555495" w:rsidP="0055549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תשמ"ג-1983</w:t>
      </w:r>
    </w:p>
    <w:p w:rsidR="00555495" w:rsidRPr="005C41FB" w:rsidRDefault="00555495" w:rsidP="00555495">
      <w:pPr>
        <w:pStyle w:val="P00"/>
        <w:tabs>
          <w:tab w:val="clear" w:pos="6259"/>
        </w:tabs>
        <w:spacing w:before="0"/>
        <w:ind w:left="0" w:right="1134"/>
        <w:rPr>
          <w:rStyle w:val="default"/>
          <w:rFonts w:cs="FrankRuehl" w:hint="cs"/>
          <w:vanish/>
          <w:sz w:val="20"/>
          <w:szCs w:val="20"/>
          <w:shd w:val="clear" w:color="auto" w:fill="FFFF99"/>
          <w:rtl/>
        </w:rPr>
      </w:pPr>
      <w:hyperlink r:id="rId287" w:history="1">
        <w:r w:rsidRPr="005C41FB">
          <w:rPr>
            <w:rStyle w:val="Hyperlink"/>
            <w:rFonts w:cs="FrankRuehl" w:hint="cs"/>
            <w:vanish/>
            <w:szCs w:val="20"/>
            <w:shd w:val="clear" w:color="auto" w:fill="FFFF99"/>
            <w:rtl/>
          </w:rPr>
          <w:t>ק"ת תשמ"ג מס' 4504</w:t>
        </w:r>
      </w:hyperlink>
      <w:r w:rsidRPr="005C41FB">
        <w:rPr>
          <w:rFonts w:cs="FrankRuehl" w:hint="cs"/>
          <w:vanish/>
          <w:szCs w:val="20"/>
          <w:shd w:val="clear" w:color="auto" w:fill="FFFF99"/>
          <w:rtl/>
        </w:rPr>
        <w:t xml:space="preserve"> מיום 19.6.1983 עמ' 1563</w:t>
      </w:r>
    </w:p>
    <w:p w:rsidR="000A2DA2" w:rsidRPr="005C41FB" w:rsidRDefault="000A2DA2" w:rsidP="00555495">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הותר רשימון החסנה, יראו את בעל הרשיון כאחראי לתשלום המסים החלים על הטובין מעת קבלתם בנמל היבוא </w:t>
      </w:r>
      <w:r w:rsidR="008927B5" w:rsidRPr="005C41FB">
        <w:rPr>
          <w:rStyle w:val="default"/>
          <w:rFonts w:cs="FrankRuehl" w:hint="cs"/>
          <w:vanish/>
          <w:sz w:val="22"/>
          <w:szCs w:val="22"/>
          <w:u w:val="single"/>
          <w:shd w:val="clear" w:color="auto" w:fill="FFFF99"/>
          <w:rtl/>
        </w:rPr>
        <w:t>או מעת קבלתם ממחסן רשוי</w:t>
      </w:r>
      <w:r w:rsidR="008927B5"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ועד לסילוקם מפיקוח רשות המכס כדין</w:t>
      </w:r>
      <w:r w:rsidR="008927B5" w:rsidRPr="005C41FB">
        <w:rPr>
          <w:rStyle w:val="default"/>
          <w:rFonts w:cs="FrankRuehl" w:hint="cs"/>
          <w:vanish/>
          <w:sz w:val="22"/>
          <w:szCs w:val="22"/>
          <w:shd w:val="clear" w:color="auto" w:fill="FFFF99"/>
          <w:rtl/>
        </w:rPr>
        <w:t xml:space="preserve"> </w:t>
      </w:r>
      <w:r w:rsidR="008927B5" w:rsidRPr="005C41FB">
        <w:rPr>
          <w:rStyle w:val="default"/>
          <w:rFonts w:cs="FrankRuehl" w:hint="cs"/>
          <w:vanish/>
          <w:sz w:val="22"/>
          <w:szCs w:val="22"/>
          <w:u w:val="single"/>
          <w:shd w:val="clear" w:color="auto" w:fill="FFFF99"/>
          <w:rtl/>
        </w:rPr>
        <w:t>או עד לסילוקם להחסנה במחסן רשוי אחר</w:t>
      </w:r>
      <w:r w:rsidRPr="005C41FB">
        <w:rPr>
          <w:rStyle w:val="default"/>
          <w:rFonts w:cs="FrankRuehl" w:hint="cs"/>
          <w:vanish/>
          <w:sz w:val="22"/>
          <w:szCs w:val="22"/>
          <w:shd w:val="clear" w:color="auto" w:fill="FFFF99"/>
          <w:rtl/>
        </w:rPr>
        <w:t>; האמור בתקנה זו אינו גורע מאחריות בעל הטובין או סוכנו על פי כל דין.</w:t>
      </w:r>
    </w:p>
    <w:p w:rsidR="000A6D09" w:rsidRPr="005C41FB" w:rsidRDefault="000A6D09" w:rsidP="000A6D09">
      <w:pPr>
        <w:pStyle w:val="P00"/>
        <w:spacing w:before="0"/>
        <w:ind w:left="0" w:right="1134"/>
        <w:rPr>
          <w:rFonts w:cs="FrankRuehl" w:hint="cs"/>
          <w:vanish/>
          <w:color w:val="FF0000"/>
          <w:szCs w:val="20"/>
          <w:shd w:val="clear" w:color="auto" w:fill="FFFF99"/>
          <w:rtl/>
        </w:rPr>
      </w:pPr>
    </w:p>
    <w:p w:rsidR="000A6D09" w:rsidRPr="005C41FB" w:rsidRDefault="000A6D09" w:rsidP="000A6D0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0A6D09" w:rsidRPr="005C41FB" w:rsidRDefault="000A6D09" w:rsidP="000A6D0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0A6D09" w:rsidRPr="005C41FB" w:rsidRDefault="000A6D09" w:rsidP="000A6D09">
      <w:pPr>
        <w:pStyle w:val="P00"/>
        <w:tabs>
          <w:tab w:val="clear" w:pos="6259"/>
        </w:tabs>
        <w:spacing w:before="0"/>
        <w:ind w:left="0" w:right="1134"/>
        <w:rPr>
          <w:rStyle w:val="default"/>
          <w:rFonts w:cs="FrankRuehl" w:hint="cs"/>
          <w:vanish/>
          <w:sz w:val="20"/>
          <w:szCs w:val="20"/>
          <w:shd w:val="clear" w:color="auto" w:fill="FFFF99"/>
          <w:rtl/>
        </w:rPr>
      </w:pPr>
      <w:hyperlink r:id="rId288"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463</w:t>
      </w:r>
    </w:p>
    <w:p w:rsidR="000D6126" w:rsidRPr="005C41FB" w:rsidRDefault="000A6D09" w:rsidP="000D6126">
      <w:pPr>
        <w:pStyle w:val="P00"/>
        <w:tabs>
          <w:tab w:val="clear" w:pos="6259"/>
        </w:tabs>
        <w:ind w:left="0" w:right="1134"/>
        <w:rPr>
          <w:rStyle w:val="default"/>
          <w:rFonts w:cs="FrankRuehl" w:hint="cs"/>
          <w:strike/>
          <w:vanish/>
          <w:sz w:val="22"/>
          <w:szCs w:val="22"/>
          <w:shd w:val="clear" w:color="auto" w:fill="FFFF99"/>
          <w:rtl/>
        </w:rPr>
      </w:pPr>
      <w:r w:rsidRPr="005C41FB">
        <w:rPr>
          <w:rStyle w:val="big-number"/>
          <w:rFonts w:cs="FrankRuehl"/>
          <w:vanish/>
          <w:sz w:val="22"/>
          <w:szCs w:val="22"/>
          <w:shd w:val="clear" w:color="auto" w:fill="FFFF99"/>
          <w:rtl/>
        </w:rPr>
        <w:t>23</w:t>
      </w:r>
      <w:r w:rsidRPr="005C41FB">
        <w:rPr>
          <w:rStyle w:val="default"/>
          <w:rFonts w:cs="FrankRuehl"/>
          <w:vanish/>
          <w:sz w:val="22"/>
          <w:szCs w:val="22"/>
          <w:shd w:val="clear" w:color="auto" w:fill="FFFF99"/>
          <w:rtl/>
        </w:rPr>
        <w:t>ז.</w:t>
      </w:r>
      <w:r w:rsidRPr="005C41FB">
        <w:rPr>
          <w:rStyle w:val="default"/>
          <w:rFonts w:cs="FrankRuehl"/>
          <w:vanish/>
          <w:sz w:val="22"/>
          <w:szCs w:val="22"/>
          <w:shd w:val="clear" w:color="auto" w:fill="FFFF99"/>
          <w:rtl/>
        </w:rPr>
        <w:tab/>
      </w:r>
      <w:r w:rsidR="000D6126" w:rsidRPr="005C41FB">
        <w:rPr>
          <w:rStyle w:val="default"/>
          <w:rFonts w:cs="FrankRuehl" w:hint="cs"/>
          <w:strike/>
          <w:vanish/>
          <w:sz w:val="22"/>
          <w:szCs w:val="22"/>
          <w:shd w:val="clear" w:color="auto" w:fill="FFFF99"/>
          <w:rtl/>
        </w:rPr>
        <w:t>(א)</w:t>
      </w:r>
      <w:r w:rsidR="000D6126" w:rsidRPr="005C41FB">
        <w:rPr>
          <w:rStyle w:val="default"/>
          <w:rFonts w:cs="FrankRuehl" w:hint="cs"/>
          <w:strike/>
          <w:vanish/>
          <w:sz w:val="22"/>
          <w:szCs w:val="22"/>
          <w:shd w:val="clear" w:color="auto" w:fill="FFFF99"/>
          <w:rtl/>
        </w:rPr>
        <w:tab/>
        <w:t>הותר רשימון החסנה, יראו את בעל הרשיון כאחראי לתשלום המסים החלים על הטובין מעת קבלתם בנמל היבוא או מעת קבלתם ממחסן רשוי ועד לסילוקם מפיקוח רשות המכס כדין או עד לסילוקם להחסנה במחסן רשוי אחר; האמור בתקנה זו אינו גורע מאחריות בעל הטובין או סוכנו על פי כל דין.</w:t>
      </w:r>
    </w:p>
    <w:p w:rsidR="000A6D09" w:rsidRPr="005C41FB" w:rsidRDefault="000D6126" w:rsidP="000D6126">
      <w:pPr>
        <w:pStyle w:val="P00"/>
        <w:spacing w:before="0"/>
        <w:ind w:left="0" w:right="1134"/>
        <w:rPr>
          <w:rStyle w:val="default"/>
          <w:rFonts w:cs="FrankRuehl"/>
          <w:vanish/>
          <w:sz w:val="22"/>
          <w:szCs w:val="22"/>
          <w:u w:val="single"/>
          <w:shd w:val="clear" w:color="auto" w:fill="FFFF99"/>
          <w:rtl/>
        </w:rPr>
      </w:pPr>
      <w:r w:rsidRPr="005C41FB">
        <w:rPr>
          <w:rStyle w:val="default"/>
          <w:rFonts w:cs="FrankRuehl" w:hint="cs"/>
          <w:vanish/>
          <w:sz w:val="22"/>
          <w:szCs w:val="22"/>
          <w:shd w:val="clear" w:color="auto" w:fill="FFFF99"/>
          <w:rtl/>
        </w:rPr>
        <w:tab/>
      </w:r>
      <w:r w:rsidR="000A6D09" w:rsidRPr="005C41FB">
        <w:rPr>
          <w:rStyle w:val="default"/>
          <w:rFonts w:cs="FrankRuehl"/>
          <w:vanish/>
          <w:sz w:val="22"/>
          <w:szCs w:val="22"/>
          <w:u w:val="single"/>
          <w:shd w:val="clear" w:color="auto" w:fill="FFFF99"/>
          <w:rtl/>
        </w:rPr>
        <w:t>(</w:t>
      </w:r>
      <w:r w:rsidR="000A6D09" w:rsidRPr="005C41FB">
        <w:rPr>
          <w:rStyle w:val="default"/>
          <w:rFonts w:cs="FrankRuehl" w:hint="cs"/>
          <w:vanish/>
          <w:sz w:val="22"/>
          <w:szCs w:val="22"/>
          <w:u w:val="single"/>
          <w:shd w:val="clear" w:color="auto" w:fill="FFFF99"/>
          <w:rtl/>
        </w:rPr>
        <w:t>א)</w:t>
      </w:r>
      <w:r w:rsidR="000A6D09" w:rsidRPr="005C41FB">
        <w:rPr>
          <w:rStyle w:val="default"/>
          <w:rFonts w:cs="FrankRuehl"/>
          <w:vanish/>
          <w:sz w:val="22"/>
          <w:szCs w:val="22"/>
          <w:u w:val="single"/>
          <w:shd w:val="clear" w:color="auto" w:fill="FFFF99"/>
          <w:rtl/>
        </w:rPr>
        <w:tab/>
        <w:t>ה</w:t>
      </w:r>
      <w:r w:rsidR="000A6D09" w:rsidRPr="005C41FB">
        <w:rPr>
          <w:rStyle w:val="default"/>
          <w:rFonts w:cs="FrankRuehl" w:hint="cs"/>
          <w:vanish/>
          <w:sz w:val="22"/>
          <w:szCs w:val="22"/>
          <w:u w:val="single"/>
          <w:shd w:val="clear" w:color="auto" w:fill="FFFF99"/>
          <w:rtl/>
        </w:rPr>
        <w:t xml:space="preserve">ותר רשימון החסנה יראו את בעל הטובין </w:t>
      </w:r>
      <w:r w:rsidRPr="005C41FB">
        <w:rPr>
          <w:rStyle w:val="default"/>
          <w:rFonts w:cs="FrankRuehl" w:hint="cs"/>
          <w:vanish/>
          <w:sz w:val="22"/>
          <w:szCs w:val="22"/>
          <w:u w:val="single"/>
          <w:shd w:val="clear" w:color="auto" w:fill="FFFF99"/>
          <w:rtl/>
        </w:rPr>
        <w:t xml:space="preserve">או את סוכנו </w:t>
      </w:r>
      <w:r w:rsidR="000A6D09" w:rsidRPr="005C41FB">
        <w:rPr>
          <w:rStyle w:val="default"/>
          <w:rFonts w:cs="FrankRuehl" w:hint="cs"/>
          <w:vanish/>
          <w:sz w:val="22"/>
          <w:szCs w:val="22"/>
          <w:u w:val="single"/>
          <w:shd w:val="clear" w:color="auto" w:fill="FFFF99"/>
          <w:rtl/>
        </w:rPr>
        <w:t>כאחראי</w:t>
      </w:r>
      <w:r w:rsidRPr="005C41FB">
        <w:rPr>
          <w:rStyle w:val="default"/>
          <w:rFonts w:cs="FrankRuehl" w:hint="cs"/>
          <w:vanish/>
          <w:sz w:val="22"/>
          <w:szCs w:val="22"/>
          <w:u w:val="single"/>
          <w:shd w:val="clear" w:color="auto" w:fill="FFFF99"/>
          <w:rtl/>
        </w:rPr>
        <w:t>ם</w:t>
      </w:r>
      <w:r w:rsidR="000A6D09" w:rsidRPr="005C41FB">
        <w:rPr>
          <w:rStyle w:val="default"/>
          <w:rFonts w:cs="FrankRuehl" w:hint="cs"/>
          <w:vanish/>
          <w:sz w:val="22"/>
          <w:szCs w:val="22"/>
          <w:u w:val="single"/>
          <w:shd w:val="clear" w:color="auto" w:fill="FFFF99"/>
          <w:rtl/>
        </w:rPr>
        <w:t xml:space="preserve"> לתשלום המסים החלים על הטובין מעת קבלתם בנמל היבוא עד להחסנתם בפועל במחסן הרשוי.</w:t>
      </w:r>
    </w:p>
    <w:p w:rsidR="000A6D09" w:rsidRPr="005C41FB" w:rsidRDefault="000A6D09" w:rsidP="000A6D09">
      <w:pPr>
        <w:pStyle w:val="P00"/>
        <w:spacing w:before="0"/>
        <w:ind w:left="0" w:right="1134"/>
        <w:rPr>
          <w:rStyle w:val="default"/>
          <w:rFonts w:cs="FrankRuehl"/>
          <w:vanish/>
          <w:sz w:val="22"/>
          <w:szCs w:val="22"/>
          <w:u w:val="single"/>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(ב</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נ</w:t>
      </w:r>
      <w:r w:rsidRPr="005C41FB">
        <w:rPr>
          <w:rStyle w:val="default"/>
          <w:rFonts w:cs="FrankRuehl" w:hint="cs"/>
          <w:vanish/>
          <w:sz w:val="22"/>
          <w:szCs w:val="22"/>
          <w:u w:val="single"/>
          <w:shd w:val="clear" w:color="auto" w:fill="FFFF99"/>
          <w:rtl/>
        </w:rPr>
        <w:t>תקבלו טובין להחסנה במחסן רשוי יראו את בעל הרשיון כאחראי לתשלום המסים החלים על הטובין מעת קבלתם בפועל להחסנה עד לס</w:t>
      </w:r>
      <w:r w:rsidRPr="005C41FB">
        <w:rPr>
          <w:rStyle w:val="default"/>
          <w:rFonts w:cs="FrankRuehl"/>
          <w:vanish/>
          <w:sz w:val="22"/>
          <w:szCs w:val="22"/>
          <w:u w:val="single"/>
          <w:shd w:val="clear" w:color="auto" w:fill="FFFF99"/>
          <w:rtl/>
        </w:rPr>
        <w:t>יל</w:t>
      </w:r>
      <w:r w:rsidRPr="005C41FB">
        <w:rPr>
          <w:rStyle w:val="default"/>
          <w:rFonts w:cs="FrankRuehl" w:hint="cs"/>
          <w:vanish/>
          <w:sz w:val="22"/>
          <w:szCs w:val="22"/>
          <w:u w:val="single"/>
          <w:shd w:val="clear" w:color="auto" w:fill="FFFF99"/>
          <w:rtl/>
        </w:rPr>
        <w:t>וקם מפיקוח רשות המכס.</w:t>
      </w:r>
    </w:p>
    <w:p w:rsidR="000A6D09" w:rsidRPr="005C41FB" w:rsidRDefault="000A6D09" w:rsidP="000A6D09">
      <w:pPr>
        <w:pStyle w:val="P00"/>
        <w:spacing w:before="0"/>
        <w:ind w:left="0" w:right="1134"/>
        <w:rPr>
          <w:rStyle w:val="default"/>
          <w:rFonts w:cs="FrankRuehl"/>
          <w:vanish/>
          <w:sz w:val="22"/>
          <w:szCs w:val="22"/>
          <w:u w:val="single"/>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(ג</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ב</w:t>
      </w:r>
      <w:r w:rsidRPr="005C41FB">
        <w:rPr>
          <w:rStyle w:val="default"/>
          <w:rFonts w:cs="FrankRuehl" w:hint="cs"/>
          <w:vanish/>
          <w:sz w:val="22"/>
          <w:szCs w:val="22"/>
          <w:u w:val="single"/>
          <w:shd w:val="clear" w:color="auto" w:fill="FFFF99"/>
          <w:rtl/>
        </w:rPr>
        <w:t>עת העברת טובין ממחסן רשוי אחד למשנהו יראו את בעל הטובין</w:t>
      </w:r>
      <w:r w:rsidR="000D6126" w:rsidRPr="005C41FB">
        <w:rPr>
          <w:rStyle w:val="default"/>
          <w:rFonts w:cs="FrankRuehl" w:hint="cs"/>
          <w:vanish/>
          <w:sz w:val="22"/>
          <w:szCs w:val="22"/>
          <w:u w:val="single"/>
          <w:shd w:val="clear" w:color="auto" w:fill="FFFF99"/>
          <w:rtl/>
        </w:rPr>
        <w:t xml:space="preserve"> או סוכנו</w:t>
      </w:r>
      <w:r w:rsidRPr="005C41FB">
        <w:rPr>
          <w:rStyle w:val="default"/>
          <w:rFonts w:cs="FrankRuehl" w:hint="cs"/>
          <w:vanish/>
          <w:sz w:val="22"/>
          <w:szCs w:val="22"/>
          <w:u w:val="single"/>
          <w:shd w:val="clear" w:color="auto" w:fill="FFFF99"/>
          <w:rtl/>
        </w:rPr>
        <w:t xml:space="preserve"> כאחראי</w:t>
      </w:r>
      <w:r w:rsidR="000D6126" w:rsidRPr="005C41FB">
        <w:rPr>
          <w:rStyle w:val="default"/>
          <w:rFonts w:cs="FrankRuehl" w:hint="cs"/>
          <w:vanish/>
          <w:sz w:val="22"/>
          <w:szCs w:val="22"/>
          <w:u w:val="single"/>
          <w:shd w:val="clear" w:color="auto" w:fill="FFFF99"/>
          <w:rtl/>
        </w:rPr>
        <w:t>ם</w:t>
      </w:r>
      <w:r w:rsidRPr="005C41FB">
        <w:rPr>
          <w:rStyle w:val="default"/>
          <w:rFonts w:cs="FrankRuehl" w:hint="cs"/>
          <w:vanish/>
          <w:sz w:val="22"/>
          <w:szCs w:val="22"/>
          <w:u w:val="single"/>
          <w:shd w:val="clear" w:color="auto" w:fill="FFFF99"/>
          <w:rtl/>
        </w:rPr>
        <w:t xml:space="preserve"> לתשלום המסים החלים על הטובין מרג</w:t>
      </w:r>
      <w:r w:rsidRPr="005C41FB">
        <w:rPr>
          <w:rStyle w:val="default"/>
          <w:rFonts w:cs="FrankRuehl"/>
          <w:vanish/>
          <w:sz w:val="22"/>
          <w:szCs w:val="22"/>
          <w:u w:val="single"/>
          <w:shd w:val="clear" w:color="auto" w:fill="FFFF99"/>
          <w:rtl/>
        </w:rPr>
        <w:t>ע</w:t>
      </w:r>
      <w:r w:rsidRPr="005C41FB">
        <w:rPr>
          <w:rStyle w:val="default"/>
          <w:rFonts w:cs="FrankRuehl" w:hint="cs"/>
          <w:vanish/>
          <w:sz w:val="22"/>
          <w:szCs w:val="22"/>
          <w:u w:val="single"/>
          <w:shd w:val="clear" w:color="auto" w:fill="FFFF99"/>
          <w:rtl/>
        </w:rPr>
        <w:t xml:space="preserve"> קבלתם מהמחסן הרשוי הראשון עד החסנתם בפועל במחסן הרשוי האחר.</w:t>
      </w:r>
    </w:p>
    <w:p w:rsidR="000A6D09" w:rsidRPr="005C41FB" w:rsidRDefault="000A6D09" w:rsidP="003F45EC">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000D6126" w:rsidRPr="005C41FB">
        <w:rPr>
          <w:rStyle w:val="default"/>
          <w:rFonts w:cs="FrankRuehl" w:hint="cs"/>
          <w:strike/>
          <w:vanish/>
          <w:sz w:val="22"/>
          <w:szCs w:val="22"/>
          <w:shd w:val="clear" w:color="auto" w:fill="FFFF99"/>
          <w:rtl/>
        </w:rPr>
        <w:t>(ב)</w:t>
      </w:r>
      <w:r w:rsidR="000D6126" w:rsidRPr="005C41FB">
        <w:rPr>
          <w:rStyle w:val="default"/>
          <w:rFonts w:cs="FrankRuehl" w:hint="cs"/>
          <w:vanish/>
          <w:sz w:val="22"/>
          <w:szCs w:val="22"/>
          <w:shd w:val="clear" w:color="auto" w:fill="FFFF99"/>
          <w:rtl/>
        </w:rPr>
        <w:t xml:space="preserve"> </w:t>
      </w:r>
      <w:r w:rsidRPr="005C41FB">
        <w:rPr>
          <w:rStyle w:val="default"/>
          <w:rFonts w:cs="FrankRuehl"/>
          <w:vanish/>
          <w:sz w:val="22"/>
          <w:szCs w:val="22"/>
          <w:u w:val="single"/>
          <w:shd w:val="clear" w:color="auto" w:fill="FFFF99"/>
          <w:rtl/>
        </w:rPr>
        <w:t>(ד</w:t>
      </w:r>
      <w:r w:rsidRPr="005C41FB">
        <w:rPr>
          <w:rStyle w:val="default"/>
          <w:rFonts w:cs="FrankRuehl" w:hint="cs"/>
          <w:vanish/>
          <w:sz w:val="22"/>
          <w:szCs w:val="22"/>
          <w:u w:val="single"/>
          <w:shd w:val="clear" w:color="auto" w:fill="FFFF99"/>
          <w:rtl/>
        </w:rPr>
        <w:t>)</w:t>
      </w:r>
      <w:r w:rsidR="0045591D"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ל</w:t>
      </w:r>
      <w:r w:rsidRPr="005C41FB">
        <w:rPr>
          <w:rStyle w:val="default"/>
          <w:rFonts w:cs="FrankRuehl" w:hint="cs"/>
          <w:vanish/>
          <w:sz w:val="22"/>
          <w:szCs w:val="22"/>
          <w:shd w:val="clear" w:color="auto" w:fill="FFFF99"/>
          <w:rtl/>
        </w:rPr>
        <w:t xml:space="preserve">א יותר רשימון החסנה במחסן כללי אלא </w:t>
      </w:r>
      <w:r w:rsidR="003F45EC" w:rsidRPr="005C41FB">
        <w:rPr>
          <w:rStyle w:val="default"/>
          <w:rFonts w:cs="FrankRuehl" w:hint="cs"/>
          <w:vanish/>
          <w:sz w:val="22"/>
          <w:szCs w:val="22"/>
          <w:shd w:val="clear" w:color="auto" w:fill="FFFF99"/>
          <w:rtl/>
        </w:rPr>
        <w:t>אם צורפה הסכמה של בעל הרשיון בנוסח שבתוספת התשיעית</w:t>
      </w:r>
      <w:r w:rsidRPr="005C41FB">
        <w:rPr>
          <w:rStyle w:val="default"/>
          <w:rFonts w:cs="FrankRuehl" w:hint="cs"/>
          <w:vanish/>
          <w:sz w:val="22"/>
          <w:szCs w:val="22"/>
          <w:shd w:val="clear" w:color="auto" w:fill="FFFF99"/>
          <w:rtl/>
        </w:rPr>
        <w:t>.</w:t>
      </w:r>
    </w:p>
    <w:p w:rsidR="000A6D09" w:rsidRPr="005C41FB" w:rsidRDefault="000A6D09" w:rsidP="000A6D09">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000D6126" w:rsidRPr="005C41FB">
        <w:rPr>
          <w:rStyle w:val="default"/>
          <w:rFonts w:cs="FrankRuehl" w:hint="cs"/>
          <w:strike/>
          <w:vanish/>
          <w:sz w:val="22"/>
          <w:szCs w:val="22"/>
          <w:shd w:val="clear" w:color="auto" w:fill="FFFF99"/>
          <w:rtl/>
        </w:rPr>
        <w:t>(ג)</w:t>
      </w:r>
      <w:r w:rsidR="000D6126" w:rsidRPr="005C41FB">
        <w:rPr>
          <w:rStyle w:val="default"/>
          <w:rFonts w:cs="FrankRuehl" w:hint="cs"/>
          <w:vanish/>
          <w:sz w:val="22"/>
          <w:szCs w:val="22"/>
          <w:shd w:val="clear" w:color="auto" w:fill="FFFF99"/>
          <w:rtl/>
        </w:rPr>
        <w:t xml:space="preserve"> </w:t>
      </w:r>
      <w:r w:rsidRPr="005C41FB">
        <w:rPr>
          <w:rStyle w:val="default"/>
          <w:rFonts w:cs="FrankRuehl"/>
          <w:vanish/>
          <w:sz w:val="22"/>
          <w:szCs w:val="22"/>
          <w:u w:val="single"/>
          <w:shd w:val="clear" w:color="auto" w:fill="FFFF99"/>
          <w:rtl/>
        </w:rPr>
        <w:t>(ה</w:t>
      </w:r>
      <w:r w:rsidRPr="005C41FB">
        <w:rPr>
          <w:rStyle w:val="default"/>
          <w:rFonts w:cs="FrankRuehl" w:hint="cs"/>
          <w:vanish/>
          <w:sz w:val="22"/>
          <w:szCs w:val="22"/>
          <w:u w:val="single"/>
          <w:shd w:val="clear" w:color="auto" w:fill="FFFF99"/>
          <w:rtl/>
        </w:rPr>
        <w:t>)</w:t>
      </w:r>
      <w:r w:rsidR="0045591D"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ל</w:t>
      </w:r>
      <w:r w:rsidRPr="005C41FB">
        <w:rPr>
          <w:rStyle w:val="default"/>
          <w:rFonts w:cs="FrankRuehl" w:hint="cs"/>
          <w:vanish/>
          <w:sz w:val="22"/>
          <w:szCs w:val="22"/>
          <w:shd w:val="clear" w:color="auto" w:fill="FFFF99"/>
          <w:rtl/>
        </w:rPr>
        <w:t>א יתן בעל רשיון</w:t>
      </w:r>
      <w:r w:rsidRPr="005C41FB">
        <w:rPr>
          <w:rStyle w:val="default"/>
          <w:rFonts w:cs="FrankRuehl"/>
          <w:vanish/>
          <w:sz w:val="22"/>
          <w:szCs w:val="22"/>
          <w:shd w:val="clear" w:color="auto" w:fill="FFFF99"/>
          <w:rtl/>
        </w:rPr>
        <w:t xml:space="preserve"> ה</w:t>
      </w:r>
      <w:r w:rsidRPr="005C41FB">
        <w:rPr>
          <w:rStyle w:val="default"/>
          <w:rFonts w:cs="FrankRuehl" w:hint="cs"/>
          <w:vanish/>
          <w:sz w:val="22"/>
          <w:szCs w:val="22"/>
          <w:shd w:val="clear" w:color="auto" w:fill="FFFF99"/>
          <w:rtl/>
        </w:rPr>
        <w:t>סכמתו להחסנת טובין אלא אם היא מותרת על פי הרשיון ואינה אסורה על פי כל דין.</w:t>
      </w:r>
    </w:p>
    <w:p w:rsidR="003F45EC" w:rsidRPr="005C41FB" w:rsidRDefault="000A6D09" w:rsidP="003F45EC">
      <w:pPr>
        <w:pStyle w:val="P00"/>
        <w:tabs>
          <w:tab w:val="clear" w:pos="6259"/>
        </w:tabs>
        <w:spacing w:before="0"/>
        <w:ind w:left="992" w:right="1134" w:hanging="992"/>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000D6126" w:rsidRPr="005C41FB">
        <w:rPr>
          <w:rStyle w:val="default"/>
          <w:rFonts w:cs="FrankRuehl" w:hint="cs"/>
          <w:strike/>
          <w:vanish/>
          <w:sz w:val="22"/>
          <w:szCs w:val="22"/>
          <w:shd w:val="clear" w:color="auto" w:fill="FFFF99"/>
          <w:rtl/>
        </w:rPr>
        <w:t>(ד)</w:t>
      </w:r>
      <w:r w:rsidR="000D6126" w:rsidRPr="005C41FB">
        <w:rPr>
          <w:rStyle w:val="default"/>
          <w:rFonts w:cs="FrankRuehl" w:hint="cs"/>
          <w:vanish/>
          <w:sz w:val="22"/>
          <w:szCs w:val="22"/>
          <w:shd w:val="clear" w:color="auto" w:fill="FFFF99"/>
          <w:rtl/>
        </w:rPr>
        <w:t xml:space="preserve"> </w:t>
      </w:r>
      <w:r w:rsidRPr="005C41FB">
        <w:rPr>
          <w:rStyle w:val="default"/>
          <w:rFonts w:cs="FrankRuehl"/>
          <w:vanish/>
          <w:sz w:val="22"/>
          <w:szCs w:val="22"/>
          <w:u w:val="single"/>
          <w:shd w:val="clear" w:color="auto" w:fill="FFFF99"/>
          <w:rtl/>
        </w:rPr>
        <w:t>(ו</w:t>
      </w:r>
      <w:r w:rsidRPr="005C41FB">
        <w:rPr>
          <w:rStyle w:val="default"/>
          <w:rFonts w:cs="FrankRuehl" w:hint="cs"/>
          <w:vanish/>
          <w:sz w:val="22"/>
          <w:szCs w:val="22"/>
          <w:u w:val="single"/>
          <w:shd w:val="clear" w:color="auto" w:fill="FFFF99"/>
          <w:rtl/>
        </w:rPr>
        <w:t>)</w:t>
      </w:r>
      <w:r w:rsidR="003F45EC" w:rsidRPr="005C41FB">
        <w:rPr>
          <w:rFonts w:cs="FrankRuehl" w:hint="cs"/>
          <w:vanish/>
          <w:sz w:val="22"/>
          <w:szCs w:val="22"/>
          <w:shd w:val="clear" w:color="auto" w:fill="FFFF99"/>
          <w:rtl/>
        </w:rPr>
        <w:t xml:space="preserve"> (1)</w:t>
      </w:r>
      <w:r w:rsidR="003F45EC" w:rsidRPr="005C41FB">
        <w:rPr>
          <w:rFonts w:cs="FrankRuehl" w:hint="cs"/>
          <w:vanish/>
          <w:sz w:val="22"/>
          <w:szCs w:val="22"/>
          <w:shd w:val="clear" w:color="auto" w:fill="FFFF99"/>
          <w:rtl/>
        </w:rPr>
        <w:tab/>
      </w:r>
      <w:r w:rsidR="003F45EC" w:rsidRPr="005C41FB">
        <w:rPr>
          <w:rStyle w:val="default"/>
          <w:rFonts w:cs="FrankRuehl"/>
          <w:vanish/>
          <w:sz w:val="22"/>
          <w:szCs w:val="22"/>
          <w:shd w:val="clear" w:color="auto" w:fill="FFFF99"/>
          <w:rtl/>
        </w:rPr>
        <w:t>ט</w:t>
      </w:r>
      <w:r w:rsidR="003F45EC" w:rsidRPr="005C41FB">
        <w:rPr>
          <w:rStyle w:val="default"/>
          <w:rFonts w:cs="FrankRuehl" w:hint="cs"/>
          <w:vanish/>
          <w:sz w:val="22"/>
          <w:szCs w:val="22"/>
          <w:shd w:val="clear" w:color="auto" w:fill="FFFF99"/>
          <w:rtl/>
        </w:rPr>
        <w:t>ובין המועברים במכולה מנמל אחד למשנהו או המועברים מהנמל לאחסונם במחסן רשוי או ממחסן רשוי א</w:t>
      </w:r>
      <w:r w:rsidR="003F45EC" w:rsidRPr="005C41FB">
        <w:rPr>
          <w:rStyle w:val="default"/>
          <w:rFonts w:cs="FrankRuehl"/>
          <w:vanish/>
          <w:sz w:val="22"/>
          <w:szCs w:val="22"/>
          <w:shd w:val="clear" w:color="auto" w:fill="FFFF99"/>
          <w:rtl/>
        </w:rPr>
        <w:t>חד</w:t>
      </w:r>
      <w:r w:rsidR="003F45EC" w:rsidRPr="005C41FB">
        <w:rPr>
          <w:rStyle w:val="default"/>
          <w:rFonts w:cs="FrankRuehl" w:hint="cs"/>
          <w:vanish/>
          <w:sz w:val="22"/>
          <w:szCs w:val="22"/>
          <w:shd w:val="clear" w:color="auto" w:fill="FFFF99"/>
          <w:rtl/>
        </w:rPr>
        <w:t xml:space="preserve"> למשנהו או ממחסן רשוי לנמל, יהא בעל הטובין חייב לסגור את המכולה, על חשבונו, בסגר מסוג שאישר המנהל או במספר סגרים כאמור, לפי הצורך, כפי שיורה גובה המכס;</w:t>
      </w:r>
    </w:p>
    <w:p w:rsidR="003F45EC" w:rsidRPr="005C41FB" w:rsidRDefault="003F45EC" w:rsidP="003F45EC">
      <w:pPr>
        <w:pStyle w:val="P00"/>
        <w:tabs>
          <w:tab w:val="clear" w:pos="6259"/>
        </w:tabs>
        <w:spacing w:before="0"/>
        <w:ind w:left="992"/>
        <w:rPr>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Fonts w:cs="FrankRuehl"/>
          <w:vanish/>
          <w:sz w:val="22"/>
          <w:szCs w:val="22"/>
          <w:shd w:val="clear" w:color="auto" w:fill="FFFF99"/>
          <w:rtl/>
        </w:rPr>
        <w:t>ג</w:t>
      </w:r>
      <w:r w:rsidRPr="005C41FB">
        <w:rPr>
          <w:rFonts w:cs="FrankRuehl" w:hint="cs"/>
          <w:vanish/>
          <w:sz w:val="22"/>
          <w:szCs w:val="22"/>
          <w:shd w:val="clear" w:color="auto" w:fill="FFFF99"/>
          <w:rtl/>
        </w:rPr>
        <w:t>ובה המכס רשאי להורות על סגירת מכולה בסגר אף אם איננה מועברת כאמור;</w:t>
      </w:r>
    </w:p>
    <w:p w:rsidR="000A6D09" w:rsidRPr="005C41FB" w:rsidRDefault="003F45EC" w:rsidP="003F45EC">
      <w:pPr>
        <w:pStyle w:val="P00"/>
        <w:tabs>
          <w:tab w:val="clear" w:pos="6259"/>
        </w:tabs>
        <w:spacing w:before="0"/>
        <w:ind w:left="992"/>
        <w:rPr>
          <w:rStyle w:val="default"/>
          <w:rFonts w:cs="FrankRuehl" w:hint="cs"/>
          <w:vanish/>
          <w:sz w:val="22"/>
          <w:szCs w:val="22"/>
          <w:shd w:val="clear" w:color="auto" w:fill="FFFF99"/>
          <w:rtl/>
        </w:rPr>
      </w:pPr>
      <w:r w:rsidRPr="005C41FB">
        <w:rPr>
          <w:rFonts w:cs="FrankRuehl" w:hint="cs"/>
          <w:vanish/>
          <w:szCs w:val="22"/>
          <w:shd w:val="clear" w:color="auto" w:fill="FFFF99"/>
          <w:rtl/>
        </w:rPr>
        <w:t>(3)</w:t>
      </w:r>
      <w:r w:rsidRPr="005C41FB">
        <w:rPr>
          <w:rFonts w:cs="FrankRuehl"/>
          <w:vanish/>
          <w:szCs w:val="22"/>
          <w:shd w:val="clear" w:color="auto" w:fill="FFFF99"/>
          <w:rtl/>
        </w:rPr>
        <w:tab/>
        <w:t>ה</w:t>
      </w:r>
      <w:r w:rsidRPr="005C41FB">
        <w:rPr>
          <w:rFonts w:cs="FrankRuehl" w:hint="cs"/>
          <w:vanish/>
          <w:szCs w:val="22"/>
          <w:shd w:val="clear" w:color="auto" w:fill="FFFF99"/>
          <w:rtl/>
        </w:rPr>
        <w:t>סגר יסופק על ידי רשו</w:t>
      </w:r>
      <w:r w:rsidRPr="005C41FB">
        <w:rPr>
          <w:rFonts w:cs="FrankRuehl"/>
          <w:vanish/>
          <w:szCs w:val="22"/>
          <w:shd w:val="clear" w:color="auto" w:fill="FFFF99"/>
          <w:rtl/>
        </w:rPr>
        <w:t xml:space="preserve">ת </w:t>
      </w:r>
      <w:r w:rsidRPr="005C41FB">
        <w:rPr>
          <w:rFonts w:cs="FrankRuehl" w:hint="cs"/>
          <w:vanish/>
          <w:szCs w:val="22"/>
          <w:shd w:val="clear" w:color="auto" w:fill="FFFF99"/>
          <w:rtl/>
        </w:rPr>
        <w:t>המכס, במחיר שיורה המנ</w:t>
      </w:r>
      <w:r w:rsidRPr="005C41FB">
        <w:rPr>
          <w:rFonts w:cs="FrankRuehl"/>
          <w:vanish/>
          <w:szCs w:val="22"/>
          <w:shd w:val="clear" w:color="auto" w:fill="FFFF99"/>
          <w:rtl/>
        </w:rPr>
        <w:t>ה</w:t>
      </w:r>
      <w:r w:rsidRPr="005C41FB">
        <w:rPr>
          <w:rFonts w:cs="FrankRuehl" w:hint="cs"/>
          <w:vanish/>
          <w:szCs w:val="22"/>
          <w:shd w:val="clear" w:color="auto" w:fill="FFFF99"/>
          <w:rtl/>
        </w:rPr>
        <w:t>ל</w:t>
      </w:r>
      <w:r w:rsidR="000A6D09" w:rsidRPr="005C41FB">
        <w:rPr>
          <w:rStyle w:val="default"/>
          <w:rFonts w:cs="FrankRuehl" w:hint="cs"/>
          <w:vanish/>
          <w:sz w:val="22"/>
          <w:szCs w:val="22"/>
          <w:shd w:val="clear" w:color="auto" w:fill="FFFF99"/>
          <w:rtl/>
        </w:rPr>
        <w:t>.</w:t>
      </w:r>
    </w:p>
    <w:p w:rsidR="004D2762" w:rsidRPr="005C41FB" w:rsidRDefault="004D2762" w:rsidP="004D2762">
      <w:pPr>
        <w:pStyle w:val="P00"/>
        <w:spacing w:before="0"/>
        <w:ind w:left="0" w:right="1134"/>
        <w:rPr>
          <w:rFonts w:cs="FrankRuehl" w:hint="cs"/>
          <w:vanish/>
          <w:color w:val="FF0000"/>
          <w:szCs w:val="20"/>
          <w:shd w:val="clear" w:color="auto" w:fill="FFFF99"/>
          <w:rtl/>
        </w:rPr>
      </w:pPr>
    </w:p>
    <w:p w:rsidR="004D2762" w:rsidRPr="005C41FB" w:rsidRDefault="004D2762" w:rsidP="004D276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29.6.1989</w:t>
      </w:r>
    </w:p>
    <w:p w:rsidR="004D2762" w:rsidRPr="005C41FB" w:rsidRDefault="004D2762" w:rsidP="004D276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תשמ"ט-1989</w:t>
      </w:r>
    </w:p>
    <w:p w:rsidR="004D2762" w:rsidRPr="005C41FB" w:rsidRDefault="004D2762" w:rsidP="004D2762">
      <w:pPr>
        <w:pStyle w:val="P00"/>
        <w:tabs>
          <w:tab w:val="clear" w:pos="6259"/>
        </w:tabs>
        <w:spacing w:before="0"/>
        <w:ind w:left="0" w:right="1134"/>
        <w:rPr>
          <w:rStyle w:val="default"/>
          <w:rFonts w:cs="FrankRuehl" w:hint="cs"/>
          <w:vanish/>
          <w:sz w:val="20"/>
          <w:szCs w:val="20"/>
          <w:shd w:val="clear" w:color="auto" w:fill="FFFF99"/>
          <w:rtl/>
        </w:rPr>
      </w:pPr>
      <w:hyperlink r:id="rId289" w:history="1">
        <w:r w:rsidRPr="005C41FB">
          <w:rPr>
            <w:rStyle w:val="Hyperlink"/>
            <w:rFonts w:cs="FrankRuehl" w:hint="cs"/>
            <w:vanish/>
            <w:szCs w:val="20"/>
            <w:shd w:val="clear" w:color="auto" w:fill="FFFF99"/>
            <w:rtl/>
          </w:rPr>
          <w:t>ק"ת תשמ"ט מס' 5197</w:t>
        </w:r>
      </w:hyperlink>
      <w:r w:rsidRPr="005C41FB">
        <w:rPr>
          <w:rFonts w:cs="FrankRuehl" w:hint="cs"/>
          <w:vanish/>
          <w:szCs w:val="20"/>
          <w:shd w:val="clear" w:color="auto" w:fill="FFFF99"/>
          <w:rtl/>
        </w:rPr>
        <w:t xml:space="preserve"> מיום 29.6.1989 עמ' 1043</w:t>
      </w:r>
    </w:p>
    <w:p w:rsidR="004D2762" w:rsidRPr="005C41FB" w:rsidRDefault="004D2762" w:rsidP="0045591D">
      <w:pPr>
        <w:pStyle w:val="P00"/>
        <w:tabs>
          <w:tab w:val="clear" w:pos="6259"/>
        </w:tabs>
        <w:ind w:left="1021" w:right="1134" w:hanging="1021"/>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(ו</w:t>
      </w:r>
      <w:r w:rsidRPr="005C41FB">
        <w:rPr>
          <w:rStyle w:val="default"/>
          <w:rFonts w:cs="FrankRuehl" w:hint="cs"/>
          <w:vanish/>
          <w:sz w:val="22"/>
          <w:szCs w:val="22"/>
          <w:shd w:val="clear" w:color="auto" w:fill="FFFF99"/>
          <w:rtl/>
        </w:rPr>
        <w:t>)</w:t>
      </w:r>
      <w:r w:rsidR="0045591D" w:rsidRPr="005C41FB">
        <w:rPr>
          <w:rFonts w:cs="FrankRuehl" w:hint="cs"/>
          <w:vanish/>
          <w:sz w:val="22"/>
          <w:szCs w:val="22"/>
          <w:shd w:val="clear" w:color="auto" w:fill="FFFF99"/>
          <w:rtl/>
        </w:rPr>
        <w:tab/>
      </w: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r>
      <w:r w:rsidRPr="005C41FB">
        <w:rPr>
          <w:rStyle w:val="default"/>
          <w:rFonts w:cs="FrankRuehl"/>
          <w:vanish/>
          <w:sz w:val="22"/>
          <w:szCs w:val="22"/>
          <w:shd w:val="clear" w:color="auto" w:fill="FFFF99"/>
          <w:rtl/>
        </w:rPr>
        <w:t>ט</w:t>
      </w:r>
      <w:r w:rsidRPr="005C41FB">
        <w:rPr>
          <w:rStyle w:val="default"/>
          <w:rFonts w:cs="FrankRuehl" w:hint="cs"/>
          <w:vanish/>
          <w:sz w:val="22"/>
          <w:szCs w:val="22"/>
          <w:shd w:val="clear" w:color="auto" w:fill="FFFF99"/>
          <w:rtl/>
        </w:rPr>
        <w:t xml:space="preserve">ובין המועברים במכולה מנמל אחד למשנהו או המועברים מהנמל לאחסונם במחסן רשוי </w:t>
      </w:r>
      <w:r w:rsidRPr="005C41FB">
        <w:rPr>
          <w:rStyle w:val="default"/>
          <w:rFonts w:cs="FrankRuehl" w:hint="cs"/>
          <w:vanish/>
          <w:sz w:val="22"/>
          <w:szCs w:val="22"/>
          <w:u w:val="single"/>
          <w:shd w:val="clear" w:color="auto" w:fill="FFFF99"/>
          <w:rtl/>
        </w:rPr>
        <w:t>כללי</w:t>
      </w:r>
      <w:r w:rsidRPr="005C41FB">
        <w:rPr>
          <w:rStyle w:val="default"/>
          <w:rFonts w:cs="FrankRuehl" w:hint="cs"/>
          <w:vanish/>
          <w:sz w:val="22"/>
          <w:szCs w:val="22"/>
          <w:shd w:val="clear" w:color="auto" w:fill="FFFF99"/>
          <w:rtl/>
        </w:rPr>
        <w:t xml:space="preserve"> או ממחסן רשוי </w:t>
      </w:r>
      <w:r w:rsidRPr="005C41FB">
        <w:rPr>
          <w:rStyle w:val="default"/>
          <w:rFonts w:cs="FrankRuehl" w:hint="cs"/>
          <w:vanish/>
          <w:sz w:val="22"/>
          <w:szCs w:val="22"/>
          <w:u w:val="single"/>
          <w:shd w:val="clear" w:color="auto" w:fill="FFFF99"/>
          <w:rtl/>
        </w:rPr>
        <w:t>כללי</w:t>
      </w:r>
      <w:r w:rsidRPr="005C41FB">
        <w:rPr>
          <w:rStyle w:val="default"/>
          <w:rFonts w:cs="FrankRuehl" w:hint="cs"/>
          <w:vanish/>
          <w:sz w:val="22"/>
          <w:szCs w:val="22"/>
          <w:shd w:val="clear" w:color="auto" w:fill="FFFF99"/>
          <w:rtl/>
        </w:rPr>
        <w:t xml:space="preserve"> א</w:t>
      </w:r>
      <w:r w:rsidRPr="005C41FB">
        <w:rPr>
          <w:rStyle w:val="default"/>
          <w:rFonts w:cs="FrankRuehl"/>
          <w:vanish/>
          <w:sz w:val="22"/>
          <w:szCs w:val="22"/>
          <w:shd w:val="clear" w:color="auto" w:fill="FFFF99"/>
          <w:rtl/>
        </w:rPr>
        <w:t>חד</w:t>
      </w:r>
      <w:r w:rsidRPr="005C41FB">
        <w:rPr>
          <w:rStyle w:val="default"/>
          <w:rFonts w:cs="FrankRuehl" w:hint="cs"/>
          <w:vanish/>
          <w:sz w:val="22"/>
          <w:szCs w:val="22"/>
          <w:shd w:val="clear" w:color="auto" w:fill="FFFF99"/>
          <w:rtl/>
        </w:rPr>
        <w:t xml:space="preserve"> למשנהו או ממחסן רשוי </w:t>
      </w:r>
      <w:r w:rsidRPr="005C41FB">
        <w:rPr>
          <w:rStyle w:val="default"/>
          <w:rFonts w:cs="FrankRuehl" w:hint="cs"/>
          <w:vanish/>
          <w:sz w:val="22"/>
          <w:szCs w:val="22"/>
          <w:u w:val="single"/>
          <w:shd w:val="clear" w:color="auto" w:fill="FFFF99"/>
          <w:rtl/>
        </w:rPr>
        <w:t>כללי</w:t>
      </w:r>
      <w:r w:rsidRPr="005C41FB">
        <w:rPr>
          <w:rStyle w:val="default"/>
          <w:rFonts w:cs="FrankRuehl" w:hint="cs"/>
          <w:vanish/>
          <w:sz w:val="22"/>
          <w:szCs w:val="22"/>
          <w:shd w:val="clear" w:color="auto" w:fill="FFFF99"/>
          <w:rtl/>
        </w:rPr>
        <w:t xml:space="preserve"> לנמל, יהא בעל הטובין חייב לסגור את המכולה, על חשבונו, בסגר מסוג שאישר המנהל או במספר סגרים כאמור, לפי הצורך, כפי שיורה גובה המכס;</w:t>
      </w:r>
    </w:p>
    <w:p w:rsidR="00616A88" w:rsidRPr="005C41FB" w:rsidRDefault="00616A88" w:rsidP="00616A8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616A88" w:rsidRPr="005C41FB" w:rsidRDefault="00616A88" w:rsidP="00616A8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616A88" w:rsidRPr="005C41FB" w:rsidRDefault="00616A88" w:rsidP="00616A88">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616A88" w:rsidRPr="005C41FB" w:rsidRDefault="00616A88" w:rsidP="00616A8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290"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117</w:t>
      </w:r>
    </w:p>
    <w:p w:rsidR="00616A88" w:rsidRPr="005C41FB" w:rsidRDefault="00616A88" w:rsidP="00616A88">
      <w:pPr>
        <w:pStyle w:val="P00"/>
        <w:tabs>
          <w:tab w:val="clear" w:pos="6259"/>
        </w:tabs>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א)</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ותר רשימון החסנה יראו את בעל הטובין </w:t>
      </w:r>
      <w:r w:rsidRPr="005C41FB">
        <w:rPr>
          <w:rStyle w:val="default"/>
          <w:rFonts w:cs="FrankRuehl" w:hint="cs"/>
          <w:strike/>
          <w:vanish/>
          <w:sz w:val="22"/>
          <w:szCs w:val="22"/>
          <w:shd w:val="clear" w:color="auto" w:fill="FFFF99"/>
          <w:rtl/>
        </w:rPr>
        <w:t>או את סוכנו כאחראים</w:t>
      </w:r>
      <w:r w:rsidRPr="005C41FB">
        <w:rPr>
          <w:rStyle w:val="default"/>
          <w:rFonts w:cs="FrankRuehl" w:hint="cs"/>
          <w:vanish/>
          <w:sz w:val="22"/>
          <w:szCs w:val="22"/>
          <w:shd w:val="clear" w:color="auto" w:fill="FFFF99"/>
          <w:rtl/>
        </w:rPr>
        <w:t xml:space="preserve"> </w:t>
      </w:r>
      <w:r w:rsidR="006A4071" w:rsidRPr="005C41FB">
        <w:rPr>
          <w:rStyle w:val="default"/>
          <w:rFonts w:cs="FrankRuehl" w:hint="cs"/>
          <w:vanish/>
          <w:sz w:val="22"/>
          <w:szCs w:val="22"/>
          <w:u w:val="single"/>
          <w:shd w:val="clear" w:color="auto" w:fill="FFFF99"/>
          <w:rtl/>
        </w:rPr>
        <w:t>כאחראי</w:t>
      </w:r>
      <w:r w:rsidR="006A4071"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לתשלום המסים החלים על הטובין מעת קבלתם בנמל היבוא עד להחסנתם בפועל במחסן הרשוי.</w:t>
      </w:r>
    </w:p>
    <w:p w:rsidR="00616A88" w:rsidRPr="005C41FB" w:rsidRDefault="00616A88" w:rsidP="00616A88">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נ</w:t>
      </w:r>
      <w:r w:rsidRPr="005C41FB">
        <w:rPr>
          <w:rStyle w:val="default"/>
          <w:rFonts w:cs="FrankRuehl" w:hint="cs"/>
          <w:vanish/>
          <w:sz w:val="22"/>
          <w:szCs w:val="22"/>
          <w:shd w:val="clear" w:color="auto" w:fill="FFFF99"/>
          <w:rtl/>
        </w:rPr>
        <w:t>תקבלו טובין להחסנה במחסן רשוי יראו את בעל הרשיון כאחראי לתשלום המסים החלים על הטובין מעת קבלתם בפועל להחסנה עד לס</w:t>
      </w:r>
      <w:r w:rsidRPr="005C41FB">
        <w:rPr>
          <w:rStyle w:val="default"/>
          <w:rFonts w:cs="FrankRuehl"/>
          <w:vanish/>
          <w:sz w:val="22"/>
          <w:szCs w:val="22"/>
          <w:shd w:val="clear" w:color="auto" w:fill="FFFF99"/>
          <w:rtl/>
        </w:rPr>
        <w:t>יל</w:t>
      </w:r>
      <w:r w:rsidRPr="005C41FB">
        <w:rPr>
          <w:rStyle w:val="default"/>
          <w:rFonts w:cs="FrankRuehl" w:hint="cs"/>
          <w:vanish/>
          <w:sz w:val="22"/>
          <w:szCs w:val="22"/>
          <w:shd w:val="clear" w:color="auto" w:fill="FFFF99"/>
          <w:rtl/>
        </w:rPr>
        <w:t>וקם מפיקוח רשות המכס.</w:t>
      </w:r>
    </w:p>
    <w:p w:rsidR="00616A88" w:rsidRPr="005C41FB" w:rsidRDefault="00616A88" w:rsidP="00616A88">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עת העברת טובין ממחסן רשוי אחד למשנהו יראו את בעל הטובין </w:t>
      </w:r>
      <w:r w:rsidRPr="005C41FB">
        <w:rPr>
          <w:rStyle w:val="default"/>
          <w:rFonts w:cs="FrankRuehl" w:hint="cs"/>
          <w:strike/>
          <w:vanish/>
          <w:sz w:val="22"/>
          <w:szCs w:val="22"/>
          <w:shd w:val="clear" w:color="auto" w:fill="FFFF99"/>
          <w:rtl/>
        </w:rPr>
        <w:t>או סוכנו כאחראים</w:t>
      </w:r>
      <w:r w:rsidRPr="005C41FB">
        <w:rPr>
          <w:rStyle w:val="default"/>
          <w:rFonts w:cs="FrankRuehl" w:hint="cs"/>
          <w:vanish/>
          <w:sz w:val="22"/>
          <w:szCs w:val="22"/>
          <w:shd w:val="clear" w:color="auto" w:fill="FFFF99"/>
          <w:rtl/>
        </w:rPr>
        <w:t xml:space="preserve"> </w:t>
      </w:r>
      <w:r w:rsidR="006A4071" w:rsidRPr="005C41FB">
        <w:rPr>
          <w:rStyle w:val="default"/>
          <w:rFonts w:cs="FrankRuehl" w:hint="cs"/>
          <w:vanish/>
          <w:sz w:val="22"/>
          <w:szCs w:val="22"/>
          <w:u w:val="single"/>
          <w:shd w:val="clear" w:color="auto" w:fill="FFFF99"/>
          <w:rtl/>
        </w:rPr>
        <w:t>כאחראי</w:t>
      </w:r>
      <w:r w:rsidR="006A4071"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לתשלום המסים החלים על הטובין מרג</w:t>
      </w:r>
      <w:r w:rsidRPr="005C41FB">
        <w:rPr>
          <w:rStyle w:val="default"/>
          <w:rFonts w:cs="FrankRuehl"/>
          <w:vanish/>
          <w:sz w:val="22"/>
          <w:szCs w:val="22"/>
          <w:shd w:val="clear" w:color="auto" w:fill="FFFF99"/>
          <w:rtl/>
        </w:rPr>
        <w:t>ע</w:t>
      </w:r>
      <w:r w:rsidRPr="005C41FB">
        <w:rPr>
          <w:rStyle w:val="default"/>
          <w:rFonts w:cs="FrankRuehl" w:hint="cs"/>
          <w:vanish/>
          <w:sz w:val="22"/>
          <w:szCs w:val="22"/>
          <w:shd w:val="clear" w:color="auto" w:fill="FFFF99"/>
          <w:rtl/>
        </w:rPr>
        <w:t xml:space="preserve"> קבלתם מהמחסן הרשוי הראשון עד החסנתם בפועל במחסן הרשוי האחר.</w:t>
      </w:r>
    </w:p>
    <w:p w:rsidR="00616A88" w:rsidRPr="005C41FB" w:rsidRDefault="00616A88" w:rsidP="00616A88">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(ד</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ל</w:t>
      </w:r>
      <w:r w:rsidRPr="005C41FB">
        <w:rPr>
          <w:rStyle w:val="default"/>
          <w:rFonts w:cs="FrankRuehl" w:hint="cs"/>
          <w:vanish/>
          <w:sz w:val="22"/>
          <w:szCs w:val="22"/>
          <w:shd w:val="clear" w:color="auto" w:fill="FFFF99"/>
          <w:rtl/>
        </w:rPr>
        <w:t xml:space="preserve">א יותר רשימון החסנה במחסן כללי </w:t>
      </w:r>
      <w:r w:rsidRPr="005C41FB">
        <w:rPr>
          <w:rStyle w:val="default"/>
          <w:rFonts w:cs="FrankRuehl" w:hint="cs"/>
          <w:strike/>
          <w:vanish/>
          <w:sz w:val="22"/>
          <w:szCs w:val="22"/>
          <w:shd w:val="clear" w:color="auto" w:fill="FFFF99"/>
          <w:rtl/>
        </w:rPr>
        <w:t>אלא אם צורפה</w:t>
      </w:r>
      <w:r w:rsidR="006A4071" w:rsidRPr="005C41FB">
        <w:rPr>
          <w:rStyle w:val="default"/>
          <w:rFonts w:cs="FrankRuehl" w:hint="cs"/>
          <w:vanish/>
          <w:sz w:val="22"/>
          <w:szCs w:val="22"/>
          <w:shd w:val="clear" w:color="auto" w:fill="FFFF99"/>
          <w:rtl/>
        </w:rPr>
        <w:t xml:space="preserve"> </w:t>
      </w:r>
      <w:r w:rsidR="006A4071" w:rsidRPr="005C41FB">
        <w:rPr>
          <w:rStyle w:val="default"/>
          <w:rFonts w:cs="FrankRuehl" w:hint="cs"/>
          <w:vanish/>
          <w:sz w:val="22"/>
          <w:szCs w:val="22"/>
          <w:u w:val="single"/>
          <w:shd w:val="clear" w:color="auto" w:fill="FFFF99"/>
          <w:rtl/>
        </w:rPr>
        <w:t>אלא אם כן נשלחה למנהל הסכמה של בעל הרשיון, במצעים אלקטרוניים או, אם התיר זאת המנהל, צורפה לרשימון</w:t>
      </w:r>
      <w:r w:rsidRPr="005C41FB">
        <w:rPr>
          <w:rStyle w:val="default"/>
          <w:rFonts w:cs="FrankRuehl" w:hint="cs"/>
          <w:vanish/>
          <w:sz w:val="22"/>
          <w:szCs w:val="22"/>
          <w:shd w:val="clear" w:color="auto" w:fill="FFFF99"/>
          <w:rtl/>
        </w:rPr>
        <w:t xml:space="preserve"> הסכמה של בעל הרשיון בנוסח שבתוספת התשיעית.</w:t>
      </w:r>
    </w:p>
    <w:p w:rsidR="006A4071" w:rsidRPr="005C41FB" w:rsidRDefault="00616A88" w:rsidP="006A4071">
      <w:pPr>
        <w:pStyle w:val="P00"/>
        <w:spacing w:before="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(ה</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ל</w:t>
      </w:r>
      <w:r w:rsidRPr="005C41FB">
        <w:rPr>
          <w:rStyle w:val="default"/>
          <w:rFonts w:cs="FrankRuehl" w:hint="cs"/>
          <w:vanish/>
          <w:sz w:val="22"/>
          <w:szCs w:val="22"/>
          <w:shd w:val="clear" w:color="auto" w:fill="FFFF99"/>
          <w:rtl/>
        </w:rPr>
        <w:t>א יתן בעל רשיון</w:t>
      </w:r>
      <w:r w:rsidRPr="005C41FB">
        <w:rPr>
          <w:rStyle w:val="default"/>
          <w:rFonts w:cs="FrankRuehl"/>
          <w:vanish/>
          <w:sz w:val="22"/>
          <w:szCs w:val="22"/>
          <w:shd w:val="clear" w:color="auto" w:fill="FFFF99"/>
          <w:rtl/>
        </w:rPr>
        <w:t xml:space="preserve"> ה</w:t>
      </w:r>
      <w:r w:rsidRPr="005C41FB">
        <w:rPr>
          <w:rStyle w:val="default"/>
          <w:rFonts w:cs="FrankRuehl" w:hint="cs"/>
          <w:vanish/>
          <w:sz w:val="22"/>
          <w:szCs w:val="22"/>
          <w:shd w:val="clear" w:color="auto" w:fill="FFFF99"/>
          <w:rtl/>
        </w:rPr>
        <w:t>סכמתו להחסנת טובין אלא אם היא מותרת על פי הרשיון ואינה אסורה על פי כל דין.</w:t>
      </w:r>
    </w:p>
    <w:p w:rsidR="006A4071" w:rsidRPr="0045591D" w:rsidRDefault="006A4071" w:rsidP="0045591D">
      <w:pPr>
        <w:pStyle w:val="P00"/>
        <w:spacing w:before="0"/>
        <w:ind w:left="0" w:right="1134"/>
        <w:rPr>
          <w:rStyle w:val="default"/>
          <w:rFonts w:cs="FrankRuehl"/>
          <w:sz w:val="2"/>
          <w:szCs w:val="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u w:val="single"/>
          <w:shd w:val="clear" w:color="auto" w:fill="FFFF99"/>
          <w:rtl/>
        </w:rPr>
        <w:t>(ה1)</w:t>
      </w:r>
      <w:r w:rsidRPr="005C41FB">
        <w:rPr>
          <w:rStyle w:val="default"/>
          <w:rFonts w:cs="FrankRuehl"/>
          <w:vanish/>
          <w:sz w:val="22"/>
          <w:szCs w:val="22"/>
          <w:u w:val="single"/>
          <w:shd w:val="clear" w:color="auto" w:fill="FFFF99"/>
          <w:rtl/>
        </w:rPr>
        <w:tab/>
        <w:t>על אף האמור בתקנות משנה (א) עד (ג), בעת העברת טובין להחסנה במחסן מסוף מטענים, יראו את בעל הרישיון כאחראי לתשלום המסים החלים על הטובין מעת קבלתם בנמל היבוא ועד לסילוקם מפיקוח רשות המכס, או עד למסירתם להעברה למחסן רשוי אחר; היו הטובין מועברים על ידי בעל הטובין, יהיה הוא האחראי לתשלום המסים החלים על הטובין בעת ההעברה.</w:t>
      </w:r>
      <w:bookmarkEnd w:id="87"/>
    </w:p>
    <w:p w:rsidR="00D7416F" w:rsidRDefault="00D7416F" w:rsidP="000A6D09">
      <w:pPr>
        <w:pStyle w:val="P00"/>
        <w:spacing w:before="0"/>
        <w:ind w:left="0" w:right="1134"/>
        <w:rPr>
          <w:rStyle w:val="default"/>
          <w:rFonts w:cs="FrankRuehl"/>
          <w:rtl/>
        </w:rPr>
      </w:pPr>
      <w:bookmarkStart w:id="88" w:name="Seif44"/>
      <w:bookmarkEnd w:id="88"/>
      <w:r>
        <w:rPr>
          <w:lang w:val="he-IL"/>
        </w:rPr>
        <w:pict>
          <v:rect id="_x0000_s2108" style="position:absolute;left:0;text-align:left;margin-left:464.5pt;margin-top:8.05pt;width:75.05pt;height:31.35pt;z-index:251620864" o:allowincell="f" filled="f" stroked="f" strokecolor="lime" strokeweight=".25pt">
            <v:textbox style="mso-next-textbox:#_x0000_s2108" inset="0,0,0,0">
              <w:txbxContent>
                <w:p w:rsidR="00ED259A" w:rsidRDefault="00ED259A">
                  <w:pPr>
                    <w:spacing w:line="160" w:lineRule="exact"/>
                    <w:rPr>
                      <w:rFonts w:cs="Miriam" w:hint="cs"/>
                      <w:sz w:val="18"/>
                      <w:szCs w:val="18"/>
                      <w:rtl/>
                    </w:rPr>
                  </w:pPr>
                  <w:r>
                    <w:rPr>
                      <w:rFonts w:cs="Miriam"/>
                      <w:sz w:val="18"/>
                      <w:szCs w:val="18"/>
                      <w:rtl/>
                    </w:rPr>
                    <w:t>קב</w:t>
                  </w:r>
                  <w:r>
                    <w:rPr>
                      <w:rFonts w:cs="Miriam" w:hint="cs"/>
                      <w:sz w:val="18"/>
                      <w:szCs w:val="18"/>
                      <w:rtl/>
                    </w:rPr>
                    <w:t>לת טובין וסילוקם</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45591D">
                  <w:pPr>
                    <w:spacing w:line="160" w:lineRule="exact"/>
                    <w:rPr>
                      <w:rFonts w:cs="Miriam" w:hint="cs"/>
                      <w:sz w:val="18"/>
                      <w:szCs w:val="18"/>
                      <w:rtl/>
                    </w:rPr>
                  </w:pPr>
                  <w:r>
                    <w:rPr>
                      <w:rFonts w:cs="Miriam" w:hint="cs"/>
                      <w:sz w:val="18"/>
                      <w:szCs w:val="18"/>
                      <w:rtl/>
                    </w:rPr>
                    <w:t>תק' תשע"ז-2017</w:t>
                  </w:r>
                </w:p>
              </w:txbxContent>
            </v:textbox>
            <w10:anchorlock/>
          </v:rect>
        </w:pict>
      </w:r>
      <w:r>
        <w:rPr>
          <w:rStyle w:val="big-number"/>
          <w:rFonts w:cs="Miriam"/>
          <w:rtl/>
        </w:rPr>
        <w:t>23</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ותר רשימון החסנה יעביר בעלם את הטובין למחסן תוך תקופה של 15 יום, זולת אם התיר גובה המכס אחרת</w:t>
      </w:r>
      <w:r w:rsidR="00ED259A" w:rsidRPr="00ED259A">
        <w:rPr>
          <w:rStyle w:val="default"/>
          <w:rFonts w:cs="FrankRuehl" w:hint="cs"/>
          <w:rtl/>
        </w:rPr>
        <w:t>, ואולם הותר רשימון החסנה של כלי רכב שיובאו לנמל ים, יעבירם בעלם למחסן בתוך תקופה של שלושה חודשים, זולת אם התיר גובה המכס אחרת מטעמים מיוחדים</w:t>
      </w:r>
      <w:r>
        <w:rPr>
          <w:rStyle w:val="default"/>
          <w:rFonts w:cs="FrankRuehl" w:hint="cs"/>
          <w:rtl/>
        </w:rPr>
        <w:t>.</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להחסין או להחזיק טובין במחסן רשוי, שלא הותר רשימון החסנה שהוגש עליהם, אלא אם הורה המנהל, מטעמים מיוחדים, אחרת וכפי </w:t>
      </w:r>
      <w:r>
        <w:rPr>
          <w:rStyle w:val="default"/>
          <w:rFonts w:cs="FrankRuehl"/>
          <w:rtl/>
        </w:rPr>
        <w:t>שהו</w:t>
      </w:r>
      <w:r>
        <w:rPr>
          <w:rStyle w:val="default"/>
          <w:rFonts w:cs="FrankRuehl" w:hint="cs"/>
          <w:rtl/>
        </w:rPr>
        <w:t>רה.</w:t>
      </w:r>
    </w:p>
    <w:p w:rsidR="00D7416F" w:rsidRDefault="00D7416F">
      <w:pPr>
        <w:pStyle w:val="P00"/>
        <w:spacing w:before="72"/>
        <w:ind w:left="0" w:right="1134"/>
        <w:rPr>
          <w:rStyle w:val="default"/>
          <w:rFonts w:cs="FrankRuehl"/>
          <w:rtl/>
        </w:rPr>
      </w:pPr>
      <w:r>
        <w:rPr>
          <w:lang w:val="he-IL"/>
        </w:rPr>
        <w:pict>
          <v:rect id="_x0000_s2109" style="position:absolute;left:0;text-align:left;margin-left:464.5pt;margin-top:8.05pt;width:75.05pt;height:20pt;z-index:251621888" o:allowincell="f" filled="f" stroked="f" strokecolor="lime" strokeweight=".25pt">
            <v:textbox inset="0,0,0,0">
              <w:txbxContent>
                <w:p w:rsidR="00ED259A" w:rsidRDefault="00ED259A" w:rsidP="00BB4755">
                  <w:pPr>
                    <w:spacing w:line="160" w:lineRule="exact"/>
                    <w:rPr>
                      <w:rFonts w:cs="Miriam" w:hint="cs"/>
                      <w:sz w:val="18"/>
                      <w:szCs w:val="18"/>
                      <w:rtl/>
                    </w:rPr>
                  </w:pPr>
                  <w:r>
                    <w:rPr>
                      <w:rFonts w:cs="Miriam"/>
                      <w:sz w:val="18"/>
                      <w:szCs w:val="18"/>
                      <w:rtl/>
                    </w:rPr>
                    <w:t>תק</w:t>
                  </w:r>
                  <w:r>
                    <w:rPr>
                      <w:rFonts w:cs="Miriam" w:hint="cs"/>
                      <w:sz w:val="18"/>
                      <w:szCs w:val="18"/>
                      <w:rtl/>
                    </w:rPr>
                    <w:t>' תשמ"ה-1985</w:t>
                  </w:r>
                </w:p>
                <w:p w:rsidR="00ED259A" w:rsidRDefault="00ED259A" w:rsidP="00BB4755">
                  <w:pPr>
                    <w:spacing w:line="160" w:lineRule="exact"/>
                    <w:rPr>
                      <w:rFonts w:cs="Miriam"/>
                      <w:noProof/>
                      <w:sz w:val="18"/>
                      <w:szCs w:val="18"/>
                      <w:rtl/>
                    </w:rPr>
                  </w:pPr>
                  <w:r>
                    <w:rPr>
                      <w:rFonts w:cs="Miriam" w:hint="cs"/>
                      <w:sz w:val="18"/>
                      <w:szCs w:val="18"/>
                      <w:rtl/>
                    </w:rPr>
                    <w:t>תק' תשס"ב-2001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ותר רשימון החסנה, או הוצאו טובין מהנמל לצורך החסנתם במסוף מטענים, תהא העברתם של הטובין למחסן רשוי, בדרך הקצרה, במהירות המירבית וללא שהיות מחוץ לתחום המחסן הרשוי, תוך נקיטת צעדים נאותים להבטחת שלמות הטובין כנדרש</w:t>
      </w:r>
      <w:r>
        <w:rPr>
          <w:rStyle w:val="default"/>
          <w:rFonts w:cs="FrankRuehl"/>
          <w:rtl/>
        </w:rPr>
        <w:t xml:space="preserve"> </w:t>
      </w:r>
      <w:r>
        <w:rPr>
          <w:rStyle w:val="default"/>
          <w:rFonts w:cs="FrankRuehl" w:hint="cs"/>
          <w:rtl/>
        </w:rPr>
        <w:t>על פי דיני המכס החסנתם של הטובי</w:t>
      </w:r>
      <w:r>
        <w:rPr>
          <w:rStyle w:val="default"/>
          <w:rFonts w:cs="FrankRuehl"/>
          <w:rtl/>
        </w:rPr>
        <w:t xml:space="preserve">ן </w:t>
      </w:r>
      <w:r>
        <w:rPr>
          <w:rStyle w:val="default"/>
          <w:rFonts w:cs="FrankRuehl" w:hint="cs"/>
          <w:rtl/>
        </w:rPr>
        <w:t>תושלם ביום סילוקם מהנמל או מהמחסן הרשוי הראשון; אולם רשאי גובה המכס להאריך מועד זה ב- 24 שעות מטעמים שיירשמו.</w:t>
      </w:r>
    </w:p>
    <w:p w:rsidR="00D7416F" w:rsidRDefault="00D7416F">
      <w:pPr>
        <w:pStyle w:val="P00"/>
        <w:spacing w:before="72"/>
        <w:ind w:left="0" w:right="1134"/>
        <w:rPr>
          <w:rStyle w:val="default"/>
          <w:rFonts w:cs="FrankRuehl"/>
          <w:rtl/>
        </w:rPr>
      </w:pPr>
      <w:r>
        <w:rPr>
          <w:rFonts w:cs="FrankRuehl"/>
          <w:rtl/>
          <w:lang w:val="he-IL"/>
        </w:rPr>
        <w:pict>
          <v:shape id="_x0000_s2189" type="#_x0000_t202" style="position:absolute;left:0;text-align:left;margin-left:470.25pt;margin-top:7.1pt;width:1in;height:10.8pt;z-index:251684352" filled="f" stroked="f">
            <v:textbox inset="1mm,0,1mm,0">
              <w:txbxContent>
                <w:p w:rsidR="00ED259A" w:rsidRDefault="00ED259A">
                  <w:pPr>
                    <w:spacing w:line="160" w:lineRule="exac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ותר רשימון יבוא </w:t>
      </w:r>
      <w:r>
        <w:rPr>
          <w:rStyle w:val="default"/>
          <w:rFonts w:cs="FrankRuehl"/>
          <w:rtl/>
        </w:rPr>
        <w:t>לצ</w:t>
      </w:r>
      <w:r>
        <w:rPr>
          <w:rStyle w:val="default"/>
          <w:rFonts w:cs="FrankRuehl" w:hint="cs"/>
          <w:rtl/>
        </w:rPr>
        <w:t>ריכה בארץ חייב בעל הטובין להוציא את הטובין מהמחסן תוך 90 ימים משעת התרת הרשימון, זולת אם פנה בעל הטובין לגובה המכס, וגובה המכס התיר אחרת מטעמים מיוחדים; חלפה התקופה האמורה בתקנה זו ולא הוצאו הטובין מהמחסן, רשאי המנהל לפעול כאמור בתקנה 23יא.</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על רשיון יפעל לגבי טובין בלתי נתבעים, תפוסים, מחולטים או מוחרמים במחסנו באופן שיורה המנה</w:t>
      </w:r>
      <w:r>
        <w:rPr>
          <w:rStyle w:val="default"/>
          <w:rFonts w:cs="FrankRuehl"/>
          <w:rtl/>
        </w:rPr>
        <w:t>ל</w:t>
      </w:r>
      <w:r>
        <w:rPr>
          <w:rStyle w:val="default"/>
          <w:rFonts w:cs="FrankRuehl" w:hint="cs"/>
          <w:rtl/>
        </w:rPr>
        <w:t>.</w:t>
      </w:r>
    </w:p>
    <w:p w:rsidR="00814FF4" w:rsidRDefault="00814FF4" w:rsidP="00814FF4">
      <w:pPr>
        <w:pStyle w:val="P00"/>
        <w:spacing w:before="72"/>
        <w:ind w:left="0" w:right="1134"/>
        <w:rPr>
          <w:rStyle w:val="default"/>
          <w:rFonts w:cs="FrankRuehl" w:hint="cs"/>
          <w:rtl/>
        </w:rPr>
      </w:pPr>
      <w:r>
        <w:rPr>
          <w:rFonts w:cs="FrankRuehl"/>
          <w:sz w:val="26"/>
          <w:rtl/>
          <w:lang w:eastAsia="en-US"/>
        </w:rPr>
        <w:pict>
          <v:shape id="_x0000_s2328" type="#_x0000_t202" style="position:absolute;left:0;text-align:left;margin-left:470.25pt;margin-top:7.1pt;width:1in;height:11.2pt;z-index:251738624" filled="f" stroked="f">
            <v:textbox inset="1mm,0,1mm,0">
              <w:txbxContent>
                <w:p w:rsidR="00ED259A" w:rsidRDefault="00ED259A" w:rsidP="00814FF4">
                  <w:pPr>
                    <w:spacing w:line="160" w:lineRule="exact"/>
                    <w:rPr>
                      <w:rFonts w:cs="Miriam" w:hint="cs"/>
                      <w:sz w:val="18"/>
                      <w:szCs w:val="18"/>
                      <w:rtl/>
                    </w:rPr>
                  </w:pPr>
                  <w:r>
                    <w:rPr>
                      <w:rFonts w:cs="Miriam"/>
                      <w:sz w:val="18"/>
                      <w:szCs w:val="18"/>
                      <w:rtl/>
                    </w:rPr>
                    <w:t>תק</w:t>
                  </w:r>
                  <w:r>
                    <w:rPr>
                      <w:rFonts w:cs="Miriam" w:hint="cs"/>
                      <w:sz w:val="18"/>
                      <w:szCs w:val="18"/>
                      <w:rtl/>
                    </w:rPr>
                    <w:t>' תשע"ג-2013</w:t>
                  </w:r>
                </w:p>
              </w:txbxContent>
            </v:textbox>
          </v:shape>
        </w:pict>
      </w:r>
      <w:r>
        <w:rPr>
          <w:rFonts w:cs="FrankRuehl"/>
          <w:sz w:val="26"/>
          <w:rtl/>
        </w:rPr>
        <w:tab/>
      </w:r>
      <w:r>
        <w:rPr>
          <w:rStyle w:val="default"/>
          <w:rFonts w:cs="FrankRuehl"/>
          <w:rtl/>
        </w:rPr>
        <w:t>(</w:t>
      </w:r>
      <w:r>
        <w:rPr>
          <w:rStyle w:val="default"/>
          <w:rFonts w:cs="FrankRuehl" w:hint="cs"/>
          <w:rtl/>
        </w:rPr>
        <w:t>ו)</w:t>
      </w:r>
      <w:r>
        <w:rPr>
          <w:rStyle w:val="default"/>
          <w:rFonts w:cs="FrankRuehl" w:hint="cs"/>
          <w:rtl/>
        </w:rPr>
        <w:tab/>
        <w:t>העברת טובין מכלי טיס למחסן מסוף מטענים אווירי ולמסוף שינוע תהיה בדרך הקצרה ביותר, במהירות המרבית ובלא שהיות.</w:t>
      </w:r>
    </w:p>
    <w:p w:rsidR="00814FF4" w:rsidRDefault="00814FF4" w:rsidP="00814FF4">
      <w:pPr>
        <w:pStyle w:val="P00"/>
        <w:spacing w:before="72"/>
        <w:ind w:left="0" w:right="1134"/>
        <w:rPr>
          <w:rStyle w:val="default"/>
          <w:rFonts w:cs="FrankRuehl" w:hint="cs"/>
          <w:rtl/>
        </w:rPr>
      </w:pPr>
      <w:r>
        <w:rPr>
          <w:rFonts w:cs="FrankRuehl"/>
          <w:sz w:val="26"/>
          <w:rtl/>
          <w:lang w:eastAsia="en-US"/>
        </w:rPr>
        <w:pict>
          <v:shape id="_x0000_s2329" type="#_x0000_t202" style="position:absolute;left:0;text-align:left;margin-left:470.25pt;margin-top:7.1pt;width:1in;height:20.8pt;z-index:251739648" filled="f" stroked="f">
            <v:textbox inset="1mm,0,1mm,0">
              <w:txbxContent>
                <w:p w:rsidR="00ED259A" w:rsidRDefault="00ED259A" w:rsidP="00814FF4">
                  <w:pPr>
                    <w:spacing w:line="160" w:lineRule="exact"/>
                    <w:rPr>
                      <w:rFonts w:cs="Miriam" w:hint="cs"/>
                      <w:sz w:val="18"/>
                      <w:szCs w:val="18"/>
                      <w:rtl/>
                    </w:rPr>
                  </w:pPr>
                  <w:r>
                    <w:rPr>
                      <w:rFonts w:cs="Miriam"/>
                      <w:sz w:val="18"/>
                      <w:szCs w:val="18"/>
                      <w:rtl/>
                    </w:rPr>
                    <w:t>תק</w:t>
                  </w:r>
                  <w:r>
                    <w:rPr>
                      <w:rFonts w:cs="Miriam" w:hint="cs"/>
                      <w:sz w:val="18"/>
                      <w:szCs w:val="18"/>
                      <w:rtl/>
                    </w:rPr>
                    <w:t>' תשע"ג-2013</w:t>
                  </w:r>
                </w:p>
                <w:p w:rsidR="00ED259A" w:rsidRDefault="00ED259A" w:rsidP="00814FF4">
                  <w:pPr>
                    <w:spacing w:line="160" w:lineRule="exact"/>
                    <w:rPr>
                      <w:rFonts w:cs="Miriam" w:hint="cs"/>
                      <w:sz w:val="18"/>
                      <w:szCs w:val="18"/>
                      <w:rtl/>
                    </w:rPr>
                  </w:pPr>
                  <w:r>
                    <w:rPr>
                      <w:rFonts w:cs="Miriam" w:hint="cs"/>
                      <w:sz w:val="18"/>
                      <w:szCs w:val="18"/>
                      <w:rtl/>
                    </w:rPr>
                    <w:t>תק' תשע"ז-2017</w:t>
                  </w:r>
                </w:p>
              </w:txbxContent>
            </v:textbox>
          </v:shape>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t>אין לאחסן או להחזיק טובין במסוף שינוי למשך יותר מ-24 שעות</w:t>
      </w:r>
      <w:r w:rsidR="00ED259A" w:rsidRPr="00ED259A">
        <w:rPr>
          <w:rStyle w:val="default"/>
          <w:rFonts w:cs="FrankRuehl" w:hint="cs"/>
          <w:rtl/>
        </w:rPr>
        <w:t>, ואולם רשאי המנהל, אם ראה טעמים מיוחדים לכך, להאריך את פרק הזמן לאחסון טובין במסוף שינוע למשך 24 שעות נוספות</w:t>
      </w:r>
      <w:r>
        <w:rPr>
          <w:rStyle w:val="default"/>
          <w:rFonts w:cs="FrankRuehl" w:hint="cs"/>
          <w:rtl/>
        </w:rPr>
        <w:t>.</w:t>
      </w:r>
    </w:p>
    <w:p w:rsidR="008C05D4" w:rsidRPr="005C41FB" w:rsidRDefault="008C05D4" w:rsidP="008C05D4">
      <w:pPr>
        <w:pStyle w:val="P00"/>
        <w:spacing w:before="0"/>
        <w:ind w:left="0" w:right="1134"/>
        <w:rPr>
          <w:rFonts w:cs="FrankRuehl" w:hint="cs"/>
          <w:b/>
          <w:bCs/>
          <w:vanish/>
          <w:szCs w:val="20"/>
          <w:shd w:val="clear" w:color="auto" w:fill="FFFF99"/>
          <w:rtl/>
        </w:rPr>
      </w:pPr>
      <w:bookmarkStart w:id="89" w:name="Rov363"/>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91"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172245" w:rsidRPr="005C41FB" w:rsidRDefault="00172245" w:rsidP="00172245">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23ח</w:t>
      </w:r>
    </w:p>
    <w:p w:rsidR="00973931" w:rsidRPr="005C41FB" w:rsidRDefault="00973931" w:rsidP="00973931">
      <w:pPr>
        <w:pStyle w:val="P00"/>
        <w:spacing w:before="0"/>
        <w:ind w:left="0" w:right="1134"/>
        <w:rPr>
          <w:rFonts w:cs="FrankRuehl" w:hint="cs"/>
          <w:vanish/>
          <w:color w:val="FF0000"/>
          <w:szCs w:val="20"/>
          <w:shd w:val="clear" w:color="auto" w:fill="FFFF99"/>
          <w:rtl/>
        </w:rPr>
      </w:pPr>
    </w:p>
    <w:p w:rsidR="00973931" w:rsidRPr="005C41FB" w:rsidRDefault="00973931" w:rsidP="0097393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973931" w:rsidRPr="005C41FB" w:rsidRDefault="00973931" w:rsidP="0097393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973931" w:rsidRPr="005C41FB" w:rsidRDefault="00973931" w:rsidP="00973931">
      <w:pPr>
        <w:pStyle w:val="P00"/>
        <w:tabs>
          <w:tab w:val="clear" w:pos="6259"/>
        </w:tabs>
        <w:spacing w:before="0"/>
        <w:ind w:left="0" w:right="1134"/>
        <w:rPr>
          <w:rFonts w:cs="FrankRuehl" w:hint="cs"/>
          <w:vanish/>
          <w:szCs w:val="20"/>
          <w:shd w:val="clear" w:color="auto" w:fill="FFFF99"/>
          <w:rtl/>
        </w:rPr>
      </w:pPr>
      <w:hyperlink r:id="rId292"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463</w:t>
      </w:r>
    </w:p>
    <w:p w:rsidR="00973931" w:rsidRPr="005C41FB" w:rsidRDefault="00973931" w:rsidP="00985A19">
      <w:pPr>
        <w:pStyle w:val="P0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ותר רשימון החסנה תהא העברתם של הטובין למחסן רשוי, בדרך הקצרה, במהירות המירבית וללא שהיות מחוץ לתחום המחסן הרשוי, תוך נקיטת צעדים נאותים להבטחת שלמות הטובין כנדרש</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על פי דיני המכס</w:t>
      </w:r>
      <w:r w:rsidR="00136968" w:rsidRPr="005C41FB">
        <w:rPr>
          <w:rStyle w:val="default"/>
          <w:rFonts w:cs="FrankRuehl" w:hint="cs"/>
          <w:vanish/>
          <w:sz w:val="22"/>
          <w:szCs w:val="22"/>
          <w:shd w:val="clear" w:color="auto" w:fill="FFFF99"/>
          <w:rtl/>
        </w:rPr>
        <w:t>.</w:t>
      </w:r>
      <w:r w:rsidR="00985A19" w:rsidRPr="005C41FB">
        <w:rPr>
          <w:rStyle w:val="default"/>
          <w:rFonts w:cs="FrankRuehl" w:hint="cs"/>
          <w:vanish/>
          <w:sz w:val="22"/>
          <w:szCs w:val="22"/>
          <w:u w:val="single"/>
          <w:shd w:val="clear" w:color="auto" w:fill="FFFF99"/>
          <w:rtl/>
        </w:rPr>
        <w:t xml:space="preserve"> </w:t>
      </w:r>
      <w:r w:rsidRPr="005C41FB">
        <w:rPr>
          <w:rStyle w:val="default"/>
          <w:rFonts w:cs="FrankRuehl" w:hint="cs"/>
          <w:vanish/>
          <w:sz w:val="22"/>
          <w:szCs w:val="22"/>
          <w:u w:val="single"/>
          <w:shd w:val="clear" w:color="auto" w:fill="FFFF99"/>
          <w:rtl/>
        </w:rPr>
        <w:t>החסנתם של הטובי</w:t>
      </w:r>
      <w:r w:rsidRPr="005C41FB">
        <w:rPr>
          <w:rStyle w:val="default"/>
          <w:rFonts w:cs="FrankRuehl"/>
          <w:vanish/>
          <w:sz w:val="22"/>
          <w:szCs w:val="22"/>
          <w:u w:val="single"/>
          <w:shd w:val="clear" w:color="auto" w:fill="FFFF99"/>
          <w:rtl/>
        </w:rPr>
        <w:t xml:space="preserve">ן </w:t>
      </w:r>
      <w:r w:rsidRPr="005C41FB">
        <w:rPr>
          <w:rStyle w:val="default"/>
          <w:rFonts w:cs="FrankRuehl" w:hint="cs"/>
          <w:vanish/>
          <w:sz w:val="22"/>
          <w:szCs w:val="22"/>
          <w:u w:val="single"/>
          <w:shd w:val="clear" w:color="auto" w:fill="FFFF99"/>
          <w:rtl/>
        </w:rPr>
        <w:t xml:space="preserve">תושלם ביום סילוקם מהנמל או מהמחסן הרשוי הראשון; אולם רשאי </w:t>
      </w:r>
      <w:r w:rsidR="00985A19" w:rsidRPr="005C41FB">
        <w:rPr>
          <w:rStyle w:val="default"/>
          <w:rFonts w:cs="FrankRuehl" w:hint="cs"/>
          <w:vanish/>
          <w:sz w:val="22"/>
          <w:szCs w:val="22"/>
          <w:u w:val="single"/>
          <w:shd w:val="clear" w:color="auto" w:fill="FFFF99"/>
          <w:rtl/>
        </w:rPr>
        <w:t xml:space="preserve">המנהל </w:t>
      </w:r>
      <w:r w:rsidRPr="005C41FB">
        <w:rPr>
          <w:rStyle w:val="default"/>
          <w:rFonts w:cs="FrankRuehl" w:hint="cs"/>
          <w:vanish/>
          <w:sz w:val="22"/>
          <w:szCs w:val="22"/>
          <w:u w:val="single"/>
          <w:shd w:val="clear" w:color="auto" w:fill="FFFF99"/>
          <w:rtl/>
        </w:rPr>
        <w:t>להאריך מועד זה ב- 24 שעות מטעמים שיירשמו.</w:t>
      </w:r>
    </w:p>
    <w:p w:rsidR="00B51449" w:rsidRPr="005C41FB" w:rsidRDefault="00B51449" w:rsidP="00B5144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B51449" w:rsidRPr="005C41FB" w:rsidRDefault="00B51449" w:rsidP="00B5144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B51449" w:rsidRPr="005C41FB" w:rsidRDefault="00B51449" w:rsidP="00B5144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B51449" w:rsidRPr="005C41FB" w:rsidRDefault="00B51449" w:rsidP="00A119E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93"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w:t>
      </w:r>
      <w:r w:rsidR="00A119EA" w:rsidRPr="005C41FB">
        <w:rPr>
          <w:rFonts w:cs="FrankRuehl" w:hint="cs"/>
          <w:noProof/>
          <w:vanish/>
          <w:sz w:val="20"/>
          <w:szCs w:val="20"/>
          <w:shd w:val="clear" w:color="auto" w:fill="FFFF99"/>
          <w:rtl/>
        </w:rPr>
        <w:t>8</w:t>
      </w:r>
    </w:p>
    <w:p w:rsidR="00B51449" w:rsidRPr="005C41FB" w:rsidRDefault="00B51449" w:rsidP="00B51449">
      <w:pPr>
        <w:pStyle w:val="P0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ותר רשימון החסנה </w:t>
      </w:r>
      <w:r w:rsidRPr="005C41FB">
        <w:rPr>
          <w:rStyle w:val="default"/>
          <w:rFonts w:cs="FrankRuehl" w:hint="cs"/>
          <w:vanish/>
          <w:sz w:val="22"/>
          <w:szCs w:val="22"/>
          <w:u w:val="single"/>
          <w:shd w:val="clear" w:color="auto" w:fill="FFFF99"/>
          <w:rtl/>
        </w:rPr>
        <w:t>או הוצאו טובין מהנמל לצורך החסנתם במחסן מסוף מטענים</w:t>
      </w:r>
      <w:r w:rsidRPr="005C41FB">
        <w:rPr>
          <w:rStyle w:val="default"/>
          <w:rFonts w:cs="FrankRuehl" w:hint="cs"/>
          <w:vanish/>
          <w:sz w:val="22"/>
          <w:szCs w:val="22"/>
          <w:shd w:val="clear" w:color="auto" w:fill="FFFF99"/>
          <w:rtl/>
        </w:rPr>
        <w:t xml:space="preserve"> תהא העברתם של הטובין למחסן רשוי, בדרך הקצרה, במהירות המירבית וללא שהיות מחוץ לתחום המחסן הרשוי, תוך נקיטת צעדים נאותים להבטחת שלמות הטובין כנדרש</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על פי דיני המכס</w:t>
      </w:r>
      <w:r w:rsidR="00136968"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 xml:space="preserve"> החסנתם של הטובי</w:t>
      </w:r>
      <w:r w:rsidRPr="005C41FB">
        <w:rPr>
          <w:rStyle w:val="default"/>
          <w:rFonts w:cs="FrankRuehl"/>
          <w:vanish/>
          <w:sz w:val="22"/>
          <w:szCs w:val="22"/>
          <w:shd w:val="clear" w:color="auto" w:fill="FFFF99"/>
          <w:rtl/>
        </w:rPr>
        <w:t xml:space="preserve">ן </w:t>
      </w:r>
      <w:r w:rsidRPr="005C41FB">
        <w:rPr>
          <w:rStyle w:val="default"/>
          <w:rFonts w:cs="FrankRuehl" w:hint="cs"/>
          <w:vanish/>
          <w:sz w:val="22"/>
          <w:szCs w:val="22"/>
          <w:shd w:val="clear" w:color="auto" w:fill="FFFF99"/>
          <w:rtl/>
        </w:rPr>
        <w:t xml:space="preserve">תושלם ביום סילוקם מהנמל או מהמחסן הרשוי הראשון; אולם רשאי </w:t>
      </w:r>
      <w:r w:rsidRPr="005C41FB">
        <w:rPr>
          <w:rStyle w:val="default"/>
          <w:rFonts w:cs="FrankRuehl" w:hint="cs"/>
          <w:strike/>
          <w:vanish/>
          <w:sz w:val="22"/>
          <w:szCs w:val="22"/>
          <w:shd w:val="clear" w:color="auto" w:fill="FFFF99"/>
          <w:rtl/>
        </w:rPr>
        <w:t>המנהל</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גובה המכס</w:t>
      </w:r>
      <w:r w:rsidRPr="005C41FB">
        <w:rPr>
          <w:rStyle w:val="default"/>
          <w:rFonts w:cs="FrankRuehl" w:hint="cs"/>
          <w:vanish/>
          <w:sz w:val="22"/>
          <w:szCs w:val="22"/>
          <w:shd w:val="clear" w:color="auto" w:fill="FFFF99"/>
          <w:rtl/>
        </w:rPr>
        <w:t xml:space="preserve"> להאריך מועד זה ב- 24 שעות מטעמים שיירשמו.</w:t>
      </w:r>
    </w:p>
    <w:p w:rsidR="00643D60" w:rsidRPr="005C41FB" w:rsidRDefault="00643D60" w:rsidP="00643D6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643D60" w:rsidRPr="005C41FB" w:rsidRDefault="00643D60" w:rsidP="00643D6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4.5.2005</w:t>
      </w:r>
    </w:p>
    <w:p w:rsidR="00643D60" w:rsidRPr="005C41FB" w:rsidRDefault="00643D60" w:rsidP="00643D6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תשס"ה-2005</w:t>
      </w:r>
    </w:p>
    <w:p w:rsidR="00643D60" w:rsidRPr="005C41FB" w:rsidRDefault="00643D60" w:rsidP="00643D6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94" w:history="1">
        <w:r w:rsidRPr="005C41FB">
          <w:rPr>
            <w:rStyle w:val="Hyperlink"/>
            <w:rFonts w:cs="FrankRuehl" w:hint="cs"/>
            <w:noProof/>
            <w:vanish/>
            <w:sz w:val="20"/>
            <w:szCs w:val="20"/>
            <w:shd w:val="clear" w:color="auto" w:fill="FFFF99"/>
            <w:rtl/>
          </w:rPr>
          <w:t>ק"ת תשס"ה מס' 6383</w:t>
        </w:r>
      </w:hyperlink>
      <w:r w:rsidRPr="005C41FB">
        <w:rPr>
          <w:rFonts w:cs="FrankRuehl" w:hint="cs"/>
          <w:noProof/>
          <w:vanish/>
          <w:sz w:val="20"/>
          <w:szCs w:val="20"/>
          <w:shd w:val="clear" w:color="auto" w:fill="FFFF99"/>
          <w:rtl/>
        </w:rPr>
        <w:t xml:space="preserve"> מיום 4.5.2005 עמ' 622</w:t>
      </w:r>
    </w:p>
    <w:p w:rsidR="00643D60" w:rsidRPr="005C41FB" w:rsidRDefault="00643D60" w:rsidP="00525E8F">
      <w:pPr>
        <w:pStyle w:val="P0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(ד</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ותר רשימון יבוא </w:t>
      </w:r>
      <w:r w:rsidRPr="005C41FB">
        <w:rPr>
          <w:rStyle w:val="default"/>
          <w:rFonts w:cs="FrankRuehl"/>
          <w:vanish/>
          <w:sz w:val="22"/>
          <w:szCs w:val="22"/>
          <w:shd w:val="clear" w:color="auto" w:fill="FFFF99"/>
          <w:rtl/>
        </w:rPr>
        <w:t>לצ</w:t>
      </w:r>
      <w:r w:rsidRPr="005C41FB">
        <w:rPr>
          <w:rStyle w:val="default"/>
          <w:rFonts w:cs="FrankRuehl" w:hint="cs"/>
          <w:vanish/>
          <w:sz w:val="22"/>
          <w:szCs w:val="22"/>
          <w:shd w:val="clear" w:color="auto" w:fill="FFFF99"/>
          <w:rtl/>
        </w:rPr>
        <w:t xml:space="preserve">ריכה בארץ חייב בעל הטובין להוציא את הטובין מהמחסן תוך </w:t>
      </w:r>
      <w:r w:rsidRPr="005C41FB">
        <w:rPr>
          <w:rStyle w:val="default"/>
          <w:rFonts w:cs="FrankRuehl" w:hint="cs"/>
          <w:strike/>
          <w:vanish/>
          <w:sz w:val="22"/>
          <w:szCs w:val="22"/>
          <w:shd w:val="clear" w:color="auto" w:fill="FFFF99"/>
          <w:rtl/>
        </w:rPr>
        <w:t>10 ימים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90 ימים</w:t>
      </w:r>
      <w:r w:rsidRPr="005C41FB">
        <w:rPr>
          <w:rStyle w:val="default"/>
          <w:rFonts w:cs="FrankRuehl" w:hint="cs"/>
          <w:vanish/>
          <w:sz w:val="22"/>
          <w:szCs w:val="22"/>
          <w:shd w:val="clear" w:color="auto" w:fill="FFFF99"/>
          <w:rtl/>
        </w:rPr>
        <w:t xml:space="preserve"> משעת התרת הרשימון,</w:t>
      </w:r>
      <w:r w:rsidR="0002687B" w:rsidRPr="005C41FB">
        <w:rPr>
          <w:rStyle w:val="default"/>
          <w:rFonts w:cs="FrankRuehl" w:hint="cs"/>
          <w:vanish/>
          <w:sz w:val="22"/>
          <w:szCs w:val="22"/>
          <w:shd w:val="clear" w:color="auto" w:fill="FFFF99"/>
          <w:rtl/>
        </w:rPr>
        <w:t xml:space="preserve"> </w:t>
      </w:r>
      <w:r w:rsidR="0002687B" w:rsidRPr="005C41FB">
        <w:rPr>
          <w:rStyle w:val="default"/>
          <w:rFonts w:cs="FrankRuehl" w:hint="cs"/>
          <w:strike/>
          <w:vanish/>
          <w:sz w:val="22"/>
          <w:szCs w:val="22"/>
          <w:shd w:val="clear" w:color="auto" w:fill="FFFF99"/>
          <w:rtl/>
        </w:rPr>
        <w:t>זולת אם התיר גובה המכס אחרת מטעמים מיוחדים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זולת אם פנה בעל הטובין לגובה המכס, וגובה המכס התיר אחרת מטעמים מיוחדים; חלפה התקופה האמורה בתקנה זו ולא הוצאו הטובין מהמחסן, רשאי המנהל לפעול כאמור בתקנה 23יא</w:t>
      </w:r>
      <w:r w:rsidRPr="005C41FB">
        <w:rPr>
          <w:rStyle w:val="default"/>
          <w:rFonts w:cs="FrankRuehl" w:hint="cs"/>
          <w:vanish/>
          <w:sz w:val="22"/>
          <w:szCs w:val="22"/>
          <w:shd w:val="clear" w:color="auto" w:fill="FFFF99"/>
          <w:rtl/>
        </w:rPr>
        <w:t>.</w:t>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295"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480</w:t>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הוספת תקנות משנה 23ח(ו), 23ח(ז)</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6.4.2017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3C2565" w:rsidRPr="005C41FB" w:rsidRDefault="003C2565" w:rsidP="003C2565">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296"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953</w:t>
      </w:r>
    </w:p>
    <w:p w:rsidR="003C2565" w:rsidRPr="005C41FB" w:rsidRDefault="003C2565" w:rsidP="003C2565">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א)</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ותר רשימון החסנה יעביר בעלם את הטובין למחסן תוך תקופה של 15 יום, זולת אם התיר גובה המכס אחרת</w:t>
      </w:r>
      <w:r w:rsidRPr="005C41FB">
        <w:rPr>
          <w:rStyle w:val="default"/>
          <w:rFonts w:cs="FrankRuehl" w:hint="cs"/>
          <w:vanish/>
          <w:sz w:val="22"/>
          <w:szCs w:val="22"/>
          <w:u w:val="single"/>
          <w:shd w:val="clear" w:color="auto" w:fill="FFFF99"/>
          <w:rtl/>
        </w:rPr>
        <w:t>, ואולם הותר רשימון החסנה של כלי רכב שיובאו לנמל ים, יעבירם בעלם למחסן בתוך תקופה של שלושה חודשים, זולת אם התיר גובה המכס אחרת מטעמים מיוחדים</w:t>
      </w:r>
      <w:r w:rsidRPr="005C41FB">
        <w:rPr>
          <w:rStyle w:val="default"/>
          <w:rFonts w:cs="FrankRuehl" w:hint="cs"/>
          <w:vanish/>
          <w:sz w:val="22"/>
          <w:szCs w:val="22"/>
          <w:shd w:val="clear" w:color="auto" w:fill="FFFF99"/>
          <w:rtl/>
        </w:rPr>
        <w:t>.</w:t>
      </w:r>
    </w:p>
    <w:p w:rsidR="003C2565" w:rsidRPr="00ED259A" w:rsidRDefault="003C2565" w:rsidP="00ED259A">
      <w:pPr>
        <w:pStyle w:val="P00"/>
        <w:ind w:left="0" w:right="1134"/>
        <w:rPr>
          <w:rStyle w:val="default"/>
          <w:rFonts w:cs="FrankRuehl" w:hint="cs"/>
          <w:sz w:val="2"/>
          <w:szCs w:val="2"/>
          <w:shd w:val="clear" w:color="auto" w:fill="FFFF99"/>
          <w:rtl/>
        </w:rPr>
      </w:pP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ז)</w:t>
      </w:r>
      <w:r w:rsidRPr="005C41FB">
        <w:rPr>
          <w:rStyle w:val="default"/>
          <w:rFonts w:cs="FrankRuehl" w:hint="cs"/>
          <w:vanish/>
          <w:sz w:val="22"/>
          <w:szCs w:val="22"/>
          <w:shd w:val="clear" w:color="auto" w:fill="FFFF99"/>
          <w:rtl/>
        </w:rPr>
        <w:tab/>
        <w:t>אין לאחסן או להחזיק טובין במסוף שינוי למשך יותר מ-24 שעות</w:t>
      </w:r>
      <w:r w:rsidRPr="005C41FB">
        <w:rPr>
          <w:rStyle w:val="default"/>
          <w:rFonts w:cs="FrankRuehl" w:hint="cs"/>
          <w:vanish/>
          <w:sz w:val="22"/>
          <w:szCs w:val="22"/>
          <w:u w:val="single"/>
          <w:shd w:val="clear" w:color="auto" w:fill="FFFF99"/>
          <w:rtl/>
        </w:rPr>
        <w:t>, ואולם רשאי המנהל, אם ראה טעמים מיוחדים לכך, להאריך את פרק הזמן לאחסון טובין במסוף שינוע למשך 24 שעות נוספות</w:t>
      </w:r>
      <w:r w:rsidRPr="005C41FB">
        <w:rPr>
          <w:rStyle w:val="default"/>
          <w:rFonts w:cs="FrankRuehl" w:hint="cs"/>
          <w:vanish/>
          <w:sz w:val="22"/>
          <w:szCs w:val="22"/>
          <w:shd w:val="clear" w:color="auto" w:fill="FFFF99"/>
          <w:rtl/>
        </w:rPr>
        <w:t>.</w:t>
      </w:r>
      <w:bookmarkEnd w:id="89"/>
    </w:p>
    <w:p w:rsidR="00D7416F" w:rsidRDefault="00D7416F" w:rsidP="00973931">
      <w:pPr>
        <w:pStyle w:val="P00"/>
        <w:ind w:left="0" w:right="1134"/>
        <w:rPr>
          <w:rStyle w:val="default"/>
          <w:rFonts w:cs="FrankRuehl"/>
          <w:rtl/>
        </w:rPr>
      </w:pPr>
      <w:bookmarkStart w:id="90" w:name="Seif45"/>
      <w:bookmarkEnd w:id="90"/>
      <w:r>
        <w:rPr>
          <w:lang w:val="he-IL"/>
        </w:rPr>
        <w:pict>
          <v:rect id="_x0000_s2110" style="position:absolute;left:0;text-align:left;margin-left:464.5pt;margin-top:8.05pt;width:75.05pt;height:39.3pt;z-index:251622912" o:allowincell="f" filled="f" stroked="f" strokecolor="lime" strokeweight=".25pt">
            <v:textbox inset="0,0,0,0">
              <w:txbxContent>
                <w:p w:rsidR="00ED259A" w:rsidRDefault="00ED259A">
                  <w:pPr>
                    <w:spacing w:line="160" w:lineRule="exact"/>
                    <w:rPr>
                      <w:rFonts w:cs="Miriam" w:hint="cs"/>
                      <w:noProof/>
                      <w:sz w:val="18"/>
                      <w:szCs w:val="18"/>
                      <w:rtl/>
                    </w:rPr>
                  </w:pPr>
                  <w:r>
                    <w:rPr>
                      <w:rFonts w:cs="Miriam"/>
                      <w:sz w:val="18"/>
                      <w:szCs w:val="18"/>
                      <w:rtl/>
                    </w:rPr>
                    <w:t>צר</w:t>
                  </w:r>
                  <w:r>
                    <w:rPr>
                      <w:rFonts w:cs="Miriam" w:hint="cs"/>
                      <w:sz w:val="18"/>
                      <w:szCs w:val="18"/>
                      <w:rtl/>
                    </w:rPr>
                    <w:t>ופות לרשימון החסנה</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יותר רשימון החסנה א</w:t>
      </w:r>
      <w:r>
        <w:rPr>
          <w:rStyle w:val="default"/>
          <w:rFonts w:cs="FrankRuehl"/>
          <w:rtl/>
        </w:rPr>
        <w:t>לא</w:t>
      </w:r>
      <w:r>
        <w:rPr>
          <w:rStyle w:val="default"/>
          <w:rFonts w:cs="FrankRuehl" w:hint="cs"/>
          <w:rtl/>
        </w:rPr>
        <w:t xml:space="preserve"> על פי רשימון יבוא בצירוף מסמכים אלה: תעודת מסירה של המוביל, חשבון הספק, מפרט מטען וכל מסמך אחר שיורה המנהל; אולם רשאי המנהל להורות שלא יצורפו חשבון הספק ומפרט המטען לענין התרת רשימון החסנה במחסן </w:t>
      </w:r>
      <w:r>
        <w:rPr>
          <w:rStyle w:val="default"/>
          <w:rFonts w:cs="FrankRuehl"/>
          <w:rtl/>
        </w:rPr>
        <w:t>מ</w:t>
      </w:r>
      <w:r>
        <w:rPr>
          <w:rStyle w:val="default"/>
          <w:rFonts w:cs="FrankRuehl" w:hint="cs"/>
          <w:rtl/>
        </w:rPr>
        <w:t>סוף מטענים.</w:t>
      </w:r>
    </w:p>
    <w:p w:rsidR="00D7416F" w:rsidRDefault="00D7416F" w:rsidP="0045591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זו לא יחולו על החסנה במחסן ר</w:t>
      </w:r>
      <w:r>
        <w:rPr>
          <w:rStyle w:val="default"/>
          <w:rFonts w:cs="FrankRuehl"/>
          <w:rtl/>
        </w:rPr>
        <w:t>שו</w:t>
      </w:r>
      <w:r>
        <w:rPr>
          <w:rStyle w:val="default"/>
          <w:rFonts w:cs="FrankRuehl" w:hint="cs"/>
          <w:rtl/>
        </w:rPr>
        <w:t>י כללי</w:t>
      </w:r>
      <w:r>
        <w:rPr>
          <w:rStyle w:val="default"/>
          <w:rFonts w:cs="FrankRuehl"/>
          <w:rtl/>
        </w:rPr>
        <w:t xml:space="preserve"> ל</w:t>
      </w:r>
      <w:r>
        <w:rPr>
          <w:rStyle w:val="default"/>
          <w:rFonts w:cs="FrankRuehl" w:hint="cs"/>
          <w:rtl/>
        </w:rPr>
        <w:t>החסנת חפצי עולים בלבד.</w:t>
      </w:r>
    </w:p>
    <w:p w:rsidR="008C05D4" w:rsidRPr="005C41FB" w:rsidRDefault="008C05D4" w:rsidP="008C05D4">
      <w:pPr>
        <w:pStyle w:val="P00"/>
        <w:spacing w:before="0"/>
        <w:ind w:left="0" w:right="1134"/>
        <w:rPr>
          <w:rFonts w:cs="FrankRuehl" w:hint="cs"/>
          <w:b/>
          <w:bCs/>
          <w:vanish/>
          <w:szCs w:val="20"/>
          <w:shd w:val="clear" w:color="auto" w:fill="FFFF99"/>
          <w:rtl/>
        </w:rPr>
      </w:pPr>
      <w:bookmarkStart w:id="91" w:name="Rov164"/>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297"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271708" w:rsidRPr="00883444" w:rsidRDefault="00172245" w:rsidP="00883444">
      <w:pPr>
        <w:pStyle w:val="P00"/>
        <w:tabs>
          <w:tab w:val="clear" w:pos="6259"/>
        </w:tabs>
        <w:spacing w:before="0"/>
        <w:ind w:left="0" w:right="1134"/>
        <w:rPr>
          <w:rFonts w:cs="FrankRuehl" w:hint="cs"/>
          <w:b/>
          <w:bCs/>
          <w:sz w:val="2"/>
          <w:szCs w:val="2"/>
          <w:shd w:val="clear" w:color="auto" w:fill="FFFF99"/>
          <w:rtl/>
        </w:rPr>
      </w:pPr>
      <w:r w:rsidRPr="005C41FB">
        <w:rPr>
          <w:rFonts w:cs="FrankRuehl" w:hint="cs"/>
          <w:b/>
          <w:bCs/>
          <w:vanish/>
          <w:szCs w:val="20"/>
          <w:shd w:val="clear" w:color="auto" w:fill="FFFF99"/>
          <w:rtl/>
        </w:rPr>
        <w:t>הוספת תקנה 23ט</w:t>
      </w:r>
      <w:bookmarkEnd w:id="91"/>
    </w:p>
    <w:p w:rsidR="00D7416F" w:rsidRDefault="00D7416F" w:rsidP="00ED259A">
      <w:pPr>
        <w:pStyle w:val="P00"/>
        <w:spacing w:before="72"/>
        <w:ind w:left="0" w:right="1134"/>
        <w:rPr>
          <w:rStyle w:val="default"/>
          <w:rFonts w:cs="FrankRuehl" w:hint="cs"/>
          <w:rtl/>
        </w:rPr>
      </w:pPr>
      <w:bookmarkStart w:id="92" w:name="Seif46"/>
      <w:bookmarkEnd w:id="92"/>
      <w:r w:rsidRPr="00883444">
        <w:rPr>
          <w:lang w:val="he-IL"/>
        </w:rPr>
        <w:pict>
          <v:rect id="_x0000_s2111" style="position:absolute;left:0;text-align:left;margin-left:464.5pt;margin-top:8.05pt;width:75.05pt;height:42.75pt;z-index:251623936" o:allowincell="f" filled="f" stroked="f" strokecolor="lime" strokeweight=".25pt">
            <v:textbox inset="0,0,0,0">
              <w:txbxContent>
                <w:p w:rsidR="00ED259A" w:rsidRDefault="00ED259A">
                  <w:pPr>
                    <w:spacing w:line="160" w:lineRule="exact"/>
                    <w:rPr>
                      <w:rFonts w:cs="Miriam" w:hint="cs"/>
                      <w:noProof/>
                      <w:sz w:val="18"/>
                      <w:szCs w:val="18"/>
                      <w:rtl/>
                    </w:rPr>
                  </w:pPr>
                  <w:r>
                    <w:rPr>
                      <w:rFonts w:cs="Miriam"/>
                      <w:sz w:val="18"/>
                      <w:szCs w:val="18"/>
                      <w:rtl/>
                    </w:rPr>
                    <w:t>הג</w:t>
                  </w:r>
                  <w:r>
                    <w:rPr>
                      <w:rFonts w:cs="Miriam" w:hint="cs"/>
                      <w:sz w:val="18"/>
                      <w:szCs w:val="18"/>
                      <w:rtl/>
                    </w:rPr>
                    <w:t>בלות החסנה על יבוא בדואר</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45591D">
                  <w:pPr>
                    <w:spacing w:line="160" w:lineRule="exact"/>
                    <w:rPr>
                      <w:rFonts w:cs="Miriam" w:hint="cs"/>
                      <w:sz w:val="18"/>
                      <w:szCs w:val="18"/>
                      <w:rtl/>
                    </w:rPr>
                  </w:pPr>
                  <w:r>
                    <w:rPr>
                      <w:rFonts w:cs="Miriam" w:hint="cs"/>
                      <w:sz w:val="18"/>
                      <w:szCs w:val="18"/>
                      <w:rtl/>
                    </w:rPr>
                    <w:t>תק' תשע"ז-2017</w:t>
                  </w:r>
                </w:p>
              </w:txbxContent>
            </v:textbox>
            <w10:anchorlock/>
          </v:rect>
        </w:pict>
      </w:r>
      <w:r w:rsidRPr="00883444">
        <w:rPr>
          <w:rStyle w:val="big-number"/>
          <w:rFonts w:cs="Miriam"/>
          <w:rtl/>
        </w:rPr>
        <w:t>23</w:t>
      </w:r>
      <w:r w:rsidRPr="00883444">
        <w:rPr>
          <w:rStyle w:val="default"/>
          <w:rFonts w:cs="FrankRuehl"/>
          <w:rtl/>
        </w:rPr>
        <w:t>י.</w:t>
      </w:r>
      <w:r w:rsidRPr="00883444">
        <w:rPr>
          <w:rStyle w:val="default"/>
          <w:rFonts w:cs="FrankRuehl"/>
          <w:rtl/>
        </w:rPr>
        <w:tab/>
        <w:t>ל</w:t>
      </w:r>
      <w:r w:rsidRPr="00883444">
        <w:rPr>
          <w:rStyle w:val="default"/>
          <w:rFonts w:cs="FrankRuehl" w:hint="cs"/>
          <w:rtl/>
        </w:rPr>
        <w:t xml:space="preserve">א יותר רשימון החסנה במחסן </w:t>
      </w:r>
      <w:r w:rsidR="00ED259A">
        <w:rPr>
          <w:rStyle w:val="default"/>
          <w:rFonts w:cs="FrankRuehl" w:hint="cs"/>
          <w:rtl/>
        </w:rPr>
        <w:t>מטענים</w:t>
      </w:r>
      <w:r w:rsidRPr="00883444">
        <w:rPr>
          <w:rStyle w:val="default"/>
          <w:rFonts w:cs="FrankRuehl" w:hint="cs"/>
          <w:rtl/>
        </w:rPr>
        <w:t xml:space="preserve"> כללי על טובין שיובאו בדואר.</w:t>
      </w:r>
    </w:p>
    <w:p w:rsidR="0045591D" w:rsidRPr="005C41FB" w:rsidRDefault="0045591D" w:rsidP="0045591D">
      <w:pPr>
        <w:pStyle w:val="P00"/>
        <w:spacing w:before="0"/>
        <w:ind w:left="0" w:right="1134"/>
        <w:rPr>
          <w:rFonts w:cs="FrankRuehl" w:hint="cs"/>
          <w:b/>
          <w:bCs/>
          <w:vanish/>
          <w:szCs w:val="20"/>
          <w:shd w:val="clear" w:color="auto" w:fill="FFFF99"/>
          <w:rtl/>
        </w:rPr>
      </w:pPr>
      <w:bookmarkStart w:id="93" w:name="Rov369"/>
      <w:r w:rsidRPr="005C41FB">
        <w:rPr>
          <w:rFonts w:cs="FrankRuehl" w:hint="cs"/>
          <w:vanish/>
          <w:color w:val="FF0000"/>
          <w:szCs w:val="20"/>
          <w:shd w:val="clear" w:color="auto" w:fill="FFFF99"/>
          <w:rtl/>
        </w:rPr>
        <w:t>מיום 9.12.1979</w:t>
      </w:r>
    </w:p>
    <w:p w:rsidR="0045591D" w:rsidRPr="005C41FB" w:rsidRDefault="0045591D" w:rsidP="0045591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45591D" w:rsidRPr="005C41FB" w:rsidRDefault="0045591D" w:rsidP="0045591D">
      <w:pPr>
        <w:pStyle w:val="P00"/>
        <w:tabs>
          <w:tab w:val="clear" w:pos="6259"/>
        </w:tabs>
        <w:spacing w:before="0"/>
        <w:ind w:left="0" w:right="1134"/>
        <w:rPr>
          <w:rFonts w:cs="FrankRuehl" w:hint="cs"/>
          <w:vanish/>
          <w:szCs w:val="20"/>
          <w:shd w:val="clear" w:color="auto" w:fill="FFFF99"/>
          <w:rtl/>
        </w:rPr>
      </w:pPr>
      <w:hyperlink r:id="rId298"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45591D" w:rsidRPr="005C41FB" w:rsidRDefault="0045591D" w:rsidP="0045591D">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23י</w:t>
      </w: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6.4.2017</w:t>
      </w: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299"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953</w:t>
      </w:r>
    </w:p>
    <w:p w:rsidR="00ED259A" w:rsidRPr="00ED259A" w:rsidRDefault="00ED259A" w:rsidP="00ED259A">
      <w:pPr>
        <w:pStyle w:val="P00"/>
        <w:ind w:left="0" w:right="1134"/>
        <w:rPr>
          <w:rStyle w:val="default"/>
          <w:rFonts w:cs="FrankRuehl" w:hint="cs"/>
          <w:sz w:val="2"/>
          <w:szCs w:val="2"/>
          <w:shd w:val="clear" w:color="auto" w:fill="FFFF99"/>
          <w:rtl/>
        </w:rPr>
      </w:pPr>
      <w:r w:rsidRPr="005C41FB">
        <w:rPr>
          <w:rStyle w:val="default"/>
          <w:rFonts w:cs="FrankRuehl"/>
          <w:vanish/>
          <w:sz w:val="22"/>
          <w:szCs w:val="22"/>
          <w:shd w:val="clear" w:color="auto" w:fill="FFFF99"/>
          <w:rtl/>
        </w:rPr>
        <w:t>23י.</w:t>
      </w:r>
      <w:r w:rsidRPr="005C41FB">
        <w:rPr>
          <w:rStyle w:val="default"/>
          <w:rFonts w:cs="FrankRuehl"/>
          <w:vanish/>
          <w:sz w:val="22"/>
          <w:szCs w:val="22"/>
          <w:shd w:val="clear" w:color="auto" w:fill="FFFF99"/>
          <w:rtl/>
        </w:rPr>
        <w:tab/>
        <w:t>ל</w:t>
      </w:r>
      <w:r w:rsidRPr="005C41FB">
        <w:rPr>
          <w:rStyle w:val="default"/>
          <w:rFonts w:cs="FrankRuehl" w:hint="cs"/>
          <w:vanish/>
          <w:sz w:val="22"/>
          <w:szCs w:val="22"/>
          <w:shd w:val="clear" w:color="auto" w:fill="FFFF99"/>
          <w:rtl/>
        </w:rPr>
        <w:t xml:space="preserve">א יותר רשימון החסנה </w:t>
      </w:r>
      <w:r w:rsidRPr="005C41FB">
        <w:rPr>
          <w:rStyle w:val="default"/>
          <w:rFonts w:cs="FrankRuehl" w:hint="cs"/>
          <w:strike/>
          <w:vanish/>
          <w:sz w:val="22"/>
          <w:szCs w:val="22"/>
          <w:shd w:val="clear" w:color="auto" w:fill="FFFF99"/>
          <w:rtl/>
        </w:rPr>
        <w:t>במחסן רשוי כללי</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במחסן מטענים כללי</w:t>
      </w:r>
      <w:r w:rsidRPr="005C41FB">
        <w:rPr>
          <w:rStyle w:val="default"/>
          <w:rFonts w:cs="FrankRuehl" w:hint="cs"/>
          <w:vanish/>
          <w:sz w:val="22"/>
          <w:szCs w:val="22"/>
          <w:shd w:val="clear" w:color="auto" w:fill="FFFF99"/>
          <w:rtl/>
        </w:rPr>
        <w:t xml:space="preserve"> על טובין שיובאו בדואר.</w:t>
      </w:r>
      <w:bookmarkEnd w:id="93"/>
    </w:p>
    <w:p w:rsidR="00ED259A" w:rsidRDefault="00ED259A">
      <w:pPr>
        <w:pStyle w:val="P00"/>
        <w:spacing w:before="72"/>
        <w:ind w:left="0" w:right="1134"/>
        <w:rPr>
          <w:rStyle w:val="default"/>
          <w:rFonts w:cs="FrankRuehl" w:hint="cs"/>
          <w:rtl/>
        </w:rPr>
      </w:pPr>
    </w:p>
    <w:p w:rsidR="00ED259A" w:rsidRPr="00883444" w:rsidRDefault="00ED259A">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hint="cs"/>
          <w:rtl/>
        </w:rPr>
      </w:pPr>
      <w:bookmarkStart w:id="94" w:name="Seif47"/>
      <w:bookmarkEnd w:id="94"/>
      <w:r>
        <w:rPr>
          <w:lang w:val="he-IL"/>
        </w:rPr>
        <w:pict>
          <v:rect id="_x0000_s2112" style="position:absolute;left:0;text-align:left;margin-left:464.5pt;margin-top:8.05pt;width:75.05pt;height:38.25pt;z-index:251624960"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סי</w:t>
                  </w:r>
                  <w:r>
                    <w:rPr>
                      <w:rFonts w:cs="Miriam" w:hint="cs"/>
                      <w:sz w:val="18"/>
                      <w:szCs w:val="18"/>
                      <w:rtl/>
                    </w:rPr>
                    <w:t>רוב להתיר החסנה</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rsidP="00BB4755">
                  <w:pPr>
                    <w:spacing w:line="160" w:lineRule="exact"/>
                    <w:rPr>
                      <w:rFonts w:cs="Miriam"/>
                      <w:noProof/>
                      <w:sz w:val="18"/>
                      <w:szCs w:val="18"/>
                      <w:rtl/>
                    </w:rPr>
                  </w:pPr>
                  <w:r>
                    <w:rPr>
                      <w:rFonts w:cs="Miriam"/>
                      <w:sz w:val="18"/>
                      <w:szCs w:val="18"/>
                      <w:rtl/>
                    </w:rPr>
                    <w:t>תק</w:t>
                  </w:r>
                  <w:r>
                    <w:rPr>
                      <w:rFonts w:cs="Miriam" w:hint="cs"/>
                      <w:sz w:val="18"/>
                      <w:szCs w:val="18"/>
                      <w:rtl/>
                    </w:rPr>
                    <w:t>' תשמ"ה-1985</w:t>
                  </w:r>
                </w:p>
              </w:txbxContent>
            </v:textbox>
            <w10:anchorlock/>
          </v:rect>
        </w:pict>
      </w:r>
      <w:r>
        <w:rPr>
          <w:rStyle w:val="big-number"/>
          <w:rFonts w:cs="Miriam"/>
          <w:rtl/>
        </w:rPr>
        <w:t>23</w:t>
      </w:r>
      <w:r>
        <w:rPr>
          <w:rStyle w:val="default"/>
          <w:rFonts w:cs="FrankRuehl"/>
          <w:rtl/>
        </w:rPr>
        <w:t>יא</w:t>
      </w:r>
      <w:r>
        <w:rPr>
          <w:rStyle w:val="default"/>
          <w:rFonts w:cs="FrankRuehl" w:hint="cs"/>
          <w:rtl/>
        </w:rPr>
        <w:t>.</w:t>
      </w:r>
      <w:r>
        <w:rPr>
          <w:rStyle w:val="default"/>
          <w:rFonts w:cs="FrankRuehl"/>
          <w:rtl/>
        </w:rPr>
        <w:tab/>
        <w:t>ה</w:t>
      </w:r>
      <w:r>
        <w:rPr>
          <w:rStyle w:val="default"/>
          <w:rFonts w:cs="FrankRuehl" w:hint="cs"/>
          <w:rtl/>
        </w:rPr>
        <w:t>מנהל רשאי לסרב להתיר רשימון החסנה וכן לאסור החסנה במחסן רשוי מסויים אם בעל הרשיון או בעל הטובין, או סוכנו, לא קיים הוראות דיני המכס או מטעם סביר אחר</w:t>
      </w:r>
      <w:r>
        <w:rPr>
          <w:rStyle w:val="default"/>
          <w:rFonts w:cs="FrankRuehl"/>
          <w:rtl/>
        </w:rPr>
        <w:t>.</w:t>
      </w:r>
    </w:p>
    <w:p w:rsidR="008C05D4" w:rsidRPr="005C41FB" w:rsidRDefault="008C05D4" w:rsidP="008C05D4">
      <w:pPr>
        <w:pStyle w:val="P00"/>
        <w:spacing w:before="0"/>
        <w:ind w:left="0" w:right="1134"/>
        <w:rPr>
          <w:rFonts w:cs="FrankRuehl" w:hint="cs"/>
          <w:b/>
          <w:bCs/>
          <w:vanish/>
          <w:szCs w:val="20"/>
          <w:shd w:val="clear" w:color="auto" w:fill="FFFF99"/>
          <w:rtl/>
        </w:rPr>
      </w:pPr>
      <w:bookmarkStart w:id="95" w:name="Rov165"/>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300"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172245" w:rsidRPr="005C41FB" w:rsidRDefault="00172245" w:rsidP="00172245">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23יא</w:t>
      </w:r>
    </w:p>
    <w:p w:rsidR="00707CD0" w:rsidRPr="005C41FB" w:rsidRDefault="00707CD0" w:rsidP="00707CD0">
      <w:pPr>
        <w:pStyle w:val="P00"/>
        <w:spacing w:before="0"/>
        <w:ind w:left="0" w:right="1134"/>
        <w:rPr>
          <w:rFonts w:cs="FrankRuehl" w:hint="cs"/>
          <w:vanish/>
          <w:color w:val="FF0000"/>
          <w:szCs w:val="20"/>
          <w:shd w:val="clear" w:color="auto" w:fill="FFFF99"/>
          <w:rtl/>
        </w:rPr>
      </w:pPr>
    </w:p>
    <w:p w:rsidR="00707CD0" w:rsidRPr="005C41FB" w:rsidRDefault="00707CD0" w:rsidP="00707CD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707CD0" w:rsidRPr="005C41FB" w:rsidRDefault="00707CD0" w:rsidP="00707CD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707CD0" w:rsidRPr="005C41FB" w:rsidRDefault="00707CD0" w:rsidP="00707CD0">
      <w:pPr>
        <w:pStyle w:val="P00"/>
        <w:tabs>
          <w:tab w:val="clear" w:pos="6259"/>
        </w:tabs>
        <w:spacing w:before="0"/>
        <w:ind w:left="0" w:right="1134"/>
        <w:rPr>
          <w:rStyle w:val="default"/>
          <w:rFonts w:cs="FrankRuehl" w:hint="cs"/>
          <w:vanish/>
          <w:sz w:val="20"/>
          <w:szCs w:val="20"/>
          <w:shd w:val="clear" w:color="auto" w:fill="FFFF99"/>
          <w:rtl/>
        </w:rPr>
      </w:pPr>
      <w:hyperlink r:id="rId301"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463</w:t>
      </w:r>
    </w:p>
    <w:p w:rsidR="00707CD0" w:rsidRPr="00883444" w:rsidRDefault="00707CD0" w:rsidP="00525E8F">
      <w:pPr>
        <w:pStyle w:val="P00"/>
        <w:ind w:left="0" w:right="1134"/>
        <w:rPr>
          <w:rStyle w:val="default"/>
          <w:rFonts w:cs="FrankRuehl"/>
          <w:sz w:val="2"/>
          <w:szCs w:val="2"/>
          <w:rtl/>
        </w:rPr>
      </w:pPr>
      <w:r w:rsidRPr="005C41FB">
        <w:rPr>
          <w:rStyle w:val="big-number"/>
          <w:rFonts w:cs="FrankRuehl"/>
          <w:vanish/>
          <w:sz w:val="22"/>
          <w:szCs w:val="22"/>
          <w:shd w:val="clear" w:color="auto" w:fill="FFFF99"/>
          <w:rtl/>
        </w:rPr>
        <w:t>23</w:t>
      </w:r>
      <w:r w:rsidRPr="005C41FB">
        <w:rPr>
          <w:rStyle w:val="default"/>
          <w:rFonts w:cs="FrankRuehl"/>
          <w:vanish/>
          <w:sz w:val="22"/>
          <w:szCs w:val="22"/>
          <w:shd w:val="clear" w:color="auto" w:fill="FFFF99"/>
          <w:rtl/>
        </w:rPr>
        <w:t>יא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מנהל רשאי לסרב להתיר רשימון החסנה וכן לאסור החסנה במחסן רשוי מסויים אם בעל הרשיון </w:t>
      </w:r>
      <w:r w:rsidRPr="005C41FB">
        <w:rPr>
          <w:rStyle w:val="default"/>
          <w:rFonts w:cs="FrankRuehl" w:hint="cs"/>
          <w:vanish/>
          <w:sz w:val="22"/>
          <w:szCs w:val="22"/>
          <w:u w:val="single"/>
          <w:shd w:val="clear" w:color="auto" w:fill="FFFF99"/>
          <w:rtl/>
        </w:rPr>
        <w:t>או בעל הטובין, או סוכנו,</w:t>
      </w:r>
      <w:r w:rsidRPr="005C41FB">
        <w:rPr>
          <w:rStyle w:val="default"/>
          <w:rFonts w:cs="FrankRuehl" w:hint="cs"/>
          <w:vanish/>
          <w:sz w:val="22"/>
          <w:szCs w:val="22"/>
          <w:shd w:val="clear" w:color="auto" w:fill="FFFF99"/>
          <w:rtl/>
        </w:rPr>
        <w:t xml:space="preserve"> לא קיים הוראות דיני המכס או מטעם סביר אחר</w:t>
      </w:r>
      <w:r w:rsidRPr="005C41FB">
        <w:rPr>
          <w:rStyle w:val="default"/>
          <w:rFonts w:cs="FrankRuehl"/>
          <w:vanish/>
          <w:sz w:val="22"/>
          <w:szCs w:val="22"/>
          <w:shd w:val="clear" w:color="auto" w:fill="FFFF99"/>
          <w:rtl/>
        </w:rPr>
        <w:t>.</w:t>
      </w:r>
      <w:bookmarkEnd w:id="95"/>
    </w:p>
    <w:p w:rsidR="00D7416F" w:rsidRDefault="00D7416F" w:rsidP="00707CD0">
      <w:pPr>
        <w:pStyle w:val="P00"/>
        <w:ind w:left="0" w:right="1134"/>
        <w:rPr>
          <w:rStyle w:val="default"/>
          <w:rFonts w:cs="FrankRuehl" w:hint="cs"/>
          <w:rtl/>
        </w:rPr>
      </w:pPr>
      <w:bookmarkStart w:id="96" w:name="Seif48"/>
      <w:bookmarkEnd w:id="96"/>
      <w:r>
        <w:rPr>
          <w:lang w:val="he-IL"/>
        </w:rPr>
        <w:pict>
          <v:rect id="_x0000_s2113" style="position:absolute;left:0;text-align:left;margin-left:464.5pt;margin-top:8.05pt;width:75.05pt;height:41.3pt;z-index:251625984" o:allowincell="f" filled="f" stroked="f" strokecolor="lime" strokeweight=".25pt">
            <v:textbox inset="0,0,0,0">
              <w:txbxContent>
                <w:p w:rsidR="00ED259A" w:rsidRDefault="00ED259A">
                  <w:pPr>
                    <w:spacing w:line="160" w:lineRule="exact"/>
                    <w:rPr>
                      <w:rFonts w:cs="Miriam" w:hint="cs"/>
                      <w:sz w:val="18"/>
                      <w:szCs w:val="18"/>
                      <w:rtl/>
                    </w:rPr>
                  </w:pPr>
                  <w:r>
                    <w:rPr>
                      <w:rFonts w:cs="Miriam"/>
                      <w:sz w:val="18"/>
                      <w:szCs w:val="18"/>
                      <w:rtl/>
                    </w:rPr>
                    <w:t>סמ</w:t>
                  </w:r>
                  <w:r>
                    <w:rPr>
                      <w:rFonts w:cs="Miriam" w:hint="cs"/>
                      <w:sz w:val="18"/>
                      <w:szCs w:val="18"/>
                      <w:rtl/>
                    </w:rPr>
                    <w:t>כות לדרוש ידיעות</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p w:rsidR="00ED259A" w:rsidRDefault="00ED259A">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תשס"ד-2003</w:t>
                  </w:r>
                </w:p>
              </w:txbxContent>
            </v:textbox>
            <w10:anchorlock/>
          </v:rect>
        </w:pict>
      </w:r>
      <w:r>
        <w:rPr>
          <w:rStyle w:val="big-number"/>
          <w:rFonts w:cs="Miriam"/>
          <w:rtl/>
        </w:rPr>
        <w:t>23</w:t>
      </w:r>
      <w:r>
        <w:rPr>
          <w:rStyle w:val="default"/>
          <w:rFonts w:cs="FrankRuehl"/>
          <w:rtl/>
        </w:rPr>
        <w:t>יב</w:t>
      </w:r>
      <w:r>
        <w:rPr>
          <w:rStyle w:val="default"/>
          <w:rFonts w:cs="FrankRuehl" w:hint="cs"/>
          <w:rtl/>
        </w:rPr>
        <w:t>.</w:t>
      </w:r>
      <w:r>
        <w:rPr>
          <w:rStyle w:val="default"/>
          <w:rFonts w:cs="FrankRuehl"/>
          <w:rtl/>
        </w:rPr>
        <w:tab/>
        <w:t>ה</w:t>
      </w:r>
      <w:r>
        <w:rPr>
          <w:rStyle w:val="default"/>
          <w:rFonts w:cs="FrankRuehl" w:hint="cs"/>
          <w:rtl/>
        </w:rPr>
        <w:t>מנהל רשאי לדרוש כי בעל רשיון ימציא ידיעות, הצהרות ותעודות שלדעת המנהל דרושים כדי להבטיח ב</w:t>
      </w:r>
      <w:r>
        <w:rPr>
          <w:rStyle w:val="default"/>
          <w:rFonts w:cs="FrankRuehl"/>
          <w:rtl/>
        </w:rPr>
        <w:t>י</w:t>
      </w:r>
      <w:r>
        <w:rPr>
          <w:rStyle w:val="default"/>
          <w:rFonts w:cs="FrankRuehl" w:hint="cs"/>
          <w:rtl/>
        </w:rPr>
        <w:t>צוע הוראות פרק זה, וכי התעודות האמורות יאומתו בידי רואה חשבון, עורך דין, מהנדס, או אדם אחר שיקבע המנהל לפי הענין.</w:t>
      </w:r>
    </w:p>
    <w:p w:rsidR="008C05D4" w:rsidRPr="005C41FB" w:rsidRDefault="008C05D4" w:rsidP="008C05D4">
      <w:pPr>
        <w:pStyle w:val="P00"/>
        <w:spacing w:before="0"/>
        <w:ind w:left="0" w:right="1134"/>
        <w:rPr>
          <w:rFonts w:cs="FrankRuehl" w:hint="cs"/>
          <w:b/>
          <w:bCs/>
          <w:vanish/>
          <w:szCs w:val="20"/>
          <w:shd w:val="clear" w:color="auto" w:fill="FFFF99"/>
          <w:rtl/>
        </w:rPr>
      </w:pPr>
      <w:bookmarkStart w:id="97" w:name="Rov166"/>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302"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172245" w:rsidRPr="005C41FB" w:rsidRDefault="00172245" w:rsidP="00172245">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23יב</w:t>
      </w:r>
    </w:p>
    <w:p w:rsidR="00657AB7" w:rsidRPr="005C41FB" w:rsidRDefault="00657AB7" w:rsidP="00657AB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657AB7" w:rsidRPr="005C41FB" w:rsidRDefault="00657AB7" w:rsidP="00657AB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18.11.2003</w:t>
      </w:r>
    </w:p>
    <w:p w:rsidR="00657AB7" w:rsidRPr="005C41FB" w:rsidRDefault="00657AB7" w:rsidP="00657AB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(מס' 2) תשס"ד-2003</w:t>
      </w:r>
    </w:p>
    <w:p w:rsidR="00657AB7" w:rsidRPr="005C41FB" w:rsidRDefault="00657AB7" w:rsidP="00657AB7">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303" w:history="1">
        <w:r w:rsidRPr="005C41FB">
          <w:rPr>
            <w:rStyle w:val="Hyperlink"/>
            <w:rFonts w:cs="FrankRuehl" w:hint="cs"/>
            <w:noProof/>
            <w:vanish/>
            <w:sz w:val="20"/>
            <w:szCs w:val="20"/>
            <w:shd w:val="clear" w:color="auto" w:fill="FFFF99"/>
            <w:rtl/>
          </w:rPr>
          <w:t>ק"ת תשס"ד מס' 6273</w:t>
        </w:r>
      </w:hyperlink>
      <w:r w:rsidRPr="005C41FB">
        <w:rPr>
          <w:rFonts w:cs="FrankRuehl" w:hint="cs"/>
          <w:noProof/>
          <w:vanish/>
          <w:sz w:val="20"/>
          <w:szCs w:val="20"/>
          <w:shd w:val="clear" w:color="auto" w:fill="FFFF99"/>
          <w:rtl/>
        </w:rPr>
        <w:t xml:space="preserve"> מיום 18.11.2003 עמ' 43</w:t>
      </w:r>
    </w:p>
    <w:p w:rsidR="00657AB7" w:rsidRPr="00883444" w:rsidRDefault="00657AB7" w:rsidP="00525E8F">
      <w:pPr>
        <w:pStyle w:val="P00"/>
        <w:ind w:left="0" w:right="1134"/>
        <w:rPr>
          <w:rStyle w:val="default"/>
          <w:rFonts w:cs="FrankRuehl"/>
          <w:sz w:val="2"/>
          <w:szCs w:val="2"/>
          <w:rtl/>
        </w:rPr>
      </w:pPr>
      <w:r w:rsidRPr="005C41FB">
        <w:rPr>
          <w:rStyle w:val="default"/>
          <w:rFonts w:cs="FrankRuehl" w:hint="cs"/>
          <w:vanish/>
          <w:sz w:val="22"/>
          <w:szCs w:val="22"/>
          <w:shd w:val="clear" w:color="auto" w:fill="FFFF99"/>
          <w:rtl/>
        </w:rPr>
        <w:t>23</w:t>
      </w:r>
      <w:r w:rsidRPr="005C41FB">
        <w:rPr>
          <w:rStyle w:val="default"/>
          <w:rFonts w:cs="FrankRuehl"/>
          <w:vanish/>
          <w:sz w:val="22"/>
          <w:szCs w:val="22"/>
          <w:shd w:val="clear" w:color="auto" w:fill="FFFF99"/>
          <w:rtl/>
        </w:rPr>
        <w:t>יב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מנהל רשאי לדרוש כי בעל רשיון ימציא ידיעות, הצהרות </w:t>
      </w:r>
      <w:r w:rsidR="00F806BB" w:rsidRPr="005C41FB">
        <w:rPr>
          <w:rStyle w:val="default"/>
          <w:rFonts w:cs="FrankRuehl" w:hint="cs"/>
          <w:strike/>
          <w:vanish/>
          <w:sz w:val="22"/>
          <w:szCs w:val="22"/>
          <w:shd w:val="clear" w:color="auto" w:fill="FFFF99"/>
          <w:rtl/>
        </w:rPr>
        <w:t>פנקסים ושאר המסמכים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ותעודות</w:t>
      </w:r>
      <w:r w:rsidRPr="005C41FB">
        <w:rPr>
          <w:rStyle w:val="default"/>
          <w:rFonts w:cs="FrankRuehl" w:hint="cs"/>
          <w:vanish/>
          <w:sz w:val="22"/>
          <w:szCs w:val="22"/>
          <w:shd w:val="clear" w:color="auto" w:fill="FFFF99"/>
          <w:rtl/>
        </w:rPr>
        <w:t xml:space="preserve"> שלדעת המנהל דרושים כדי להבטיח ב</w:t>
      </w:r>
      <w:r w:rsidRPr="005C41FB">
        <w:rPr>
          <w:rStyle w:val="default"/>
          <w:rFonts w:cs="FrankRuehl"/>
          <w:vanish/>
          <w:sz w:val="22"/>
          <w:szCs w:val="22"/>
          <w:shd w:val="clear" w:color="auto" w:fill="FFFF99"/>
          <w:rtl/>
        </w:rPr>
        <w:t>י</w:t>
      </w:r>
      <w:r w:rsidRPr="005C41FB">
        <w:rPr>
          <w:rStyle w:val="default"/>
          <w:rFonts w:cs="FrankRuehl" w:hint="cs"/>
          <w:vanish/>
          <w:sz w:val="22"/>
          <w:szCs w:val="22"/>
          <w:shd w:val="clear" w:color="auto" w:fill="FFFF99"/>
          <w:rtl/>
        </w:rPr>
        <w:t>צוע הוראות פרק זה,</w:t>
      </w:r>
      <w:r w:rsidR="00F806BB" w:rsidRPr="005C41FB">
        <w:rPr>
          <w:rStyle w:val="default"/>
          <w:rFonts w:cs="FrankRuehl" w:hint="cs"/>
          <w:vanish/>
          <w:sz w:val="22"/>
          <w:szCs w:val="22"/>
          <w:shd w:val="clear" w:color="auto" w:fill="FFFF99"/>
          <w:rtl/>
        </w:rPr>
        <w:t xml:space="preserve"> </w:t>
      </w:r>
      <w:r w:rsidR="00F806BB" w:rsidRPr="005C41FB">
        <w:rPr>
          <w:rStyle w:val="default"/>
          <w:rFonts w:cs="FrankRuehl" w:hint="cs"/>
          <w:strike/>
          <w:vanish/>
          <w:sz w:val="22"/>
          <w:szCs w:val="22"/>
          <w:shd w:val="clear" w:color="auto" w:fill="FFFF99"/>
          <w:rtl/>
        </w:rPr>
        <w:t>וכי הפנקסים ושאר המסמכים האמורים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וכי התעודות האמורות</w:t>
      </w:r>
      <w:r w:rsidRPr="005C41FB">
        <w:rPr>
          <w:rStyle w:val="default"/>
          <w:rFonts w:cs="FrankRuehl" w:hint="cs"/>
          <w:vanish/>
          <w:sz w:val="22"/>
          <w:szCs w:val="22"/>
          <w:shd w:val="clear" w:color="auto" w:fill="FFFF99"/>
          <w:rtl/>
        </w:rPr>
        <w:t xml:space="preserve"> יאומתו בידי רואה חשבון, עורך דין, מהנדס, או אדם אחר שיקבע המנהל לפי הענין.</w:t>
      </w:r>
      <w:bookmarkEnd w:id="97"/>
    </w:p>
    <w:p w:rsidR="00D7416F" w:rsidRDefault="00D7416F" w:rsidP="00657AB7">
      <w:pPr>
        <w:pStyle w:val="P00"/>
        <w:ind w:left="0" w:right="1134"/>
        <w:rPr>
          <w:rStyle w:val="default"/>
          <w:rFonts w:cs="FrankRuehl"/>
          <w:rtl/>
        </w:rPr>
      </w:pPr>
      <w:bookmarkStart w:id="98" w:name="Seif49"/>
      <w:bookmarkEnd w:id="98"/>
      <w:r>
        <w:rPr>
          <w:lang w:val="he-IL"/>
        </w:rPr>
        <w:pict>
          <v:rect id="_x0000_s2114" style="position:absolute;left:0;text-align:left;margin-left:464.5pt;margin-top:8.05pt;width:75.05pt;height:28.6pt;z-index:251627008" o:allowincell="f" filled="f" stroked="f" strokecolor="lime" strokeweight=".25pt">
            <v:textbox style="mso-next-textbox:#_x0000_s2114" inset="0,0,0,0">
              <w:txbxContent>
                <w:p w:rsidR="00ED259A" w:rsidRDefault="00ED259A">
                  <w:pPr>
                    <w:spacing w:line="160" w:lineRule="exact"/>
                    <w:rPr>
                      <w:rFonts w:cs="Miriam" w:hint="cs"/>
                      <w:sz w:val="18"/>
                      <w:szCs w:val="18"/>
                      <w:rtl/>
                    </w:rPr>
                  </w:pPr>
                  <w:r>
                    <w:rPr>
                      <w:rFonts w:cs="Miriam"/>
                      <w:sz w:val="18"/>
                      <w:szCs w:val="18"/>
                      <w:rtl/>
                    </w:rPr>
                    <w:t>מח</w:t>
                  </w:r>
                  <w:r>
                    <w:rPr>
                      <w:rFonts w:cs="Miriam" w:hint="cs"/>
                      <w:sz w:val="18"/>
                      <w:szCs w:val="18"/>
                      <w:rtl/>
                    </w:rPr>
                    <w:t>סן רשוי זמני</w:t>
                  </w:r>
                </w:p>
                <w:p w:rsidR="00ED259A" w:rsidRDefault="00ED259A" w:rsidP="0045591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יג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מקרי</w:t>
      </w:r>
      <w:r>
        <w:rPr>
          <w:rStyle w:val="default"/>
          <w:rFonts w:cs="FrankRuehl"/>
          <w:rtl/>
        </w:rPr>
        <w:t xml:space="preserve">ם </w:t>
      </w:r>
      <w:r>
        <w:rPr>
          <w:rStyle w:val="default"/>
          <w:rFonts w:cs="FrankRuehl" w:hint="cs"/>
          <w:rtl/>
        </w:rPr>
        <w:t>בהם אישר המנהל שיפוצים או הרחבה של מחסן רשוי, והוא נוכח שלצורך ניהולו התקין של מחסן הרשוי יש להעביר את הטובין ממחסן הרשוי, רשאי המנהל, על אף האמור בפרק זה, לאשר מחסן רשוי זמני להחסנת אותם טובין ולאחסנת טובין ישירות מהנמל.</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חסן רשוי זמני יהיה לתקופה </w:t>
      </w:r>
      <w:r>
        <w:rPr>
          <w:rStyle w:val="default"/>
          <w:rFonts w:cs="FrankRuehl"/>
          <w:rtl/>
        </w:rPr>
        <w:t>שי</w:t>
      </w:r>
      <w:r>
        <w:rPr>
          <w:rStyle w:val="default"/>
          <w:rFonts w:cs="FrankRuehl" w:hint="cs"/>
          <w:rtl/>
        </w:rPr>
        <w:t>קבע המנהל ובלבד שלא תעלה על שנתיים.</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מחסן הזמני יהיה חלק בלתי נפרד ממחסן הרשוי, ויחולו ל</w:t>
      </w:r>
      <w:r>
        <w:rPr>
          <w:rStyle w:val="default"/>
          <w:rFonts w:cs="FrankRuehl"/>
          <w:rtl/>
        </w:rPr>
        <w:t>ג</w:t>
      </w:r>
      <w:r>
        <w:rPr>
          <w:rStyle w:val="default"/>
          <w:rFonts w:cs="FrankRuehl" w:hint="cs"/>
          <w:rtl/>
        </w:rPr>
        <w:t>ביו כל ההוראות כאילו היה מחסן רשוי.</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מחסן הרשוי המפונה לא ישמש לאחסנת טובין עד לגמר השיפוצים או ההרחבה, וע</w:t>
      </w:r>
      <w:r>
        <w:rPr>
          <w:rStyle w:val="default"/>
          <w:rFonts w:cs="FrankRuehl"/>
          <w:rtl/>
        </w:rPr>
        <w:t xml:space="preserve">ד </w:t>
      </w:r>
      <w:r>
        <w:rPr>
          <w:rStyle w:val="default"/>
          <w:rFonts w:cs="FrankRuehl" w:hint="cs"/>
          <w:rtl/>
        </w:rPr>
        <w:t>לקבלת אישורו של המנהל לחידוש האחסנה בו; פינוי הטובין ממחסן הרשוי והחסנתם במחסן הרשוי הזמני ייעשו על- פי הנחיות המנהל.</w:t>
      </w:r>
    </w:p>
    <w:p w:rsidR="008C05D4" w:rsidRPr="005C41FB" w:rsidRDefault="008C05D4" w:rsidP="008C05D4">
      <w:pPr>
        <w:pStyle w:val="P00"/>
        <w:spacing w:before="0"/>
        <w:ind w:left="0" w:right="1134"/>
        <w:rPr>
          <w:rFonts w:cs="FrankRuehl" w:hint="cs"/>
          <w:b/>
          <w:bCs/>
          <w:vanish/>
          <w:szCs w:val="20"/>
          <w:shd w:val="clear" w:color="auto" w:fill="FFFF99"/>
          <w:rtl/>
        </w:rPr>
      </w:pPr>
      <w:bookmarkStart w:id="99" w:name="Rov167"/>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304"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172245" w:rsidRPr="00883444" w:rsidRDefault="00172245" w:rsidP="00883444">
      <w:pPr>
        <w:pStyle w:val="P00"/>
        <w:tabs>
          <w:tab w:val="clear" w:pos="6259"/>
        </w:tabs>
        <w:spacing w:before="0"/>
        <w:ind w:left="0" w:right="1134"/>
        <w:rPr>
          <w:rStyle w:val="default"/>
          <w:rFonts w:cs="FrankRuehl"/>
          <w:b/>
          <w:bCs/>
          <w:sz w:val="2"/>
          <w:szCs w:val="2"/>
          <w:highlight w:val="yellow"/>
          <w:shd w:val="clear" w:color="auto" w:fill="FFFF99"/>
          <w:rtl/>
        </w:rPr>
      </w:pPr>
      <w:r w:rsidRPr="005C41FB">
        <w:rPr>
          <w:rFonts w:cs="FrankRuehl" w:hint="cs"/>
          <w:b/>
          <w:bCs/>
          <w:vanish/>
          <w:szCs w:val="20"/>
          <w:shd w:val="clear" w:color="auto" w:fill="FFFF99"/>
          <w:rtl/>
        </w:rPr>
        <w:t>הוספת תקנה 23יג</w:t>
      </w:r>
      <w:bookmarkEnd w:id="99"/>
    </w:p>
    <w:p w:rsidR="00D7416F" w:rsidRDefault="00D7416F">
      <w:pPr>
        <w:pStyle w:val="P00"/>
        <w:spacing w:before="72"/>
        <w:ind w:left="0" w:right="1134"/>
        <w:rPr>
          <w:rStyle w:val="default"/>
          <w:rFonts w:cs="FrankRuehl" w:hint="cs"/>
          <w:rtl/>
        </w:rPr>
      </w:pPr>
      <w:r>
        <w:rPr>
          <w:lang w:val="he-IL"/>
        </w:rPr>
        <w:pict>
          <v:rect id="_x0000_s2115" style="position:absolute;left:0;text-align:left;margin-left:464.5pt;margin-top:8.05pt;width:75.05pt;height:11.25pt;z-index:251652608" o:allowincell="f" filled="f" stroked="f" strokecolor="lime" strokeweight=".25pt">
            <v:textbox inset="0,0,0,0">
              <w:txbxContent>
                <w:p w:rsidR="00ED259A" w:rsidRDefault="00ED259A">
                  <w:pPr>
                    <w:spacing w:line="160" w:lineRule="exact"/>
                    <w:rPr>
                      <w:rFonts w:cs="Miriam"/>
                      <w:noProof/>
                      <w:sz w:val="18"/>
                      <w:szCs w:val="18"/>
                      <w:rtl/>
                    </w:rPr>
                  </w:pPr>
                  <w:r>
                    <w:rPr>
                      <w:rFonts w:cs="Miriam" w:hint="cs"/>
                      <w:sz w:val="18"/>
                      <w:szCs w:val="18"/>
                      <w:rtl/>
                    </w:rPr>
                    <w:t>תק' תשס"ב-2001</w:t>
                  </w:r>
                </w:p>
              </w:txbxContent>
            </v:textbox>
            <w10:anchorlock/>
          </v:rect>
        </w:pict>
      </w:r>
      <w:r>
        <w:rPr>
          <w:rStyle w:val="big-number"/>
          <w:rFonts w:cs="Miriam"/>
          <w:rtl/>
        </w:rPr>
        <w:t>23</w:t>
      </w:r>
      <w:r>
        <w:rPr>
          <w:rStyle w:val="default"/>
          <w:rFonts w:cs="FrankRuehl"/>
          <w:rtl/>
        </w:rPr>
        <w:t>יד</w:t>
      </w:r>
      <w:r>
        <w:rPr>
          <w:rStyle w:val="default"/>
          <w:rFonts w:cs="FrankRuehl" w:hint="cs"/>
          <w:rtl/>
        </w:rPr>
        <w:t>.</w:t>
      </w:r>
      <w:r>
        <w:rPr>
          <w:rStyle w:val="default"/>
          <w:rFonts w:cs="FrankRuehl"/>
          <w:rtl/>
        </w:rPr>
        <w:tab/>
        <w:t>(</w:t>
      </w:r>
      <w:r>
        <w:rPr>
          <w:rStyle w:val="default"/>
          <w:rFonts w:cs="FrankRuehl" w:hint="cs"/>
          <w:rtl/>
        </w:rPr>
        <w:t>בוטלה).</w:t>
      </w:r>
    </w:p>
    <w:p w:rsidR="008C05D4" w:rsidRPr="005C41FB" w:rsidRDefault="008C05D4" w:rsidP="008C05D4">
      <w:pPr>
        <w:pStyle w:val="P00"/>
        <w:spacing w:before="0"/>
        <w:ind w:left="0" w:right="1134"/>
        <w:rPr>
          <w:rFonts w:cs="FrankRuehl" w:hint="cs"/>
          <w:b/>
          <w:bCs/>
          <w:vanish/>
          <w:szCs w:val="20"/>
          <w:shd w:val="clear" w:color="auto" w:fill="FFFF99"/>
          <w:rtl/>
        </w:rPr>
      </w:pPr>
      <w:bookmarkStart w:id="100" w:name="Rov168"/>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305"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553</w:t>
      </w:r>
    </w:p>
    <w:p w:rsidR="00172245" w:rsidRPr="005C41FB" w:rsidRDefault="00172245" w:rsidP="00172245">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23יד</w:t>
      </w:r>
    </w:p>
    <w:p w:rsidR="0046374A" w:rsidRPr="005C41FB" w:rsidRDefault="0046374A" w:rsidP="0046374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46374A" w:rsidRPr="005C41FB" w:rsidRDefault="0046374A" w:rsidP="0046374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46374A" w:rsidRPr="005C41FB" w:rsidRDefault="0046374A" w:rsidP="0046374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46374A" w:rsidRPr="005C41FB" w:rsidRDefault="0046374A" w:rsidP="0046374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306"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118</w:t>
      </w:r>
    </w:p>
    <w:p w:rsidR="0046374A" w:rsidRPr="005C41FB" w:rsidRDefault="0046374A" w:rsidP="0046374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ביטול תקנה 23יד</w:t>
      </w:r>
    </w:p>
    <w:p w:rsidR="0046374A" w:rsidRPr="005C41FB" w:rsidRDefault="0046374A" w:rsidP="0046374A">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5C41FB">
        <w:rPr>
          <w:rFonts w:cs="FrankRuehl" w:hint="cs"/>
          <w:noProof/>
          <w:vanish/>
          <w:sz w:val="20"/>
          <w:szCs w:val="20"/>
          <w:shd w:val="clear" w:color="auto" w:fill="FFFF99"/>
          <w:rtl/>
        </w:rPr>
        <w:t>הנוסח הקודם:</w:t>
      </w:r>
    </w:p>
    <w:p w:rsidR="0046374A" w:rsidRPr="005C41FB" w:rsidRDefault="00A119EA" w:rsidP="00DD3FD3">
      <w:pPr>
        <w:widowControl w:val="0"/>
        <w:tabs>
          <w:tab w:val="left" w:pos="624"/>
          <w:tab w:val="left" w:pos="1021"/>
          <w:tab w:val="left" w:pos="1474"/>
          <w:tab w:val="left" w:pos="1928"/>
          <w:tab w:val="left" w:pos="2381"/>
          <w:tab w:val="left" w:pos="2835"/>
        </w:tabs>
        <w:suppressAutoHyphens/>
        <w:spacing w:before="20" w:line="240" w:lineRule="auto"/>
        <w:ind w:right="1134"/>
        <w:rPr>
          <w:rFonts w:cs="Miriam" w:hint="cs"/>
          <w:strike/>
          <w:noProof/>
          <w:vanish/>
          <w:sz w:val="16"/>
          <w:szCs w:val="16"/>
          <w:shd w:val="clear" w:color="auto" w:fill="FFFF99"/>
          <w:rtl/>
        </w:rPr>
      </w:pPr>
      <w:r w:rsidRPr="005C41FB">
        <w:rPr>
          <w:rFonts w:cs="Miriam" w:hint="cs"/>
          <w:strike/>
          <w:noProof/>
          <w:vanish/>
          <w:sz w:val="16"/>
          <w:szCs w:val="16"/>
          <w:shd w:val="clear" w:color="auto" w:fill="FFFF99"/>
          <w:rtl/>
        </w:rPr>
        <w:t>פרסום ברשומות</w:t>
      </w:r>
    </w:p>
    <w:p w:rsidR="0046374A" w:rsidRPr="00883444" w:rsidRDefault="0046374A" w:rsidP="00883444">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shd w:val="clear" w:color="auto" w:fill="FFFF99"/>
          <w:rtl/>
        </w:rPr>
      </w:pPr>
      <w:r w:rsidRPr="005C41FB">
        <w:rPr>
          <w:rFonts w:cs="FrankRuehl" w:hint="cs"/>
          <w:strike/>
          <w:noProof/>
          <w:vanish/>
          <w:szCs w:val="22"/>
          <w:shd w:val="clear" w:color="auto" w:fill="FFFF99"/>
          <w:rtl/>
        </w:rPr>
        <w:t>23יד.</w:t>
      </w:r>
      <w:r w:rsidR="00A119EA" w:rsidRPr="005C41FB">
        <w:rPr>
          <w:rFonts w:cs="FrankRuehl" w:hint="cs"/>
          <w:strike/>
          <w:noProof/>
          <w:vanish/>
          <w:szCs w:val="22"/>
          <w:shd w:val="clear" w:color="auto" w:fill="FFFF99"/>
          <w:rtl/>
        </w:rPr>
        <w:tab/>
        <w:t>המנהל יפרסם ברשומות ידיעה על מתן רשיון למחסן כללי.</w:t>
      </w:r>
      <w:bookmarkEnd w:id="100"/>
    </w:p>
    <w:p w:rsidR="00D7416F" w:rsidRDefault="00D7416F">
      <w:pPr>
        <w:pStyle w:val="P00"/>
        <w:spacing w:before="72"/>
        <w:ind w:left="0" w:right="1134"/>
        <w:rPr>
          <w:rStyle w:val="default"/>
          <w:rFonts w:cs="FrankRuehl" w:hint="cs"/>
          <w:rtl/>
        </w:rPr>
      </w:pPr>
      <w:bookmarkStart w:id="101" w:name="Seif56"/>
      <w:bookmarkEnd w:id="101"/>
      <w:r>
        <w:rPr>
          <w:lang w:val="he-IL"/>
        </w:rPr>
        <w:pict>
          <v:rect id="_x0000_s2116" style="position:absolute;left:0;text-align:left;margin-left:464.5pt;margin-top:8.05pt;width:75.05pt;height:30.55pt;z-index:251653632" o:allowincell="f" filled="f" stroked="f" strokecolor="lime" strokeweight=".25pt">
            <v:textbox inset="0,0,0,0">
              <w:txbxContent>
                <w:p w:rsidR="00ED259A" w:rsidRDefault="00ED259A">
                  <w:pPr>
                    <w:spacing w:line="160" w:lineRule="exact"/>
                    <w:rPr>
                      <w:rFonts w:cs="Miriam" w:hint="cs"/>
                      <w:noProof/>
                      <w:sz w:val="18"/>
                      <w:szCs w:val="18"/>
                      <w:rtl/>
                    </w:rPr>
                  </w:pPr>
                  <w:r>
                    <w:rPr>
                      <w:rFonts w:cs="Miriam"/>
                      <w:sz w:val="18"/>
                      <w:szCs w:val="18"/>
                      <w:rtl/>
                    </w:rPr>
                    <w:t>שמ</w:t>
                  </w:r>
                  <w:r>
                    <w:rPr>
                      <w:rFonts w:cs="Miriam" w:hint="cs"/>
                      <w:sz w:val="18"/>
                      <w:szCs w:val="18"/>
                      <w:rtl/>
                    </w:rPr>
                    <w:t>ירת סודיות</w:t>
                  </w:r>
                </w:p>
                <w:p w:rsidR="00ED259A" w:rsidRDefault="00ED259A" w:rsidP="00DD3FD3">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תש"ם-1979</w:t>
                  </w:r>
                </w:p>
              </w:txbxContent>
            </v:textbox>
            <w10:anchorlock/>
          </v:rect>
        </w:pict>
      </w:r>
      <w:r>
        <w:rPr>
          <w:rStyle w:val="big-number"/>
          <w:rFonts w:cs="Miriam"/>
          <w:rtl/>
        </w:rPr>
        <w:t>23</w:t>
      </w:r>
      <w:r>
        <w:rPr>
          <w:rStyle w:val="default"/>
          <w:rFonts w:cs="FrankRuehl"/>
          <w:rtl/>
        </w:rPr>
        <w:t>טו</w:t>
      </w:r>
      <w:r>
        <w:rPr>
          <w:rStyle w:val="default"/>
          <w:rFonts w:cs="FrankRuehl" w:hint="cs"/>
          <w:rtl/>
        </w:rPr>
        <w:t>.</w:t>
      </w:r>
      <w:r>
        <w:rPr>
          <w:rStyle w:val="default"/>
          <w:rFonts w:cs="FrankRuehl"/>
          <w:rtl/>
        </w:rPr>
        <w:tab/>
        <w:t>ל</w:t>
      </w:r>
      <w:r>
        <w:rPr>
          <w:rStyle w:val="default"/>
          <w:rFonts w:cs="FrankRuehl" w:hint="cs"/>
          <w:rtl/>
        </w:rPr>
        <w:t>א יגלה אדם שום ידיעה או מסמך שהגיעו אליו בתוקף תפקידו בביצוע פרק זה למי שאינו מוסמך לקבלו לפי כל דין.</w:t>
      </w:r>
    </w:p>
    <w:p w:rsidR="008C05D4" w:rsidRPr="005C41FB" w:rsidRDefault="008C05D4" w:rsidP="008C05D4">
      <w:pPr>
        <w:pStyle w:val="P00"/>
        <w:spacing w:before="0"/>
        <w:ind w:left="0" w:right="1134"/>
        <w:rPr>
          <w:rFonts w:cs="FrankRuehl" w:hint="cs"/>
          <w:b/>
          <w:bCs/>
          <w:vanish/>
          <w:szCs w:val="20"/>
          <w:shd w:val="clear" w:color="auto" w:fill="FFFF99"/>
          <w:rtl/>
        </w:rPr>
      </w:pPr>
      <w:bookmarkStart w:id="102" w:name="Rov169"/>
      <w:r w:rsidRPr="005C41FB">
        <w:rPr>
          <w:rFonts w:cs="FrankRuehl" w:hint="cs"/>
          <w:vanish/>
          <w:color w:val="FF0000"/>
          <w:szCs w:val="20"/>
          <w:shd w:val="clear" w:color="auto" w:fill="FFFF99"/>
          <w:rtl/>
        </w:rPr>
        <w:t>מיום 9.12.1979</w:t>
      </w:r>
    </w:p>
    <w:p w:rsidR="008C05D4" w:rsidRPr="005C41FB" w:rsidRDefault="008C05D4" w:rsidP="008C05D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8C05D4" w:rsidRPr="005C41FB" w:rsidRDefault="008C05D4" w:rsidP="008C05D4">
      <w:pPr>
        <w:pStyle w:val="P00"/>
        <w:tabs>
          <w:tab w:val="clear" w:pos="6259"/>
        </w:tabs>
        <w:spacing w:before="0"/>
        <w:ind w:left="0" w:right="1134"/>
        <w:rPr>
          <w:rFonts w:cs="FrankRuehl" w:hint="cs"/>
          <w:vanish/>
          <w:szCs w:val="20"/>
          <w:shd w:val="clear" w:color="auto" w:fill="FFFF99"/>
          <w:rtl/>
        </w:rPr>
      </w:pPr>
      <w:hyperlink r:id="rId307"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552</w:t>
      </w:r>
    </w:p>
    <w:p w:rsidR="00172245" w:rsidRPr="00883444" w:rsidRDefault="00172245" w:rsidP="00883444">
      <w:pPr>
        <w:pStyle w:val="P00"/>
        <w:tabs>
          <w:tab w:val="clear" w:pos="6259"/>
        </w:tabs>
        <w:spacing w:before="0"/>
        <w:ind w:left="0" w:right="1134"/>
        <w:rPr>
          <w:rFonts w:cs="FrankRuehl" w:hint="cs"/>
          <w:b/>
          <w:bCs/>
          <w:sz w:val="2"/>
          <w:szCs w:val="2"/>
          <w:shd w:val="clear" w:color="auto" w:fill="FFFF99"/>
          <w:rtl/>
        </w:rPr>
      </w:pPr>
      <w:r w:rsidRPr="005C41FB">
        <w:rPr>
          <w:rFonts w:cs="FrankRuehl" w:hint="cs"/>
          <w:b/>
          <w:bCs/>
          <w:vanish/>
          <w:szCs w:val="20"/>
          <w:shd w:val="clear" w:color="auto" w:fill="FFFF99"/>
          <w:rtl/>
        </w:rPr>
        <w:t>הוספת תקנה 23טו</w:t>
      </w:r>
      <w:bookmarkEnd w:id="102"/>
    </w:p>
    <w:p w:rsidR="00D7416F" w:rsidRDefault="00D7416F">
      <w:pPr>
        <w:pStyle w:val="medium2-header"/>
        <w:keepLines w:val="0"/>
        <w:spacing w:before="72"/>
        <w:ind w:left="0" w:right="1134"/>
        <w:rPr>
          <w:rFonts w:cs="FrankRuehl"/>
          <w:noProof/>
          <w:rtl/>
        </w:rPr>
      </w:pPr>
      <w:bookmarkStart w:id="103" w:name="med7"/>
      <w:bookmarkEnd w:id="103"/>
      <w:r>
        <w:rPr>
          <w:rFonts w:cs="FrankRuehl"/>
          <w:noProof/>
          <w:rtl/>
        </w:rPr>
        <w:t>פר</w:t>
      </w:r>
      <w:r>
        <w:rPr>
          <w:rFonts w:cs="FrankRuehl" w:hint="cs"/>
          <w:noProof/>
          <w:rtl/>
        </w:rPr>
        <w:t>ק שמיני:</w:t>
      </w:r>
      <w:r>
        <w:rPr>
          <w:rFonts w:cs="FrankRuehl"/>
          <w:noProof/>
          <w:rtl/>
        </w:rPr>
        <w:t xml:space="preserve"> ת</w:t>
      </w:r>
      <w:r>
        <w:rPr>
          <w:rFonts w:cs="FrankRuehl" w:hint="cs"/>
          <w:noProof/>
          <w:rtl/>
        </w:rPr>
        <w:t>עודות מכס</w:t>
      </w:r>
    </w:p>
    <w:p w:rsidR="00D7416F" w:rsidRDefault="00D7416F">
      <w:pPr>
        <w:pStyle w:val="P00"/>
        <w:spacing w:before="72"/>
        <w:ind w:left="0" w:right="1134"/>
        <w:rPr>
          <w:rStyle w:val="default"/>
          <w:rFonts w:cs="FrankRuehl"/>
          <w:rtl/>
        </w:rPr>
      </w:pPr>
      <w:bookmarkStart w:id="104" w:name="Seif57"/>
      <w:bookmarkEnd w:id="104"/>
      <w:r>
        <w:rPr>
          <w:lang w:val="he-IL"/>
        </w:rPr>
        <w:pict>
          <v:rect id="_x0000_s2117" style="position:absolute;left:0;text-align:left;margin-left:464.5pt;margin-top:8.05pt;width:75.05pt;height:21.25pt;z-index:25165465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תע</w:t>
                  </w:r>
                  <w:r>
                    <w:rPr>
                      <w:rFonts w:cs="Miriam" w:hint="cs"/>
                      <w:sz w:val="18"/>
                      <w:szCs w:val="18"/>
                      <w:rtl/>
                    </w:rPr>
                    <w:t>ודות מכס</w:t>
                  </w:r>
                </w:p>
                <w:p w:rsidR="00ED259A" w:rsidRDefault="00ED259A" w:rsidP="00BB4755">
                  <w:pPr>
                    <w:spacing w:line="160" w:lineRule="exact"/>
                    <w:rPr>
                      <w:rFonts w:cs="Miriam"/>
                      <w:noProof/>
                      <w:sz w:val="18"/>
                      <w:szCs w:val="18"/>
                      <w:rtl/>
                    </w:rPr>
                  </w:pPr>
                  <w:r>
                    <w:rPr>
                      <w:rFonts w:cs="Miriam"/>
                      <w:sz w:val="18"/>
                      <w:szCs w:val="18"/>
                      <w:rtl/>
                    </w:rPr>
                    <w:t>הו</w:t>
                  </w:r>
                  <w:r>
                    <w:rPr>
                      <w:rFonts w:cs="Miriam" w:hint="cs"/>
                      <w:sz w:val="18"/>
                      <w:szCs w:val="18"/>
                      <w:rtl/>
                    </w:rPr>
                    <w:t>דעה</w:t>
                  </w:r>
                  <w:r>
                    <w:rPr>
                      <w:rFonts w:cs="Miriam" w:hint="cs"/>
                      <w:noProof/>
                      <w:sz w:val="18"/>
                      <w:szCs w:val="18"/>
                      <w:rtl/>
                    </w:rPr>
                    <w:t xml:space="preserve"> </w:t>
                  </w:r>
                  <w:r>
                    <w:rPr>
                      <w:rFonts w:cs="Miriam"/>
                      <w:sz w:val="18"/>
                      <w:szCs w:val="18"/>
                      <w:rtl/>
                    </w:rPr>
                    <w:t>תש</w:t>
                  </w:r>
                  <w:r>
                    <w:rPr>
                      <w:rFonts w:cs="Miriam" w:hint="cs"/>
                      <w:sz w:val="18"/>
                      <w:szCs w:val="18"/>
                      <w:rtl/>
                    </w:rPr>
                    <w:t>מ"ח-1988</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ותר ליתן תעודת מכס להעיד על - </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בוא טובין או יצואם;</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דיקתם של טובין;</w:t>
      </w:r>
    </w:p>
    <w:p w:rsidR="00D7416F" w:rsidRDefault="00D7416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עובדה אחרת שגובה המכס ימצא לנכון לאשר.</w:t>
      </w:r>
    </w:p>
    <w:p w:rsidR="00D7416F" w:rsidRDefault="00D7416F" w:rsidP="006D526D">
      <w:pPr>
        <w:pStyle w:val="P00"/>
        <w:spacing w:before="72"/>
        <w:ind w:left="0" w:right="1134"/>
        <w:rPr>
          <w:rStyle w:val="default"/>
          <w:rFonts w:cs="FrankRuehl" w:hint="cs"/>
          <w:rtl/>
        </w:rPr>
      </w:pPr>
      <w:r>
        <w:rPr>
          <w:lang w:val="he-IL"/>
        </w:rPr>
        <w:pict>
          <v:rect id="_x0000_s2118" style="position:absolute;left:0;text-align:left;margin-left:464.5pt;margin-top:8.05pt;width:75.05pt;height:33.9pt;z-index:251655680" filled="f" stroked="f" strokecolor="lime" strokeweight=".25pt">
            <v:textbox inset="0,0,0,0">
              <w:txbxContent>
                <w:p w:rsidR="00ED259A" w:rsidRDefault="00ED259A" w:rsidP="00256039">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BB4755">
                  <w:pPr>
                    <w:spacing w:line="160" w:lineRule="exact"/>
                    <w:rPr>
                      <w:rFonts w:cs="Miriam"/>
                      <w:noProof/>
                      <w:sz w:val="18"/>
                      <w:szCs w:val="18"/>
                      <w:rtl/>
                    </w:rPr>
                  </w:pPr>
                  <w:r>
                    <w:rPr>
                      <w:rFonts w:cs="Miriam"/>
                      <w:sz w:val="18"/>
                      <w:szCs w:val="18"/>
                      <w:rtl/>
                    </w:rPr>
                    <w:t>תש</w:t>
                  </w:r>
                  <w:r>
                    <w:rPr>
                      <w:rFonts w:cs="Miriam" w:hint="cs"/>
                      <w:sz w:val="18"/>
                      <w:szCs w:val="18"/>
                      <w:rtl/>
                    </w:rPr>
                    <w:t>מ"ז-1987</w:t>
                  </w:r>
                </w:p>
                <w:p w:rsidR="00ED259A" w:rsidRDefault="00ED259A" w:rsidP="00D1657F">
                  <w:pPr>
                    <w:spacing w:line="160" w:lineRule="exact"/>
                    <w:rPr>
                      <w:rFonts w:cs="Miriam"/>
                      <w:noProof/>
                      <w:sz w:val="18"/>
                      <w:szCs w:val="18"/>
                      <w:rtl/>
                    </w:rPr>
                  </w:pPr>
                  <w:r>
                    <w:rPr>
                      <w:rFonts w:cs="Miriam"/>
                      <w:sz w:val="18"/>
                      <w:szCs w:val="18"/>
                      <w:rtl/>
                    </w:rPr>
                    <w:t>הו</w:t>
                  </w:r>
                  <w:r>
                    <w:rPr>
                      <w:rFonts w:cs="Miriam" w:hint="cs"/>
                      <w:sz w:val="18"/>
                      <w:szCs w:val="18"/>
                      <w:rtl/>
                    </w:rPr>
                    <w:t xml:space="preserve">דעה </w:t>
                  </w:r>
                  <w:r w:rsidR="002441C1">
                    <w:rPr>
                      <w:rFonts w:cs="Miriam" w:hint="cs"/>
                      <w:sz w:val="18"/>
                      <w:szCs w:val="18"/>
                      <w:rtl/>
                    </w:rPr>
                    <w:t>תשפ"</w:t>
                  </w:r>
                  <w:r w:rsidR="00236F2A">
                    <w:rPr>
                      <w:rFonts w:cs="Miriam" w:hint="cs"/>
                      <w:sz w:val="18"/>
                      <w:szCs w:val="18"/>
                      <w:rtl/>
                    </w:rPr>
                    <w:t>ג</w:t>
                  </w:r>
                  <w:r w:rsidR="002441C1">
                    <w:rPr>
                      <w:rFonts w:cs="Miriam" w:hint="cs"/>
                      <w:sz w:val="18"/>
                      <w:szCs w:val="18"/>
                      <w:rtl/>
                    </w:rPr>
                    <w:t>-202</w:t>
                  </w:r>
                  <w:r w:rsidR="00236F2A">
                    <w:rPr>
                      <w:rFonts w:cs="Miriam" w:hint="cs"/>
                      <w:sz w:val="18"/>
                      <w:szCs w:val="18"/>
                      <w:rtl/>
                    </w:rPr>
                    <w:t>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עד תעודת מכס תשולם אגרה בסך </w:t>
      </w:r>
      <w:r w:rsidR="00A16C71">
        <w:rPr>
          <w:rStyle w:val="default"/>
          <w:rFonts w:cs="FrankRuehl" w:hint="cs"/>
          <w:rtl/>
        </w:rPr>
        <w:t>11</w:t>
      </w:r>
      <w:r w:rsidR="00236F2A">
        <w:rPr>
          <w:rStyle w:val="default"/>
          <w:rFonts w:cs="FrankRuehl" w:hint="cs"/>
          <w:rtl/>
        </w:rPr>
        <w:t>8</w:t>
      </w:r>
      <w:r>
        <w:rPr>
          <w:rStyle w:val="default"/>
          <w:rFonts w:cs="FrankRuehl" w:hint="cs"/>
          <w:rtl/>
        </w:rPr>
        <w:t xml:space="preserve"> שקלים חדשים.</w:t>
      </w:r>
    </w:p>
    <w:p w:rsidR="00DD3FD3" w:rsidRPr="005C41FB" w:rsidRDefault="00DD3FD3" w:rsidP="00DD3FD3">
      <w:pPr>
        <w:pStyle w:val="P00"/>
        <w:spacing w:before="0"/>
        <w:ind w:left="0" w:right="1134"/>
        <w:rPr>
          <w:rFonts w:cs="FrankRuehl" w:hint="cs"/>
          <w:b/>
          <w:bCs/>
          <w:vanish/>
          <w:szCs w:val="20"/>
          <w:shd w:val="clear" w:color="auto" w:fill="FFFF99"/>
          <w:rtl/>
        </w:rPr>
      </w:pPr>
      <w:bookmarkStart w:id="105" w:name="Rov375"/>
      <w:r w:rsidRPr="005C41FB">
        <w:rPr>
          <w:rFonts w:cs="FrankRuehl" w:hint="cs"/>
          <w:vanish/>
          <w:color w:val="FF0000"/>
          <w:szCs w:val="20"/>
          <w:shd w:val="clear" w:color="auto" w:fill="FFFF99"/>
          <w:rtl/>
        </w:rPr>
        <w:t>מיום 1.4.1966</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תשכ"ו-1966</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08" w:history="1">
        <w:r w:rsidRPr="005C41FB">
          <w:rPr>
            <w:rStyle w:val="Hyperlink"/>
            <w:rFonts w:cs="FrankRuehl" w:hint="cs"/>
            <w:vanish/>
            <w:szCs w:val="20"/>
            <w:shd w:val="clear" w:color="auto" w:fill="FFFF99"/>
            <w:rtl/>
          </w:rPr>
          <w:t>ק"ת תשכ"ו מס' 1858</w:t>
        </w:r>
      </w:hyperlink>
      <w:r w:rsidRPr="005C41FB">
        <w:rPr>
          <w:rFonts w:cs="FrankRuehl" w:hint="cs"/>
          <w:vanish/>
          <w:szCs w:val="20"/>
          <w:shd w:val="clear" w:color="auto" w:fill="FFFF99"/>
          <w:rtl/>
        </w:rPr>
        <w:t xml:space="preserve"> מיום 24.3.1966 עמ' 1602</w:t>
      </w:r>
    </w:p>
    <w:p w:rsidR="00DD3FD3" w:rsidRPr="005C41FB" w:rsidRDefault="00DD3FD3" w:rsidP="00DD3FD3">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תקנת משנה 24(ב)</w:t>
      </w:r>
    </w:p>
    <w:p w:rsidR="00DD3FD3" w:rsidRPr="005C41FB" w:rsidRDefault="00DD3FD3" w:rsidP="00DD3FD3">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DD3FD3" w:rsidRPr="005C41FB" w:rsidRDefault="00DD3FD3" w:rsidP="00DD3FD3">
      <w:pPr>
        <w:pStyle w:val="P00"/>
        <w:spacing w:before="0"/>
        <w:ind w:left="0" w:right="1134"/>
        <w:rPr>
          <w:rStyle w:val="default"/>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(ב)</w:t>
      </w:r>
      <w:r w:rsidRPr="005C41FB">
        <w:rPr>
          <w:rFonts w:cs="FrankRuehl" w:hint="cs"/>
          <w:strike/>
          <w:vanish/>
          <w:sz w:val="22"/>
          <w:szCs w:val="22"/>
          <w:shd w:val="clear" w:color="auto" w:fill="FFFF99"/>
          <w:rtl/>
        </w:rPr>
        <w:tab/>
        <w:t>בעד תעודת מכס תשולם אגרה בסך 5 לירות, ובלבד שבעד תעודה בקשר עם יצוא טובין תשולם אגרה בסך 2 לירות.</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1.4.1970</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תש"ל-1970</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09" w:history="1">
        <w:r w:rsidRPr="005C41FB">
          <w:rPr>
            <w:rStyle w:val="Hyperlink"/>
            <w:rFonts w:cs="FrankRuehl" w:hint="cs"/>
            <w:vanish/>
            <w:szCs w:val="20"/>
            <w:shd w:val="clear" w:color="auto" w:fill="FFFF99"/>
            <w:rtl/>
          </w:rPr>
          <w:t>ק"ת תש"ל מס' 2540</w:t>
        </w:r>
      </w:hyperlink>
      <w:r w:rsidRPr="005C41FB">
        <w:rPr>
          <w:rFonts w:cs="FrankRuehl" w:hint="cs"/>
          <w:vanish/>
          <w:szCs w:val="20"/>
          <w:shd w:val="clear" w:color="auto" w:fill="FFFF99"/>
          <w:rtl/>
        </w:rPr>
        <w:t xml:space="preserve"> מיום 1.4.1970 עמ' 1306</w:t>
      </w:r>
    </w:p>
    <w:p w:rsidR="00DD3FD3" w:rsidRPr="005C41FB" w:rsidRDefault="00DD3FD3" w:rsidP="00DD3FD3">
      <w:pPr>
        <w:pStyle w:val="P0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w:t>
      </w:r>
      <w:r w:rsidRPr="005C41FB">
        <w:rPr>
          <w:rFonts w:cs="FrankRuehl" w:hint="cs"/>
          <w:strike/>
          <w:vanish/>
          <w:sz w:val="22"/>
          <w:szCs w:val="22"/>
          <w:shd w:val="clear" w:color="auto" w:fill="FFFF99"/>
          <w:rtl/>
        </w:rPr>
        <w:t>10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20</w:t>
      </w:r>
      <w:r w:rsidRPr="005C41FB">
        <w:rPr>
          <w:rFonts w:cs="FrankRuehl" w:hint="cs"/>
          <w:vanish/>
          <w:sz w:val="22"/>
          <w:szCs w:val="22"/>
          <w:shd w:val="clear" w:color="auto" w:fill="FFFF99"/>
          <w:rtl/>
        </w:rPr>
        <w:t xml:space="preserve"> לירות, ובלבד שבעד תעודה בקשר עם יצוא טובין תשולם אגרה בסך - 5 לירות.</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0"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904</w:t>
      </w:r>
    </w:p>
    <w:p w:rsidR="00DD3FD3" w:rsidRPr="005C41FB" w:rsidRDefault="00DD3FD3" w:rsidP="00DD3FD3">
      <w:pPr>
        <w:pStyle w:val="P0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w:t>
      </w:r>
      <w:r w:rsidRPr="005C41FB">
        <w:rPr>
          <w:rFonts w:cs="FrankRuehl" w:hint="cs"/>
          <w:strike/>
          <w:vanish/>
          <w:sz w:val="22"/>
          <w:szCs w:val="22"/>
          <w:shd w:val="clear" w:color="auto" w:fill="FFFF99"/>
          <w:rtl/>
        </w:rPr>
        <w:t>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30</w:t>
      </w:r>
      <w:r w:rsidRPr="005C41FB">
        <w:rPr>
          <w:rFonts w:cs="FrankRuehl" w:hint="cs"/>
          <w:vanish/>
          <w:sz w:val="22"/>
          <w:szCs w:val="22"/>
          <w:shd w:val="clear" w:color="auto" w:fill="FFFF99"/>
          <w:rtl/>
        </w:rPr>
        <w:t xml:space="preserve"> לירות, ובלבד שבעד תעודה בקשר עם יצוא טובין תשולם אגרה בסך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w:t>
      </w:r>
      <w:r w:rsidRPr="005C41FB">
        <w:rPr>
          <w:rFonts w:cs="FrankRuehl" w:hint="cs"/>
          <w:strike/>
          <w:vanish/>
          <w:sz w:val="22"/>
          <w:szCs w:val="22"/>
          <w:shd w:val="clear" w:color="auto" w:fill="FFFF99"/>
          <w:rtl/>
        </w:rPr>
        <w:t>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w:t>
      </w:r>
      <w:r w:rsidRPr="005C41FB">
        <w:rPr>
          <w:rFonts w:cs="FrankRuehl" w:hint="cs"/>
          <w:vanish/>
          <w:sz w:val="22"/>
          <w:szCs w:val="22"/>
          <w:shd w:val="clear" w:color="auto" w:fill="FFFF99"/>
          <w:rtl/>
        </w:rPr>
        <w:t xml:space="preserve"> לירות.</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1"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vanish/>
          <w:sz w:val="22"/>
          <w:szCs w:val="22"/>
          <w:shd w:val="clear" w:color="auto" w:fill="FFFF99"/>
          <w:rtl/>
        </w:rPr>
        <w:t>–</w:t>
      </w:r>
      <w:r w:rsidRPr="005C41FB">
        <w:rPr>
          <w:rFonts w:cs="FrankRuehl" w:hint="cs"/>
          <w:strike/>
          <w:vanish/>
          <w:sz w:val="22"/>
          <w:szCs w:val="22"/>
          <w:shd w:val="clear" w:color="auto" w:fill="FFFF99"/>
          <w:rtl/>
        </w:rPr>
        <w:t>30 לירות</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30 שקלים</w:t>
      </w:r>
      <w:r w:rsidRPr="005C41FB">
        <w:rPr>
          <w:rFonts w:cs="FrankRuehl" w:hint="cs"/>
          <w:vanish/>
          <w:sz w:val="22"/>
          <w:szCs w:val="22"/>
          <w:shd w:val="clear" w:color="auto" w:fill="FFFF99"/>
          <w:rtl/>
        </w:rPr>
        <w:t xml:space="preserve">, ובלבד שבעד תעודה בקשר עם יצוא טובין תשולם אגרה בסך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w:t>
      </w:r>
      <w:r w:rsidRPr="005C41FB">
        <w:rPr>
          <w:rFonts w:cs="FrankRuehl" w:hint="cs"/>
          <w:strike/>
          <w:vanish/>
          <w:sz w:val="22"/>
          <w:szCs w:val="22"/>
          <w:shd w:val="clear" w:color="auto" w:fill="FFFF99"/>
          <w:rtl/>
        </w:rPr>
        <w:t>15 לירות</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 שקלים</w:t>
      </w:r>
      <w:r w:rsidRPr="005C41FB">
        <w:rPr>
          <w:rFonts w:cs="FrankRuehl" w:hint="cs"/>
          <w:vanish/>
          <w:sz w:val="22"/>
          <w:szCs w:val="22"/>
          <w:shd w:val="clear" w:color="auto" w:fill="FFFF99"/>
          <w:rtl/>
        </w:rPr>
        <w:t>.</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1.7.1981</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תשמ"א-1981</w:t>
      </w:r>
    </w:p>
    <w:p w:rsidR="00DD3FD3" w:rsidRPr="005C41FB" w:rsidRDefault="00DD3FD3" w:rsidP="00DD3FD3">
      <w:pPr>
        <w:pStyle w:val="P00"/>
        <w:tabs>
          <w:tab w:val="clear" w:pos="6259"/>
        </w:tabs>
        <w:spacing w:before="0"/>
        <w:ind w:left="0" w:right="1134"/>
        <w:rPr>
          <w:rStyle w:val="default"/>
          <w:rFonts w:cs="FrankRuehl" w:hint="cs"/>
          <w:vanish/>
          <w:sz w:val="20"/>
          <w:szCs w:val="20"/>
          <w:shd w:val="clear" w:color="auto" w:fill="FFFF99"/>
          <w:rtl/>
        </w:rPr>
      </w:pPr>
      <w:hyperlink r:id="rId312" w:history="1">
        <w:r w:rsidRPr="005C41FB">
          <w:rPr>
            <w:rStyle w:val="Hyperlink"/>
            <w:rFonts w:cs="FrankRuehl" w:hint="cs"/>
            <w:vanish/>
            <w:szCs w:val="20"/>
            <w:shd w:val="clear" w:color="auto" w:fill="FFFF99"/>
            <w:rtl/>
          </w:rPr>
          <w:t>י"פ תשמ"א מס' 2739</w:t>
        </w:r>
      </w:hyperlink>
      <w:r w:rsidRPr="005C41FB">
        <w:rPr>
          <w:rFonts w:cs="FrankRuehl" w:hint="cs"/>
          <w:vanish/>
          <w:szCs w:val="20"/>
          <w:shd w:val="clear" w:color="auto" w:fill="FFFF99"/>
          <w:rtl/>
        </w:rPr>
        <w:t xml:space="preserve"> מיום 20.8.1981 עמ' 2617</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30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45</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15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30</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תשמ"ב-1982</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3" w:history="1">
        <w:r w:rsidRPr="005C41FB">
          <w:rPr>
            <w:rStyle w:val="Hyperlink"/>
            <w:rFonts w:cs="FrankRuehl" w:hint="cs"/>
            <w:vanish/>
            <w:szCs w:val="20"/>
            <w:shd w:val="clear" w:color="auto" w:fill="FFFF99"/>
            <w:rtl/>
          </w:rPr>
          <w:t>י"פ תשמ"ב מס' 2787</w:t>
        </w:r>
      </w:hyperlink>
      <w:r w:rsidRPr="005C41FB">
        <w:rPr>
          <w:rFonts w:cs="FrankRuehl" w:hint="cs"/>
          <w:vanish/>
          <w:szCs w:val="20"/>
          <w:shd w:val="clear" w:color="auto" w:fill="FFFF99"/>
          <w:rtl/>
        </w:rPr>
        <w:t xml:space="preserve"> מיום 9.2.1982 עמ' 995</w:t>
      </w:r>
    </w:p>
    <w:p w:rsidR="00DD3FD3" w:rsidRPr="005C41FB" w:rsidRDefault="00DD3FD3" w:rsidP="00DD3FD3">
      <w:pPr>
        <w:pStyle w:val="P0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45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65</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30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40</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תשמ"ב-1982</w:t>
      </w:r>
    </w:p>
    <w:p w:rsidR="00DD3FD3" w:rsidRPr="005C41FB" w:rsidRDefault="00DD3FD3" w:rsidP="00DD3FD3">
      <w:pPr>
        <w:pStyle w:val="P00"/>
        <w:tabs>
          <w:tab w:val="clear" w:pos="6259"/>
        </w:tabs>
        <w:spacing w:before="0"/>
        <w:ind w:left="0" w:right="1134"/>
        <w:rPr>
          <w:rStyle w:val="default"/>
          <w:rFonts w:cs="FrankRuehl" w:hint="cs"/>
          <w:vanish/>
          <w:sz w:val="20"/>
          <w:szCs w:val="20"/>
          <w:shd w:val="clear" w:color="auto" w:fill="FFFF99"/>
          <w:rtl/>
        </w:rPr>
      </w:pPr>
      <w:hyperlink r:id="rId314" w:history="1">
        <w:r w:rsidRPr="005C41FB">
          <w:rPr>
            <w:rStyle w:val="Hyperlink"/>
            <w:rFonts w:cs="FrankRuehl" w:hint="cs"/>
            <w:vanish/>
            <w:szCs w:val="20"/>
            <w:shd w:val="clear" w:color="auto" w:fill="FFFF99"/>
            <w:rtl/>
          </w:rPr>
          <w:t>י"פ תשמ"ב מס' 2840</w:t>
        </w:r>
      </w:hyperlink>
      <w:r w:rsidRPr="005C41FB">
        <w:rPr>
          <w:rFonts w:cs="FrankRuehl" w:hint="cs"/>
          <w:vanish/>
          <w:szCs w:val="20"/>
          <w:shd w:val="clear" w:color="auto" w:fill="FFFF99"/>
          <w:rtl/>
        </w:rPr>
        <w:t xml:space="preserve"> מיום 5.8.1982 עמ' 2583</w:t>
      </w:r>
    </w:p>
    <w:p w:rsidR="00DD3FD3" w:rsidRPr="005C41FB" w:rsidRDefault="00DD3FD3" w:rsidP="00DD3FD3">
      <w:pPr>
        <w:pStyle w:val="P0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65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95</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40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60</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1.1.1983</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תשמ"ג-1983</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5" w:history="1">
        <w:r w:rsidRPr="005C41FB">
          <w:rPr>
            <w:rStyle w:val="Hyperlink"/>
            <w:rFonts w:cs="FrankRuehl" w:hint="cs"/>
            <w:vanish/>
            <w:szCs w:val="20"/>
            <w:shd w:val="clear" w:color="auto" w:fill="FFFF99"/>
            <w:rtl/>
          </w:rPr>
          <w:t>י"פ תשמ"ג מס' 2887</w:t>
        </w:r>
      </w:hyperlink>
      <w:r w:rsidRPr="005C41FB">
        <w:rPr>
          <w:rFonts w:cs="FrankRuehl" w:hint="cs"/>
          <w:vanish/>
          <w:szCs w:val="20"/>
          <w:shd w:val="clear" w:color="auto" w:fill="FFFF99"/>
          <w:rtl/>
        </w:rPr>
        <w:t xml:space="preserve"> מיום 27.1.1983 עמ' 880</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120</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60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95</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1.7.1983</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תשמ"ג-1983</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6" w:history="1">
        <w:r w:rsidRPr="005C41FB">
          <w:rPr>
            <w:rStyle w:val="Hyperlink"/>
            <w:rFonts w:cs="FrankRuehl" w:hint="cs"/>
            <w:vanish/>
            <w:szCs w:val="20"/>
            <w:shd w:val="clear" w:color="auto" w:fill="FFFF99"/>
            <w:rtl/>
          </w:rPr>
          <w:t>י"פ תשמ"ג מס' 2950</w:t>
        </w:r>
      </w:hyperlink>
      <w:r w:rsidRPr="005C41FB">
        <w:rPr>
          <w:rFonts w:cs="FrankRuehl" w:hint="cs"/>
          <w:vanish/>
          <w:szCs w:val="20"/>
          <w:shd w:val="clear" w:color="auto" w:fill="FFFF99"/>
          <w:rtl/>
        </w:rPr>
        <w:t xml:space="preserve"> מיום 11.8.1983 עמ' 2632</w:t>
      </w:r>
    </w:p>
    <w:p w:rsidR="00DD3FD3" w:rsidRPr="005C41FB" w:rsidRDefault="00DD3FD3" w:rsidP="00DD3FD3">
      <w:pPr>
        <w:pStyle w:val="P00"/>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120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180</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95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150</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1.1.1984</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תשמ"ד-1984</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7" w:history="1">
        <w:r w:rsidRPr="005C41FB">
          <w:rPr>
            <w:rStyle w:val="Hyperlink"/>
            <w:rFonts w:cs="FrankRuehl" w:hint="cs"/>
            <w:vanish/>
            <w:szCs w:val="20"/>
            <w:shd w:val="clear" w:color="auto" w:fill="FFFF99"/>
            <w:rtl/>
          </w:rPr>
          <w:t>י"פ תשמ"ד מס' 3017</w:t>
        </w:r>
      </w:hyperlink>
      <w:r w:rsidRPr="005C41FB">
        <w:rPr>
          <w:rFonts w:cs="FrankRuehl" w:hint="cs"/>
          <w:vanish/>
          <w:szCs w:val="20"/>
          <w:shd w:val="clear" w:color="auto" w:fill="FFFF99"/>
          <w:rtl/>
        </w:rPr>
        <w:t xml:space="preserve"> מיום 26.1.1984 עמ' 1363</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180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320</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150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270</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1.7.1984</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תשמ"ד-1984</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18" w:history="1">
        <w:r w:rsidRPr="005C41FB">
          <w:rPr>
            <w:rStyle w:val="Hyperlink"/>
            <w:rFonts w:cs="FrankRuehl" w:hint="cs"/>
            <w:vanish/>
            <w:szCs w:val="20"/>
            <w:shd w:val="clear" w:color="auto" w:fill="FFFF99"/>
            <w:rtl/>
          </w:rPr>
          <w:t>י"פ תשמ"ד מס' 3075</w:t>
        </w:r>
      </w:hyperlink>
      <w:r w:rsidRPr="005C41FB">
        <w:rPr>
          <w:rFonts w:cs="FrankRuehl" w:hint="cs"/>
          <w:vanish/>
          <w:szCs w:val="20"/>
          <w:shd w:val="clear" w:color="auto" w:fill="FFFF99"/>
          <w:rtl/>
        </w:rPr>
        <w:t xml:space="preserve"> מיום 12.7.1984 עמ' 2880</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320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700</w:t>
      </w:r>
      <w:r w:rsidRPr="005C41FB">
        <w:rPr>
          <w:rFonts w:cs="FrankRuehl" w:hint="cs"/>
          <w:vanish/>
          <w:sz w:val="22"/>
          <w:szCs w:val="22"/>
          <w:shd w:val="clear" w:color="auto" w:fill="FFFF99"/>
          <w:rtl/>
        </w:rPr>
        <w:t xml:space="preserve"> שקלים, ובלבד שבעד תעודה בקשר עם יצוא טובין תשולם אגרה בסך </w:t>
      </w:r>
      <w:r w:rsidRPr="005C41FB">
        <w:rPr>
          <w:rFonts w:cs="FrankRuehl" w:hint="cs"/>
          <w:strike/>
          <w:vanish/>
          <w:sz w:val="22"/>
          <w:szCs w:val="22"/>
          <w:shd w:val="clear" w:color="auto" w:fill="FFFF99"/>
          <w:rtl/>
        </w:rPr>
        <w:t>270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590</w:t>
      </w:r>
      <w:r w:rsidRPr="005C41FB">
        <w:rPr>
          <w:rFonts w:cs="FrankRuehl" w:hint="cs"/>
          <w:vanish/>
          <w:sz w:val="22"/>
          <w:szCs w:val="22"/>
          <w:shd w:val="clear" w:color="auto" w:fill="FFFF99"/>
          <w:rtl/>
        </w:rPr>
        <w:t xml:space="preserve"> שקלים.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28.5.1987</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תשמ"ז-1987</w:t>
      </w:r>
    </w:p>
    <w:p w:rsidR="00DD3FD3" w:rsidRPr="005C41FB" w:rsidRDefault="00DD3FD3" w:rsidP="00DD3FD3">
      <w:pPr>
        <w:pStyle w:val="P00"/>
        <w:tabs>
          <w:tab w:val="clear" w:pos="6259"/>
        </w:tabs>
        <w:spacing w:before="0"/>
        <w:ind w:left="0" w:right="1134"/>
        <w:rPr>
          <w:rStyle w:val="default"/>
          <w:rFonts w:cs="FrankRuehl" w:hint="cs"/>
          <w:vanish/>
          <w:sz w:val="20"/>
          <w:szCs w:val="20"/>
          <w:shd w:val="clear" w:color="auto" w:fill="FFFF99"/>
          <w:rtl/>
        </w:rPr>
      </w:pPr>
      <w:hyperlink r:id="rId319" w:history="1">
        <w:r w:rsidRPr="005C41FB">
          <w:rPr>
            <w:rStyle w:val="Hyperlink"/>
            <w:rFonts w:cs="FrankRuehl" w:hint="cs"/>
            <w:vanish/>
            <w:szCs w:val="20"/>
            <w:shd w:val="clear" w:color="auto" w:fill="FFFF99"/>
            <w:rtl/>
          </w:rPr>
          <w:t>ק"ת תשמ"ז מס' 5034</w:t>
        </w:r>
      </w:hyperlink>
      <w:r w:rsidRPr="005C41FB">
        <w:rPr>
          <w:rFonts w:cs="FrankRuehl" w:hint="cs"/>
          <w:vanish/>
          <w:szCs w:val="20"/>
          <w:shd w:val="clear" w:color="auto" w:fill="FFFF99"/>
          <w:rtl/>
        </w:rPr>
        <w:t xml:space="preserve"> מיום 28.5.1987 עמ' 9</w:t>
      </w:r>
      <w:r w:rsidRPr="005C41FB">
        <w:rPr>
          <w:rStyle w:val="default"/>
          <w:rFonts w:cs="FrankRuehl" w:hint="cs"/>
          <w:vanish/>
          <w:sz w:val="20"/>
          <w:szCs w:val="20"/>
          <w:shd w:val="clear" w:color="auto" w:fill="FFFF99"/>
          <w:rtl/>
        </w:rPr>
        <w:t>68</w:t>
      </w:r>
    </w:p>
    <w:p w:rsidR="00DD3FD3" w:rsidRPr="005C41FB" w:rsidRDefault="00DD3FD3" w:rsidP="00DD3FD3">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24(ב)</w:t>
      </w:r>
    </w:p>
    <w:p w:rsidR="00DD3FD3" w:rsidRPr="005C41FB" w:rsidRDefault="00DD3FD3" w:rsidP="00DD3FD3">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DD3FD3" w:rsidRPr="005C41FB" w:rsidRDefault="00DD3FD3" w:rsidP="00DD3FD3">
      <w:pPr>
        <w:pStyle w:val="P00"/>
        <w:spacing w:before="0"/>
        <w:ind w:left="0" w:right="1134"/>
        <w:rPr>
          <w:rStyle w:val="default"/>
          <w:rFonts w:cs="FrankRuehl" w:hint="cs"/>
          <w:strike/>
          <w:vanish/>
          <w:sz w:val="22"/>
          <w:szCs w:val="22"/>
          <w:shd w:val="clear" w:color="auto" w:fill="FFFF99"/>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(ב)</w:t>
      </w:r>
      <w:r w:rsidRPr="005C41FB">
        <w:rPr>
          <w:rFonts w:cs="FrankRuehl" w:hint="cs"/>
          <w:strike/>
          <w:vanish/>
          <w:sz w:val="22"/>
          <w:szCs w:val="22"/>
          <w:shd w:val="clear" w:color="auto" w:fill="FFFF99"/>
          <w:rtl/>
        </w:rPr>
        <w:tab/>
        <w:t>בעד תעודת מכס תשולם אגרה בסך 000 שקלים חדשים, ובלבד שבעד תעודה בקשר עם יצוא טובין תשולם אגרה בסך 000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1.1.1988</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תשמ"ח-1988</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0" w:history="1">
        <w:r w:rsidRPr="005C41FB">
          <w:rPr>
            <w:rStyle w:val="Hyperlink"/>
            <w:rFonts w:cs="FrankRuehl" w:hint="cs"/>
            <w:vanish/>
            <w:szCs w:val="20"/>
            <w:shd w:val="clear" w:color="auto" w:fill="FFFF99"/>
            <w:rtl/>
          </w:rPr>
          <w:t>י"פ תשמ"ח מס' 3529</w:t>
        </w:r>
      </w:hyperlink>
      <w:r w:rsidRPr="005C41FB">
        <w:rPr>
          <w:rFonts w:cs="FrankRuehl" w:hint="cs"/>
          <w:vanish/>
          <w:szCs w:val="20"/>
          <w:shd w:val="clear" w:color="auto" w:fill="FFFF99"/>
          <w:rtl/>
        </w:rPr>
        <w:t xml:space="preserve"> מיום 1.3.1988 עמ' 867</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20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21</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1.7.1988</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תשמ"ח-1988</w:t>
      </w:r>
    </w:p>
    <w:p w:rsidR="00DD3FD3" w:rsidRPr="005C41FB" w:rsidRDefault="00DD3FD3" w:rsidP="00DD3FD3">
      <w:pPr>
        <w:pStyle w:val="P00"/>
        <w:tabs>
          <w:tab w:val="clear" w:pos="6259"/>
        </w:tabs>
        <w:spacing w:before="0"/>
        <w:ind w:left="0" w:right="1134"/>
        <w:rPr>
          <w:rStyle w:val="default"/>
          <w:rFonts w:cs="FrankRuehl" w:hint="cs"/>
          <w:vanish/>
          <w:sz w:val="20"/>
          <w:szCs w:val="20"/>
          <w:shd w:val="clear" w:color="auto" w:fill="FFFF99"/>
          <w:rtl/>
        </w:rPr>
      </w:pPr>
      <w:hyperlink r:id="rId321" w:history="1">
        <w:r w:rsidRPr="005C41FB">
          <w:rPr>
            <w:rStyle w:val="Hyperlink"/>
            <w:rFonts w:cs="FrankRuehl" w:hint="cs"/>
            <w:vanish/>
            <w:szCs w:val="20"/>
            <w:shd w:val="clear" w:color="auto" w:fill="FFFF99"/>
            <w:rtl/>
          </w:rPr>
          <w:t>י"פ תשמ"ח מס' 3571</w:t>
        </w:r>
      </w:hyperlink>
      <w:r w:rsidRPr="005C41FB">
        <w:rPr>
          <w:rFonts w:cs="FrankRuehl" w:hint="cs"/>
          <w:vanish/>
          <w:szCs w:val="20"/>
          <w:shd w:val="clear" w:color="auto" w:fill="FFFF99"/>
          <w:rtl/>
        </w:rPr>
        <w:t xml:space="preserve"> מיום 13.7.1988 עמ' 2820</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21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23</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1.1.1989</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תשמ"ט-1989</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2" w:history="1">
        <w:r w:rsidRPr="005C41FB">
          <w:rPr>
            <w:rStyle w:val="Hyperlink"/>
            <w:rFonts w:cs="FrankRuehl" w:hint="cs"/>
            <w:vanish/>
            <w:szCs w:val="20"/>
            <w:shd w:val="clear" w:color="auto" w:fill="FFFF99"/>
            <w:rtl/>
          </w:rPr>
          <w:t>י"פ תשמ"ט מס' 3624</w:t>
        </w:r>
      </w:hyperlink>
      <w:r w:rsidRPr="005C41FB">
        <w:rPr>
          <w:rFonts w:cs="FrankRuehl" w:hint="cs"/>
          <w:vanish/>
          <w:szCs w:val="20"/>
          <w:shd w:val="clear" w:color="auto" w:fill="FFFF99"/>
          <w:rtl/>
        </w:rPr>
        <w:t xml:space="preserve"> מיום 27.2.1989 עמ' 1764</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23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25</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2.7.1989</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תשמ"ט-1989</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3" w:history="1">
        <w:r w:rsidRPr="005C41FB">
          <w:rPr>
            <w:rStyle w:val="Hyperlink"/>
            <w:rFonts w:cs="FrankRuehl" w:hint="cs"/>
            <w:vanish/>
            <w:szCs w:val="20"/>
            <w:shd w:val="clear" w:color="auto" w:fill="FFFF99"/>
            <w:rtl/>
          </w:rPr>
          <w:t>י"פ תשמ"ט מס' 3676</w:t>
        </w:r>
      </w:hyperlink>
      <w:r w:rsidRPr="005C41FB">
        <w:rPr>
          <w:rFonts w:cs="FrankRuehl" w:hint="cs"/>
          <w:vanish/>
          <w:szCs w:val="20"/>
          <w:shd w:val="clear" w:color="auto" w:fill="FFFF99"/>
          <w:rtl/>
        </w:rPr>
        <w:t xml:space="preserve"> מיום 9.7.1989 עמ' 3507</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25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28</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1.7.1990</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תש"ן-1990</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4" w:history="1">
        <w:r w:rsidRPr="005C41FB">
          <w:rPr>
            <w:rStyle w:val="Hyperlink"/>
            <w:rFonts w:cs="FrankRuehl" w:hint="cs"/>
            <w:vanish/>
            <w:szCs w:val="20"/>
            <w:shd w:val="clear" w:color="auto" w:fill="FFFF99"/>
            <w:rtl/>
          </w:rPr>
          <w:t>י"פ תש"ן מס' 3782</w:t>
        </w:r>
      </w:hyperlink>
      <w:r w:rsidRPr="005C41FB">
        <w:rPr>
          <w:rFonts w:cs="FrankRuehl" w:hint="cs"/>
          <w:vanish/>
          <w:szCs w:val="20"/>
          <w:shd w:val="clear" w:color="auto" w:fill="FFFF99"/>
          <w:rtl/>
        </w:rPr>
        <w:t xml:space="preserve"> מיום 15.7.1990 עמ' 3373</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28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32</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1.1.1991</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תשנ"א-1991</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5" w:history="1">
        <w:r w:rsidRPr="005C41FB">
          <w:rPr>
            <w:rStyle w:val="Hyperlink"/>
            <w:rFonts w:cs="FrankRuehl" w:hint="cs"/>
            <w:vanish/>
            <w:szCs w:val="20"/>
            <w:shd w:val="clear" w:color="auto" w:fill="FFFF99"/>
            <w:rtl/>
          </w:rPr>
          <w:t>י"פ תשנ"א מס' 3833</w:t>
        </w:r>
      </w:hyperlink>
      <w:r w:rsidRPr="005C41FB">
        <w:rPr>
          <w:rFonts w:cs="FrankRuehl" w:hint="cs"/>
          <w:vanish/>
          <w:szCs w:val="20"/>
          <w:shd w:val="clear" w:color="auto" w:fill="FFFF99"/>
          <w:rtl/>
        </w:rPr>
        <w:t xml:space="preserve"> מיום 10.1.1991 עמ' 1050</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32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35</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1.7.1991</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תשנ"א-1991</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6" w:history="1">
        <w:r w:rsidRPr="005C41FB">
          <w:rPr>
            <w:rStyle w:val="Hyperlink"/>
            <w:rFonts w:cs="FrankRuehl" w:hint="cs"/>
            <w:vanish/>
            <w:szCs w:val="20"/>
            <w:shd w:val="clear" w:color="auto" w:fill="FFFF99"/>
            <w:rtl/>
          </w:rPr>
          <w:t>י"פ תשנ"א מס' 3904</w:t>
        </w:r>
      </w:hyperlink>
      <w:r w:rsidRPr="005C41FB">
        <w:rPr>
          <w:rFonts w:cs="FrankRuehl" w:hint="cs"/>
          <w:vanish/>
          <w:szCs w:val="20"/>
          <w:shd w:val="clear" w:color="auto" w:fill="FFFF99"/>
          <w:rtl/>
        </w:rPr>
        <w:t xml:space="preserve"> מיום 18.7.1991 עמ' 3195</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35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38</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תשנ"ב-1991</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7" w:history="1">
        <w:r w:rsidRPr="005C41FB">
          <w:rPr>
            <w:rStyle w:val="Hyperlink"/>
            <w:rFonts w:cs="FrankRuehl" w:hint="cs"/>
            <w:vanish/>
            <w:szCs w:val="20"/>
            <w:shd w:val="clear" w:color="auto" w:fill="FFFF99"/>
            <w:rtl/>
          </w:rPr>
          <w:t>י"פ תשנ"ב מס' 3963</w:t>
        </w:r>
      </w:hyperlink>
      <w:r w:rsidRPr="005C41FB">
        <w:rPr>
          <w:rFonts w:cs="FrankRuehl" w:hint="cs"/>
          <w:vanish/>
          <w:szCs w:val="20"/>
          <w:shd w:val="clear" w:color="auto" w:fill="FFFF99"/>
          <w:rtl/>
        </w:rPr>
        <w:t xml:space="preserve"> מיום 16.1.1992 עמ' 1422</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38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42</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תשנ"ב-1992</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8" w:history="1">
        <w:r w:rsidRPr="005C41FB">
          <w:rPr>
            <w:rStyle w:val="Hyperlink"/>
            <w:rFonts w:cs="FrankRuehl" w:hint="cs"/>
            <w:vanish/>
            <w:szCs w:val="20"/>
            <w:shd w:val="clear" w:color="auto" w:fill="FFFF99"/>
            <w:rtl/>
          </w:rPr>
          <w:t>י"פ תשנ"ב מס' 4027</w:t>
        </w:r>
      </w:hyperlink>
      <w:r w:rsidRPr="005C41FB">
        <w:rPr>
          <w:rFonts w:cs="FrankRuehl" w:hint="cs"/>
          <w:vanish/>
          <w:szCs w:val="20"/>
          <w:shd w:val="clear" w:color="auto" w:fill="FFFF99"/>
          <w:rtl/>
        </w:rPr>
        <w:t xml:space="preserve"> מיום 23.7.1992 עמ' 4060</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42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44</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1.1.1993</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תשנ"ג-1993</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29" w:history="1">
        <w:r w:rsidRPr="005C41FB">
          <w:rPr>
            <w:rStyle w:val="Hyperlink"/>
            <w:rFonts w:cs="FrankRuehl" w:hint="cs"/>
            <w:vanish/>
            <w:szCs w:val="20"/>
            <w:shd w:val="clear" w:color="auto" w:fill="FFFF99"/>
            <w:rtl/>
          </w:rPr>
          <w:t>י"פ תשנ"ג מס' 4078</w:t>
        </w:r>
      </w:hyperlink>
      <w:r w:rsidRPr="005C41FB">
        <w:rPr>
          <w:rFonts w:cs="FrankRuehl" w:hint="cs"/>
          <w:vanish/>
          <w:szCs w:val="20"/>
          <w:shd w:val="clear" w:color="auto" w:fill="FFFF99"/>
          <w:rtl/>
        </w:rPr>
        <w:t xml:space="preserve"> מיום 21.1.1993 עמ' 1320</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44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46</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1.7.1993</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תשנ"ג-1993</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0" w:history="1">
        <w:r w:rsidRPr="005C41FB">
          <w:rPr>
            <w:rStyle w:val="Hyperlink"/>
            <w:rFonts w:cs="FrankRuehl" w:hint="cs"/>
            <w:vanish/>
            <w:szCs w:val="20"/>
            <w:shd w:val="clear" w:color="auto" w:fill="FFFF99"/>
            <w:rtl/>
          </w:rPr>
          <w:t>י"פ תשנ"ג מס' 4132</w:t>
        </w:r>
      </w:hyperlink>
      <w:r w:rsidRPr="005C41FB">
        <w:rPr>
          <w:rFonts w:cs="FrankRuehl" w:hint="cs"/>
          <w:vanish/>
          <w:szCs w:val="20"/>
          <w:shd w:val="clear" w:color="auto" w:fill="FFFF99"/>
          <w:rtl/>
        </w:rPr>
        <w:t xml:space="preserve"> מיום 8.8.1993 עמ' 3818</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46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49</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1.1.1994</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תשנ"ד-1994</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1" w:history="1">
        <w:r w:rsidRPr="005C41FB">
          <w:rPr>
            <w:rStyle w:val="Hyperlink"/>
            <w:rFonts w:cs="FrankRuehl" w:hint="cs"/>
            <w:vanish/>
            <w:szCs w:val="20"/>
            <w:shd w:val="clear" w:color="auto" w:fill="FFFF99"/>
            <w:rtl/>
          </w:rPr>
          <w:t>י"פ תשנ"ד מס' 4190</w:t>
        </w:r>
      </w:hyperlink>
      <w:r w:rsidRPr="005C41FB">
        <w:rPr>
          <w:rFonts w:cs="FrankRuehl" w:hint="cs"/>
          <w:vanish/>
          <w:szCs w:val="20"/>
          <w:shd w:val="clear" w:color="auto" w:fill="FFFF99"/>
          <w:rtl/>
        </w:rPr>
        <w:t xml:space="preserve"> מיום 6.2.1994 עמ' 2036</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49</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51</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1.7.1994</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תשנ"ד-1994</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2" w:history="1">
        <w:r w:rsidRPr="005C41FB">
          <w:rPr>
            <w:rStyle w:val="Hyperlink"/>
            <w:rFonts w:cs="FrankRuehl" w:hint="cs"/>
            <w:vanish/>
            <w:szCs w:val="20"/>
            <w:shd w:val="clear" w:color="auto" w:fill="FFFF99"/>
            <w:rtl/>
          </w:rPr>
          <w:t>י"פ תשנ"ד מס' 4229</w:t>
        </w:r>
      </w:hyperlink>
      <w:r w:rsidRPr="005C41FB">
        <w:rPr>
          <w:rFonts w:cs="FrankRuehl" w:hint="cs"/>
          <w:vanish/>
          <w:szCs w:val="20"/>
          <w:shd w:val="clear" w:color="auto" w:fill="FFFF99"/>
          <w:rtl/>
        </w:rPr>
        <w:t xml:space="preserve"> מיום 14.7.1994 עמ' 4197</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51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54</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1.1.1995</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תשנ"ה-1995</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3" w:history="1">
        <w:r w:rsidRPr="005C41FB">
          <w:rPr>
            <w:rStyle w:val="Hyperlink"/>
            <w:rFonts w:cs="FrankRuehl" w:hint="cs"/>
            <w:vanish/>
            <w:szCs w:val="20"/>
            <w:shd w:val="clear" w:color="auto" w:fill="FFFF99"/>
            <w:rtl/>
          </w:rPr>
          <w:t>י"פ תשנ"ה מס' 4280</w:t>
        </w:r>
      </w:hyperlink>
      <w:r w:rsidRPr="005C41FB">
        <w:rPr>
          <w:rFonts w:cs="FrankRuehl" w:hint="cs"/>
          <w:vanish/>
          <w:szCs w:val="20"/>
          <w:shd w:val="clear" w:color="auto" w:fill="FFFF99"/>
          <w:rtl/>
        </w:rPr>
        <w:t xml:space="preserve"> מיום 5.2.1995 עמ' 1743</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54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58</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1.7.1995</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תשנ"ה-1995</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4" w:history="1">
        <w:r w:rsidRPr="005C41FB">
          <w:rPr>
            <w:rStyle w:val="Hyperlink"/>
            <w:rFonts w:cs="FrankRuehl" w:hint="cs"/>
            <w:vanish/>
            <w:szCs w:val="20"/>
            <w:shd w:val="clear" w:color="auto" w:fill="FFFF99"/>
            <w:rtl/>
          </w:rPr>
          <w:t>י"פ תשנ"ה מס' 4320</w:t>
        </w:r>
      </w:hyperlink>
      <w:r w:rsidRPr="005C41FB">
        <w:rPr>
          <w:rFonts w:cs="FrankRuehl" w:hint="cs"/>
          <w:vanish/>
          <w:szCs w:val="20"/>
          <w:shd w:val="clear" w:color="auto" w:fill="FFFF99"/>
          <w:rtl/>
        </w:rPr>
        <w:t xml:space="preserve"> מיום 20.7.1995 עמ' 4085</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58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60</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1.1.1996</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תשנ"ו-1996</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5" w:history="1">
        <w:r w:rsidRPr="005C41FB">
          <w:rPr>
            <w:rStyle w:val="Hyperlink"/>
            <w:rFonts w:cs="FrankRuehl" w:hint="cs"/>
            <w:vanish/>
            <w:szCs w:val="20"/>
            <w:shd w:val="clear" w:color="auto" w:fill="FFFF99"/>
            <w:rtl/>
          </w:rPr>
          <w:t>י"פ תשנ"ו מס' 4368</w:t>
        </w:r>
      </w:hyperlink>
      <w:r w:rsidRPr="005C41FB">
        <w:rPr>
          <w:rFonts w:cs="FrankRuehl" w:hint="cs"/>
          <w:vanish/>
          <w:szCs w:val="20"/>
          <w:shd w:val="clear" w:color="auto" w:fill="FFFF99"/>
          <w:rtl/>
        </w:rPr>
        <w:t xml:space="preserve"> מיום 2.1.1996 עמ' 1093</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60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63</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1.7.1996</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תשנ"ו-1996</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6" w:history="1">
        <w:r w:rsidRPr="005C41FB">
          <w:rPr>
            <w:rStyle w:val="Hyperlink"/>
            <w:rFonts w:cs="FrankRuehl" w:hint="cs"/>
            <w:vanish/>
            <w:szCs w:val="20"/>
            <w:shd w:val="clear" w:color="auto" w:fill="FFFF99"/>
            <w:rtl/>
          </w:rPr>
          <w:t>י"פ תשנ"ו מס' 4427</w:t>
        </w:r>
      </w:hyperlink>
      <w:r w:rsidRPr="005C41FB">
        <w:rPr>
          <w:rFonts w:cs="FrankRuehl" w:hint="cs"/>
          <w:vanish/>
          <w:szCs w:val="20"/>
          <w:shd w:val="clear" w:color="auto" w:fill="FFFF99"/>
          <w:rtl/>
        </w:rPr>
        <w:t xml:space="preserve"> מיום 14.7.1996 עמ' 4094</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63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68</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1.1.1997</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תשנ"ז-1997</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7" w:history="1">
        <w:r w:rsidRPr="005C41FB">
          <w:rPr>
            <w:rStyle w:val="Hyperlink"/>
            <w:rFonts w:cs="FrankRuehl" w:hint="cs"/>
            <w:vanish/>
            <w:szCs w:val="20"/>
            <w:shd w:val="clear" w:color="auto" w:fill="FFFF99"/>
            <w:rtl/>
          </w:rPr>
          <w:t>י"פ תשנ"ז מס' 4477</w:t>
        </w:r>
      </w:hyperlink>
      <w:r w:rsidRPr="005C41FB">
        <w:rPr>
          <w:rFonts w:cs="FrankRuehl" w:hint="cs"/>
          <w:vanish/>
          <w:szCs w:val="20"/>
          <w:shd w:val="clear" w:color="auto" w:fill="FFFF99"/>
          <w:rtl/>
        </w:rPr>
        <w:t xml:space="preserve"> מיום 12.1.1996 עמ' 1333</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68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70</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1.7.1997</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תשנ"ז-1997</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8" w:history="1">
        <w:r w:rsidRPr="005C41FB">
          <w:rPr>
            <w:rStyle w:val="Hyperlink"/>
            <w:rFonts w:cs="FrankRuehl" w:hint="cs"/>
            <w:vanish/>
            <w:szCs w:val="20"/>
            <w:shd w:val="clear" w:color="auto" w:fill="FFFF99"/>
            <w:rtl/>
          </w:rPr>
          <w:t>י"פ תשנ"ז מס' 4547</w:t>
        </w:r>
      </w:hyperlink>
      <w:r w:rsidRPr="005C41FB">
        <w:rPr>
          <w:rFonts w:cs="FrankRuehl" w:hint="cs"/>
          <w:vanish/>
          <w:szCs w:val="20"/>
          <w:shd w:val="clear" w:color="auto" w:fill="FFFF99"/>
          <w:rtl/>
        </w:rPr>
        <w:t xml:space="preserve"> מיום 27.7.1997 עמ' 4655</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70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73</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1.1.1998</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תשנ"ח-1998</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39" w:history="1">
        <w:r w:rsidRPr="005C41FB">
          <w:rPr>
            <w:rStyle w:val="Hyperlink"/>
            <w:rFonts w:cs="FrankRuehl" w:hint="cs"/>
            <w:vanish/>
            <w:szCs w:val="20"/>
            <w:shd w:val="clear" w:color="auto" w:fill="FFFF99"/>
            <w:rtl/>
          </w:rPr>
          <w:t>י"פ תשנ"ח מס' 4610</w:t>
        </w:r>
      </w:hyperlink>
      <w:r w:rsidRPr="005C41FB">
        <w:rPr>
          <w:rFonts w:cs="FrankRuehl" w:hint="cs"/>
          <w:vanish/>
          <w:szCs w:val="20"/>
          <w:shd w:val="clear" w:color="auto" w:fill="FFFF99"/>
          <w:rtl/>
        </w:rPr>
        <w:t xml:space="preserve"> מיום 22.1.1998 עמ' 1592</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73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75</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1.7.1998</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תשנ"ח-1998</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40" w:history="1">
        <w:r w:rsidRPr="005C41FB">
          <w:rPr>
            <w:rStyle w:val="Hyperlink"/>
            <w:rFonts w:cs="FrankRuehl" w:hint="cs"/>
            <w:vanish/>
            <w:szCs w:val="20"/>
            <w:shd w:val="clear" w:color="auto" w:fill="FFFF99"/>
            <w:rtl/>
          </w:rPr>
          <w:t>י"פ תשנ"ח מס' 4664</w:t>
        </w:r>
      </w:hyperlink>
      <w:r w:rsidRPr="005C41FB">
        <w:rPr>
          <w:rFonts w:cs="FrankRuehl" w:hint="cs"/>
          <w:vanish/>
          <w:szCs w:val="20"/>
          <w:shd w:val="clear" w:color="auto" w:fill="FFFF99"/>
          <w:rtl/>
        </w:rPr>
        <w:t xml:space="preserve"> מיום 21.7.1998 עמ' 4539</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75</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76</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1.1.1999</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תשנ"ט-1999</w:t>
      </w:r>
    </w:p>
    <w:p w:rsidR="00DD3FD3" w:rsidRPr="005C41FB" w:rsidRDefault="00DD3FD3" w:rsidP="00DD3FD3">
      <w:pPr>
        <w:pStyle w:val="P00"/>
        <w:tabs>
          <w:tab w:val="clear" w:pos="6259"/>
        </w:tabs>
        <w:spacing w:before="0"/>
        <w:ind w:left="0" w:right="1134"/>
        <w:rPr>
          <w:rFonts w:cs="FrankRuehl" w:hint="cs"/>
          <w:vanish/>
          <w:sz w:val="22"/>
          <w:szCs w:val="22"/>
          <w:shd w:val="clear" w:color="auto" w:fill="FFFF99"/>
          <w:rtl/>
        </w:rPr>
      </w:pPr>
      <w:hyperlink r:id="rId341" w:history="1">
        <w:r w:rsidRPr="005C41FB">
          <w:rPr>
            <w:rStyle w:val="Hyperlink"/>
            <w:rFonts w:cs="FrankRuehl" w:hint="cs"/>
            <w:vanish/>
            <w:szCs w:val="20"/>
            <w:shd w:val="clear" w:color="auto" w:fill="FFFF99"/>
            <w:rtl/>
          </w:rPr>
          <w:t>י"פ תשנ"ט מס' 4723</w:t>
        </w:r>
      </w:hyperlink>
      <w:r w:rsidRPr="005C41FB">
        <w:rPr>
          <w:rFonts w:cs="FrankRuehl" w:hint="cs"/>
          <w:vanish/>
          <w:szCs w:val="20"/>
          <w:shd w:val="clear" w:color="auto" w:fill="FFFF99"/>
          <w:rtl/>
        </w:rPr>
        <w:t xml:space="preserve"> מיום 20.1.1999 עמ' 1662</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76</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81</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1.1.2000</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תש"ס-2000</w:t>
      </w:r>
    </w:p>
    <w:p w:rsidR="00DD3FD3" w:rsidRPr="005C41FB" w:rsidRDefault="00DD3FD3" w:rsidP="00DD3FD3">
      <w:pPr>
        <w:pStyle w:val="P00"/>
        <w:tabs>
          <w:tab w:val="clear" w:pos="6259"/>
        </w:tabs>
        <w:spacing w:before="0"/>
        <w:ind w:left="0" w:right="1134"/>
        <w:rPr>
          <w:rFonts w:cs="FrankRuehl" w:hint="cs"/>
          <w:vanish/>
          <w:sz w:val="22"/>
          <w:szCs w:val="22"/>
          <w:shd w:val="clear" w:color="auto" w:fill="FFFF99"/>
          <w:rtl/>
        </w:rPr>
      </w:pPr>
      <w:hyperlink r:id="rId342" w:history="1">
        <w:r w:rsidRPr="005C41FB">
          <w:rPr>
            <w:rStyle w:val="Hyperlink"/>
            <w:rFonts w:cs="FrankRuehl" w:hint="cs"/>
            <w:vanish/>
            <w:szCs w:val="20"/>
            <w:shd w:val="clear" w:color="auto" w:fill="FFFF99"/>
            <w:rtl/>
          </w:rPr>
          <w:t>י"פ תש"ס מס' 4844</w:t>
        </w:r>
      </w:hyperlink>
      <w:r w:rsidRPr="005C41FB">
        <w:rPr>
          <w:rFonts w:cs="FrankRuehl" w:hint="cs"/>
          <w:vanish/>
          <w:szCs w:val="20"/>
          <w:shd w:val="clear" w:color="auto" w:fill="FFFF99"/>
          <w:rtl/>
        </w:rPr>
        <w:t xml:space="preserve"> מיום 17.1.2000 עמ' 2312</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81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82</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1.7.2001</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תשס"א-2001</w:t>
      </w:r>
    </w:p>
    <w:p w:rsidR="00DD3FD3" w:rsidRPr="005C41FB" w:rsidRDefault="00DD3FD3" w:rsidP="00DD3FD3">
      <w:pPr>
        <w:pStyle w:val="P00"/>
        <w:tabs>
          <w:tab w:val="clear" w:pos="6259"/>
        </w:tabs>
        <w:spacing w:before="0"/>
        <w:ind w:left="0" w:right="1134"/>
        <w:rPr>
          <w:rFonts w:cs="FrankRuehl" w:hint="cs"/>
          <w:vanish/>
          <w:sz w:val="22"/>
          <w:szCs w:val="22"/>
          <w:shd w:val="clear" w:color="auto" w:fill="FFFF99"/>
          <w:rtl/>
        </w:rPr>
      </w:pPr>
      <w:hyperlink r:id="rId343" w:history="1">
        <w:r w:rsidRPr="005C41FB">
          <w:rPr>
            <w:rStyle w:val="Hyperlink"/>
            <w:rFonts w:cs="FrankRuehl" w:hint="cs"/>
            <w:vanish/>
            <w:szCs w:val="20"/>
            <w:shd w:val="clear" w:color="auto" w:fill="FFFF99"/>
            <w:rtl/>
          </w:rPr>
          <w:t>י"פ תשס"א מס' 5001</w:t>
        </w:r>
      </w:hyperlink>
      <w:r w:rsidRPr="005C41FB">
        <w:rPr>
          <w:rFonts w:cs="FrankRuehl" w:hint="cs"/>
          <w:vanish/>
          <w:szCs w:val="20"/>
          <w:shd w:val="clear" w:color="auto" w:fill="FFFF99"/>
          <w:rtl/>
        </w:rPr>
        <w:t xml:space="preserve"> מיום 12.7.2001 עמ' 3277</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82</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83</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תשס"ב-2002</w:t>
      </w:r>
    </w:p>
    <w:p w:rsidR="00DD3FD3" w:rsidRPr="005C41FB" w:rsidRDefault="00DD3FD3" w:rsidP="00DD3FD3">
      <w:pPr>
        <w:pStyle w:val="P00"/>
        <w:tabs>
          <w:tab w:val="clear" w:pos="6259"/>
        </w:tabs>
        <w:spacing w:before="0"/>
        <w:ind w:left="0" w:right="1134"/>
        <w:rPr>
          <w:rFonts w:cs="FrankRuehl" w:hint="cs"/>
          <w:vanish/>
          <w:sz w:val="22"/>
          <w:szCs w:val="22"/>
          <w:shd w:val="clear" w:color="auto" w:fill="FFFF99"/>
          <w:rtl/>
        </w:rPr>
      </w:pPr>
      <w:hyperlink r:id="rId344" w:history="1">
        <w:r w:rsidRPr="005C41FB">
          <w:rPr>
            <w:rStyle w:val="Hyperlink"/>
            <w:rFonts w:cs="FrankRuehl" w:hint="cs"/>
            <w:vanish/>
            <w:szCs w:val="20"/>
            <w:shd w:val="clear" w:color="auto" w:fill="FFFF99"/>
            <w:rtl/>
          </w:rPr>
          <w:t>י"פ תשס"ב מס' 5048</w:t>
        </w:r>
      </w:hyperlink>
      <w:r w:rsidRPr="005C41FB">
        <w:rPr>
          <w:rFonts w:cs="FrankRuehl" w:hint="cs"/>
          <w:vanish/>
          <w:szCs w:val="20"/>
          <w:shd w:val="clear" w:color="auto" w:fill="FFFF99"/>
          <w:rtl/>
        </w:rPr>
        <w:t xml:space="preserve"> מיום 17.1.2002 עמ' 1199</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83</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84</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תשס"ב-2002</w:t>
      </w:r>
    </w:p>
    <w:p w:rsidR="00DD3FD3" w:rsidRPr="005C41FB" w:rsidRDefault="00DD3FD3" w:rsidP="00DD3FD3">
      <w:pPr>
        <w:pStyle w:val="P00"/>
        <w:tabs>
          <w:tab w:val="clear" w:pos="6259"/>
        </w:tabs>
        <w:spacing w:before="0"/>
        <w:ind w:left="0" w:right="1134"/>
        <w:rPr>
          <w:rFonts w:cs="FrankRuehl" w:hint="cs"/>
          <w:vanish/>
          <w:sz w:val="22"/>
          <w:szCs w:val="22"/>
          <w:shd w:val="clear" w:color="auto" w:fill="FFFF99"/>
          <w:rtl/>
        </w:rPr>
      </w:pPr>
      <w:hyperlink r:id="rId345" w:history="1">
        <w:r w:rsidRPr="005C41FB">
          <w:rPr>
            <w:rStyle w:val="Hyperlink"/>
            <w:rFonts w:cs="FrankRuehl" w:hint="cs"/>
            <w:vanish/>
            <w:szCs w:val="20"/>
            <w:shd w:val="clear" w:color="auto" w:fill="FFFF99"/>
            <w:rtl/>
          </w:rPr>
          <w:t>י"פ תשס"ב מס' 5091</w:t>
        </w:r>
      </w:hyperlink>
      <w:r w:rsidRPr="005C41FB">
        <w:rPr>
          <w:rFonts w:cs="FrankRuehl" w:hint="cs"/>
          <w:vanish/>
          <w:szCs w:val="20"/>
          <w:shd w:val="clear" w:color="auto" w:fill="FFFF99"/>
          <w:rtl/>
        </w:rPr>
        <w:t xml:space="preserve"> מיום 1.7.2002 עמ' 3229</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84</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88</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1.1.2003</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תשס"ג-2003</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46" w:history="1">
        <w:r w:rsidRPr="005C41FB">
          <w:rPr>
            <w:rStyle w:val="Hyperlink"/>
            <w:rFonts w:cs="FrankRuehl" w:hint="cs"/>
            <w:vanish/>
            <w:szCs w:val="20"/>
            <w:shd w:val="clear" w:color="auto" w:fill="FFFF99"/>
            <w:rtl/>
          </w:rPr>
          <w:t>י"פ תשס"ג מס' 5146</w:t>
        </w:r>
      </w:hyperlink>
      <w:r w:rsidRPr="005C41FB">
        <w:rPr>
          <w:rFonts w:cs="FrankRuehl" w:hint="cs"/>
          <w:vanish/>
          <w:szCs w:val="20"/>
          <w:shd w:val="clear" w:color="auto" w:fill="FFFF99"/>
          <w:rtl/>
        </w:rPr>
        <w:t xml:space="preserve"> מיום 12.1.2003 עמ' 1112</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88</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90</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1.1.2006</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תשס"ו-2006</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47" w:history="1">
        <w:r w:rsidRPr="005C41FB">
          <w:rPr>
            <w:rStyle w:val="Hyperlink"/>
            <w:rFonts w:cs="FrankRuehl" w:hint="cs"/>
            <w:vanish/>
            <w:szCs w:val="20"/>
            <w:shd w:val="clear" w:color="auto" w:fill="FFFF99"/>
            <w:rtl/>
          </w:rPr>
          <w:t>י"פ תשס"ו מס' 5477</w:t>
        </w:r>
      </w:hyperlink>
      <w:r w:rsidRPr="005C41FB">
        <w:rPr>
          <w:rFonts w:cs="FrankRuehl" w:hint="cs"/>
          <w:vanish/>
          <w:szCs w:val="20"/>
          <w:shd w:val="clear" w:color="auto" w:fill="FFFF99"/>
          <w:rtl/>
        </w:rPr>
        <w:t xml:space="preserve"> מיום 5.1.2006 עמ' 1109</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90</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91</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1.7.2006</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תשס"ו-2006</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48" w:history="1">
        <w:r w:rsidRPr="005C41FB">
          <w:rPr>
            <w:rStyle w:val="Hyperlink"/>
            <w:rFonts w:cs="FrankRuehl" w:hint="cs"/>
            <w:vanish/>
            <w:szCs w:val="20"/>
            <w:shd w:val="clear" w:color="auto" w:fill="FFFF99"/>
            <w:rtl/>
          </w:rPr>
          <w:t>י"פ תשס"ו מס' 5557</w:t>
        </w:r>
      </w:hyperlink>
      <w:r w:rsidRPr="005C41FB">
        <w:rPr>
          <w:rFonts w:cs="FrankRuehl" w:hint="cs"/>
          <w:vanish/>
          <w:szCs w:val="20"/>
          <w:shd w:val="clear" w:color="auto" w:fill="FFFF99"/>
          <w:rtl/>
        </w:rPr>
        <w:t xml:space="preserve"> מיום 20.7.2006 עמ' 4292</w:t>
      </w:r>
    </w:p>
    <w:p w:rsidR="00DD3FD3" w:rsidRPr="005C41FB" w:rsidRDefault="00DD3FD3" w:rsidP="00DD3FD3">
      <w:pPr>
        <w:pStyle w:val="P00"/>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ab/>
        <w:t>(ב)</w:t>
      </w:r>
      <w:r w:rsidRPr="005C41FB">
        <w:rPr>
          <w:rFonts w:cs="FrankRuehl" w:hint="cs"/>
          <w:vanish/>
          <w:sz w:val="22"/>
          <w:szCs w:val="22"/>
          <w:shd w:val="clear" w:color="auto" w:fill="FFFF99"/>
          <w:rtl/>
        </w:rPr>
        <w:tab/>
        <w:t xml:space="preserve">בעד תעודת מכס תשולם אגרה בסך </w:t>
      </w:r>
      <w:r w:rsidRPr="005C41FB">
        <w:rPr>
          <w:rFonts w:cs="FrankRuehl" w:hint="cs"/>
          <w:strike/>
          <w:vanish/>
          <w:sz w:val="22"/>
          <w:szCs w:val="22"/>
          <w:shd w:val="clear" w:color="auto" w:fill="FFFF99"/>
          <w:rtl/>
        </w:rPr>
        <w:t>91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92</w:t>
      </w:r>
      <w:r w:rsidRPr="005C41FB">
        <w:rPr>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Style w:val="default"/>
          <w:rFonts w:cs="FrankRuehl" w:hint="cs"/>
          <w:vanish/>
          <w:color w:val="FF0000"/>
          <w:sz w:val="20"/>
          <w:szCs w:val="20"/>
          <w:shd w:val="clear" w:color="auto" w:fill="FFFF99"/>
          <w:rtl/>
        </w:rPr>
      </w:pPr>
    </w:p>
    <w:p w:rsidR="00DD3FD3" w:rsidRPr="005C41FB" w:rsidRDefault="00DD3FD3" w:rsidP="00DD3FD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1.1.2008</w:t>
      </w:r>
    </w:p>
    <w:p w:rsidR="00DD3FD3" w:rsidRPr="005C41FB" w:rsidRDefault="00DD3FD3" w:rsidP="00DD3FD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תשס"ח-2008</w:t>
      </w:r>
    </w:p>
    <w:p w:rsidR="00DD3FD3" w:rsidRPr="005C41FB" w:rsidRDefault="00DD3FD3" w:rsidP="00DD3FD3">
      <w:pPr>
        <w:pStyle w:val="P00"/>
        <w:spacing w:before="0"/>
        <w:ind w:left="0" w:right="1134"/>
        <w:rPr>
          <w:rStyle w:val="default"/>
          <w:rFonts w:cs="FrankRuehl" w:hint="cs"/>
          <w:vanish/>
          <w:sz w:val="20"/>
          <w:szCs w:val="20"/>
          <w:shd w:val="clear" w:color="auto" w:fill="FFFF99"/>
          <w:rtl/>
        </w:rPr>
      </w:pPr>
      <w:hyperlink r:id="rId349" w:history="1">
        <w:r w:rsidRPr="005C41FB">
          <w:rPr>
            <w:rStyle w:val="Hyperlink"/>
            <w:rFonts w:cs="FrankRuehl" w:hint="cs"/>
            <w:vanish/>
            <w:szCs w:val="20"/>
            <w:shd w:val="clear" w:color="auto" w:fill="FFFF99"/>
            <w:rtl/>
          </w:rPr>
          <w:t>י"פ תשס"ח מס' 5758</w:t>
        </w:r>
      </w:hyperlink>
      <w:r w:rsidRPr="005C41FB">
        <w:rPr>
          <w:rStyle w:val="default"/>
          <w:rFonts w:cs="FrankRuehl" w:hint="cs"/>
          <w:vanish/>
          <w:sz w:val="20"/>
          <w:szCs w:val="20"/>
          <w:shd w:val="clear" w:color="auto" w:fill="FFFF99"/>
          <w:rtl/>
        </w:rPr>
        <w:t xml:space="preserve"> מיום 3.1.2008 עמ' 1318</w:t>
      </w:r>
    </w:p>
    <w:p w:rsidR="00DD3FD3" w:rsidRPr="005C41FB" w:rsidRDefault="00DD3FD3" w:rsidP="00DD3FD3">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92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93</w:t>
      </w:r>
      <w:r w:rsidRPr="005C41FB">
        <w:rPr>
          <w:rStyle w:val="default"/>
          <w:rFonts w:cs="FrankRuehl" w:hint="cs"/>
          <w:vanish/>
          <w:sz w:val="22"/>
          <w:szCs w:val="22"/>
          <w:shd w:val="clear" w:color="auto" w:fill="FFFF99"/>
          <w:rtl/>
        </w:rPr>
        <w:t xml:space="preserve"> שקלים חדשים.</w:t>
      </w:r>
    </w:p>
    <w:p w:rsidR="00DD3FD3" w:rsidRPr="005C41FB" w:rsidRDefault="00DD3FD3" w:rsidP="00DD3FD3">
      <w:pPr>
        <w:pStyle w:val="P00"/>
        <w:spacing w:before="0"/>
        <w:ind w:left="0" w:right="1134"/>
        <w:rPr>
          <w:rStyle w:val="default"/>
          <w:rFonts w:cs="FrankRuehl" w:hint="cs"/>
          <w:vanish/>
          <w:color w:val="FF0000"/>
          <w:sz w:val="20"/>
          <w:szCs w:val="20"/>
          <w:shd w:val="clear" w:color="auto" w:fill="FFFF99"/>
          <w:rtl/>
        </w:rPr>
      </w:pPr>
    </w:p>
    <w:p w:rsidR="00DD3FD3" w:rsidRPr="005C41FB" w:rsidRDefault="00DD3FD3" w:rsidP="00DD3FD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1.7.2008</w:t>
      </w:r>
    </w:p>
    <w:p w:rsidR="00DD3FD3" w:rsidRPr="005C41FB" w:rsidRDefault="00DD3FD3" w:rsidP="00DD3FD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תשס"ח-2008</w:t>
      </w:r>
    </w:p>
    <w:p w:rsidR="00DD3FD3" w:rsidRPr="005C41FB" w:rsidRDefault="00DD3FD3" w:rsidP="00DD3FD3">
      <w:pPr>
        <w:pStyle w:val="P00"/>
        <w:spacing w:before="0"/>
        <w:ind w:left="0" w:right="1134"/>
        <w:rPr>
          <w:rStyle w:val="default"/>
          <w:rFonts w:cs="FrankRuehl" w:hint="cs"/>
          <w:vanish/>
          <w:sz w:val="20"/>
          <w:szCs w:val="20"/>
          <w:shd w:val="clear" w:color="auto" w:fill="FFFF99"/>
          <w:rtl/>
        </w:rPr>
      </w:pPr>
      <w:hyperlink r:id="rId350" w:history="1">
        <w:r w:rsidRPr="005C41FB">
          <w:rPr>
            <w:rStyle w:val="Hyperlink"/>
            <w:rFonts w:cs="FrankRuehl" w:hint="cs"/>
            <w:vanish/>
            <w:szCs w:val="20"/>
            <w:shd w:val="clear" w:color="auto" w:fill="FFFF99"/>
            <w:rtl/>
          </w:rPr>
          <w:t>י"פ תשס"ח מס' 5827</w:t>
        </w:r>
      </w:hyperlink>
      <w:r w:rsidRPr="005C41FB">
        <w:rPr>
          <w:rStyle w:val="default"/>
          <w:rFonts w:cs="FrankRuehl" w:hint="cs"/>
          <w:vanish/>
          <w:sz w:val="20"/>
          <w:szCs w:val="20"/>
          <w:shd w:val="clear" w:color="auto" w:fill="FFFF99"/>
          <w:rtl/>
        </w:rPr>
        <w:t xml:space="preserve"> מיום 1.7.2008 עמ' 3808</w:t>
      </w:r>
    </w:p>
    <w:p w:rsidR="0074454A" w:rsidRPr="005C41FB" w:rsidRDefault="0074454A" w:rsidP="0074454A">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93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96</w:t>
      </w:r>
      <w:r w:rsidRPr="005C41FB">
        <w:rPr>
          <w:rStyle w:val="default"/>
          <w:rFonts w:cs="FrankRuehl" w:hint="cs"/>
          <w:vanish/>
          <w:sz w:val="22"/>
          <w:szCs w:val="22"/>
          <w:shd w:val="clear" w:color="auto" w:fill="FFFF99"/>
          <w:rtl/>
        </w:rPr>
        <w:t xml:space="preserve"> שקלים חדשים.</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p>
    <w:p w:rsidR="0074454A" w:rsidRPr="005C41FB" w:rsidRDefault="0074454A" w:rsidP="0074454A">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תשס"ט-2009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hyperlink r:id="rId351" w:history="1">
        <w:r w:rsidRPr="005C41FB">
          <w:rPr>
            <w:rStyle w:val="Hyperlink"/>
            <w:rFonts w:cs="FrankRuehl" w:hint="cs"/>
            <w:vanish/>
            <w:szCs w:val="20"/>
            <w:shd w:val="clear" w:color="auto" w:fill="FFFF99"/>
            <w:rtl/>
          </w:rPr>
          <w:t>י"פ תשס"ט מס' 5900</w:t>
        </w:r>
      </w:hyperlink>
      <w:r w:rsidRPr="005C41FB">
        <w:rPr>
          <w:rStyle w:val="default"/>
          <w:rFonts w:cs="FrankRuehl" w:hint="cs"/>
          <w:vanish/>
          <w:sz w:val="20"/>
          <w:szCs w:val="20"/>
          <w:shd w:val="clear" w:color="auto" w:fill="FFFF99"/>
          <w:rtl/>
        </w:rPr>
        <w:t xml:space="preserve"> מיום 13.1.2009 עמ' 1782</w:t>
      </w:r>
    </w:p>
    <w:p w:rsidR="0074454A" w:rsidRPr="005C41FB" w:rsidRDefault="0074454A" w:rsidP="0074454A">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96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98</w:t>
      </w:r>
      <w:r w:rsidRPr="005C41FB">
        <w:rPr>
          <w:rStyle w:val="default"/>
          <w:rFonts w:cs="FrankRuehl" w:hint="cs"/>
          <w:vanish/>
          <w:sz w:val="22"/>
          <w:szCs w:val="22"/>
          <w:shd w:val="clear" w:color="auto" w:fill="FFFF99"/>
          <w:rtl/>
        </w:rPr>
        <w:t xml:space="preserve"> שקלים חדשים.</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p>
    <w:p w:rsidR="0074454A" w:rsidRPr="005C41FB" w:rsidRDefault="0074454A" w:rsidP="0074454A">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תשס"ט-2009</w:t>
      </w:r>
    </w:p>
    <w:p w:rsidR="0074454A" w:rsidRPr="005C41FB" w:rsidRDefault="0074454A" w:rsidP="0074454A">
      <w:pPr>
        <w:pStyle w:val="P00"/>
        <w:spacing w:before="0"/>
        <w:ind w:left="0" w:right="1134"/>
        <w:rPr>
          <w:rStyle w:val="default"/>
          <w:rFonts w:cs="FrankRuehl" w:hint="cs"/>
          <w:vanish/>
          <w:sz w:val="20"/>
          <w:szCs w:val="20"/>
          <w:shd w:val="clear" w:color="auto" w:fill="FFFF99"/>
          <w:rtl/>
        </w:rPr>
      </w:pPr>
      <w:hyperlink r:id="rId352" w:history="1">
        <w:r w:rsidRPr="005C41FB">
          <w:rPr>
            <w:rStyle w:val="Hyperlink"/>
            <w:rFonts w:cs="FrankRuehl" w:hint="cs"/>
            <w:vanish/>
            <w:szCs w:val="20"/>
            <w:shd w:val="clear" w:color="auto" w:fill="FFFF99"/>
            <w:rtl/>
          </w:rPr>
          <w:t>י"פ תשס"ט מס' 5972</w:t>
        </w:r>
      </w:hyperlink>
      <w:r w:rsidRPr="005C41FB">
        <w:rPr>
          <w:rStyle w:val="default"/>
          <w:rFonts w:cs="FrankRuehl" w:hint="cs"/>
          <w:vanish/>
          <w:sz w:val="20"/>
          <w:szCs w:val="20"/>
          <w:shd w:val="clear" w:color="auto" w:fill="FFFF99"/>
          <w:rtl/>
        </w:rPr>
        <w:t xml:space="preserve"> מיום 1.7.2009 עמ' 4629</w:t>
      </w:r>
    </w:p>
    <w:p w:rsidR="00AD138B" w:rsidRPr="005C41FB" w:rsidRDefault="00AD138B" w:rsidP="00AD138B">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98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99</w:t>
      </w:r>
      <w:r w:rsidRPr="005C41FB">
        <w:rPr>
          <w:rStyle w:val="default"/>
          <w:rFonts w:cs="FrankRuehl" w:hint="cs"/>
          <w:vanish/>
          <w:sz w:val="22"/>
          <w:szCs w:val="22"/>
          <w:shd w:val="clear" w:color="auto" w:fill="FFFF99"/>
          <w:rtl/>
        </w:rPr>
        <w:t xml:space="preserve"> שקלים חדשים.</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p>
    <w:p w:rsidR="00AD138B" w:rsidRPr="005C41FB" w:rsidRDefault="00AD138B" w:rsidP="00AD138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hyperlink r:id="rId353" w:history="1">
        <w:r w:rsidRPr="005C41FB">
          <w:rPr>
            <w:rStyle w:val="Hyperlink"/>
            <w:rFonts w:cs="FrankRuehl" w:hint="cs"/>
            <w:vanish/>
            <w:szCs w:val="20"/>
            <w:shd w:val="clear" w:color="auto" w:fill="FFFF99"/>
            <w:rtl/>
          </w:rPr>
          <w:t>י"פ תש"ע מס' 6041</w:t>
        </w:r>
      </w:hyperlink>
      <w:r w:rsidRPr="005C41FB">
        <w:rPr>
          <w:rStyle w:val="default"/>
          <w:rFonts w:cs="FrankRuehl" w:hint="cs"/>
          <w:vanish/>
          <w:sz w:val="20"/>
          <w:szCs w:val="20"/>
          <w:shd w:val="clear" w:color="auto" w:fill="FFFF99"/>
          <w:rtl/>
        </w:rPr>
        <w:t xml:space="preserve"> מיום 1.1.2010 עמ' 1192</w:t>
      </w:r>
    </w:p>
    <w:p w:rsidR="0004027B" w:rsidRPr="005C41FB" w:rsidRDefault="0004027B" w:rsidP="0004027B">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99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102</w:t>
      </w:r>
      <w:r w:rsidRPr="005C41FB">
        <w:rPr>
          <w:rStyle w:val="default"/>
          <w:rFonts w:cs="FrankRuehl" w:hint="cs"/>
          <w:vanish/>
          <w:sz w:val="22"/>
          <w:szCs w:val="22"/>
          <w:shd w:val="clear" w:color="auto" w:fill="FFFF99"/>
          <w:rtl/>
        </w:rPr>
        <w:t xml:space="preserve"> שקלים חדשים.</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p>
    <w:p w:rsidR="0004027B" w:rsidRPr="005C41FB" w:rsidRDefault="0004027B" w:rsidP="0004027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hyperlink r:id="rId354" w:history="1">
        <w:r w:rsidRPr="005C41FB">
          <w:rPr>
            <w:rStyle w:val="Hyperlink"/>
            <w:rFonts w:cs="FrankRuehl" w:hint="cs"/>
            <w:vanish/>
            <w:szCs w:val="20"/>
            <w:shd w:val="clear" w:color="auto" w:fill="FFFF99"/>
            <w:rtl/>
          </w:rPr>
          <w:t>י"פ תש"ע מס' 6111</w:t>
        </w:r>
      </w:hyperlink>
      <w:r w:rsidRPr="005C41FB">
        <w:rPr>
          <w:rStyle w:val="default"/>
          <w:rFonts w:cs="FrankRuehl" w:hint="cs"/>
          <w:vanish/>
          <w:sz w:val="20"/>
          <w:szCs w:val="20"/>
          <w:shd w:val="clear" w:color="auto" w:fill="FFFF99"/>
          <w:rtl/>
        </w:rPr>
        <w:t xml:space="preserve"> מיום 1.7.2010 עמ' 3982</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p>
    <w:p w:rsidR="0064385C" w:rsidRPr="005C41FB" w:rsidRDefault="0064385C" w:rsidP="0064385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1.1.2011</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תשע"א-2010</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hyperlink r:id="rId355" w:history="1">
        <w:r w:rsidRPr="005C41FB">
          <w:rPr>
            <w:rStyle w:val="Hyperlink"/>
            <w:rFonts w:cs="FrankRuehl" w:hint="cs"/>
            <w:vanish/>
            <w:szCs w:val="20"/>
            <w:shd w:val="clear" w:color="auto" w:fill="FFFF99"/>
            <w:rtl/>
          </w:rPr>
          <w:t>י"פ תשע"א מס' 6181</w:t>
        </w:r>
      </w:hyperlink>
      <w:r w:rsidRPr="005C41FB">
        <w:rPr>
          <w:rStyle w:val="default"/>
          <w:rFonts w:cs="FrankRuehl" w:hint="cs"/>
          <w:vanish/>
          <w:sz w:val="20"/>
          <w:szCs w:val="20"/>
          <w:shd w:val="clear" w:color="auto" w:fill="FFFF99"/>
          <w:rtl/>
        </w:rPr>
        <w:t xml:space="preserve"> מיום 30.12.2010 עמ' 1856</w:t>
      </w:r>
    </w:p>
    <w:p w:rsidR="00DD3FD3" w:rsidRPr="005C41FB" w:rsidRDefault="0004027B"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p>
    <w:p w:rsidR="00FB7FE3" w:rsidRPr="005C41FB" w:rsidRDefault="00FB7FE3" w:rsidP="00FB7FE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תשע"א-2011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hyperlink r:id="rId356" w:history="1">
        <w:r w:rsidRPr="005C41FB">
          <w:rPr>
            <w:rStyle w:val="Hyperlink"/>
            <w:rFonts w:cs="FrankRuehl" w:hint="cs"/>
            <w:vanish/>
            <w:szCs w:val="20"/>
            <w:shd w:val="clear" w:color="auto" w:fill="FFFF99"/>
            <w:rtl/>
          </w:rPr>
          <w:t>י"פ תשע"א מס' 6263</w:t>
        </w:r>
      </w:hyperlink>
      <w:r w:rsidRPr="005C41FB">
        <w:rPr>
          <w:rStyle w:val="default"/>
          <w:rFonts w:cs="FrankRuehl" w:hint="cs"/>
          <w:vanish/>
          <w:sz w:val="20"/>
          <w:szCs w:val="20"/>
          <w:shd w:val="clear" w:color="auto" w:fill="FFFF99"/>
          <w:rtl/>
        </w:rPr>
        <w:t xml:space="preserve"> מיום 7.7.2011 עמ' 5372</w:t>
      </w:r>
    </w:p>
    <w:p w:rsidR="00B9799C" w:rsidRPr="005C41FB" w:rsidRDefault="00B9799C" w:rsidP="00B9799C">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106</w:t>
      </w:r>
      <w:r w:rsidRPr="005C41FB">
        <w:rPr>
          <w:rStyle w:val="default"/>
          <w:rFonts w:cs="FrankRuehl" w:hint="cs"/>
          <w:vanish/>
          <w:sz w:val="22"/>
          <w:szCs w:val="22"/>
          <w:shd w:val="clear" w:color="auto" w:fill="FFFF99"/>
          <w:rtl/>
        </w:rPr>
        <w:t xml:space="preserve"> שקלים חדשים.</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p>
    <w:p w:rsidR="00B9799C" w:rsidRPr="005C41FB" w:rsidRDefault="00B9799C" w:rsidP="00B9799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תשע"ב-2012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hyperlink r:id="rId357" w:history="1">
        <w:r w:rsidRPr="005C41FB">
          <w:rPr>
            <w:rStyle w:val="Hyperlink"/>
            <w:rFonts w:cs="FrankRuehl" w:hint="cs"/>
            <w:vanish/>
            <w:szCs w:val="20"/>
            <w:shd w:val="clear" w:color="auto" w:fill="FFFF99"/>
            <w:rtl/>
          </w:rPr>
          <w:t>י"פ תשע"ב מס' 6352</w:t>
        </w:r>
      </w:hyperlink>
      <w:r w:rsidRPr="005C41FB">
        <w:rPr>
          <w:rStyle w:val="default"/>
          <w:rFonts w:cs="FrankRuehl" w:hint="cs"/>
          <w:vanish/>
          <w:sz w:val="20"/>
          <w:szCs w:val="20"/>
          <w:shd w:val="clear" w:color="auto" w:fill="FFFF99"/>
          <w:rtl/>
        </w:rPr>
        <w:t xml:space="preserve"> מיום 1.1.2012 עמ' 1738</w:t>
      </w:r>
    </w:p>
    <w:p w:rsidR="00FB7FE3" w:rsidRPr="005C41FB" w:rsidRDefault="00B9799C" w:rsidP="00B9799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p>
    <w:p w:rsidR="000A32F4" w:rsidRPr="005C41FB" w:rsidRDefault="000A32F4" w:rsidP="000A32F4">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תשע"ב-2012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hyperlink r:id="rId358" w:history="1">
        <w:r w:rsidRPr="005C41FB">
          <w:rPr>
            <w:rStyle w:val="Hyperlink"/>
            <w:rFonts w:cs="FrankRuehl" w:hint="cs"/>
            <w:vanish/>
            <w:szCs w:val="20"/>
            <w:shd w:val="clear" w:color="auto" w:fill="FFFF99"/>
            <w:rtl/>
          </w:rPr>
          <w:t>י"פ תשע"ב מס' 6440</w:t>
        </w:r>
      </w:hyperlink>
      <w:r w:rsidRPr="005C41FB">
        <w:rPr>
          <w:rStyle w:val="default"/>
          <w:rFonts w:cs="FrankRuehl" w:hint="cs"/>
          <w:vanish/>
          <w:sz w:val="20"/>
          <w:szCs w:val="20"/>
          <w:shd w:val="clear" w:color="auto" w:fill="FFFF99"/>
          <w:rtl/>
        </w:rPr>
        <w:t xml:space="preserve"> מיום 3.7.2012 עמ' 5041</w:t>
      </w:r>
    </w:p>
    <w:p w:rsidR="00271328" w:rsidRPr="005C41FB" w:rsidRDefault="00271328" w:rsidP="00271328">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107</w:t>
      </w:r>
      <w:r w:rsidRPr="005C41FB">
        <w:rPr>
          <w:rStyle w:val="default"/>
          <w:rFonts w:cs="FrankRuehl" w:hint="cs"/>
          <w:vanish/>
          <w:sz w:val="22"/>
          <w:szCs w:val="22"/>
          <w:shd w:val="clear" w:color="auto" w:fill="FFFF99"/>
          <w:rtl/>
        </w:rPr>
        <w:t xml:space="preserve"> שקלים חדשים.</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p>
    <w:p w:rsidR="00271328" w:rsidRPr="005C41FB" w:rsidRDefault="00271328" w:rsidP="00271328">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תשע"ג-2013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hyperlink r:id="rId359" w:history="1">
        <w:r w:rsidRPr="005C41FB">
          <w:rPr>
            <w:rStyle w:val="Hyperlink"/>
            <w:rFonts w:cs="FrankRuehl" w:hint="cs"/>
            <w:vanish/>
            <w:szCs w:val="20"/>
            <w:shd w:val="clear" w:color="auto" w:fill="FFFF99"/>
            <w:rtl/>
          </w:rPr>
          <w:t>י"פ תשע"ג מס' 6529</w:t>
        </w:r>
      </w:hyperlink>
      <w:r w:rsidRPr="005C41FB">
        <w:rPr>
          <w:rStyle w:val="default"/>
          <w:rFonts w:cs="FrankRuehl" w:hint="cs"/>
          <w:vanish/>
          <w:sz w:val="20"/>
          <w:szCs w:val="20"/>
          <w:shd w:val="clear" w:color="auto" w:fill="FFFF99"/>
          <w:rtl/>
        </w:rPr>
        <w:t xml:space="preserve"> מיום 9.1.2013 עמ' 2152</w:t>
      </w:r>
    </w:p>
    <w:p w:rsidR="000222DE" w:rsidRPr="005C41FB" w:rsidRDefault="00271328" w:rsidP="00271328">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r w:rsidR="000222DE" w:rsidRPr="005C41FB">
        <w:rPr>
          <w:rStyle w:val="default"/>
          <w:rFonts w:cs="FrankRuehl" w:hint="cs"/>
          <w:vanish/>
          <w:sz w:val="20"/>
          <w:szCs w:val="20"/>
          <w:shd w:val="clear" w:color="auto" w:fill="FFFF99"/>
          <w:rtl/>
        </w:rPr>
        <w:t>]</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p>
    <w:p w:rsidR="000222DE" w:rsidRPr="005C41FB" w:rsidRDefault="000222DE" w:rsidP="000222D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תשע"ג-2013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hyperlink r:id="rId360" w:history="1">
        <w:r w:rsidRPr="005C41FB">
          <w:rPr>
            <w:rStyle w:val="Hyperlink"/>
            <w:rFonts w:cs="FrankRuehl" w:hint="cs"/>
            <w:vanish/>
            <w:szCs w:val="20"/>
            <w:shd w:val="clear" w:color="auto" w:fill="FFFF99"/>
            <w:rtl/>
          </w:rPr>
          <w:t>י"פ תשע"ג מס' 6623</w:t>
        </w:r>
      </w:hyperlink>
      <w:r w:rsidRPr="005C41FB">
        <w:rPr>
          <w:rStyle w:val="default"/>
          <w:rFonts w:cs="FrankRuehl" w:hint="cs"/>
          <w:vanish/>
          <w:sz w:val="20"/>
          <w:szCs w:val="20"/>
          <w:shd w:val="clear" w:color="auto" w:fill="FFFF99"/>
          <w:rtl/>
        </w:rPr>
        <w:t xml:space="preserve"> מיום 7.7.2013 עמ' 6607</w:t>
      </w:r>
    </w:p>
    <w:p w:rsidR="007E256C" w:rsidRPr="005C41FB" w:rsidRDefault="007E256C" w:rsidP="007E256C">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w:t>
      </w:r>
      <w:r w:rsidRPr="005C41FB">
        <w:rPr>
          <w:rStyle w:val="default"/>
          <w:rFonts w:cs="FrankRuehl" w:hint="cs"/>
          <w:vanish/>
          <w:sz w:val="22"/>
          <w:szCs w:val="22"/>
          <w:shd w:val="clear" w:color="auto" w:fill="FFFF99"/>
          <w:rtl/>
        </w:rPr>
        <w:t xml:space="preserve"> שקלים חדשים.</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p>
    <w:p w:rsidR="007E256C" w:rsidRPr="005C41FB" w:rsidRDefault="007E256C" w:rsidP="007E256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תשע"ד-2014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hyperlink r:id="rId361" w:history="1">
        <w:r w:rsidRPr="005C41FB">
          <w:rPr>
            <w:rStyle w:val="Hyperlink"/>
            <w:rFonts w:cs="FrankRuehl" w:hint="cs"/>
            <w:vanish/>
            <w:szCs w:val="20"/>
            <w:shd w:val="clear" w:color="auto" w:fill="FFFF99"/>
            <w:rtl/>
          </w:rPr>
          <w:t>י"פ תשע"ד מס' 6738</w:t>
        </w:r>
      </w:hyperlink>
      <w:r w:rsidRPr="005C41FB">
        <w:rPr>
          <w:rStyle w:val="default"/>
          <w:rFonts w:cs="FrankRuehl" w:hint="cs"/>
          <w:vanish/>
          <w:sz w:val="20"/>
          <w:szCs w:val="20"/>
          <w:shd w:val="clear" w:color="auto" w:fill="FFFF99"/>
          <w:rtl/>
        </w:rPr>
        <w:t xml:space="preserve"> מיום 19.1.2014 עמ' 3239</w:t>
      </w:r>
    </w:p>
    <w:p w:rsidR="006D526D" w:rsidRPr="005C41FB" w:rsidRDefault="006D526D" w:rsidP="006D526D">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p>
    <w:p w:rsidR="006D526D" w:rsidRPr="005C41FB" w:rsidRDefault="006D526D" w:rsidP="006D526D">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תשע"ו-2016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hyperlink r:id="rId362" w:history="1">
        <w:r w:rsidRPr="005C41FB">
          <w:rPr>
            <w:rStyle w:val="Hyperlink"/>
            <w:rFonts w:cs="FrankRuehl" w:hint="cs"/>
            <w:vanish/>
            <w:szCs w:val="20"/>
            <w:shd w:val="clear" w:color="auto" w:fill="FFFF99"/>
            <w:rtl/>
          </w:rPr>
          <w:t>י"פ תשע"ו מס' 7213</w:t>
        </w:r>
      </w:hyperlink>
      <w:r w:rsidRPr="005C41FB">
        <w:rPr>
          <w:rStyle w:val="default"/>
          <w:rFonts w:cs="FrankRuehl" w:hint="cs"/>
          <w:vanish/>
          <w:sz w:val="20"/>
          <w:szCs w:val="20"/>
          <w:shd w:val="clear" w:color="auto" w:fill="FFFF99"/>
          <w:rtl/>
        </w:rPr>
        <w:t xml:space="preserve"> מיום 24.2.2016 עמ' 3815</w:t>
      </w:r>
    </w:p>
    <w:p w:rsidR="00521B5B" w:rsidRPr="005C41FB" w:rsidRDefault="00521B5B" w:rsidP="00521B5B">
      <w:pPr>
        <w:pStyle w:val="P0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w:t>
      </w:r>
      <w:r w:rsidRPr="005C41FB">
        <w:rPr>
          <w:rStyle w:val="default"/>
          <w:rFonts w:cs="FrankRuehl" w:hint="cs"/>
          <w:vanish/>
          <w:sz w:val="22"/>
          <w:szCs w:val="22"/>
          <w:shd w:val="clear" w:color="auto" w:fill="FFFF99"/>
          <w:rtl/>
        </w:rPr>
        <w:t xml:space="preserve"> שקלים חדשים.</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p>
    <w:p w:rsidR="00521B5B" w:rsidRPr="005C41FB" w:rsidRDefault="00521B5B" w:rsidP="00521B5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תשע"ו-2016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hyperlink r:id="rId363" w:history="1">
        <w:r w:rsidRPr="005C41FB">
          <w:rPr>
            <w:rStyle w:val="Hyperlink"/>
            <w:rFonts w:cs="FrankRuehl" w:hint="cs"/>
            <w:vanish/>
            <w:szCs w:val="20"/>
            <w:shd w:val="clear" w:color="auto" w:fill="FFFF99"/>
            <w:rtl/>
          </w:rPr>
          <w:t>י"פ תשע"ו מס' 7349</w:t>
        </w:r>
      </w:hyperlink>
      <w:r w:rsidRPr="005C41FB">
        <w:rPr>
          <w:rStyle w:val="default"/>
          <w:rFonts w:cs="FrankRuehl" w:hint="cs"/>
          <w:vanish/>
          <w:sz w:val="20"/>
          <w:szCs w:val="20"/>
          <w:shd w:val="clear" w:color="auto" w:fill="FFFF99"/>
          <w:rtl/>
        </w:rPr>
        <w:t xml:space="preserve"> מיום 21.9.2016 עמ' 10193</w:t>
      </w:r>
    </w:p>
    <w:p w:rsidR="00D1657F" w:rsidRPr="005C41FB" w:rsidRDefault="00D1657F"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D1657F" w:rsidRPr="005C41FB" w:rsidRDefault="00D1657F" w:rsidP="00521B5B">
      <w:pPr>
        <w:pStyle w:val="P00"/>
        <w:spacing w:before="0"/>
        <w:ind w:left="0" w:right="1134"/>
        <w:rPr>
          <w:rStyle w:val="default"/>
          <w:rFonts w:cs="FrankRuehl" w:hint="cs"/>
          <w:vanish/>
          <w:sz w:val="20"/>
          <w:szCs w:val="20"/>
          <w:shd w:val="clear" w:color="auto" w:fill="FFFF99"/>
          <w:rtl/>
        </w:rPr>
      </w:pPr>
    </w:p>
    <w:p w:rsidR="00D1657F" w:rsidRPr="005C41FB" w:rsidRDefault="00D1657F" w:rsidP="00521B5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1.1.2017</w:t>
      </w:r>
    </w:p>
    <w:p w:rsidR="00D1657F" w:rsidRPr="005C41FB" w:rsidRDefault="00D1657F"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תשע"ז-2017</w:t>
      </w:r>
    </w:p>
    <w:p w:rsidR="00D1657F" w:rsidRPr="005C41FB" w:rsidRDefault="00D1657F" w:rsidP="00521B5B">
      <w:pPr>
        <w:pStyle w:val="P00"/>
        <w:spacing w:before="0"/>
        <w:ind w:left="0" w:right="1134"/>
        <w:rPr>
          <w:rStyle w:val="default"/>
          <w:rFonts w:cs="FrankRuehl" w:hint="cs"/>
          <w:vanish/>
          <w:sz w:val="20"/>
          <w:szCs w:val="20"/>
          <w:shd w:val="clear" w:color="auto" w:fill="FFFF99"/>
          <w:rtl/>
        </w:rPr>
      </w:pPr>
      <w:hyperlink r:id="rId364" w:history="1">
        <w:r w:rsidRPr="005C41FB">
          <w:rPr>
            <w:rStyle w:val="Hyperlink"/>
            <w:rFonts w:cs="FrankRuehl" w:hint="cs"/>
            <w:vanish/>
            <w:szCs w:val="20"/>
            <w:shd w:val="clear" w:color="auto" w:fill="FFFF99"/>
            <w:rtl/>
          </w:rPr>
          <w:t>י"פ תשע"ז מס' 7482</w:t>
        </w:r>
      </w:hyperlink>
      <w:r w:rsidRPr="005C41FB">
        <w:rPr>
          <w:rStyle w:val="default"/>
          <w:rFonts w:cs="FrankRuehl" w:hint="cs"/>
          <w:vanish/>
          <w:sz w:val="20"/>
          <w:szCs w:val="20"/>
          <w:shd w:val="clear" w:color="auto" w:fill="FFFF99"/>
          <w:rtl/>
        </w:rPr>
        <w:t xml:space="preserve"> מיום 5.4.2017 עמ' 5005</w:t>
      </w:r>
    </w:p>
    <w:p w:rsidR="000A32F4" w:rsidRPr="005C41FB" w:rsidRDefault="00521B5B" w:rsidP="00521B5B">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7253E5" w:rsidRPr="005C41FB" w:rsidRDefault="007253E5" w:rsidP="007253E5">
      <w:pPr>
        <w:pStyle w:val="P00"/>
        <w:spacing w:before="0"/>
        <w:ind w:left="0" w:right="1134"/>
        <w:rPr>
          <w:rStyle w:val="default"/>
          <w:rFonts w:cs="FrankRuehl"/>
          <w:vanish/>
          <w:sz w:val="20"/>
          <w:szCs w:val="20"/>
          <w:shd w:val="clear" w:color="auto" w:fill="FFFF99"/>
          <w:rtl/>
        </w:rPr>
      </w:pPr>
    </w:p>
    <w:p w:rsidR="007253E5" w:rsidRPr="005C41FB" w:rsidRDefault="007253E5" w:rsidP="007253E5">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1.1.2018</w:t>
      </w:r>
    </w:p>
    <w:p w:rsidR="007253E5" w:rsidRPr="005C41FB" w:rsidRDefault="007253E5" w:rsidP="007253E5">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2) תשע"ח-2018</w:t>
      </w:r>
    </w:p>
    <w:p w:rsidR="007253E5" w:rsidRPr="005C41FB" w:rsidRDefault="007253E5" w:rsidP="007253E5">
      <w:pPr>
        <w:pStyle w:val="P00"/>
        <w:spacing w:before="0"/>
        <w:ind w:left="0" w:right="1134"/>
        <w:rPr>
          <w:rStyle w:val="default"/>
          <w:rFonts w:cs="FrankRuehl"/>
          <w:vanish/>
          <w:sz w:val="20"/>
          <w:szCs w:val="20"/>
          <w:shd w:val="clear" w:color="auto" w:fill="FFFF99"/>
          <w:rtl/>
        </w:rPr>
      </w:pPr>
      <w:hyperlink r:id="rId365" w:history="1">
        <w:r w:rsidRPr="005C41FB">
          <w:rPr>
            <w:rStyle w:val="Hyperlink"/>
            <w:rFonts w:cs="FrankRuehl" w:hint="cs"/>
            <w:vanish/>
            <w:szCs w:val="20"/>
            <w:shd w:val="clear" w:color="auto" w:fill="FFFF99"/>
            <w:rtl/>
          </w:rPr>
          <w:t>י"פ תשע"ח מס' 7704</w:t>
        </w:r>
      </w:hyperlink>
      <w:r w:rsidRPr="005C41FB">
        <w:rPr>
          <w:rStyle w:val="default"/>
          <w:rFonts w:cs="FrankRuehl" w:hint="cs"/>
          <w:vanish/>
          <w:sz w:val="20"/>
          <w:szCs w:val="20"/>
          <w:shd w:val="clear" w:color="auto" w:fill="FFFF99"/>
          <w:rtl/>
        </w:rPr>
        <w:t xml:space="preserve"> מיום 15.2.2018 עמ' 5126</w:t>
      </w:r>
    </w:p>
    <w:p w:rsidR="00A16C71" w:rsidRPr="005C41FB" w:rsidRDefault="00A16C71" w:rsidP="00A16C71">
      <w:pPr>
        <w:pStyle w:val="P0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A16C71" w:rsidRPr="005C41FB" w:rsidRDefault="00A16C71" w:rsidP="00A16C71">
      <w:pPr>
        <w:pStyle w:val="P00"/>
        <w:spacing w:before="0"/>
        <w:ind w:left="0" w:right="1134"/>
        <w:rPr>
          <w:rStyle w:val="default"/>
          <w:rFonts w:cs="FrankRuehl"/>
          <w:vanish/>
          <w:sz w:val="20"/>
          <w:szCs w:val="20"/>
          <w:shd w:val="clear" w:color="auto" w:fill="FFFF99"/>
          <w:rtl/>
        </w:rPr>
      </w:pPr>
    </w:p>
    <w:p w:rsidR="00A16C71" w:rsidRPr="005C41FB" w:rsidRDefault="00A16C71" w:rsidP="00A16C71">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1.7.2018</w:t>
      </w:r>
    </w:p>
    <w:p w:rsidR="00A16C71" w:rsidRPr="005C41FB" w:rsidRDefault="00A16C71" w:rsidP="00A16C71">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3) תשע"ח-2018</w:t>
      </w:r>
    </w:p>
    <w:p w:rsidR="00A16C71" w:rsidRPr="005C41FB" w:rsidRDefault="00A16C71" w:rsidP="00A16C71">
      <w:pPr>
        <w:pStyle w:val="P00"/>
        <w:spacing w:before="0"/>
        <w:ind w:left="0" w:right="1134"/>
        <w:rPr>
          <w:rStyle w:val="default"/>
          <w:rFonts w:cs="FrankRuehl"/>
          <w:vanish/>
          <w:sz w:val="20"/>
          <w:szCs w:val="20"/>
          <w:shd w:val="clear" w:color="auto" w:fill="FFFF99"/>
          <w:rtl/>
        </w:rPr>
      </w:pPr>
      <w:hyperlink r:id="rId366" w:history="1">
        <w:r w:rsidRPr="005C41FB">
          <w:rPr>
            <w:rStyle w:val="Hyperlink"/>
            <w:rFonts w:cs="FrankRuehl" w:hint="cs"/>
            <w:vanish/>
            <w:szCs w:val="20"/>
            <w:shd w:val="clear" w:color="auto" w:fill="FFFF99"/>
            <w:rtl/>
          </w:rPr>
          <w:t>י"פ תשע"ח מס' 7860</w:t>
        </w:r>
      </w:hyperlink>
      <w:r w:rsidRPr="005C41FB">
        <w:rPr>
          <w:rStyle w:val="default"/>
          <w:rFonts w:cs="FrankRuehl" w:hint="cs"/>
          <w:vanish/>
          <w:sz w:val="20"/>
          <w:szCs w:val="20"/>
          <w:shd w:val="clear" w:color="auto" w:fill="FFFF99"/>
          <w:rtl/>
        </w:rPr>
        <w:t xml:space="preserve"> מיום 1.7.2018 עמ' 9213</w:t>
      </w:r>
    </w:p>
    <w:p w:rsidR="00CC121C" w:rsidRPr="005C41FB" w:rsidRDefault="00CC121C" w:rsidP="00CC121C">
      <w:pPr>
        <w:pStyle w:val="P0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110</w:t>
      </w:r>
      <w:r w:rsidRPr="005C41FB">
        <w:rPr>
          <w:rStyle w:val="default"/>
          <w:rFonts w:cs="FrankRuehl" w:hint="cs"/>
          <w:vanish/>
          <w:sz w:val="22"/>
          <w:szCs w:val="22"/>
          <w:shd w:val="clear" w:color="auto" w:fill="FFFF99"/>
          <w:rtl/>
        </w:rPr>
        <w:t xml:space="preserve"> שקלים חדשים.</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p>
    <w:p w:rsidR="00CC121C" w:rsidRPr="005C41FB" w:rsidRDefault="00CC121C" w:rsidP="00CC121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vanish/>
          <w:color w:val="FF0000"/>
          <w:sz w:val="20"/>
          <w:szCs w:val="20"/>
          <w:shd w:val="clear" w:color="auto" w:fill="FFFF99"/>
          <w:rtl/>
        </w:rPr>
        <w:t>מיום 1.1.2019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b/>
          <w:bCs/>
          <w:vanish/>
          <w:sz w:val="20"/>
          <w:szCs w:val="20"/>
          <w:shd w:val="clear" w:color="auto" w:fill="FFFF99"/>
          <w:rtl/>
        </w:rPr>
        <w:t>הודעה (מס' 2) תשע"ט-2019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hyperlink r:id="rId367" w:history="1">
        <w:r w:rsidRPr="005C41FB">
          <w:rPr>
            <w:rStyle w:val="Hyperlink"/>
            <w:rFonts w:ascii="FrankRuehl" w:hAnsi="FrankRuehl" w:cs="FrankRuehl"/>
            <w:vanish/>
            <w:szCs w:val="20"/>
            <w:shd w:val="clear" w:color="auto" w:fill="FFFF99"/>
            <w:rtl/>
          </w:rPr>
          <w:t>י"פ תשע"ט מס' 8104</w:t>
        </w:r>
      </w:hyperlink>
      <w:r w:rsidRPr="005C41FB">
        <w:rPr>
          <w:rStyle w:val="default"/>
          <w:rFonts w:ascii="FrankRuehl" w:hAnsi="FrankRuehl" w:cs="FrankRuehl"/>
          <w:vanish/>
          <w:sz w:val="20"/>
          <w:szCs w:val="20"/>
          <w:shd w:val="clear" w:color="auto" w:fill="FFFF99"/>
          <w:rtl/>
        </w:rPr>
        <w:t xml:space="preserve"> מיום 6.2.2019 עמ' 7456</w:t>
      </w:r>
    </w:p>
    <w:p w:rsidR="00F73621" w:rsidRPr="005C41FB" w:rsidRDefault="00F73621" w:rsidP="00F73621">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p>
    <w:p w:rsidR="00F73621" w:rsidRPr="005C41FB" w:rsidRDefault="00F73621"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תש"ף-2020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hyperlink r:id="rId368" w:history="1">
        <w:r w:rsidRPr="005C41FB">
          <w:rPr>
            <w:rStyle w:val="Hyperlink"/>
            <w:rFonts w:ascii="FrankRuehl" w:hAnsi="FrankRuehl" w:cs="FrankRuehl" w:hint="cs"/>
            <w:vanish/>
            <w:szCs w:val="20"/>
            <w:shd w:val="clear" w:color="auto" w:fill="FFFF99"/>
            <w:rtl/>
          </w:rPr>
          <w:t>י"פ תש"ף מס' 8664</w:t>
        </w:r>
      </w:hyperlink>
      <w:r w:rsidRPr="005C41FB">
        <w:rPr>
          <w:rStyle w:val="default"/>
          <w:rFonts w:ascii="FrankRuehl" w:hAnsi="FrankRuehl" w:cs="FrankRuehl" w:hint="cs"/>
          <w:vanish/>
          <w:sz w:val="20"/>
          <w:szCs w:val="20"/>
          <w:shd w:val="clear" w:color="auto" w:fill="FFFF99"/>
          <w:rtl/>
        </w:rPr>
        <w:t xml:space="preserve"> מיום 29.1.2020 עמ' 3424</w:t>
      </w:r>
    </w:p>
    <w:p w:rsidR="001B795C" w:rsidRPr="005C41FB" w:rsidRDefault="00CC121C" w:rsidP="00F73621">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r w:rsidR="001B795C" w:rsidRPr="005C41FB">
        <w:rPr>
          <w:rStyle w:val="default"/>
          <w:rFonts w:cs="FrankRuehl" w:hint="cs"/>
          <w:vanish/>
          <w:sz w:val="20"/>
          <w:szCs w:val="20"/>
          <w:shd w:val="clear" w:color="auto" w:fill="FFFF99"/>
          <w:rtl/>
        </w:rPr>
        <w:t>]</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1.7.2020</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369"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2441C1" w:rsidRPr="005C41FB" w:rsidRDefault="002441C1" w:rsidP="002441C1">
      <w:pPr>
        <w:pStyle w:val="P0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110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1.1.2021</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370"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2441C1" w:rsidRPr="005C41FB" w:rsidRDefault="002441C1" w:rsidP="002441C1">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1.7.2021</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371"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2441C1" w:rsidRPr="005C41FB" w:rsidRDefault="002441C1" w:rsidP="002441C1">
      <w:pPr>
        <w:pStyle w:val="P0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111</w:t>
      </w:r>
      <w:r w:rsidRPr="005C41FB">
        <w:rPr>
          <w:rStyle w:val="default"/>
          <w:rFonts w:cs="FrankRuehl" w:hint="cs"/>
          <w:vanish/>
          <w:sz w:val="22"/>
          <w:szCs w:val="22"/>
          <w:shd w:val="clear" w:color="auto" w:fill="FFFF99"/>
          <w:rtl/>
        </w:rPr>
        <w:t xml:space="preserve"> שקלים חדשים.</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372"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3288</w:t>
      </w:r>
    </w:p>
    <w:p w:rsidR="00236F2A" w:rsidRPr="005C41FB" w:rsidRDefault="00236F2A" w:rsidP="00236F2A">
      <w:pPr>
        <w:pStyle w:val="P0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111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112</w:t>
      </w:r>
      <w:r w:rsidRPr="005C41FB">
        <w:rPr>
          <w:rStyle w:val="default"/>
          <w:rFonts w:cs="FrankRuehl" w:hint="cs"/>
          <w:vanish/>
          <w:sz w:val="22"/>
          <w:szCs w:val="22"/>
          <w:shd w:val="clear" w:color="auto" w:fill="FFFF99"/>
          <w:rtl/>
        </w:rPr>
        <w:t xml:space="preserve"> שקלים חדשים.</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p>
    <w:p w:rsidR="00236F2A" w:rsidRPr="005C41FB" w:rsidRDefault="00236F2A" w:rsidP="00236F2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1.2.2022</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hyperlink r:id="rId373"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236F2A" w:rsidRPr="005C41FB" w:rsidRDefault="00236F2A" w:rsidP="00236F2A">
      <w:pPr>
        <w:pStyle w:val="P0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112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w:t>
      </w:r>
      <w:r w:rsidRPr="005C41FB">
        <w:rPr>
          <w:rStyle w:val="default"/>
          <w:rFonts w:cs="FrankRuehl" w:hint="cs"/>
          <w:vanish/>
          <w:sz w:val="22"/>
          <w:szCs w:val="22"/>
          <w:shd w:val="clear" w:color="auto" w:fill="FFFF99"/>
          <w:rtl/>
        </w:rPr>
        <w:t xml:space="preserve"> שקלים חדשים.</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p>
    <w:p w:rsidR="00236F2A" w:rsidRPr="005C41FB" w:rsidRDefault="00236F2A" w:rsidP="00236F2A">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236F2A" w:rsidRPr="005C41FB" w:rsidRDefault="00236F2A" w:rsidP="00236F2A">
      <w:pPr>
        <w:pStyle w:val="P00"/>
        <w:spacing w:before="0"/>
        <w:ind w:left="0" w:right="1134"/>
        <w:rPr>
          <w:rStyle w:val="default"/>
          <w:rFonts w:ascii="FrankRuehl" w:hAnsi="FrankRuehl" w:cs="FrankRuehl"/>
          <w:vanish/>
          <w:sz w:val="20"/>
          <w:szCs w:val="20"/>
          <w:shd w:val="clear" w:color="auto" w:fill="FFFF99"/>
          <w:rtl/>
        </w:rPr>
      </w:pPr>
      <w:hyperlink r:id="rId374"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4276</w:t>
      </w:r>
    </w:p>
    <w:p w:rsidR="007253E5" w:rsidRPr="007253E5" w:rsidRDefault="002441C1" w:rsidP="002441C1">
      <w:pPr>
        <w:pStyle w:val="P00"/>
        <w:ind w:left="0" w:right="1134"/>
        <w:rPr>
          <w:rStyle w:val="default"/>
          <w:rFonts w:cs="FrankRuehl" w:hint="cs"/>
          <w:sz w:val="2"/>
          <w:szCs w:val="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עד תעודת מכס תשולם אגרה בסך </w:t>
      </w:r>
      <w:r w:rsidRPr="005C41FB">
        <w:rPr>
          <w:rStyle w:val="default"/>
          <w:rFonts w:cs="FrankRuehl" w:hint="cs"/>
          <w:strike/>
          <w:vanish/>
          <w:sz w:val="22"/>
          <w:szCs w:val="22"/>
          <w:shd w:val="clear" w:color="auto" w:fill="FFFF99"/>
          <w:rtl/>
        </w:rPr>
        <w:t>11</w:t>
      </w:r>
      <w:r w:rsidR="00236F2A" w:rsidRPr="005C41FB">
        <w:rPr>
          <w:rStyle w:val="default"/>
          <w:rFonts w:cs="FrankRuehl" w:hint="cs"/>
          <w:strike/>
          <w:vanish/>
          <w:sz w:val="22"/>
          <w:szCs w:val="22"/>
          <w:shd w:val="clear" w:color="auto" w:fill="FFFF99"/>
          <w:rtl/>
        </w:rPr>
        <w:t>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w:t>
      </w:r>
      <w:r w:rsidR="00236F2A" w:rsidRPr="005C41FB">
        <w:rPr>
          <w:rStyle w:val="default"/>
          <w:rFonts w:cs="FrankRuehl" w:hint="cs"/>
          <w:vanish/>
          <w:sz w:val="22"/>
          <w:szCs w:val="22"/>
          <w:u w:val="single"/>
          <w:shd w:val="clear" w:color="auto" w:fill="FFFF99"/>
          <w:rtl/>
        </w:rPr>
        <w:t>8</w:t>
      </w:r>
      <w:r w:rsidRPr="005C41FB">
        <w:rPr>
          <w:rStyle w:val="default"/>
          <w:rFonts w:cs="FrankRuehl" w:hint="cs"/>
          <w:vanish/>
          <w:sz w:val="22"/>
          <w:szCs w:val="22"/>
          <w:shd w:val="clear" w:color="auto" w:fill="FFFF99"/>
          <w:rtl/>
        </w:rPr>
        <w:t xml:space="preserve"> שקלים חדשים.</w:t>
      </w:r>
      <w:bookmarkEnd w:id="105"/>
    </w:p>
    <w:p w:rsidR="00DD3FD3" w:rsidRDefault="00DD3FD3" w:rsidP="00DD3FD3">
      <w:pPr>
        <w:pStyle w:val="P00"/>
        <w:spacing w:before="72"/>
        <w:ind w:left="0" w:right="1134"/>
        <w:rPr>
          <w:rStyle w:val="default"/>
          <w:rFonts w:cs="FrankRuehl" w:hint="cs"/>
          <w:rtl/>
        </w:rPr>
      </w:pPr>
    </w:p>
    <w:p w:rsidR="00D7416F" w:rsidRDefault="00DD3FD3" w:rsidP="006F4DA1">
      <w:pPr>
        <w:pStyle w:val="medium2-header"/>
        <w:keepLines w:val="0"/>
        <w:spacing w:before="72"/>
        <w:ind w:left="0" w:right="1134"/>
        <w:rPr>
          <w:rFonts w:cs="FrankRuehl" w:hint="cs"/>
          <w:noProof/>
          <w:rtl/>
        </w:rPr>
      </w:pPr>
      <w:bookmarkStart w:id="106" w:name="med8"/>
      <w:bookmarkEnd w:id="106"/>
      <w:r>
        <w:rPr>
          <w:rFonts w:cs="FrankRuehl"/>
          <w:noProof/>
          <w:rtl/>
          <w:lang w:eastAsia="en-US"/>
        </w:rPr>
        <w:pict>
          <v:shape id="_x0000_s2303" type="#_x0000_t202" style="position:absolute;left:0;text-align:left;margin-left:470.25pt;margin-top:7.1pt;width:1in;height:16.8pt;z-index:251722240" filled="f" stroked="f">
            <v:textbox inset="1mm,0,1mm,0">
              <w:txbxContent>
                <w:p w:rsidR="00ED259A" w:rsidRDefault="00ED259A" w:rsidP="00DD3FD3">
                  <w:pPr>
                    <w:spacing w:line="160" w:lineRule="exact"/>
                    <w:rPr>
                      <w:rFonts w:cs="Miriam" w:hint="cs"/>
                      <w:noProof/>
                      <w:sz w:val="18"/>
                      <w:szCs w:val="18"/>
                      <w:rtl/>
                    </w:rPr>
                  </w:pPr>
                  <w:r>
                    <w:rPr>
                      <w:rFonts w:cs="Miriam" w:hint="cs"/>
                      <w:sz w:val="18"/>
                      <w:szCs w:val="18"/>
                      <w:rtl/>
                    </w:rPr>
                    <w:t>תק' (מס' 2) תשמ"ב-1981</w:t>
                  </w:r>
                </w:p>
              </w:txbxContent>
            </v:textbox>
          </v:shape>
        </w:pict>
      </w:r>
      <w:r w:rsidR="00415D2C">
        <w:rPr>
          <w:rFonts w:cs="FrankRuehl"/>
          <w:noProof/>
          <w:rtl/>
        </w:rPr>
        <w:t>פר</w:t>
      </w:r>
      <w:r w:rsidR="00415D2C">
        <w:rPr>
          <w:rFonts w:cs="FrankRuehl" w:hint="cs"/>
          <w:noProof/>
          <w:rtl/>
        </w:rPr>
        <w:t>ק תשיעי:</w:t>
      </w:r>
      <w:r w:rsidR="00415D2C" w:rsidRPr="00DD3FD3">
        <w:rPr>
          <w:rFonts w:cs="FrankRuehl" w:hint="cs"/>
          <w:b/>
          <w:bCs w:val="0"/>
          <w:noProof/>
          <w:rtl/>
        </w:rPr>
        <w:t xml:space="preserve"> </w:t>
      </w:r>
      <w:r w:rsidR="006F4DA1" w:rsidRPr="00DD3FD3">
        <w:rPr>
          <w:rFonts w:cs="FrankRuehl" w:hint="cs"/>
          <w:b/>
          <w:bCs w:val="0"/>
          <w:noProof/>
          <w:rtl/>
        </w:rPr>
        <w:t>(הכותרת נמחקה)</w:t>
      </w:r>
    </w:p>
    <w:p w:rsidR="006F4DA1" w:rsidRPr="005C41FB" w:rsidRDefault="006F4DA1" w:rsidP="006F4DA1">
      <w:pPr>
        <w:pStyle w:val="P00"/>
        <w:spacing w:before="0"/>
        <w:ind w:left="0" w:right="1134"/>
        <w:rPr>
          <w:rFonts w:cs="FrankRuehl" w:hint="cs"/>
          <w:b/>
          <w:bCs/>
          <w:vanish/>
          <w:szCs w:val="20"/>
          <w:shd w:val="clear" w:color="auto" w:fill="FFFF99"/>
          <w:rtl/>
        </w:rPr>
      </w:pPr>
      <w:bookmarkStart w:id="107" w:name="Rov172"/>
      <w:r w:rsidRPr="005C41FB">
        <w:rPr>
          <w:rFonts w:cs="FrankRuehl" w:hint="cs"/>
          <w:vanish/>
          <w:color w:val="FF0000"/>
          <w:szCs w:val="20"/>
          <w:shd w:val="clear" w:color="auto" w:fill="FFFF99"/>
          <w:rtl/>
        </w:rPr>
        <w:t>מיום 27.6.1982</w:t>
      </w:r>
    </w:p>
    <w:p w:rsidR="006F4DA1" w:rsidRPr="005C41FB" w:rsidRDefault="006F4DA1" w:rsidP="006F4DA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תשמ"ב-1982</w:t>
      </w:r>
    </w:p>
    <w:p w:rsidR="006F4DA1" w:rsidRPr="005C41FB" w:rsidRDefault="006F4DA1" w:rsidP="006F4DA1">
      <w:pPr>
        <w:pStyle w:val="P00"/>
        <w:tabs>
          <w:tab w:val="clear" w:pos="6259"/>
        </w:tabs>
        <w:spacing w:before="0"/>
        <w:ind w:left="0" w:right="1134"/>
        <w:rPr>
          <w:rFonts w:cs="FrankRuehl" w:hint="cs"/>
          <w:vanish/>
          <w:szCs w:val="20"/>
          <w:shd w:val="clear" w:color="auto" w:fill="FFFF99"/>
          <w:rtl/>
        </w:rPr>
      </w:pPr>
      <w:hyperlink r:id="rId375" w:history="1">
        <w:r w:rsidRPr="005C41FB">
          <w:rPr>
            <w:rStyle w:val="Hyperlink"/>
            <w:rFonts w:cs="FrankRuehl" w:hint="cs"/>
            <w:vanish/>
            <w:szCs w:val="20"/>
            <w:shd w:val="clear" w:color="auto" w:fill="FFFF99"/>
            <w:rtl/>
          </w:rPr>
          <w:t>ק"ת תשמ"ב מס' 4373</w:t>
        </w:r>
      </w:hyperlink>
      <w:r w:rsidRPr="005C41FB">
        <w:rPr>
          <w:rFonts w:cs="FrankRuehl" w:hint="cs"/>
          <w:vanish/>
          <w:szCs w:val="20"/>
          <w:shd w:val="clear" w:color="auto" w:fill="FFFF99"/>
          <w:rtl/>
        </w:rPr>
        <w:t xml:space="preserve"> מיום 27.6.1982 עמ' 1235</w:t>
      </w:r>
    </w:p>
    <w:p w:rsidR="006F4DA1" w:rsidRPr="005C41FB" w:rsidRDefault="006F4DA1" w:rsidP="006F4DA1">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מחיקת הכותרת</w:t>
      </w:r>
    </w:p>
    <w:p w:rsidR="006F4DA1" w:rsidRPr="005C41FB" w:rsidRDefault="006F4DA1" w:rsidP="006F4DA1">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6F4DA1" w:rsidRPr="00914273" w:rsidRDefault="00A430B0" w:rsidP="00914273">
      <w:pPr>
        <w:pStyle w:val="P00"/>
        <w:tabs>
          <w:tab w:val="clear" w:pos="6259"/>
        </w:tabs>
        <w:spacing w:before="0"/>
        <w:ind w:left="0" w:right="1134"/>
        <w:rPr>
          <w:rStyle w:val="default"/>
          <w:rFonts w:cs="FrankRuehl" w:hint="cs"/>
          <w:strike/>
          <w:sz w:val="2"/>
          <w:szCs w:val="2"/>
          <w:highlight w:val="yellow"/>
          <w:rtl/>
        </w:rPr>
      </w:pPr>
      <w:r w:rsidRPr="005C41FB">
        <w:rPr>
          <w:rStyle w:val="default"/>
          <w:rFonts w:cs="FrankRuehl" w:hint="cs"/>
          <w:strike/>
          <w:vanish/>
          <w:sz w:val="22"/>
          <w:szCs w:val="22"/>
          <w:shd w:val="clear" w:color="auto" w:fill="FFFF99"/>
          <w:rtl/>
        </w:rPr>
        <w:t>פרק תשיעי: אגרות החסנה</w:t>
      </w:r>
      <w:bookmarkEnd w:id="107"/>
    </w:p>
    <w:p w:rsidR="006832E9" w:rsidRDefault="00775BBD">
      <w:pPr>
        <w:pStyle w:val="P00"/>
        <w:spacing w:before="72"/>
        <w:ind w:left="0" w:right="1134"/>
        <w:rPr>
          <w:rStyle w:val="big-number"/>
          <w:rFonts w:cs="FrankRuehl" w:hint="cs"/>
          <w:sz w:val="26"/>
          <w:szCs w:val="26"/>
          <w:rtl/>
        </w:rPr>
      </w:pPr>
      <w:r>
        <w:rPr>
          <w:rFonts w:cs="Miriam"/>
          <w:sz w:val="32"/>
          <w:szCs w:val="32"/>
          <w:rtl/>
          <w:lang w:eastAsia="en-US"/>
        </w:rPr>
        <w:pict>
          <v:shape id="_x0000_s2276" type="#_x0000_t202" style="position:absolute;left:0;text-align:left;margin-left:470.25pt;margin-top:7.1pt;width:1in;height:16.8pt;z-index:251695616"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6832E9">
        <w:rPr>
          <w:rStyle w:val="big-number"/>
          <w:rFonts w:cs="Miriam"/>
          <w:rtl/>
        </w:rPr>
        <w:t>25.</w:t>
      </w:r>
      <w:r w:rsidR="006832E9">
        <w:rPr>
          <w:rStyle w:val="big-number"/>
          <w:rFonts w:cs="Miriam" w:hint="cs"/>
          <w:rtl/>
        </w:rPr>
        <w:tab/>
      </w:r>
      <w:r w:rsidR="006832E9">
        <w:rPr>
          <w:rStyle w:val="big-number"/>
          <w:rFonts w:cs="FrankRuehl" w:hint="cs"/>
          <w:sz w:val="26"/>
          <w:szCs w:val="26"/>
          <w:rtl/>
        </w:rPr>
        <w:t>(בוטלה)</w:t>
      </w:r>
      <w:r>
        <w:rPr>
          <w:rStyle w:val="big-number"/>
          <w:rFonts w:cs="FrankRuehl" w:hint="cs"/>
          <w:sz w:val="26"/>
          <w:szCs w:val="26"/>
          <w:rtl/>
        </w:rPr>
        <w:t>.</w:t>
      </w:r>
    </w:p>
    <w:p w:rsidR="004C1A47" w:rsidRPr="005C41FB" w:rsidRDefault="004C1A47" w:rsidP="004C1A47">
      <w:pPr>
        <w:pStyle w:val="P00"/>
        <w:spacing w:before="0"/>
        <w:ind w:left="0" w:right="1134"/>
        <w:rPr>
          <w:rFonts w:cs="FrankRuehl" w:hint="cs"/>
          <w:b/>
          <w:bCs/>
          <w:vanish/>
          <w:szCs w:val="20"/>
          <w:shd w:val="clear" w:color="auto" w:fill="FFFF99"/>
          <w:rtl/>
        </w:rPr>
      </w:pPr>
      <w:bookmarkStart w:id="108" w:name="Rov173"/>
      <w:r w:rsidRPr="005C41FB">
        <w:rPr>
          <w:rFonts w:cs="FrankRuehl" w:hint="cs"/>
          <w:vanish/>
          <w:color w:val="FF0000"/>
          <w:szCs w:val="20"/>
          <w:shd w:val="clear" w:color="auto" w:fill="FFFF99"/>
          <w:rtl/>
        </w:rPr>
        <w:t>מיום 1.4.1966</w:t>
      </w:r>
    </w:p>
    <w:p w:rsidR="004C1A47" w:rsidRPr="005C41FB" w:rsidRDefault="004C1A47" w:rsidP="004C1A4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תק' </w:t>
      </w:r>
      <w:r w:rsidR="00E514C5" w:rsidRPr="005C41FB">
        <w:rPr>
          <w:rFonts w:cs="FrankRuehl" w:hint="cs"/>
          <w:b/>
          <w:bCs/>
          <w:vanish/>
          <w:szCs w:val="20"/>
          <w:shd w:val="clear" w:color="auto" w:fill="FFFF99"/>
          <w:rtl/>
        </w:rPr>
        <w:t>(מס'</w:t>
      </w:r>
      <w:r w:rsidR="00DD3FD3" w:rsidRPr="005C41FB">
        <w:rPr>
          <w:rFonts w:cs="FrankRuehl" w:hint="cs"/>
          <w:b/>
          <w:bCs/>
          <w:vanish/>
          <w:szCs w:val="20"/>
          <w:shd w:val="clear" w:color="auto" w:fill="FFFF99"/>
          <w:rtl/>
        </w:rPr>
        <w:t xml:space="preserve"> </w:t>
      </w:r>
      <w:r w:rsidR="00E514C5" w:rsidRPr="005C41FB">
        <w:rPr>
          <w:rFonts w:cs="FrankRuehl" w:hint="cs"/>
          <w:b/>
          <w:bCs/>
          <w:vanish/>
          <w:szCs w:val="20"/>
          <w:shd w:val="clear" w:color="auto" w:fill="FFFF99"/>
          <w:rtl/>
        </w:rPr>
        <w:t xml:space="preserve">2) </w:t>
      </w:r>
      <w:r w:rsidRPr="005C41FB">
        <w:rPr>
          <w:rFonts w:cs="FrankRuehl" w:hint="cs"/>
          <w:b/>
          <w:bCs/>
          <w:vanish/>
          <w:szCs w:val="20"/>
          <w:shd w:val="clear" w:color="auto" w:fill="FFFF99"/>
          <w:rtl/>
        </w:rPr>
        <w:t>תשכ"ו-1966</w:t>
      </w:r>
    </w:p>
    <w:p w:rsidR="004C1A47" w:rsidRPr="005C41FB" w:rsidRDefault="004C1A47" w:rsidP="004C1A47">
      <w:pPr>
        <w:pStyle w:val="P00"/>
        <w:tabs>
          <w:tab w:val="clear" w:pos="6259"/>
        </w:tabs>
        <w:spacing w:before="0"/>
        <w:ind w:left="0" w:right="1134"/>
        <w:rPr>
          <w:rFonts w:cs="FrankRuehl" w:hint="cs"/>
          <w:vanish/>
          <w:szCs w:val="20"/>
          <w:shd w:val="clear" w:color="auto" w:fill="FFFF99"/>
          <w:rtl/>
        </w:rPr>
      </w:pPr>
      <w:hyperlink r:id="rId376" w:history="1">
        <w:r w:rsidRPr="005C41FB">
          <w:rPr>
            <w:rStyle w:val="Hyperlink"/>
            <w:rFonts w:cs="FrankRuehl" w:hint="cs"/>
            <w:vanish/>
            <w:szCs w:val="20"/>
            <w:shd w:val="clear" w:color="auto" w:fill="FFFF99"/>
            <w:rtl/>
          </w:rPr>
          <w:t>ק"ת תשכ"ו מס' 1858</w:t>
        </w:r>
      </w:hyperlink>
      <w:r w:rsidRPr="005C41FB">
        <w:rPr>
          <w:rFonts w:cs="FrankRuehl" w:hint="cs"/>
          <w:vanish/>
          <w:szCs w:val="20"/>
          <w:shd w:val="clear" w:color="auto" w:fill="FFFF99"/>
          <w:rtl/>
        </w:rPr>
        <w:t xml:space="preserve"> מיום 24.3.1966 עמ' 1602</w:t>
      </w:r>
    </w:p>
    <w:p w:rsidR="004C1A47" w:rsidRPr="005C41FB" w:rsidRDefault="004C1A47" w:rsidP="004C1A47">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25.</w:t>
      </w: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 xml:space="preserve">על טובין שהופקדו במחסן מכס או במקום אחר בפיקוח רשות המכס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למעט טובין שהופקדו במחסן</w:t>
      </w:r>
      <w:r w:rsidR="00F66E40" w:rsidRPr="005C41FB">
        <w:rPr>
          <w:rFonts w:cs="FrankRuehl" w:hint="cs"/>
          <w:vanish/>
          <w:sz w:val="22"/>
          <w:szCs w:val="22"/>
          <w:shd w:val="clear" w:color="auto" w:fill="FFFF99"/>
          <w:rtl/>
        </w:rPr>
        <w:t xml:space="preserve">, חדר או ארון, שהם משוריינים </w:t>
      </w:r>
      <w:r w:rsidR="00F66E40" w:rsidRPr="005C41FB">
        <w:rPr>
          <w:rFonts w:cs="FrankRuehl"/>
          <w:vanish/>
          <w:sz w:val="22"/>
          <w:szCs w:val="22"/>
          <w:shd w:val="clear" w:color="auto" w:fill="FFFF99"/>
          <w:rtl/>
        </w:rPr>
        <w:t>–</w:t>
      </w:r>
      <w:r w:rsidR="00F66E40" w:rsidRPr="005C41FB">
        <w:rPr>
          <w:rFonts w:cs="FrankRuehl" w:hint="cs"/>
          <w:vanish/>
          <w:sz w:val="22"/>
          <w:szCs w:val="22"/>
          <w:shd w:val="clear" w:color="auto" w:fill="FFFF99"/>
          <w:rtl/>
        </w:rPr>
        <w:t xml:space="preserve"> תשולם אגרה בשיעורים הבאים:</w:t>
      </w:r>
    </w:p>
    <w:p w:rsidR="00F66E40" w:rsidRPr="005C41FB" w:rsidRDefault="00F66E40" w:rsidP="00F66E40">
      <w:pPr>
        <w:pStyle w:val="P00"/>
        <w:tabs>
          <w:tab w:val="clear" w:pos="6259"/>
        </w:tabs>
        <w:spacing w:before="0"/>
        <w:ind w:left="0" w:right="851"/>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אגרות לכל</w:t>
      </w:r>
      <w:r w:rsidRPr="005C41FB">
        <w:rPr>
          <w:rFonts w:cs="FrankRuehl" w:hint="cs"/>
          <w:vanish/>
          <w:szCs w:val="20"/>
          <w:shd w:val="clear" w:color="auto" w:fill="FFFF99"/>
          <w:rtl/>
        </w:rPr>
        <w:tab/>
      </w:r>
      <w:r w:rsidR="004344B2" w:rsidRPr="005C41FB">
        <w:rPr>
          <w:rFonts w:cs="FrankRuehl" w:hint="cs"/>
          <w:vanish/>
          <w:szCs w:val="20"/>
          <w:shd w:val="clear" w:color="auto" w:fill="FFFF99"/>
          <w:rtl/>
        </w:rPr>
        <w:tab/>
      </w:r>
      <w:r w:rsidRPr="005C41FB">
        <w:rPr>
          <w:rFonts w:cs="FrankRuehl" w:hint="cs"/>
          <w:strike/>
          <w:vanish/>
          <w:szCs w:val="20"/>
          <w:shd w:val="clear" w:color="auto" w:fill="FFFF99"/>
          <w:rtl/>
        </w:rPr>
        <w:t>אגרות לכל</w:t>
      </w:r>
      <w:r w:rsidRPr="005C41FB">
        <w:rPr>
          <w:rFonts w:cs="FrankRuehl" w:hint="cs"/>
          <w:vanish/>
          <w:szCs w:val="20"/>
          <w:shd w:val="clear" w:color="auto" w:fill="FFFF99"/>
          <w:rtl/>
        </w:rPr>
        <w:tab/>
      </w:r>
      <w:r w:rsidR="004344B2" w:rsidRPr="005C41FB">
        <w:rPr>
          <w:rFonts w:cs="FrankRuehl" w:hint="cs"/>
          <w:vanish/>
          <w:szCs w:val="20"/>
          <w:shd w:val="clear" w:color="auto" w:fill="FFFF99"/>
          <w:rtl/>
        </w:rPr>
        <w:tab/>
      </w:r>
      <w:r w:rsidRPr="005C41FB">
        <w:rPr>
          <w:rFonts w:cs="FrankRuehl" w:hint="cs"/>
          <w:strike/>
          <w:vanish/>
          <w:szCs w:val="20"/>
          <w:shd w:val="clear" w:color="auto" w:fill="FFFF99"/>
          <w:rtl/>
        </w:rPr>
        <w:t>אגרות לכל</w:t>
      </w:r>
    </w:p>
    <w:p w:rsidR="00740012" w:rsidRPr="005C41FB" w:rsidRDefault="00740012" w:rsidP="00740012">
      <w:pPr>
        <w:pStyle w:val="P00"/>
        <w:tabs>
          <w:tab w:val="clear" w:pos="6259"/>
        </w:tabs>
        <w:spacing w:before="0"/>
        <w:ind w:left="0" w:right="851"/>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יום במשך</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יום במשך</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יום לאחר</w:t>
      </w:r>
      <w:r w:rsidRPr="005C41FB">
        <w:rPr>
          <w:rFonts w:cs="FrankRuehl" w:hint="cs"/>
          <w:vanish/>
          <w:szCs w:val="20"/>
          <w:shd w:val="clear" w:color="auto" w:fill="FFFF99"/>
          <w:rtl/>
        </w:rPr>
        <w:tab/>
      </w:r>
    </w:p>
    <w:p w:rsidR="00740012" w:rsidRPr="005C41FB" w:rsidRDefault="00740012" w:rsidP="00F66E40">
      <w:pPr>
        <w:pStyle w:val="P00"/>
        <w:tabs>
          <w:tab w:val="clear" w:pos="6259"/>
        </w:tabs>
        <w:spacing w:before="0"/>
        <w:ind w:left="0" w:right="851"/>
        <w:rPr>
          <w:rFonts w:cs="FrankRuehl" w:hint="cs"/>
          <w:strike/>
          <w:vanish/>
          <w:szCs w:val="20"/>
          <w:u w:val="single"/>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            </w:t>
      </w:r>
      <w:r w:rsidRPr="005C41FB">
        <w:rPr>
          <w:rFonts w:cs="FrankRuehl" w:hint="cs"/>
          <w:strike/>
          <w:vanish/>
          <w:szCs w:val="20"/>
          <w:u w:val="single"/>
          <w:shd w:val="clear" w:color="auto" w:fill="FFFF99"/>
          <w:rtl/>
        </w:rPr>
        <w:t>השבוע הראשון</w:t>
      </w:r>
      <w:r w:rsidRPr="005C41FB">
        <w:rPr>
          <w:rFonts w:cs="FrankRuehl" w:hint="cs"/>
          <w:vanish/>
          <w:szCs w:val="20"/>
          <w:u w:val="single"/>
          <w:shd w:val="clear" w:color="auto" w:fill="FFFF99"/>
          <w:rtl/>
        </w:rPr>
        <w:t xml:space="preserve">          </w:t>
      </w:r>
      <w:r w:rsidR="004344B2" w:rsidRPr="005C41FB">
        <w:rPr>
          <w:rFonts w:cs="FrankRuehl" w:hint="cs"/>
          <w:vanish/>
          <w:szCs w:val="20"/>
          <w:u w:val="single"/>
          <w:shd w:val="clear" w:color="auto" w:fill="FFFF99"/>
          <w:rtl/>
        </w:rPr>
        <w:tab/>
      </w:r>
      <w:r w:rsidRPr="005C41FB">
        <w:rPr>
          <w:rFonts w:cs="FrankRuehl" w:hint="cs"/>
          <w:strike/>
          <w:vanish/>
          <w:szCs w:val="20"/>
          <w:u w:val="single"/>
          <w:shd w:val="clear" w:color="auto" w:fill="FFFF99"/>
          <w:rtl/>
        </w:rPr>
        <w:t>השבוע השני</w:t>
      </w:r>
      <w:r w:rsidRPr="005C41FB">
        <w:rPr>
          <w:rFonts w:cs="FrankRuehl" w:hint="cs"/>
          <w:vanish/>
          <w:szCs w:val="20"/>
          <w:u w:val="single"/>
          <w:shd w:val="clear" w:color="auto" w:fill="FFFF99"/>
          <w:rtl/>
        </w:rPr>
        <w:t xml:space="preserve">        </w:t>
      </w:r>
      <w:r w:rsidR="004344B2" w:rsidRPr="005C41FB">
        <w:rPr>
          <w:rFonts w:cs="FrankRuehl" w:hint="cs"/>
          <w:vanish/>
          <w:szCs w:val="20"/>
          <w:u w:val="single"/>
          <w:shd w:val="clear" w:color="auto" w:fill="FFFF99"/>
          <w:rtl/>
        </w:rPr>
        <w:t xml:space="preserve">   </w:t>
      </w:r>
      <w:r w:rsidRPr="005C41FB">
        <w:rPr>
          <w:rFonts w:cs="FrankRuehl" w:hint="cs"/>
          <w:vanish/>
          <w:szCs w:val="20"/>
          <w:u w:val="single"/>
          <w:shd w:val="clear" w:color="auto" w:fill="FFFF99"/>
          <w:rtl/>
        </w:rPr>
        <w:t xml:space="preserve">   </w:t>
      </w:r>
      <w:r w:rsidRPr="005C41FB">
        <w:rPr>
          <w:rFonts w:cs="FrankRuehl" w:hint="cs"/>
          <w:strike/>
          <w:vanish/>
          <w:szCs w:val="20"/>
          <w:u w:val="single"/>
          <w:shd w:val="clear" w:color="auto" w:fill="FFFF99"/>
          <w:rtl/>
        </w:rPr>
        <w:t>השבוע השני</w:t>
      </w:r>
    </w:p>
    <w:p w:rsidR="00F66E40" w:rsidRPr="005C41FB" w:rsidRDefault="00F66E40" w:rsidP="00740012">
      <w:pPr>
        <w:pStyle w:val="P00"/>
        <w:tabs>
          <w:tab w:val="clear" w:pos="6259"/>
        </w:tabs>
        <w:spacing w:before="0"/>
        <w:ind w:left="1021" w:right="4962"/>
        <w:rPr>
          <w:rStyle w:val="big-number"/>
          <w:rFonts w:cs="FrankRuehl" w:hint="cs"/>
          <w:strike/>
          <w:vanish/>
          <w:sz w:val="22"/>
          <w:szCs w:val="22"/>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r>
      <w:r w:rsidR="00740012" w:rsidRPr="005C41FB">
        <w:rPr>
          <w:rStyle w:val="big-number"/>
          <w:rFonts w:cs="FrankRuehl" w:hint="cs"/>
          <w:strike/>
          <w:vanish/>
          <w:sz w:val="22"/>
          <w:szCs w:val="22"/>
          <w:shd w:val="clear" w:color="auto" w:fill="FFFF99"/>
          <w:rtl/>
        </w:rPr>
        <w:t xml:space="preserve">טובי יבוא </w:t>
      </w:r>
      <w:r w:rsidR="00740012" w:rsidRPr="005C41FB">
        <w:rPr>
          <w:rStyle w:val="big-number"/>
          <w:rFonts w:cs="FrankRuehl"/>
          <w:strike/>
          <w:vanish/>
          <w:sz w:val="22"/>
          <w:szCs w:val="22"/>
          <w:shd w:val="clear" w:color="auto" w:fill="FFFF99"/>
          <w:rtl/>
        </w:rPr>
        <w:t>–</w:t>
      </w:r>
      <w:r w:rsidR="00740012" w:rsidRPr="005C41FB">
        <w:rPr>
          <w:rStyle w:val="big-number"/>
          <w:rFonts w:cs="FrankRuehl" w:hint="cs"/>
          <w:strike/>
          <w:vanish/>
          <w:sz w:val="22"/>
          <w:szCs w:val="22"/>
          <w:shd w:val="clear" w:color="auto" w:fill="FFFF99"/>
          <w:rtl/>
        </w:rPr>
        <w:t xml:space="preserve"> </w:t>
      </w:r>
    </w:p>
    <w:p w:rsidR="00740012" w:rsidRPr="005C41FB" w:rsidRDefault="00740012" w:rsidP="003A6284">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(א)</w:t>
      </w:r>
      <w:r w:rsidRPr="005C41FB">
        <w:rPr>
          <w:rStyle w:val="big-number"/>
          <w:rFonts w:cs="FrankRuehl" w:hint="cs"/>
          <w:strike/>
          <w:vanish/>
          <w:sz w:val="22"/>
          <w:szCs w:val="22"/>
          <w:shd w:val="clear" w:color="auto" w:fill="FFFF99"/>
          <w:rtl/>
        </w:rPr>
        <w:tab/>
        <w:t>עצים, מרצפות או לבנים (שאינם</w:t>
      </w:r>
      <w:r w:rsidR="00764E41" w:rsidRPr="005C41FB">
        <w:rPr>
          <w:rStyle w:val="big-number"/>
          <w:rFonts w:cs="FrankRuehl" w:hint="cs"/>
          <w:strike/>
          <w:vanish/>
          <w:sz w:val="22"/>
          <w:szCs w:val="22"/>
          <w:shd w:val="clear" w:color="auto" w:fill="FFFF99"/>
          <w:rtl/>
        </w:rPr>
        <w:t xml:space="preserve"> ארוזים בכלי קיבול כל שהם) </w:t>
      </w:r>
      <w:r w:rsidR="00764E41" w:rsidRPr="005C41FB">
        <w:rPr>
          <w:rStyle w:val="big-number"/>
          <w:rFonts w:cs="FrankRuehl"/>
          <w:strike/>
          <w:vanish/>
          <w:sz w:val="22"/>
          <w:szCs w:val="22"/>
          <w:shd w:val="clear" w:color="auto" w:fill="FFFF99"/>
          <w:rtl/>
        </w:rPr>
        <w:t>–</w:t>
      </w:r>
      <w:r w:rsidR="00764E41" w:rsidRPr="005C41FB">
        <w:rPr>
          <w:rStyle w:val="big-number"/>
          <w:rFonts w:cs="FrankRuehl" w:hint="cs"/>
          <w:strike/>
          <w:vanish/>
          <w:sz w:val="22"/>
          <w:szCs w:val="22"/>
          <w:shd w:val="clear" w:color="auto" w:fill="FFFF99"/>
          <w:rtl/>
        </w:rPr>
        <w:t xml:space="preserve"> לכל מטר מרובע תפוס או חלק ממנו</w:t>
      </w:r>
      <w:r w:rsidR="00764E41" w:rsidRPr="005C41FB">
        <w:rPr>
          <w:rStyle w:val="big-number"/>
          <w:rFonts w:cs="FrankRuehl" w:hint="cs"/>
          <w:vanish/>
          <w:sz w:val="22"/>
          <w:szCs w:val="22"/>
          <w:shd w:val="clear" w:color="auto" w:fill="FFFF99"/>
          <w:rtl/>
        </w:rPr>
        <w:tab/>
      </w:r>
      <w:r w:rsidR="003A6284" w:rsidRPr="005C41FB">
        <w:rPr>
          <w:rStyle w:val="big-number"/>
          <w:rFonts w:cs="FrankRuehl" w:hint="cs"/>
          <w:vanish/>
          <w:sz w:val="22"/>
          <w:szCs w:val="22"/>
          <w:shd w:val="clear" w:color="auto" w:fill="FFFF99"/>
          <w:rtl/>
        </w:rPr>
        <w:tab/>
      </w:r>
      <w:r w:rsidR="003A6284" w:rsidRPr="005C41FB">
        <w:rPr>
          <w:rStyle w:val="big-number"/>
          <w:rFonts w:cs="FrankRuehl" w:hint="cs"/>
          <w:vanish/>
          <w:sz w:val="22"/>
          <w:szCs w:val="22"/>
          <w:shd w:val="clear" w:color="auto" w:fill="FFFF99"/>
          <w:rtl/>
        </w:rPr>
        <w:tab/>
      </w:r>
      <w:r w:rsidR="00764E41" w:rsidRPr="005C41FB">
        <w:rPr>
          <w:rStyle w:val="big-number"/>
          <w:rFonts w:cs="FrankRuehl" w:hint="cs"/>
          <w:strike/>
          <w:vanish/>
          <w:sz w:val="22"/>
          <w:szCs w:val="22"/>
          <w:shd w:val="clear" w:color="auto" w:fill="FFFF99"/>
          <w:rtl/>
        </w:rPr>
        <w:t>2</w:t>
      </w:r>
      <w:r w:rsidR="00764E41" w:rsidRPr="005C41FB">
        <w:rPr>
          <w:rStyle w:val="big-number"/>
          <w:rFonts w:cs="FrankRuehl" w:hint="cs"/>
          <w:vanish/>
          <w:sz w:val="22"/>
          <w:szCs w:val="22"/>
          <w:shd w:val="clear" w:color="auto" w:fill="FFFF99"/>
          <w:rtl/>
        </w:rPr>
        <w:tab/>
      </w:r>
      <w:r w:rsidR="00764E41" w:rsidRPr="005C41FB">
        <w:rPr>
          <w:rStyle w:val="big-number"/>
          <w:rFonts w:cs="FrankRuehl" w:hint="cs"/>
          <w:strike/>
          <w:vanish/>
          <w:sz w:val="22"/>
          <w:szCs w:val="22"/>
          <w:shd w:val="clear" w:color="auto" w:fill="FFFF99"/>
          <w:rtl/>
        </w:rPr>
        <w:t>8</w:t>
      </w:r>
      <w:r w:rsidR="00764E41" w:rsidRPr="005C41FB">
        <w:rPr>
          <w:rStyle w:val="big-number"/>
          <w:rFonts w:cs="FrankRuehl" w:hint="cs"/>
          <w:vanish/>
          <w:sz w:val="22"/>
          <w:szCs w:val="22"/>
          <w:shd w:val="clear" w:color="auto" w:fill="FFFF99"/>
          <w:rtl/>
        </w:rPr>
        <w:tab/>
      </w:r>
      <w:r w:rsidR="00764E41" w:rsidRPr="005C41FB">
        <w:rPr>
          <w:rStyle w:val="big-number"/>
          <w:rFonts w:cs="FrankRuehl" w:hint="cs"/>
          <w:strike/>
          <w:vanish/>
          <w:sz w:val="22"/>
          <w:szCs w:val="22"/>
          <w:shd w:val="clear" w:color="auto" w:fill="FFFF99"/>
          <w:rtl/>
        </w:rPr>
        <w:t>24</w:t>
      </w:r>
      <w:r w:rsidR="00764E41" w:rsidRPr="005C41FB">
        <w:rPr>
          <w:rStyle w:val="big-number"/>
          <w:rFonts w:cs="FrankRuehl" w:hint="cs"/>
          <w:vanish/>
          <w:sz w:val="22"/>
          <w:szCs w:val="22"/>
          <w:shd w:val="clear" w:color="auto" w:fill="FFFF99"/>
          <w:rtl/>
        </w:rPr>
        <w:tab/>
      </w:r>
    </w:p>
    <w:p w:rsidR="003A6284" w:rsidRPr="005C41FB" w:rsidRDefault="00764E41" w:rsidP="003A6284">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(ב)</w:t>
      </w:r>
      <w:r w:rsidRPr="005C41FB">
        <w:rPr>
          <w:rStyle w:val="big-number"/>
          <w:rFonts w:cs="FrankRuehl" w:hint="cs"/>
          <w:strike/>
          <w:vanish/>
          <w:sz w:val="22"/>
          <w:szCs w:val="22"/>
          <w:shd w:val="clear" w:color="auto" w:fill="FFFF99"/>
          <w:rtl/>
        </w:rPr>
        <w:tab/>
        <w:t xml:space="preserve">טובין אחרים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לכל מאה קילוגרם או חלק מהם</w:t>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1</w:t>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4</w:t>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12</w:t>
      </w:r>
      <w:r w:rsidRPr="005C41FB">
        <w:rPr>
          <w:rStyle w:val="big-number"/>
          <w:rFonts w:cs="FrankRuehl" w:hint="cs"/>
          <w:vanish/>
          <w:sz w:val="22"/>
          <w:szCs w:val="22"/>
          <w:shd w:val="clear" w:color="auto" w:fill="FFFF99"/>
          <w:rtl/>
        </w:rPr>
        <w:tab/>
      </w:r>
    </w:p>
    <w:p w:rsidR="00764E41" w:rsidRPr="005C41FB" w:rsidRDefault="003A6284" w:rsidP="003A6284">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strike/>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אולם במקרה של סילוק טובין למחסן המכס לפי תקנה 7 לתקנות הנמלים, 1943, או במקרה של החזקת טובין במחסן המיועד לסחורות ללא תובעים יהיה שיעור אגרות ההחסנה כמפורט להלן:</w:t>
      </w:r>
    </w:p>
    <w:p w:rsidR="00DE5B0E" w:rsidRPr="005C41FB" w:rsidRDefault="003A6284" w:rsidP="00B04EAD">
      <w:pPr>
        <w:pStyle w:val="P00"/>
        <w:tabs>
          <w:tab w:val="clear" w:pos="1474"/>
          <w:tab w:val="clear" w:pos="6259"/>
          <w:tab w:val="left" w:pos="1417"/>
          <w:tab w:val="left" w:pos="4677"/>
          <w:tab w:val="left" w:pos="6095"/>
          <w:tab w:val="left" w:pos="7654"/>
        </w:tabs>
        <w:spacing w:before="0"/>
        <w:ind w:left="2244"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1.</w:t>
      </w:r>
      <w:r w:rsidRPr="005C41FB">
        <w:rPr>
          <w:rStyle w:val="big-number"/>
          <w:rFonts w:cs="FrankRuehl" w:hint="cs"/>
          <w:strike/>
          <w:vanish/>
          <w:sz w:val="22"/>
          <w:szCs w:val="22"/>
          <w:shd w:val="clear" w:color="auto" w:fill="FFFF99"/>
          <w:rtl/>
        </w:rPr>
        <w:tab/>
        <w:t>עצים,</w:t>
      </w:r>
      <w:r w:rsidR="00CF5DD7" w:rsidRPr="005C41FB">
        <w:rPr>
          <w:rStyle w:val="big-number"/>
          <w:rFonts w:cs="FrankRuehl" w:hint="cs"/>
          <w:strike/>
          <w:vanish/>
          <w:sz w:val="22"/>
          <w:szCs w:val="22"/>
          <w:shd w:val="clear" w:color="auto" w:fill="FFFF99"/>
          <w:rtl/>
        </w:rPr>
        <w:t xml:space="preserve"> </w:t>
      </w:r>
      <w:r w:rsidRPr="005C41FB">
        <w:rPr>
          <w:rStyle w:val="big-number"/>
          <w:rFonts w:cs="FrankRuehl" w:hint="cs"/>
          <w:strike/>
          <w:vanish/>
          <w:sz w:val="22"/>
          <w:szCs w:val="22"/>
          <w:shd w:val="clear" w:color="auto" w:fill="FFFF99"/>
          <w:rtl/>
        </w:rPr>
        <w:t>מרצפות או לבנים</w:t>
      </w:r>
      <w:r w:rsidR="00CF5DD7" w:rsidRPr="005C41FB">
        <w:rPr>
          <w:rStyle w:val="big-number"/>
          <w:rFonts w:cs="FrankRuehl" w:hint="cs"/>
          <w:vanish/>
          <w:sz w:val="22"/>
          <w:szCs w:val="22"/>
          <w:shd w:val="clear" w:color="auto" w:fill="FFFF99"/>
          <w:rtl/>
        </w:rPr>
        <w:tab/>
      </w:r>
      <w:r w:rsidR="00CF5DD7" w:rsidRPr="005C41FB">
        <w:rPr>
          <w:rStyle w:val="big-number"/>
          <w:rFonts w:cs="FrankRuehl" w:hint="cs"/>
          <w:strike/>
          <w:vanish/>
          <w:sz w:val="22"/>
          <w:szCs w:val="22"/>
          <w:shd w:val="clear" w:color="auto" w:fill="FFFF99"/>
          <w:rtl/>
        </w:rPr>
        <w:t>8 אגורות לכל שבוע תוך תקופה של שלושת</w:t>
      </w:r>
      <w:r w:rsidR="00DE5B0E" w:rsidRPr="005C41FB">
        <w:rPr>
          <w:rStyle w:val="big-number"/>
          <w:rFonts w:cs="FrankRuehl" w:hint="cs"/>
          <w:vanish/>
          <w:sz w:val="22"/>
          <w:szCs w:val="22"/>
          <w:shd w:val="clear" w:color="auto" w:fill="FFFF99"/>
          <w:rtl/>
        </w:rPr>
        <w:t xml:space="preserve"> </w:t>
      </w:r>
    </w:p>
    <w:p w:rsidR="00DE5B0E" w:rsidRPr="005C41FB" w:rsidRDefault="00DE5B0E" w:rsidP="00B04EAD">
      <w:pPr>
        <w:pStyle w:val="P00"/>
        <w:tabs>
          <w:tab w:val="clear" w:pos="1474"/>
          <w:tab w:val="clear" w:pos="6259"/>
          <w:tab w:val="left" w:pos="1417"/>
          <w:tab w:val="left" w:pos="4677"/>
          <w:tab w:val="left" w:pos="6095"/>
          <w:tab w:val="left" w:pos="7654"/>
        </w:tabs>
        <w:spacing w:before="0"/>
        <w:ind w:left="2244" w:right="4962" w:hanging="402"/>
        <w:rPr>
          <w:rStyle w:val="big-number"/>
          <w:rFonts w:cs="FrankRuehl" w:hint="cs"/>
          <w:strike/>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(שאינם ארוזים בכלי קיבול</w:t>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החדשים הראשונים ו-24 אגורות לכל יום</w:t>
      </w:r>
      <w:r w:rsidRPr="005C41FB">
        <w:rPr>
          <w:rStyle w:val="big-number"/>
          <w:rFonts w:cs="FrankRuehl" w:hint="cs"/>
          <w:strike/>
          <w:vanish/>
          <w:sz w:val="22"/>
          <w:szCs w:val="22"/>
          <w:shd w:val="clear" w:color="auto" w:fill="FFFF99"/>
        </w:rPr>
        <w:t xml:space="preserve"> </w:t>
      </w:r>
      <w:r w:rsidRPr="005C41FB">
        <w:rPr>
          <w:rStyle w:val="big-number"/>
          <w:rFonts w:cs="FrankRuehl" w:hint="cs"/>
          <w:strike/>
          <w:vanish/>
          <w:sz w:val="22"/>
          <w:szCs w:val="22"/>
          <w:shd w:val="clear" w:color="auto" w:fill="FFFF99"/>
          <w:rtl/>
        </w:rPr>
        <w:t xml:space="preserve"> </w:t>
      </w:r>
      <w:r w:rsidRPr="005C41FB">
        <w:rPr>
          <w:rStyle w:val="big-number"/>
          <w:rFonts w:cs="FrankRuehl" w:hint="cs"/>
          <w:strike/>
          <w:vanish/>
          <w:sz w:val="22"/>
          <w:szCs w:val="22"/>
          <w:shd w:val="clear" w:color="auto" w:fill="FFFF99"/>
          <w:rtl/>
        </w:rPr>
        <w:tab/>
      </w:r>
    </w:p>
    <w:p w:rsidR="00CF5DD7" w:rsidRPr="005C41FB" w:rsidRDefault="00DE5B0E" w:rsidP="00DE5B0E">
      <w:pPr>
        <w:pStyle w:val="P00"/>
        <w:tabs>
          <w:tab w:val="clear" w:pos="1474"/>
          <w:tab w:val="clear" w:pos="6259"/>
          <w:tab w:val="left" w:pos="1417"/>
          <w:tab w:val="left" w:pos="4677"/>
          <w:tab w:val="left" w:pos="6095"/>
          <w:tab w:val="left" w:pos="7654"/>
        </w:tabs>
        <w:spacing w:before="0"/>
        <w:ind w:left="2244"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Pr>
        <w:tab/>
      </w:r>
      <w:r w:rsidRPr="005C41FB">
        <w:rPr>
          <w:rStyle w:val="big-number"/>
          <w:rFonts w:cs="FrankRuehl" w:hint="cs"/>
          <w:vanish/>
          <w:sz w:val="22"/>
          <w:szCs w:val="22"/>
          <w:shd w:val="clear" w:color="auto" w:fill="FFFF99"/>
        </w:rPr>
        <w:tab/>
      </w:r>
      <w:r w:rsidRPr="005C41FB">
        <w:rPr>
          <w:rStyle w:val="big-number"/>
          <w:rFonts w:cs="FrankRuehl" w:hint="cs"/>
          <w:strike/>
          <w:vanish/>
          <w:sz w:val="22"/>
          <w:szCs w:val="22"/>
          <w:shd w:val="clear" w:color="auto" w:fill="FFFF99"/>
          <w:rtl/>
        </w:rPr>
        <w:t xml:space="preserve">כל שהם)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לכל מטר</w:t>
      </w:r>
      <w:r w:rsidRPr="005C41FB">
        <w:rPr>
          <w:rStyle w:val="big-number"/>
          <w:rFonts w:cs="FrankRuehl" w:hint="cs"/>
          <w:vanish/>
          <w:sz w:val="22"/>
          <w:szCs w:val="22"/>
          <w:shd w:val="clear" w:color="auto" w:fill="FFFF99"/>
        </w:rPr>
        <w:tab/>
      </w:r>
      <w:r w:rsidRPr="005C41FB">
        <w:rPr>
          <w:rStyle w:val="big-number"/>
          <w:rFonts w:cs="FrankRuehl" w:hint="cs"/>
          <w:strike/>
          <w:vanish/>
          <w:sz w:val="22"/>
          <w:szCs w:val="22"/>
          <w:shd w:val="clear" w:color="auto" w:fill="FFFF99"/>
          <w:rtl/>
        </w:rPr>
        <w:t>נוסף</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p>
    <w:p w:rsidR="003A6284" w:rsidRPr="005C41FB" w:rsidRDefault="00CF5DD7" w:rsidP="00DE5B0E">
      <w:pPr>
        <w:pStyle w:val="P00"/>
        <w:tabs>
          <w:tab w:val="clear" w:pos="1474"/>
          <w:tab w:val="clear" w:pos="6259"/>
          <w:tab w:val="left" w:pos="1417"/>
          <w:tab w:val="left" w:pos="4677"/>
          <w:tab w:val="left" w:pos="6095"/>
          <w:tab w:val="left" w:pos="7654"/>
        </w:tabs>
        <w:spacing w:before="0"/>
        <w:ind w:left="2244" w:right="4962" w:hanging="402"/>
        <w:rPr>
          <w:rStyle w:val="big-number"/>
          <w:rFonts w:cs="FrankRuehl" w:hint="cs"/>
          <w:strike/>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003A6284" w:rsidRPr="005C41FB">
        <w:rPr>
          <w:rStyle w:val="big-number"/>
          <w:rFonts w:cs="FrankRuehl" w:hint="cs"/>
          <w:strike/>
          <w:vanish/>
          <w:sz w:val="22"/>
          <w:szCs w:val="22"/>
          <w:shd w:val="clear" w:color="auto" w:fill="FFFF99"/>
          <w:rtl/>
        </w:rPr>
        <w:t xml:space="preserve">מרובע </w:t>
      </w:r>
      <w:r w:rsidRPr="005C41FB">
        <w:rPr>
          <w:rStyle w:val="big-number"/>
          <w:rFonts w:cs="FrankRuehl" w:hint="cs"/>
          <w:strike/>
          <w:vanish/>
          <w:sz w:val="22"/>
          <w:szCs w:val="22"/>
          <w:shd w:val="clear" w:color="auto" w:fill="FFFF99"/>
          <w:rtl/>
        </w:rPr>
        <w:t>תפוס או חלק ממנו-</w:t>
      </w:r>
    </w:p>
    <w:p w:rsidR="00DE4233" w:rsidRPr="005C41FB" w:rsidRDefault="00CF5DD7" w:rsidP="00B04EAD">
      <w:pPr>
        <w:pStyle w:val="P00"/>
        <w:tabs>
          <w:tab w:val="clear" w:pos="1474"/>
          <w:tab w:val="clear" w:pos="6259"/>
          <w:tab w:val="left" w:pos="1417"/>
          <w:tab w:val="left" w:pos="4677"/>
          <w:tab w:val="left" w:pos="6095"/>
          <w:tab w:val="left" w:pos="7654"/>
        </w:tabs>
        <w:spacing w:before="0"/>
        <w:ind w:left="2244" w:right="4962" w:hanging="402"/>
        <w:rPr>
          <w:rStyle w:val="big-number"/>
          <w:rFonts w:cs="FrankRuehl" w:hint="cs"/>
          <w:strike/>
          <w:vanish/>
          <w:sz w:val="22"/>
          <w:szCs w:val="22"/>
          <w:shd w:val="clear" w:color="auto" w:fill="FFFF99"/>
          <w:rtl/>
        </w:rPr>
      </w:pPr>
      <w:r w:rsidRPr="005C41FB">
        <w:rPr>
          <w:rStyle w:val="big-number"/>
          <w:rFonts w:cs="FrankRuehl" w:hint="cs"/>
          <w:strike/>
          <w:vanish/>
          <w:sz w:val="22"/>
          <w:szCs w:val="22"/>
          <w:shd w:val="clear" w:color="auto" w:fill="FFFF99"/>
          <w:rtl/>
        </w:rPr>
        <w:t>2.</w:t>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 xml:space="preserve">טובין אחרים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לכל מאה</w:t>
      </w:r>
      <w:r w:rsidRPr="005C41FB">
        <w:rPr>
          <w:rStyle w:val="big-number"/>
          <w:rFonts w:cs="FrankRuehl" w:hint="cs"/>
          <w:vanish/>
          <w:sz w:val="22"/>
          <w:szCs w:val="22"/>
          <w:shd w:val="clear" w:color="auto" w:fill="FFFF99"/>
          <w:rtl/>
        </w:rPr>
        <w:t xml:space="preserve"> </w:t>
      </w:r>
      <w:r w:rsidRPr="005C41FB">
        <w:rPr>
          <w:rStyle w:val="big-number"/>
          <w:rFonts w:cs="FrankRuehl" w:hint="cs"/>
          <w:vanish/>
          <w:sz w:val="22"/>
          <w:szCs w:val="22"/>
          <w:shd w:val="clear" w:color="auto" w:fill="FFFF99"/>
          <w:rtl/>
        </w:rPr>
        <w:tab/>
      </w:r>
      <w:r w:rsidR="00DE4233" w:rsidRPr="005C41FB">
        <w:rPr>
          <w:rStyle w:val="big-number"/>
          <w:rFonts w:cs="FrankRuehl" w:hint="cs"/>
          <w:strike/>
          <w:vanish/>
          <w:sz w:val="22"/>
          <w:szCs w:val="22"/>
          <w:shd w:val="clear" w:color="auto" w:fill="FFFF99"/>
          <w:rtl/>
        </w:rPr>
        <w:t>10 אגורות לכל שבוע תוך תקופה של שלושת</w:t>
      </w:r>
      <w:r w:rsidR="00DE4233" w:rsidRPr="005C41FB">
        <w:rPr>
          <w:rStyle w:val="big-number"/>
          <w:rFonts w:cs="FrankRuehl" w:hint="cs"/>
          <w:vanish/>
          <w:sz w:val="22"/>
          <w:szCs w:val="22"/>
          <w:shd w:val="clear" w:color="auto" w:fill="FFFF99"/>
          <w:rtl/>
        </w:rPr>
        <w:tab/>
      </w:r>
    </w:p>
    <w:p w:rsidR="00CF5DD7" w:rsidRPr="005C41FB" w:rsidRDefault="00DE4233" w:rsidP="00DE4233">
      <w:pPr>
        <w:pStyle w:val="P00"/>
        <w:tabs>
          <w:tab w:val="clear" w:pos="1474"/>
          <w:tab w:val="clear" w:pos="6259"/>
          <w:tab w:val="left" w:pos="1417"/>
          <w:tab w:val="left" w:pos="4677"/>
          <w:tab w:val="left" w:pos="6095"/>
          <w:tab w:val="left" w:pos="7654"/>
        </w:tabs>
        <w:spacing w:before="0"/>
        <w:ind w:left="2244" w:right="4962" w:hanging="402"/>
        <w:rPr>
          <w:rStyle w:val="big-number"/>
          <w:rFonts w:cs="FrankRuehl" w:hint="cs"/>
          <w:strike/>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 xml:space="preserve">קילוגרם או חלק  </w:t>
      </w:r>
      <w:r w:rsidR="00CF5DD7" w:rsidRPr="005C41FB">
        <w:rPr>
          <w:rStyle w:val="big-number"/>
          <w:rFonts w:cs="FrankRuehl" w:hint="cs"/>
          <w:strike/>
          <w:vanish/>
          <w:sz w:val="22"/>
          <w:szCs w:val="22"/>
          <w:shd w:val="clear" w:color="auto" w:fill="FFFF99"/>
          <w:rtl/>
        </w:rPr>
        <w:t xml:space="preserve">מהם - </w:t>
      </w:r>
      <w:r w:rsidRPr="005C41FB">
        <w:rPr>
          <w:rStyle w:val="big-number"/>
          <w:rFonts w:cs="FrankRuehl" w:hint="cs"/>
          <w:vanish/>
          <w:sz w:val="22"/>
          <w:szCs w:val="22"/>
          <w:shd w:val="clear" w:color="auto" w:fill="FFFF99"/>
          <w:rtl/>
        </w:rPr>
        <w:tab/>
      </w:r>
      <w:r w:rsidR="00B04EAD" w:rsidRPr="005C41FB">
        <w:rPr>
          <w:rStyle w:val="big-number"/>
          <w:rFonts w:cs="FrankRuehl" w:hint="cs"/>
          <w:strike/>
          <w:vanish/>
          <w:sz w:val="22"/>
          <w:szCs w:val="22"/>
          <w:shd w:val="clear" w:color="auto" w:fill="FFFF99"/>
          <w:rtl/>
        </w:rPr>
        <w:t>החדשים</w:t>
      </w:r>
      <w:r w:rsidR="00B04EAD" w:rsidRPr="005C41FB">
        <w:rPr>
          <w:rStyle w:val="big-number"/>
          <w:rFonts w:cs="FrankRuehl" w:hint="cs"/>
          <w:vanish/>
          <w:sz w:val="22"/>
          <w:szCs w:val="22"/>
          <w:shd w:val="clear" w:color="auto" w:fill="FFFF99"/>
          <w:rtl/>
        </w:rPr>
        <w:t xml:space="preserve"> </w:t>
      </w:r>
      <w:r w:rsidRPr="005C41FB">
        <w:rPr>
          <w:rStyle w:val="big-number"/>
          <w:rFonts w:cs="FrankRuehl" w:hint="cs"/>
          <w:strike/>
          <w:vanish/>
          <w:sz w:val="22"/>
          <w:szCs w:val="22"/>
          <w:shd w:val="clear" w:color="auto" w:fill="FFFF99"/>
          <w:rtl/>
        </w:rPr>
        <w:t>הראשונים ו-12 אגורות לכל יום נוסף</w:t>
      </w:r>
      <w:r w:rsidRPr="005C41FB">
        <w:rPr>
          <w:rStyle w:val="big-number"/>
          <w:rFonts w:cs="FrankRuehl" w:hint="cs"/>
          <w:vanish/>
          <w:sz w:val="22"/>
          <w:szCs w:val="22"/>
          <w:shd w:val="clear" w:color="auto" w:fill="FFFF99"/>
          <w:rtl/>
        </w:rPr>
        <w:tab/>
      </w:r>
    </w:p>
    <w:p w:rsidR="00DE4233" w:rsidRPr="005C41FB" w:rsidRDefault="00DE4233" w:rsidP="00201D0C">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00201D0C" w:rsidRPr="005C41FB">
        <w:rPr>
          <w:rStyle w:val="big-number"/>
          <w:rFonts w:cs="FrankRuehl" w:hint="cs"/>
          <w:vanish/>
          <w:sz w:val="22"/>
          <w:szCs w:val="22"/>
          <w:shd w:val="clear" w:color="auto" w:fill="FFFF99"/>
          <w:rtl/>
        </w:rPr>
        <w:tab/>
      </w:r>
      <w:r w:rsidR="00201D0C" w:rsidRPr="005C41FB">
        <w:rPr>
          <w:rStyle w:val="big-number"/>
          <w:rFonts w:cs="FrankRuehl" w:hint="cs"/>
          <w:vanish/>
          <w:sz w:val="22"/>
          <w:szCs w:val="22"/>
          <w:shd w:val="clear" w:color="auto" w:fill="FFFF99"/>
          <w:rtl/>
        </w:rPr>
        <w:tab/>
      </w:r>
      <w:r w:rsidR="00201D0C" w:rsidRPr="005C41FB">
        <w:rPr>
          <w:rStyle w:val="big-number"/>
          <w:rFonts w:cs="FrankRuehl" w:hint="cs"/>
          <w:vanish/>
          <w:sz w:val="22"/>
          <w:szCs w:val="22"/>
          <w:shd w:val="clear" w:color="auto" w:fill="FFFF99"/>
          <w:rtl/>
        </w:rPr>
        <w:tab/>
      </w:r>
    </w:p>
    <w:p w:rsidR="00201D0C" w:rsidRPr="005C41FB" w:rsidRDefault="001C7176" w:rsidP="00DE4233">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(ג)</w:t>
      </w:r>
      <w:r w:rsidRPr="005C41FB">
        <w:rPr>
          <w:rStyle w:val="big-number"/>
          <w:rFonts w:cs="FrankRuehl" w:hint="cs"/>
          <w:strike/>
          <w:vanish/>
          <w:sz w:val="22"/>
          <w:szCs w:val="22"/>
          <w:shd w:val="clear" w:color="auto" w:fill="FFFF99"/>
          <w:rtl/>
        </w:rPr>
        <w:tab/>
        <w:t>טבק בלתי מעובד או טומבק-</w:t>
      </w:r>
      <w:r w:rsidR="00201D0C" w:rsidRPr="005C41FB">
        <w:rPr>
          <w:rStyle w:val="big-number"/>
          <w:rFonts w:cs="FrankRuehl" w:hint="cs"/>
          <w:vanish/>
          <w:sz w:val="22"/>
          <w:szCs w:val="22"/>
          <w:shd w:val="clear" w:color="auto" w:fill="FFFF99"/>
          <w:rtl/>
        </w:rPr>
        <w:t xml:space="preserve"> </w:t>
      </w:r>
      <w:r w:rsidR="00201D0C" w:rsidRPr="005C41FB">
        <w:rPr>
          <w:rStyle w:val="big-number"/>
          <w:rFonts w:cs="FrankRuehl" w:hint="cs"/>
          <w:vanish/>
          <w:sz w:val="22"/>
          <w:szCs w:val="22"/>
          <w:shd w:val="clear" w:color="auto" w:fill="FFFF99"/>
          <w:rtl/>
        </w:rPr>
        <w:tab/>
      </w:r>
      <w:r w:rsidR="00201D0C" w:rsidRPr="005C41FB">
        <w:rPr>
          <w:rStyle w:val="big-number"/>
          <w:rFonts w:cs="FrankRuehl" w:hint="cs"/>
          <w:vanish/>
          <w:sz w:val="22"/>
          <w:szCs w:val="22"/>
          <w:shd w:val="clear" w:color="auto" w:fill="FFFF99"/>
          <w:rtl/>
        </w:rPr>
        <w:tab/>
      </w:r>
      <w:r w:rsidR="00201D0C" w:rsidRPr="005C41FB">
        <w:rPr>
          <w:rStyle w:val="big-number"/>
          <w:rFonts w:cs="FrankRuehl" w:hint="cs"/>
          <w:strike/>
          <w:vanish/>
          <w:sz w:val="22"/>
          <w:szCs w:val="22"/>
          <w:u w:val="single"/>
          <w:shd w:val="clear" w:color="auto" w:fill="FFFF99"/>
          <w:rtl/>
        </w:rPr>
        <w:t>אגורות לשבוע</w:t>
      </w:r>
      <w:r w:rsidR="00201D0C" w:rsidRPr="005C41FB">
        <w:rPr>
          <w:rStyle w:val="big-number"/>
          <w:rFonts w:cs="FrankRuehl" w:hint="cs"/>
          <w:vanish/>
          <w:sz w:val="22"/>
          <w:szCs w:val="22"/>
          <w:shd w:val="clear" w:color="auto" w:fill="FFFF99"/>
          <w:rtl/>
        </w:rPr>
        <w:tab/>
      </w:r>
      <w:r w:rsidR="00201D0C" w:rsidRPr="005C41FB">
        <w:rPr>
          <w:rStyle w:val="big-number"/>
          <w:rFonts w:cs="FrankRuehl" w:hint="cs"/>
          <w:vanish/>
          <w:sz w:val="22"/>
          <w:szCs w:val="22"/>
          <w:shd w:val="clear" w:color="auto" w:fill="FFFF99"/>
          <w:rtl/>
        </w:rPr>
        <w:tab/>
      </w:r>
    </w:p>
    <w:p w:rsidR="001C7176" w:rsidRPr="005C41FB" w:rsidRDefault="00201D0C" w:rsidP="00DE4233">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ab/>
      </w:r>
      <w:r w:rsidR="001C7176" w:rsidRPr="005C41FB">
        <w:rPr>
          <w:rStyle w:val="big-number"/>
          <w:rFonts w:cs="FrankRuehl" w:hint="cs"/>
          <w:strike/>
          <w:vanish/>
          <w:sz w:val="22"/>
          <w:szCs w:val="22"/>
          <w:shd w:val="clear" w:color="auto" w:fill="FFFF99"/>
          <w:rtl/>
        </w:rPr>
        <w:t>לכל חבילה עד 50 קילוגרם</w:t>
      </w:r>
      <w:r w:rsidR="001C7176" w:rsidRPr="005C41FB">
        <w:rPr>
          <w:rStyle w:val="big-number"/>
          <w:rFonts w:cs="FrankRuehl" w:hint="cs"/>
          <w:vanish/>
          <w:sz w:val="22"/>
          <w:szCs w:val="22"/>
          <w:shd w:val="clear" w:color="auto" w:fill="FFFF99"/>
          <w:rtl/>
        </w:rPr>
        <w:tab/>
      </w:r>
      <w:r w:rsidR="001C7176" w:rsidRPr="005C41FB">
        <w:rPr>
          <w:rStyle w:val="big-number"/>
          <w:rFonts w:cs="FrankRuehl" w:hint="cs"/>
          <w:vanish/>
          <w:sz w:val="22"/>
          <w:szCs w:val="22"/>
          <w:shd w:val="clear" w:color="auto" w:fill="FFFF99"/>
          <w:rtl/>
        </w:rPr>
        <w:tab/>
        <w:t xml:space="preserve">           </w:t>
      </w:r>
      <w:r w:rsidR="001C7176" w:rsidRPr="005C41FB">
        <w:rPr>
          <w:rStyle w:val="big-number"/>
          <w:rFonts w:cs="FrankRuehl" w:hint="cs"/>
          <w:strike/>
          <w:vanish/>
          <w:sz w:val="22"/>
          <w:szCs w:val="22"/>
          <w:shd w:val="clear" w:color="auto" w:fill="FFFF99"/>
          <w:rtl/>
        </w:rPr>
        <w:t>5</w:t>
      </w:r>
      <w:r w:rsidR="00B04EAD" w:rsidRPr="005C41FB">
        <w:rPr>
          <w:rStyle w:val="big-number"/>
          <w:rFonts w:cs="FrankRuehl" w:hint="cs"/>
          <w:vanish/>
          <w:sz w:val="22"/>
          <w:szCs w:val="22"/>
          <w:shd w:val="clear" w:color="auto" w:fill="FFFF99"/>
          <w:rtl/>
        </w:rPr>
        <w:tab/>
      </w:r>
      <w:r w:rsidR="00B04EAD" w:rsidRPr="005C41FB">
        <w:rPr>
          <w:rStyle w:val="big-number"/>
          <w:rFonts w:cs="FrankRuehl" w:hint="cs"/>
          <w:vanish/>
          <w:sz w:val="22"/>
          <w:szCs w:val="22"/>
          <w:shd w:val="clear" w:color="auto" w:fill="FFFF99"/>
          <w:rtl/>
        </w:rPr>
        <w:tab/>
      </w:r>
    </w:p>
    <w:p w:rsidR="001C7176" w:rsidRPr="005C41FB" w:rsidRDefault="001C7176" w:rsidP="001C7176">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לכל 50 קילוגרם נוספים או חלק מהם</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2"/>
          <w:szCs w:val="22"/>
          <w:shd w:val="clear" w:color="auto" w:fill="FFFF99"/>
          <w:rtl/>
        </w:rPr>
        <w:t>2.5</w:t>
      </w:r>
      <w:r w:rsidR="00250A1C" w:rsidRPr="005C41FB">
        <w:rPr>
          <w:rStyle w:val="big-number"/>
          <w:rFonts w:cs="FrankRuehl" w:hint="cs"/>
          <w:strike/>
          <w:vanish/>
          <w:sz w:val="22"/>
          <w:szCs w:val="22"/>
          <w:shd w:val="clear" w:color="auto" w:fill="FFFF99"/>
          <w:rtl/>
        </w:rPr>
        <w:t>;</w:t>
      </w:r>
      <w:r w:rsidR="00B04EAD" w:rsidRPr="005C41FB">
        <w:rPr>
          <w:rStyle w:val="big-number"/>
          <w:rFonts w:cs="FrankRuehl" w:hint="cs"/>
          <w:vanish/>
          <w:sz w:val="22"/>
          <w:szCs w:val="22"/>
          <w:shd w:val="clear" w:color="auto" w:fill="FFFF99"/>
          <w:rtl/>
        </w:rPr>
        <w:tab/>
      </w:r>
      <w:r w:rsidR="00B04EAD" w:rsidRPr="005C41FB">
        <w:rPr>
          <w:rStyle w:val="big-number"/>
          <w:rFonts w:cs="FrankRuehl" w:hint="cs"/>
          <w:vanish/>
          <w:sz w:val="22"/>
          <w:szCs w:val="22"/>
          <w:shd w:val="clear" w:color="auto" w:fill="FFFF99"/>
          <w:rtl/>
        </w:rPr>
        <w:tab/>
      </w:r>
    </w:p>
    <w:p w:rsidR="00AF1AC8" w:rsidRPr="005C41FB" w:rsidRDefault="00AF1AC8" w:rsidP="00B04EAD">
      <w:pPr>
        <w:pStyle w:val="P00"/>
        <w:tabs>
          <w:tab w:val="clear" w:pos="1474"/>
          <w:tab w:val="clear" w:pos="6259"/>
          <w:tab w:val="left" w:pos="1417"/>
          <w:tab w:val="left" w:pos="4677"/>
          <w:tab w:val="left" w:pos="5244"/>
          <w:tab w:val="left" w:pos="6662"/>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u w:val="single"/>
          <w:shd w:val="clear" w:color="auto" w:fill="FFFF99"/>
          <w:rtl/>
        </w:rPr>
        <w:t>אגורות לכל יום</w:t>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u w:val="single"/>
          <w:shd w:val="clear" w:color="auto" w:fill="FFFF99"/>
          <w:rtl/>
        </w:rPr>
        <w:t>אגורות לכל יום</w:t>
      </w:r>
    </w:p>
    <w:p w:rsidR="00AF1AC8" w:rsidRPr="005C41FB" w:rsidRDefault="00AF1AC8" w:rsidP="00B04EAD">
      <w:pPr>
        <w:pStyle w:val="P00"/>
        <w:tabs>
          <w:tab w:val="clear" w:pos="1474"/>
          <w:tab w:val="clear" w:pos="6259"/>
          <w:tab w:val="left" w:pos="1417"/>
          <w:tab w:val="left" w:pos="4677"/>
          <w:tab w:val="left" w:pos="5244"/>
          <w:tab w:val="left" w:pos="6662"/>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u w:val="single"/>
          <w:shd w:val="clear" w:color="auto" w:fill="FFFF99"/>
          <w:rtl/>
        </w:rPr>
        <w:t>בשבוע הראשון</w:t>
      </w:r>
      <w:r w:rsidR="00B04EAD"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u w:val="single"/>
          <w:shd w:val="clear" w:color="auto" w:fill="FFFF99"/>
          <w:rtl/>
        </w:rPr>
        <w:t>בשבוע השלישי</w:t>
      </w:r>
    </w:p>
    <w:p w:rsidR="00AF1AC8" w:rsidRPr="005C41FB" w:rsidRDefault="00AF1AC8" w:rsidP="00B04EAD">
      <w:pPr>
        <w:pStyle w:val="P00"/>
        <w:tabs>
          <w:tab w:val="clear" w:pos="1474"/>
          <w:tab w:val="clear" w:pos="6259"/>
          <w:tab w:val="left" w:pos="1417"/>
          <w:tab w:val="left" w:pos="4677"/>
          <w:tab w:val="left" w:pos="5244"/>
          <w:tab w:val="left" w:pos="6662"/>
        </w:tabs>
        <w:spacing w:before="0"/>
        <w:ind w:left="1423" w:right="4962" w:hanging="402"/>
        <w:rPr>
          <w:rStyle w:val="big-number"/>
          <w:rFonts w:cs="FrankRuehl" w:hint="cs"/>
          <w:vanish/>
          <w:sz w:val="20"/>
          <w:szCs w:val="20"/>
          <w:u w:val="single"/>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B04EAD" w:rsidRPr="005C41FB">
        <w:rPr>
          <w:rStyle w:val="big-number"/>
          <w:rFonts w:cs="FrankRuehl" w:hint="cs"/>
          <w:vanish/>
          <w:sz w:val="20"/>
          <w:szCs w:val="20"/>
          <w:u w:val="single"/>
          <w:shd w:val="clear" w:color="auto" w:fill="FFFF99"/>
          <w:rtl/>
        </w:rPr>
        <w:t xml:space="preserve">        והשני</w:t>
      </w:r>
      <w:r w:rsidR="00B04EAD" w:rsidRPr="005C41FB">
        <w:rPr>
          <w:rStyle w:val="big-number"/>
          <w:rFonts w:cs="FrankRuehl" w:hint="cs"/>
          <w:vanish/>
          <w:sz w:val="20"/>
          <w:szCs w:val="20"/>
          <w:u w:val="single"/>
          <w:shd w:val="clear" w:color="auto" w:fill="FFFF99"/>
          <w:rtl/>
        </w:rPr>
        <w:tab/>
        <w:t xml:space="preserve">        ואילך</w:t>
      </w:r>
      <w:r w:rsidR="00B04EAD" w:rsidRPr="005C41FB">
        <w:rPr>
          <w:rStyle w:val="big-number"/>
          <w:rFonts w:cs="FrankRuehl" w:hint="cs"/>
          <w:vanish/>
          <w:sz w:val="20"/>
          <w:szCs w:val="20"/>
          <w:shd w:val="clear" w:color="auto" w:fill="FFFF99"/>
          <w:rtl/>
        </w:rPr>
        <w:tab/>
      </w:r>
    </w:p>
    <w:p w:rsidR="00250A1C" w:rsidRPr="005C41FB" w:rsidRDefault="00250A1C" w:rsidP="00AF1AC8">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2"/>
          <w:szCs w:val="22"/>
          <w:u w:val="single"/>
          <w:shd w:val="clear" w:color="auto" w:fill="FFFF99"/>
          <w:rtl/>
        </w:rPr>
      </w:pPr>
      <w:r w:rsidRPr="005C41FB">
        <w:rPr>
          <w:rStyle w:val="big-number"/>
          <w:rFonts w:cs="FrankRuehl" w:hint="cs"/>
          <w:vanish/>
          <w:sz w:val="22"/>
          <w:szCs w:val="22"/>
          <w:u w:val="single"/>
          <w:shd w:val="clear" w:color="auto" w:fill="FFFF99"/>
          <w:rtl/>
        </w:rPr>
        <w:t>(1)</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u w:val="single"/>
          <w:shd w:val="clear" w:color="auto" w:fill="FFFF99"/>
          <w:rtl/>
        </w:rPr>
        <w:t xml:space="preserve">טובי יבוא </w:t>
      </w:r>
      <w:r w:rsidRPr="005C41FB">
        <w:rPr>
          <w:rStyle w:val="big-number"/>
          <w:rFonts w:cs="FrankRuehl"/>
          <w:vanish/>
          <w:sz w:val="22"/>
          <w:szCs w:val="22"/>
          <w:u w:val="single"/>
          <w:shd w:val="clear" w:color="auto" w:fill="FFFF99"/>
          <w:rtl/>
        </w:rPr>
        <w:t>–</w:t>
      </w:r>
      <w:r w:rsidRPr="005C41FB">
        <w:rPr>
          <w:rStyle w:val="big-number"/>
          <w:rFonts w:cs="FrankRuehl" w:hint="cs"/>
          <w:vanish/>
          <w:sz w:val="22"/>
          <w:szCs w:val="22"/>
          <w:u w:val="single"/>
          <w:shd w:val="clear" w:color="auto" w:fill="FFFF99"/>
          <w:rtl/>
        </w:rPr>
        <w:t xml:space="preserve"> </w:t>
      </w:r>
    </w:p>
    <w:p w:rsidR="00250A1C" w:rsidRPr="005C41FB" w:rsidRDefault="00250A1C" w:rsidP="0034402C">
      <w:pPr>
        <w:pStyle w:val="P00"/>
        <w:tabs>
          <w:tab w:val="clear" w:pos="1474"/>
          <w:tab w:val="clear" w:pos="1928"/>
          <w:tab w:val="clear" w:pos="6259"/>
          <w:tab w:val="left" w:pos="1417"/>
          <w:tab w:val="left" w:pos="4677"/>
          <w:tab w:val="left" w:pos="5103"/>
          <w:tab w:val="left" w:pos="7087"/>
        </w:tabs>
        <w:spacing w:before="0"/>
        <w:ind w:left="1417" w:right="4962"/>
        <w:rPr>
          <w:rStyle w:val="big-number"/>
          <w:rFonts w:cs="FrankRuehl" w:hint="cs"/>
          <w:vanish/>
          <w:sz w:val="22"/>
          <w:szCs w:val="22"/>
          <w:shd w:val="clear" w:color="auto" w:fill="FFFF99"/>
          <w:rtl/>
        </w:rPr>
      </w:pPr>
      <w:r w:rsidRPr="005C41FB">
        <w:rPr>
          <w:rStyle w:val="big-number"/>
          <w:rFonts w:cs="FrankRuehl" w:hint="cs"/>
          <w:vanish/>
          <w:sz w:val="22"/>
          <w:szCs w:val="22"/>
          <w:u w:val="single"/>
          <w:shd w:val="clear" w:color="auto" w:fill="FFFF99"/>
          <w:rtl/>
        </w:rPr>
        <w:t>לכל 100 קילוגרם של טובין או חלק מהם</w:t>
      </w:r>
      <w:r w:rsidR="00B04EAD" w:rsidRPr="005C41FB">
        <w:rPr>
          <w:rStyle w:val="big-number"/>
          <w:rFonts w:cs="FrankRuehl" w:hint="cs"/>
          <w:vanish/>
          <w:sz w:val="22"/>
          <w:szCs w:val="22"/>
          <w:shd w:val="clear" w:color="auto" w:fill="FFFF99"/>
          <w:rtl/>
        </w:rPr>
        <w:tab/>
      </w:r>
      <w:r w:rsidR="00B04EAD" w:rsidRPr="005C41FB">
        <w:rPr>
          <w:rStyle w:val="big-number"/>
          <w:rFonts w:cs="FrankRuehl" w:hint="cs"/>
          <w:vanish/>
          <w:sz w:val="22"/>
          <w:szCs w:val="22"/>
          <w:shd w:val="clear" w:color="auto" w:fill="FFFF99"/>
          <w:rtl/>
        </w:rPr>
        <w:tab/>
      </w:r>
      <w:r w:rsidR="00B04EAD" w:rsidRPr="005C41FB">
        <w:rPr>
          <w:rStyle w:val="big-number"/>
          <w:rFonts w:cs="FrankRuehl" w:hint="cs"/>
          <w:vanish/>
          <w:sz w:val="22"/>
          <w:szCs w:val="22"/>
          <w:shd w:val="clear" w:color="auto" w:fill="FFFF99"/>
          <w:rtl/>
        </w:rPr>
        <w:tab/>
      </w:r>
      <w:r w:rsidR="00B04EAD" w:rsidRPr="005C41FB">
        <w:rPr>
          <w:rStyle w:val="big-number"/>
          <w:rFonts w:cs="FrankRuehl" w:hint="cs"/>
          <w:vanish/>
          <w:sz w:val="22"/>
          <w:szCs w:val="22"/>
          <w:shd w:val="clear" w:color="auto" w:fill="FFFF99"/>
          <w:rtl/>
        </w:rPr>
        <w:tab/>
      </w:r>
      <w:r w:rsidRPr="005C41FB">
        <w:rPr>
          <w:rStyle w:val="big-number"/>
          <w:rFonts w:cs="FrankRuehl" w:hint="cs"/>
          <w:vanish/>
          <w:sz w:val="22"/>
          <w:szCs w:val="22"/>
          <w:u w:val="single"/>
          <w:shd w:val="clear" w:color="auto" w:fill="FFFF99"/>
          <w:rtl/>
        </w:rPr>
        <w:t>10</w:t>
      </w:r>
      <w:r w:rsidR="00B04EAD" w:rsidRPr="005C41FB">
        <w:rPr>
          <w:rStyle w:val="big-number"/>
          <w:rFonts w:cs="FrankRuehl" w:hint="cs"/>
          <w:vanish/>
          <w:sz w:val="22"/>
          <w:szCs w:val="22"/>
          <w:shd w:val="clear" w:color="auto" w:fill="FFFF99"/>
          <w:rtl/>
        </w:rPr>
        <w:tab/>
      </w:r>
      <w:r w:rsidRPr="005C41FB">
        <w:rPr>
          <w:rStyle w:val="big-number"/>
          <w:rFonts w:cs="FrankRuehl" w:hint="cs"/>
          <w:vanish/>
          <w:sz w:val="22"/>
          <w:szCs w:val="22"/>
          <w:u w:val="single"/>
          <w:shd w:val="clear" w:color="auto" w:fill="FFFF99"/>
          <w:rtl/>
        </w:rPr>
        <w:t>50;</w:t>
      </w:r>
      <w:r w:rsidR="00B04EAD" w:rsidRPr="005C41FB">
        <w:rPr>
          <w:rStyle w:val="big-number"/>
          <w:rFonts w:cs="FrankRuehl" w:hint="cs"/>
          <w:vanish/>
          <w:sz w:val="22"/>
          <w:szCs w:val="22"/>
          <w:shd w:val="clear" w:color="auto" w:fill="FFFF99"/>
          <w:rtl/>
        </w:rPr>
        <w:tab/>
      </w:r>
    </w:p>
    <w:p w:rsidR="00201D0C" w:rsidRPr="005C41FB" w:rsidRDefault="00201D0C" w:rsidP="001C7176">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p>
    <w:p w:rsidR="001C7176" w:rsidRPr="005C41FB" w:rsidRDefault="00B04EAD" w:rsidP="001C7176">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t>אגורות למטר מרובע</w:t>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p>
    <w:p w:rsidR="001C7176" w:rsidRPr="005C41FB" w:rsidRDefault="001C7176" w:rsidP="001C7176">
      <w:pPr>
        <w:pStyle w:val="P00"/>
        <w:tabs>
          <w:tab w:val="clear" w:pos="1474"/>
          <w:tab w:val="clear" w:pos="6259"/>
          <w:tab w:val="left" w:pos="1417"/>
          <w:tab w:val="left" w:pos="4677"/>
          <w:tab w:val="left" w:pos="6095"/>
          <w:tab w:val="left" w:pos="7654"/>
        </w:tabs>
        <w:spacing w:before="0"/>
        <w:ind w:left="1842" w:right="4962" w:hanging="402"/>
        <w:rPr>
          <w:rStyle w:val="big-number"/>
          <w:rFonts w:cs="FrankRuehl" w:hint="cs"/>
          <w:vanish/>
          <w:sz w:val="20"/>
          <w:szCs w:val="20"/>
          <w:u w:val="single"/>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u w:val="single"/>
          <w:shd w:val="clear" w:color="auto" w:fill="FFFF99"/>
          <w:rtl/>
        </w:rPr>
        <w:t xml:space="preserve">            תפוס</w:t>
      </w:r>
      <w:r w:rsidRPr="005C41FB">
        <w:rPr>
          <w:rStyle w:val="big-number"/>
          <w:rFonts w:cs="FrankRuehl" w:hint="cs"/>
          <w:vanish/>
          <w:sz w:val="20"/>
          <w:szCs w:val="20"/>
          <w:u w:val="single"/>
          <w:shd w:val="clear" w:color="auto" w:fill="FFFF99"/>
          <w:rtl/>
        </w:rPr>
        <w:tab/>
      </w:r>
      <w:r w:rsidRPr="005C41FB">
        <w:rPr>
          <w:rStyle w:val="big-number"/>
          <w:rFonts w:cs="FrankRuehl" w:hint="cs"/>
          <w:vanish/>
          <w:sz w:val="20"/>
          <w:szCs w:val="20"/>
          <w:shd w:val="clear" w:color="auto" w:fill="FFFF99"/>
          <w:rtl/>
        </w:rPr>
        <w:tab/>
      </w:r>
    </w:p>
    <w:p w:rsidR="001C7176" w:rsidRPr="005C41FB" w:rsidRDefault="00A46FFD" w:rsidP="001C7176">
      <w:pPr>
        <w:pStyle w:val="P00"/>
        <w:tabs>
          <w:tab w:val="clear" w:pos="1474"/>
          <w:tab w:val="clear" w:pos="6259"/>
          <w:tab w:val="left" w:pos="1417"/>
          <w:tab w:val="left" w:pos="4677"/>
          <w:tab w:val="left" w:pos="6095"/>
          <w:tab w:val="left" w:pos="7654"/>
        </w:tabs>
        <w:spacing w:before="0"/>
        <w:ind w:left="1423"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(2)</w:t>
      </w:r>
      <w:r w:rsidRPr="005C41FB">
        <w:rPr>
          <w:rStyle w:val="big-number"/>
          <w:rFonts w:cs="FrankRuehl" w:hint="cs"/>
          <w:vanish/>
          <w:sz w:val="22"/>
          <w:szCs w:val="22"/>
          <w:shd w:val="clear" w:color="auto" w:fill="FFFF99"/>
          <w:rtl/>
        </w:rPr>
        <w:tab/>
        <w:t xml:space="preserve">טובי יצוא, לרבות טובין שהופקדו </w:t>
      </w:r>
      <w:r w:rsidR="00201D0C" w:rsidRPr="005C41FB">
        <w:rPr>
          <w:rStyle w:val="big-number"/>
          <w:rFonts w:cs="FrankRuehl" w:hint="cs"/>
          <w:vanish/>
          <w:sz w:val="22"/>
          <w:szCs w:val="22"/>
          <w:shd w:val="clear" w:color="auto" w:fill="FFFF99"/>
          <w:rtl/>
        </w:rPr>
        <w:t>לשם יצוא ולא יוצ</w:t>
      </w:r>
      <w:r w:rsidRPr="005C41FB">
        <w:rPr>
          <w:rStyle w:val="big-number"/>
          <w:rFonts w:cs="FrankRuehl" w:hint="cs"/>
          <w:vanish/>
          <w:sz w:val="22"/>
          <w:szCs w:val="22"/>
          <w:shd w:val="clear" w:color="auto" w:fill="FFFF99"/>
          <w:rtl/>
        </w:rPr>
        <w:t xml:space="preserve">או </w:t>
      </w:r>
      <w:r w:rsidRPr="005C41FB">
        <w:rPr>
          <w:rStyle w:val="big-number"/>
          <w:rFonts w:cs="FrankRuehl"/>
          <w:vanish/>
          <w:sz w:val="22"/>
          <w:szCs w:val="22"/>
          <w:shd w:val="clear" w:color="auto" w:fill="FFFF99"/>
          <w:rtl/>
        </w:rPr>
        <w:t>–</w:t>
      </w:r>
      <w:r w:rsidRPr="005C41FB">
        <w:rPr>
          <w:rStyle w:val="big-number"/>
          <w:rFonts w:cs="FrankRuehl" w:hint="cs"/>
          <w:vanish/>
          <w:sz w:val="22"/>
          <w:szCs w:val="22"/>
          <w:shd w:val="clear" w:color="auto" w:fill="FFFF99"/>
          <w:rtl/>
        </w:rPr>
        <w:t xml:space="preserve"> </w:t>
      </w:r>
    </w:p>
    <w:p w:rsidR="00A46FFD" w:rsidRPr="005C41FB" w:rsidRDefault="00A46FFD" w:rsidP="00A46FFD">
      <w:pPr>
        <w:pStyle w:val="P00"/>
        <w:tabs>
          <w:tab w:val="clear" w:pos="1474"/>
          <w:tab w:val="clear" w:pos="6259"/>
          <w:tab w:val="left" w:pos="1417"/>
          <w:tab w:val="left" w:pos="4677"/>
          <w:tab w:val="left" w:pos="6095"/>
          <w:tab w:val="left" w:pos="7654"/>
        </w:tabs>
        <w:spacing w:before="0"/>
        <w:ind w:left="1819"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(א)</w:t>
      </w:r>
      <w:r w:rsidRPr="005C41FB">
        <w:rPr>
          <w:rStyle w:val="big-number"/>
          <w:rFonts w:cs="FrankRuehl" w:hint="cs"/>
          <w:vanish/>
          <w:sz w:val="22"/>
          <w:szCs w:val="22"/>
          <w:shd w:val="clear" w:color="auto" w:fill="FFFF99"/>
          <w:rtl/>
        </w:rPr>
        <w:tab/>
        <w:t xml:space="preserve">אשלג וזרחן </w:t>
      </w:r>
      <w:r w:rsidRPr="005C41FB">
        <w:rPr>
          <w:rStyle w:val="big-number"/>
          <w:rFonts w:cs="FrankRuehl"/>
          <w:vanish/>
          <w:sz w:val="22"/>
          <w:szCs w:val="22"/>
          <w:shd w:val="clear" w:color="auto" w:fill="FFFF99"/>
          <w:rtl/>
        </w:rPr>
        <w:t>–</w:t>
      </w:r>
      <w:r w:rsidRPr="005C41FB">
        <w:rPr>
          <w:rStyle w:val="big-number"/>
          <w:rFonts w:cs="FrankRuehl" w:hint="cs"/>
          <w:vanish/>
          <w:sz w:val="22"/>
          <w:szCs w:val="22"/>
          <w:shd w:val="clear" w:color="auto" w:fill="FFFF99"/>
          <w:rtl/>
        </w:rPr>
        <w:t xml:space="preserve"> לכל יום או חל</w:t>
      </w:r>
      <w:r w:rsidR="0034402C" w:rsidRPr="005C41FB">
        <w:rPr>
          <w:rStyle w:val="big-number"/>
          <w:rFonts w:cs="FrankRuehl" w:hint="cs"/>
          <w:vanish/>
          <w:sz w:val="22"/>
          <w:szCs w:val="22"/>
          <w:shd w:val="clear" w:color="auto" w:fill="FFFF99"/>
          <w:rtl/>
        </w:rPr>
        <w:t>ק ממנו-</w:t>
      </w:r>
      <w:r w:rsidR="0034402C" w:rsidRPr="005C41FB">
        <w:rPr>
          <w:rStyle w:val="big-number"/>
          <w:rFonts w:cs="FrankRuehl" w:hint="cs"/>
          <w:vanish/>
          <w:sz w:val="22"/>
          <w:szCs w:val="22"/>
          <w:shd w:val="clear" w:color="auto" w:fill="FFFF99"/>
          <w:rtl/>
        </w:rPr>
        <w:tab/>
      </w:r>
      <w:r w:rsidR="0034402C" w:rsidRPr="005C41FB">
        <w:rPr>
          <w:rStyle w:val="big-number"/>
          <w:rFonts w:cs="FrankRuehl" w:hint="cs"/>
          <w:vanish/>
          <w:sz w:val="22"/>
          <w:szCs w:val="22"/>
          <w:shd w:val="clear" w:color="auto" w:fill="FFFF99"/>
          <w:rtl/>
        </w:rPr>
        <w:tab/>
      </w:r>
      <w:r w:rsidR="0034402C" w:rsidRPr="005C41FB">
        <w:rPr>
          <w:rStyle w:val="big-number"/>
          <w:rFonts w:cs="FrankRuehl" w:hint="cs"/>
          <w:vanish/>
          <w:sz w:val="22"/>
          <w:szCs w:val="22"/>
          <w:shd w:val="clear" w:color="auto" w:fill="FFFF99"/>
          <w:rtl/>
        </w:rPr>
        <w:tab/>
      </w:r>
      <w:r w:rsidR="0034402C" w:rsidRPr="005C41FB">
        <w:rPr>
          <w:rStyle w:val="big-number"/>
          <w:rFonts w:cs="FrankRuehl" w:hint="cs"/>
          <w:vanish/>
          <w:sz w:val="22"/>
          <w:szCs w:val="22"/>
          <w:shd w:val="clear" w:color="auto" w:fill="FFFF99"/>
          <w:rtl/>
        </w:rPr>
        <w:tab/>
        <w:t xml:space="preserve">               0.2</w:t>
      </w:r>
      <w:r w:rsidR="0034402C" w:rsidRPr="005C41FB">
        <w:rPr>
          <w:rStyle w:val="big-number"/>
          <w:rFonts w:cs="FrankRuehl" w:hint="cs"/>
          <w:vanish/>
          <w:sz w:val="22"/>
          <w:szCs w:val="22"/>
          <w:shd w:val="clear" w:color="auto" w:fill="FFFF99"/>
          <w:rtl/>
        </w:rPr>
        <w:tab/>
      </w:r>
      <w:r w:rsidR="0034402C" w:rsidRPr="005C41FB">
        <w:rPr>
          <w:rStyle w:val="big-number"/>
          <w:rFonts w:cs="FrankRuehl" w:hint="cs"/>
          <w:vanish/>
          <w:sz w:val="22"/>
          <w:szCs w:val="22"/>
          <w:shd w:val="clear" w:color="auto" w:fill="FFFF99"/>
          <w:rtl/>
        </w:rPr>
        <w:tab/>
      </w:r>
    </w:p>
    <w:p w:rsidR="00A46FFD" w:rsidRPr="005C41FB" w:rsidRDefault="00A46FFD" w:rsidP="00A46FFD">
      <w:pPr>
        <w:pStyle w:val="P00"/>
        <w:tabs>
          <w:tab w:val="clear" w:pos="1474"/>
          <w:tab w:val="clear" w:pos="6259"/>
          <w:tab w:val="left" w:pos="1417"/>
          <w:tab w:val="left" w:pos="4677"/>
          <w:tab w:val="left" w:pos="6095"/>
          <w:tab w:val="left" w:pos="7654"/>
        </w:tabs>
        <w:spacing w:before="0"/>
        <w:ind w:left="1819"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(ב)</w:t>
      </w:r>
      <w:r w:rsidRPr="005C41FB">
        <w:rPr>
          <w:rStyle w:val="big-number"/>
          <w:rFonts w:cs="FrankRuehl" w:hint="cs"/>
          <w:vanish/>
          <w:sz w:val="22"/>
          <w:szCs w:val="22"/>
          <w:shd w:val="clear" w:color="auto" w:fill="FFFF99"/>
          <w:rtl/>
        </w:rPr>
        <w:tab/>
        <w:t xml:space="preserve">טובין אחרים המוחסנים או המופקדים במשך תקופה של לא פחות מחודש ימים </w:t>
      </w:r>
      <w:r w:rsidRPr="005C41FB">
        <w:rPr>
          <w:rStyle w:val="big-number"/>
          <w:rFonts w:cs="FrankRuehl"/>
          <w:vanish/>
          <w:sz w:val="22"/>
          <w:szCs w:val="22"/>
          <w:shd w:val="clear" w:color="auto" w:fill="FFFF99"/>
          <w:rtl/>
        </w:rPr>
        <w:t>–</w:t>
      </w:r>
      <w:r w:rsidRPr="005C41FB">
        <w:rPr>
          <w:rStyle w:val="big-number"/>
          <w:rFonts w:cs="FrankRuehl" w:hint="cs"/>
          <w:vanish/>
          <w:sz w:val="22"/>
          <w:szCs w:val="22"/>
          <w:shd w:val="clear" w:color="auto" w:fill="FFFF99"/>
          <w:rtl/>
        </w:rPr>
        <w:t xml:space="preserve"> לכל חודש או חלק ממנו-</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2"/>
          <w:szCs w:val="22"/>
          <w:shd w:val="clear" w:color="auto" w:fill="FFFF99"/>
          <w:rtl/>
        </w:rPr>
        <w:t>5</w:t>
      </w:r>
      <w:r w:rsidR="00250A1C" w:rsidRPr="005C41FB">
        <w:rPr>
          <w:rStyle w:val="big-number"/>
          <w:rFonts w:cs="FrankRuehl" w:hint="cs"/>
          <w:vanish/>
          <w:sz w:val="22"/>
          <w:szCs w:val="22"/>
          <w:shd w:val="clear" w:color="auto" w:fill="FFFF99"/>
          <w:rtl/>
        </w:rPr>
        <w:t xml:space="preserve"> </w:t>
      </w:r>
      <w:r w:rsidR="00250A1C" w:rsidRPr="005C41FB">
        <w:rPr>
          <w:rStyle w:val="big-number"/>
          <w:rFonts w:cs="FrankRuehl" w:hint="cs"/>
          <w:vanish/>
          <w:sz w:val="22"/>
          <w:szCs w:val="22"/>
          <w:u w:val="single"/>
          <w:shd w:val="clear" w:color="auto" w:fill="FFFF99"/>
          <w:rtl/>
        </w:rPr>
        <w:t>10</w:t>
      </w:r>
      <w:r w:rsidR="0034402C" w:rsidRPr="005C41FB">
        <w:rPr>
          <w:rStyle w:val="big-number"/>
          <w:rFonts w:cs="FrankRuehl" w:hint="cs"/>
          <w:vanish/>
          <w:sz w:val="22"/>
          <w:szCs w:val="22"/>
          <w:shd w:val="clear" w:color="auto" w:fill="FFFF99"/>
          <w:rtl/>
        </w:rPr>
        <w:tab/>
      </w:r>
      <w:r w:rsidR="0034402C" w:rsidRPr="005C41FB">
        <w:rPr>
          <w:rStyle w:val="big-number"/>
          <w:rFonts w:cs="FrankRuehl" w:hint="cs"/>
          <w:vanish/>
          <w:sz w:val="22"/>
          <w:szCs w:val="22"/>
          <w:shd w:val="clear" w:color="auto" w:fill="FFFF99"/>
          <w:rtl/>
        </w:rPr>
        <w:tab/>
      </w:r>
    </w:p>
    <w:p w:rsidR="00D14DB4" w:rsidRPr="005C41FB" w:rsidRDefault="00D14DB4" w:rsidP="00D14DB4">
      <w:pPr>
        <w:pStyle w:val="P00"/>
        <w:spacing w:before="0"/>
        <w:ind w:left="0" w:right="1134"/>
        <w:rPr>
          <w:rFonts w:cs="FrankRuehl" w:hint="cs"/>
          <w:vanish/>
          <w:color w:val="FF0000"/>
          <w:szCs w:val="20"/>
          <w:shd w:val="clear" w:color="auto" w:fill="FFFF99"/>
          <w:rtl/>
        </w:rPr>
      </w:pPr>
    </w:p>
    <w:p w:rsidR="00D14DB4" w:rsidRPr="005C41FB" w:rsidRDefault="00D14DB4" w:rsidP="00CA72E1">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26.4.1969</w:t>
      </w:r>
    </w:p>
    <w:p w:rsidR="00D14DB4" w:rsidRPr="005C41FB" w:rsidRDefault="00D14DB4" w:rsidP="00CA72E1">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תשכ"ט-1969</w:t>
      </w:r>
    </w:p>
    <w:p w:rsidR="00D14DB4" w:rsidRPr="005C41FB" w:rsidRDefault="00D14DB4" w:rsidP="00CA72E1">
      <w:pPr>
        <w:pStyle w:val="P00"/>
        <w:tabs>
          <w:tab w:val="clear" w:pos="6259"/>
        </w:tabs>
        <w:spacing w:before="0"/>
        <w:ind w:left="1021" w:right="1134"/>
        <w:rPr>
          <w:rFonts w:cs="FrankRuehl" w:hint="cs"/>
          <w:vanish/>
          <w:szCs w:val="20"/>
          <w:shd w:val="clear" w:color="auto" w:fill="FFFF99"/>
          <w:rtl/>
        </w:rPr>
      </w:pPr>
      <w:hyperlink r:id="rId377" w:history="1">
        <w:r w:rsidRPr="005C41FB">
          <w:rPr>
            <w:rStyle w:val="Hyperlink"/>
            <w:rFonts w:cs="FrankRuehl" w:hint="cs"/>
            <w:vanish/>
            <w:szCs w:val="20"/>
            <w:shd w:val="clear" w:color="auto" w:fill="FFFF99"/>
            <w:rtl/>
          </w:rPr>
          <w:t>ק"ת תשכ"ט מס' 2372</w:t>
        </w:r>
      </w:hyperlink>
      <w:r w:rsidRPr="005C41FB">
        <w:rPr>
          <w:rFonts w:cs="FrankRuehl" w:hint="cs"/>
          <w:vanish/>
          <w:szCs w:val="20"/>
          <w:shd w:val="clear" w:color="auto" w:fill="FFFF99"/>
          <w:rtl/>
        </w:rPr>
        <w:t xml:space="preserve"> מיום 11.4.1969 עמ' 1281</w:t>
      </w:r>
    </w:p>
    <w:p w:rsidR="00D14DB4" w:rsidRPr="005C41FB" w:rsidRDefault="00D14DB4" w:rsidP="00CA72E1">
      <w:pPr>
        <w:pStyle w:val="P00"/>
        <w:tabs>
          <w:tab w:val="clear" w:pos="6259"/>
        </w:tabs>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החלפת פסקה 25(א)(1)</w:t>
      </w:r>
    </w:p>
    <w:p w:rsidR="00CA72E1" w:rsidRPr="005C41FB" w:rsidRDefault="00CA72E1" w:rsidP="00CA72E1">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CA72E1" w:rsidRPr="005C41FB" w:rsidRDefault="0034402C" w:rsidP="00EF75C2">
      <w:pPr>
        <w:pStyle w:val="P00"/>
        <w:tabs>
          <w:tab w:val="clear" w:pos="1474"/>
          <w:tab w:val="clear" w:pos="6259"/>
          <w:tab w:val="left" w:pos="1417"/>
          <w:tab w:val="left" w:pos="4677"/>
          <w:tab w:val="left" w:pos="5244"/>
          <w:tab w:val="left" w:pos="6520"/>
        </w:tabs>
        <w:spacing w:before="0"/>
        <w:ind w:left="1423" w:right="4962" w:hanging="402"/>
        <w:rPr>
          <w:rStyle w:val="big-number"/>
          <w:rFonts w:cs="FrankRuehl" w:hint="cs"/>
          <w:strike/>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strike/>
          <w:vanish/>
          <w:sz w:val="20"/>
          <w:szCs w:val="20"/>
          <w:shd w:val="clear" w:color="auto" w:fill="FFFF99"/>
          <w:rtl/>
        </w:rPr>
        <w:t>אגורות לכל יום</w:t>
      </w:r>
      <w:r w:rsidR="00CA72E1" w:rsidRPr="005C41FB">
        <w:rPr>
          <w:rStyle w:val="big-number"/>
          <w:rFonts w:cs="FrankRuehl" w:hint="cs"/>
          <w:vanish/>
          <w:sz w:val="20"/>
          <w:szCs w:val="20"/>
          <w:shd w:val="clear" w:color="auto" w:fill="FFFF99"/>
          <w:rtl/>
        </w:rPr>
        <w:tab/>
      </w:r>
      <w:r w:rsidR="00CA72E1" w:rsidRPr="005C41FB">
        <w:rPr>
          <w:rStyle w:val="big-number"/>
          <w:rFonts w:cs="FrankRuehl" w:hint="cs"/>
          <w:strike/>
          <w:vanish/>
          <w:sz w:val="20"/>
          <w:szCs w:val="20"/>
          <w:shd w:val="clear" w:color="auto" w:fill="FFFF99"/>
          <w:rtl/>
        </w:rPr>
        <w:t>אגורות לכל יום</w:t>
      </w:r>
    </w:p>
    <w:p w:rsidR="00CA72E1" w:rsidRPr="005C41FB" w:rsidRDefault="0034402C" w:rsidP="00EF75C2">
      <w:pPr>
        <w:pStyle w:val="P00"/>
        <w:tabs>
          <w:tab w:val="clear" w:pos="1474"/>
          <w:tab w:val="clear" w:pos="6259"/>
          <w:tab w:val="left" w:pos="1417"/>
          <w:tab w:val="left" w:pos="4677"/>
          <w:tab w:val="left" w:pos="5244"/>
          <w:tab w:val="left" w:pos="6520"/>
        </w:tabs>
        <w:spacing w:before="0"/>
        <w:ind w:left="1423" w:right="4962" w:hanging="402"/>
        <w:rPr>
          <w:rStyle w:val="big-number"/>
          <w:rFonts w:cs="FrankRuehl" w:hint="cs"/>
          <w:strike/>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strike/>
          <w:vanish/>
          <w:sz w:val="20"/>
          <w:szCs w:val="20"/>
          <w:shd w:val="clear" w:color="auto" w:fill="FFFF99"/>
          <w:rtl/>
        </w:rPr>
        <w:t>בשבוע הראשון</w:t>
      </w:r>
      <w:r w:rsidR="00CA72E1" w:rsidRPr="005C41FB">
        <w:rPr>
          <w:rStyle w:val="big-number"/>
          <w:rFonts w:cs="FrankRuehl" w:hint="cs"/>
          <w:vanish/>
          <w:sz w:val="20"/>
          <w:szCs w:val="20"/>
          <w:shd w:val="clear" w:color="auto" w:fill="FFFF99"/>
          <w:rtl/>
        </w:rPr>
        <w:tab/>
      </w:r>
      <w:r w:rsidR="00CA72E1" w:rsidRPr="005C41FB">
        <w:rPr>
          <w:rStyle w:val="big-number"/>
          <w:rFonts w:cs="FrankRuehl" w:hint="cs"/>
          <w:strike/>
          <w:vanish/>
          <w:sz w:val="20"/>
          <w:szCs w:val="20"/>
          <w:shd w:val="clear" w:color="auto" w:fill="FFFF99"/>
          <w:rtl/>
        </w:rPr>
        <w:t>בשבוע השלישי</w:t>
      </w:r>
    </w:p>
    <w:p w:rsidR="00CA72E1" w:rsidRPr="005C41FB" w:rsidRDefault="0034402C" w:rsidP="00EF75C2">
      <w:pPr>
        <w:pStyle w:val="P00"/>
        <w:tabs>
          <w:tab w:val="clear" w:pos="1474"/>
          <w:tab w:val="clear" w:pos="6259"/>
          <w:tab w:val="left" w:pos="1417"/>
          <w:tab w:val="left" w:pos="4677"/>
          <w:tab w:val="left" w:pos="5244"/>
          <w:tab w:val="left" w:pos="6520"/>
        </w:tabs>
        <w:spacing w:before="0"/>
        <w:ind w:left="1423" w:right="4962" w:hanging="402"/>
        <w:rPr>
          <w:rStyle w:val="big-number"/>
          <w:rFonts w:cs="FrankRuehl" w:hint="cs"/>
          <w:vanish/>
          <w:sz w:val="20"/>
          <w:szCs w:val="20"/>
          <w:u w:val="single"/>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shd w:val="clear" w:color="auto" w:fill="FFFF99"/>
          <w:rtl/>
        </w:rPr>
        <w:tab/>
      </w:r>
      <w:r w:rsidR="00CA72E1" w:rsidRPr="005C41FB">
        <w:rPr>
          <w:rStyle w:val="big-number"/>
          <w:rFonts w:cs="FrankRuehl" w:hint="cs"/>
          <w:vanish/>
          <w:sz w:val="20"/>
          <w:szCs w:val="20"/>
          <w:u w:val="single"/>
          <w:shd w:val="clear" w:color="auto" w:fill="FFFF99"/>
          <w:rtl/>
        </w:rPr>
        <w:t xml:space="preserve">        </w:t>
      </w:r>
      <w:r w:rsidR="00CA72E1" w:rsidRPr="005C41FB">
        <w:rPr>
          <w:rStyle w:val="big-number"/>
          <w:rFonts w:cs="FrankRuehl" w:hint="cs"/>
          <w:strike/>
          <w:vanish/>
          <w:sz w:val="20"/>
          <w:szCs w:val="20"/>
          <w:u w:val="single"/>
          <w:shd w:val="clear" w:color="auto" w:fill="FFFF99"/>
          <w:rtl/>
        </w:rPr>
        <w:t>והשני</w:t>
      </w:r>
      <w:r w:rsidR="00CA72E1" w:rsidRPr="005C41FB">
        <w:rPr>
          <w:rStyle w:val="big-number"/>
          <w:rFonts w:cs="FrankRuehl" w:hint="cs"/>
          <w:vanish/>
          <w:sz w:val="20"/>
          <w:szCs w:val="20"/>
          <w:u w:val="single"/>
          <w:shd w:val="clear" w:color="auto" w:fill="FFFF99"/>
          <w:rtl/>
        </w:rPr>
        <w:tab/>
        <w:t xml:space="preserve">        </w:t>
      </w:r>
      <w:r w:rsidR="00CA72E1" w:rsidRPr="005C41FB">
        <w:rPr>
          <w:rStyle w:val="big-number"/>
          <w:rFonts w:cs="FrankRuehl" w:hint="cs"/>
          <w:strike/>
          <w:vanish/>
          <w:sz w:val="20"/>
          <w:szCs w:val="20"/>
          <w:u w:val="single"/>
          <w:shd w:val="clear" w:color="auto" w:fill="FFFF99"/>
          <w:rtl/>
        </w:rPr>
        <w:t>ואילך</w:t>
      </w:r>
    </w:p>
    <w:p w:rsidR="00CA72E1" w:rsidRPr="005C41FB" w:rsidRDefault="00CA72E1" w:rsidP="00CA72E1">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strike/>
          <w:vanish/>
          <w:sz w:val="22"/>
          <w:szCs w:val="22"/>
          <w:shd w:val="clear" w:color="auto" w:fill="FFFF99"/>
          <w:rtl/>
        </w:rPr>
      </w:pPr>
      <w:r w:rsidRPr="005C41FB">
        <w:rPr>
          <w:rStyle w:val="big-number"/>
          <w:rFonts w:cs="FrankRuehl" w:hint="cs"/>
          <w:strike/>
          <w:vanish/>
          <w:sz w:val="22"/>
          <w:szCs w:val="22"/>
          <w:shd w:val="clear" w:color="auto" w:fill="FFFF99"/>
          <w:rtl/>
        </w:rPr>
        <w:t>(1)</w:t>
      </w:r>
      <w:r w:rsidRPr="005C41FB">
        <w:rPr>
          <w:rStyle w:val="big-number"/>
          <w:rFonts w:cs="FrankRuehl" w:hint="cs"/>
          <w:strike/>
          <w:vanish/>
          <w:sz w:val="22"/>
          <w:szCs w:val="22"/>
          <w:shd w:val="clear" w:color="auto" w:fill="FFFF99"/>
          <w:rtl/>
        </w:rPr>
        <w:tab/>
        <w:t xml:space="preserve">טובי יבוא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w:t>
      </w:r>
    </w:p>
    <w:p w:rsidR="00CA72E1" w:rsidRPr="005C41FB" w:rsidRDefault="00CA72E1" w:rsidP="004344B2">
      <w:pPr>
        <w:pStyle w:val="P00"/>
        <w:tabs>
          <w:tab w:val="clear" w:pos="1474"/>
          <w:tab w:val="clear" w:pos="1928"/>
          <w:tab w:val="clear" w:pos="6259"/>
          <w:tab w:val="left" w:pos="1417"/>
          <w:tab w:val="left" w:pos="4677"/>
          <w:tab w:val="left" w:pos="5103"/>
          <w:tab w:val="left" w:pos="6945"/>
        </w:tabs>
        <w:spacing w:before="0"/>
        <w:ind w:left="1417" w:right="496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לכל 100 קילוגרם של טובין או חלק</w:t>
      </w:r>
      <w:r w:rsidRPr="005C41FB">
        <w:rPr>
          <w:rStyle w:val="big-number"/>
          <w:rFonts w:cs="FrankRuehl" w:hint="cs"/>
          <w:vanish/>
          <w:sz w:val="22"/>
          <w:szCs w:val="22"/>
          <w:shd w:val="clear" w:color="auto" w:fill="FFFF99"/>
          <w:rtl/>
        </w:rPr>
        <w:t xml:space="preserve"> </w:t>
      </w:r>
      <w:r w:rsidRPr="005C41FB">
        <w:rPr>
          <w:rStyle w:val="big-number"/>
          <w:rFonts w:cs="FrankRuehl" w:hint="cs"/>
          <w:strike/>
          <w:vanish/>
          <w:sz w:val="22"/>
          <w:szCs w:val="22"/>
          <w:shd w:val="clear" w:color="auto" w:fill="FFFF99"/>
          <w:rtl/>
        </w:rPr>
        <w:t>מהם</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0034402C"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10</w:t>
      </w:r>
      <w:r w:rsidR="004344B2"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50;</w:t>
      </w:r>
    </w:p>
    <w:p w:rsidR="00231801" w:rsidRPr="005C41FB" w:rsidRDefault="00231801" w:rsidP="00231801">
      <w:pPr>
        <w:pStyle w:val="P00"/>
        <w:spacing w:before="0"/>
        <w:ind w:left="1021" w:right="1134"/>
        <w:rPr>
          <w:rFonts w:cs="FrankRuehl" w:hint="cs"/>
          <w:vanish/>
          <w:color w:val="FF0000"/>
          <w:szCs w:val="20"/>
          <w:shd w:val="clear" w:color="auto" w:fill="FFFF99"/>
          <w:rtl/>
        </w:rPr>
      </w:pPr>
    </w:p>
    <w:p w:rsidR="00E46D58" w:rsidRPr="005C41FB" w:rsidRDefault="00E46D58" w:rsidP="00E46D58">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E46D58" w:rsidRPr="005C41FB" w:rsidRDefault="00E46D58" w:rsidP="00E46D58">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E46D58" w:rsidRPr="005C41FB" w:rsidRDefault="00E46D58" w:rsidP="00E46D58">
      <w:pPr>
        <w:pStyle w:val="P00"/>
        <w:tabs>
          <w:tab w:val="clear" w:pos="6259"/>
        </w:tabs>
        <w:spacing w:before="0"/>
        <w:ind w:left="1021" w:right="1134"/>
        <w:rPr>
          <w:rStyle w:val="default"/>
          <w:rFonts w:cs="FrankRuehl" w:hint="cs"/>
          <w:vanish/>
          <w:sz w:val="20"/>
          <w:szCs w:val="20"/>
          <w:shd w:val="clear" w:color="auto" w:fill="FFFF99"/>
          <w:rtl/>
        </w:rPr>
      </w:pPr>
      <w:hyperlink r:id="rId378"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691FB7" w:rsidRPr="005C41FB" w:rsidRDefault="00691FB7" w:rsidP="00691FB7">
      <w:pPr>
        <w:pStyle w:val="P00"/>
        <w:tabs>
          <w:tab w:val="clear" w:pos="6259"/>
        </w:tabs>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החלפת פסקה 25(א)(1)</w:t>
      </w:r>
    </w:p>
    <w:p w:rsidR="00691FB7" w:rsidRPr="005C41FB" w:rsidRDefault="00691FB7" w:rsidP="00691FB7">
      <w:pPr>
        <w:pStyle w:val="P00"/>
        <w:tabs>
          <w:tab w:val="clear" w:pos="6259"/>
        </w:tabs>
        <w:ind w:left="1021"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0B360B" w:rsidRPr="005C41FB" w:rsidRDefault="000B360B" w:rsidP="000B2195">
      <w:pPr>
        <w:pStyle w:val="P00"/>
        <w:tabs>
          <w:tab w:val="clear" w:pos="1474"/>
          <w:tab w:val="clear" w:pos="2835"/>
          <w:tab w:val="clear" w:pos="6259"/>
          <w:tab w:val="left" w:pos="1417"/>
          <w:tab w:val="left" w:pos="2551"/>
          <w:tab w:val="left" w:pos="3543"/>
          <w:tab w:val="left" w:pos="3827"/>
          <w:tab w:val="left" w:pos="5244"/>
          <w:tab w:val="left" w:pos="6804"/>
          <w:tab w:val="left" w:pos="8079"/>
        </w:tabs>
        <w:spacing w:before="0"/>
        <w:ind w:left="1423" w:right="851" w:hanging="402"/>
        <w:rPr>
          <w:rStyle w:val="big-number"/>
          <w:rFonts w:cs="FrankRuehl" w:hint="cs"/>
          <w:strike/>
          <w:vanish/>
          <w:sz w:val="20"/>
          <w:szCs w:val="20"/>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strike/>
          <w:vanish/>
          <w:sz w:val="20"/>
          <w:szCs w:val="20"/>
          <w:shd w:val="clear" w:color="auto" w:fill="FFFF99"/>
          <w:rtl/>
        </w:rPr>
        <w:t>א. אגורות לכל</w:t>
      </w:r>
      <w:r w:rsidRPr="005C41FB">
        <w:rPr>
          <w:rStyle w:val="big-number"/>
          <w:rFonts w:cs="FrankRuehl" w:hint="cs"/>
          <w:vanish/>
          <w:sz w:val="20"/>
          <w:szCs w:val="20"/>
          <w:shd w:val="clear" w:color="auto" w:fill="FFFF99"/>
          <w:rtl/>
        </w:rPr>
        <w:tab/>
      </w:r>
      <w:r w:rsidR="004344B2" w:rsidRPr="005C41FB">
        <w:rPr>
          <w:rStyle w:val="big-number"/>
          <w:rFonts w:cs="FrankRuehl" w:hint="cs"/>
          <w:vanish/>
          <w:sz w:val="20"/>
          <w:szCs w:val="20"/>
          <w:shd w:val="clear" w:color="auto" w:fill="FFFF99"/>
          <w:rtl/>
        </w:rPr>
        <w:t xml:space="preserve">     </w:t>
      </w:r>
      <w:r w:rsidRPr="005C41FB">
        <w:rPr>
          <w:rStyle w:val="big-number"/>
          <w:rFonts w:cs="FrankRuehl" w:hint="cs"/>
          <w:strike/>
          <w:vanish/>
          <w:sz w:val="20"/>
          <w:szCs w:val="20"/>
          <w:shd w:val="clear" w:color="auto" w:fill="FFFF99"/>
          <w:rtl/>
        </w:rPr>
        <w:t>ב. אגורות לכל</w:t>
      </w:r>
      <w:r w:rsidRPr="005C41FB">
        <w:rPr>
          <w:rStyle w:val="big-number"/>
          <w:rFonts w:cs="FrankRuehl" w:hint="cs"/>
          <w:vanish/>
          <w:sz w:val="20"/>
          <w:szCs w:val="20"/>
          <w:shd w:val="clear" w:color="auto" w:fill="FFFF99"/>
          <w:rtl/>
        </w:rPr>
        <w:tab/>
      </w:r>
      <w:r w:rsidRPr="005C41FB">
        <w:rPr>
          <w:rStyle w:val="big-number"/>
          <w:rFonts w:cs="FrankRuehl" w:hint="cs"/>
          <w:strike/>
          <w:vanish/>
          <w:sz w:val="20"/>
          <w:szCs w:val="20"/>
          <w:shd w:val="clear" w:color="auto" w:fill="FFFF99"/>
          <w:rtl/>
        </w:rPr>
        <w:t>ג. אגורות לכל</w:t>
      </w:r>
      <w:r w:rsidRPr="005C41FB">
        <w:rPr>
          <w:rStyle w:val="big-number"/>
          <w:rFonts w:cs="FrankRuehl" w:hint="cs"/>
          <w:vanish/>
          <w:sz w:val="20"/>
          <w:szCs w:val="20"/>
          <w:shd w:val="clear" w:color="auto" w:fill="FFFF99"/>
          <w:rtl/>
        </w:rPr>
        <w:tab/>
      </w:r>
      <w:r w:rsidR="00997BE6" w:rsidRPr="005C41FB">
        <w:rPr>
          <w:rStyle w:val="big-number"/>
          <w:rFonts w:cs="FrankRuehl" w:hint="cs"/>
          <w:vanish/>
          <w:sz w:val="20"/>
          <w:szCs w:val="20"/>
          <w:shd w:val="clear" w:color="auto" w:fill="FFFF99"/>
          <w:rtl/>
        </w:rPr>
        <w:t xml:space="preserve">  </w:t>
      </w:r>
      <w:r w:rsidR="003F7B30" w:rsidRPr="005C41FB">
        <w:rPr>
          <w:rStyle w:val="big-number"/>
          <w:rFonts w:cs="FrankRuehl" w:hint="cs"/>
          <w:strike/>
          <w:vanish/>
          <w:sz w:val="20"/>
          <w:szCs w:val="20"/>
          <w:shd w:val="clear" w:color="auto" w:fill="FFFF99"/>
          <w:rtl/>
        </w:rPr>
        <w:t xml:space="preserve">ד. </w:t>
      </w:r>
      <w:r w:rsidRPr="005C41FB">
        <w:rPr>
          <w:rStyle w:val="big-number"/>
          <w:rFonts w:cs="FrankRuehl" w:hint="cs"/>
          <w:strike/>
          <w:vanish/>
          <w:sz w:val="20"/>
          <w:szCs w:val="20"/>
          <w:shd w:val="clear" w:color="auto" w:fill="FFFF99"/>
          <w:rtl/>
        </w:rPr>
        <w:t>אגורות לכל</w:t>
      </w:r>
      <w:r w:rsidR="00EA293A" w:rsidRPr="005C41FB">
        <w:rPr>
          <w:rStyle w:val="big-number"/>
          <w:rFonts w:cs="FrankRuehl" w:hint="cs"/>
          <w:vanish/>
          <w:sz w:val="20"/>
          <w:szCs w:val="20"/>
          <w:shd w:val="clear" w:color="auto" w:fill="FFFF99"/>
          <w:rtl/>
        </w:rPr>
        <w:t xml:space="preserve"> </w:t>
      </w:r>
      <w:r w:rsidR="000B2195" w:rsidRPr="005C41FB">
        <w:rPr>
          <w:rStyle w:val="big-number"/>
          <w:rFonts w:cs="FrankRuehl" w:hint="cs"/>
          <w:vanish/>
          <w:sz w:val="20"/>
          <w:szCs w:val="20"/>
          <w:shd w:val="clear" w:color="auto" w:fill="FFFF99"/>
          <w:rtl/>
        </w:rPr>
        <w:tab/>
      </w:r>
    </w:p>
    <w:p w:rsidR="000B360B" w:rsidRPr="005C41FB" w:rsidRDefault="00691FB7" w:rsidP="000B2195">
      <w:pPr>
        <w:pStyle w:val="P00"/>
        <w:tabs>
          <w:tab w:val="clear" w:pos="1474"/>
          <w:tab w:val="clear" w:pos="2835"/>
          <w:tab w:val="clear" w:pos="6259"/>
          <w:tab w:val="left" w:pos="1417"/>
          <w:tab w:val="left" w:pos="2551"/>
          <w:tab w:val="left" w:pos="3543"/>
          <w:tab w:val="left" w:pos="3827"/>
          <w:tab w:val="left" w:pos="5244"/>
          <w:tab w:val="left" w:pos="6804"/>
          <w:tab w:val="left" w:pos="8079"/>
        </w:tabs>
        <w:spacing w:before="0"/>
        <w:ind w:left="1423" w:right="851" w:hanging="402"/>
        <w:rPr>
          <w:rStyle w:val="big-number"/>
          <w:rFonts w:cs="FrankRuehl" w:hint="cs"/>
          <w:strike/>
          <w:vanish/>
          <w:sz w:val="20"/>
          <w:szCs w:val="20"/>
          <w:shd w:val="clear" w:color="auto" w:fill="FFFF99"/>
          <w:rtl/>
        </w:rPr>
      </w:pPr>
      <w:r w:rsidRPr="005C41FB">
        <w:rPr>
          <w:rStyle w:val="big-number"/>
          <w:rFonts w:cs="FrankRuehl" w:hint="cs"/>
          <w:vanish/>
          <w:sz w:val="20"/>
          <w:szCs w:val="20"/>
          <w:shd w:val="clear" w:color="auto" w:fill="FFFF99"/>
          <w:rtl/>
        </w:rPr>
        <w:t xml:space="preserve"> </w:t>
      </w:r>
      <w:r w:rsidR="001859F8" w:rsidRPr="005C41FB">
        <w:rPr>
          <w:rStyle w:val="big-number"/>
          <w:rFonts w:cs="FrankRuehl" w:hint="cs"/>
          <w:vanish/>
          <w:sz w:val="20"/>
          <w:szCs w:val="20"/>
          <w:shd w:val="clear" w:color="auto" w:fill="FFFF99"/>
          <w:rtl/>
        </w:rPr>
        <w:tab/>
      </w:r>
      <w:r w:rsidR="001859F8" w:rsidRPr="005C41FB">
        <w:rPr>
          <w:rStyle w:val="big-number"/>
          <w:rFonts w:cs="FrankRuehl" w:hint="cs"/>
          <w:vanish/>
          <w:sz w:val="20"/>
          <w:szCs w:val="20"/>
          <w:shd w:val="clear" w:color="auto" w:fill="FFFF99"/>
          <w:rtl/>
        </w:rPr>
        <w:tab/>
      </w:r>
      <w:r w:rsidR="001859F8" w:rsidRPr="005C41FB">
        <w:rPr>
          <w:rStyle w:val="big-number"/>
          <w:rFonts w:cs="FrankRuehl" w:hint="cs"/>
          <w:vanish/>
          <w:sz w:val="20"/>
          <w:szCs w:val="20"/>
          <w:shd w:val="clear" w:color="auto" w:fill="FFFF99"/>
          <w:rtl/>
        </w:rPr>
        <w:tab/>
      </w:r>
      <w:r w:rsidR="001859F8" w:rsidRPr="005C41FB">
        <w:rPr>
          <w:rStyle w:val="big-number"/>
          <w:rFonts w:cs="FrankRuehl" w:hint="cs"/>
          <w:vanish/>
          <w:sz w:val="20"/>
          <w:szCs w:val="20"/>
          <w:shd w:val="clear" w:color="auto" w:fill="FFFF99"/>
          <w:rtl/>
        </w:rPr>
        <w:tab/>
      </w:r>
      <w:r w:rsidR="00EA293A" w:rsidRPr="005C41FB">
        <w:rPr>
          <w:rStyle w:val="big-number"/>
          <w:rFonts w:cs="FrankRuehl" w:hint="cs"/>
          <w:vanish/>
          <w:sz w:val="20"/>
          <w:szCs w:val="20"/>
          <w:shd w:val="clear" w:color="auto" w:fill="FFFF99"/>
          <w:rtl/>
        </w:rPr>
        <w:tab/>
      </w:r>
      <w:r w:rsidR="00EA293A" w:rsidRPr="005C41FB">
        <w:rPr>
          <w:rStyle w:val="big-number"/>
          <w:rFonts w:cs="FrankRuehl" w:hint="cs"/>
          <w:strike/>
          <w:vanish/>
          <w:sz w:val="20"/>
          <w:szCs w:val="20"/>
          <w:shd w:val="clear" w:color="auto" w:fill="FFFF99"/>
          <w:rtl/>
        </w:rPr>
        <w:t>יום עד היום</w:t>
      </w:r>
      <w:r w:rsidR="00EA293A" w:rsidRPr="005C41FB">
        <w:rPr>
          <w:rStyle w:val="big-number"/>
          <w:rFonts w:cs="FrankRuehl" w:hint="cs"/>
          <w:vanish/>
          <w:sz w:val="20"/>
          <w:szCs w:val="20"/>
          <w:shd w:val="clear" w:color="auto" w:fill="FFFF99"/>
          <w:rtl/>
        </w:rPr>
        <w:tab/>
      </w:r>
      <w:r w:rsidR="00EA293A" w:rsidRPr="005C41FB">
        <w:rPr>
          <w:rStyle w:val="big-number"/>
          <w:rFonts w:cs="FrankRuehl" w:hint="cs"/>
          <w:vanish/>
          <w:sz w:val="20"/>
          <w:szCs w:val="20"/>
          <w:shd w:val="clear" w:color="auto" w:fill="FFFF99"/>
          <w:rtl/>
        </w:rPr>
        <w:tab/>
      </w:r>
      <w:r w:rsidR="00EA293A" w:rsidRPr="005C41FB">
        <w:rPr>
          <w:rStyle w:val="big-number"/>
          <w:rFonts w:cs="FrankRuehl" w:hint="cs"/>
          <w:strike/>
          <w:vanish/>
          <w:sz w:val="20"/>
          <w:szCs w:val="20"/>
          <w:shd w:val="clear" w:color="auto" w:fill="FFFF99"/>
          <w:rtl/>
        </w:rPr>
        <w:t>יום מהיום</w:t>
      </w:r>
      <w:r w:rsidR="00EA293A" w:rsidRPr="005C41FB">
        <w:rPr>
          <w:rStyle w:val="big-number"/>
          <w:rFonts w:cs="FrankRuehl" w:hint="cs"/>
          <w:vanish/>
          <w:sz w:val="20"/>
          <w:szCs w:val="20"/>
          <w:shd w:val="clear" w:color="auto" w:fill="FFFF99"/>
          <w:rtl/>
        </w:rPr>
        <w:t xml:space="preserve"> </w:t>
      </w:r>
      <w:r w:rsidR="00EA293A" w:rsidRPr="005C41FB">
        <w:rPr>
          <w:rStyle w:val="big-number"/>
          <w:rFonts w:cs="FrankRuehl" w:hint="cs"/>
          <w:vanish/>
          <w:sz w:val="20"/>
          <w:szCs w:val="20"/>
          <w:shd w:val="clear" w:color="auto" w:fill="FFFF99"/>
          <w:rtl/>
        </w:rPr>
        <w:tab/>
      </w:r>
      <w:r w:rsidR="001859F8" w:rsidRPr="005C41FB">
        <w:rPr>
          <w:rStyle w:val="big-number"/>
          <w:rFonts w:cs="FrankRuehl" w:hint="cs"/>
          <w:strike/>
          <w:vanish/>
          <w:sz w:val="20"/>
          <w:szCs w:val="20"/>
          <w:shd w:val="clear" w:color="auto" w:fill="FFFF99"/>
          <w:rtl/>
        </w:rPr>
        <w:t xml:space="preserve">יום </w:t>
      </w:r>
      <w:r w:rsidR="00EA293A" w:rsidRPr="005C41FB">
        <w:rPr>
          <w:rStyle w:val="big-number"/>
          <w:rFonts w:cs="FrankRuehl" w:hint="cs"/>
          <w:strike/>
          <w:vanish/>
          <w:sz w:val="20"/>
          <w:szCs w:val="20"/>
          <w:shd w:val="clear" w:color="auto" w:fill="FFFF99"/>
          <w:rtl/>
        </w:rPr>
        <w:t>מהיום</w:t>
      </w:r>
      <w:r w:rsidR="001859F8" w:rsidRPr="005C41FB">
        <w:rPr>
          <w:rStyle w:val="big-number"/>
          <w:rFonts w:cs="FrankRuehl" w:hint="cs"/>
          <w:strike/>
          <w:vanish/>
          <w:sz w:val="20"/>
          <w:szCs w:val="20"/>
          <w:shd w:val="clear" w:color="auto" w:fill="FFFF99"/>
          <w:rtl/>
        </w:rPr>
        <w:t xml:space="preserve"> ה-16</w:t>
      </w:r>
      <w:r w:rsidR="00EA293A" w:rsidRPr="005C41FB">
        <w:rPr>
          <w:rStyle w:val="big-number"/>
          <w:rFonts w:cs="FrankRuehl" w:hint="cs"/>
          <w:vanish/>
          <w:sz w:val="20"/>
          <w:szCs w:val="20"/>
          <w:shd w:val="clear" w:color="auto" w:fill="FFFF99"/>
          <w:rtl/>
        </w:rPr>
        <w:tab/>
      </w:r>
      <w:r w:rsidR="003F7B30" w:rsidRPr="005C41FB">
        <w:rPr>
          <w:rStyle w:val="big-number"/>
          <w:rFonts w:cs="FrankRuehl" w:hint="cs"/>
          <w:strike/>
          <w:vanish/>
          <w:sz w:val="20"/>
          <w:szCs w:val="20"/>
          <w:shd w:val="clear" w:color="auto" w:fill="FFFF99"/>
          <w:rtl/>
        </w:rPr>
        <w:t xml:space="preserve">יום </w:t>
      </w:r>
      <w:r w:rsidR="00EA293A" w:rsidRPr="005C41FB">
        <w:rPr>
          <w:rStyle w:val="big-number"/>
          <w:rFonts w:cs="FrankRuehl" w:hint="cs"/>
          <w:strike/>
          <w:vanish/>
          <w:sz w:val="20"/>
          <w:szCs w:val="20"/>
          <w:shd w:val="clear" w:color="auto" w:fill="FFFF99"/>
          <w:rtl/>
        </w:rPr>
        <w:t>מהיום ה-22</w:t>
      </w:r>
      <w:r w:rsidR="000B2195" w:rsidRPr="005C41FB">
        <w:rPr>
          <w:rStyle w:val="big-number"/>
          <w:rFonts w:cs="FrankRuehl" w:hint="cs"/>
          <w:vanish/>
          <w:sz w:val="20"/>
          <w:szCs w:val="20"/>
          <w:shd w:val="clear" w:color="auto" w:fill="FFFF99"/>
          <w:rtl/>
        </w:rPr>
        <w:tab/>
      </w:r>
    </w:p>
    <w:p w:rsidR="000B360B" w:rsidRPr="005C41FB" w:rsidRDefault="001859F8" w:rsidP="000B2195">
      <w:pPr>
        <w:pStyle w:val="P00"/>
        <w:tabs>
          <w:tab w:val="clear" w:pos="1474"/>
          <w:tab w:val="clear" w:pos="2835"/>
          <w:tab w:val="clear" w:pos="6259"/>
          <w:tab w:val="left" w:pos="1417"/>
          <w:tab w:val="left" w:pos="2551"/>
          <w:tab w:val="left" w:pos="3543"/>
          <w:tab w:val="left" w:pos="3827"/>
          <w:tab w:val="left" w:pos="5244"/>
          <w:tab w:val="left" w:pos="6804"/>
          <w:tab w:val="left" w:pos="8079"/>
        </w:tabs>
        <w:spacing w:before="0"/>
        <w:ind w:left="1423" w:right="851" w:hanging="402"/>
        <w:rPr>
          <w:rStyle w:val="big-number"/>
          <w:rFonts w:cs="FrankRuehl" w:hint="cs"/>
          <w:strike/>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EA293A" w:rsidRPr="005C41FB">
        <w:rPr>
          <w:rStyle w:val="big-number"/>
          <w:rFonts w:cs="FrankRuehl" w:hint="cs"/>
          <w:vanish/>
          <w:sz w:val="20"/>
          <w:szCs w:val="20"/>
          <w:shd w:val="clear" w:color="auto" w:fill="FFFF99"/>
          <w:rtl/>
        </w:rPr>
        <w:tab/>
      </w:r>
      <w:r w:rsidR="00EA293A" w:rsidRPr="005C41FB">
        <w:rPr>
          <w:rStyle w:val="big-number"/>
          <w:rFonts w:cs="FrankRuehl" w:hint="cs"/>
          <w:vanish/>
          <w:sz w:val="20"/>
          <w:szCs w:val="20"/>
          <w:shd w:val="clear" w:color="auto" w:fill="FFFF99"/>
          <w:rtl/>
        </w:rPr>
        <w:tab/>
      </w:r>
      <w:r w:rsidR="00EA293A" w:rsidRPr="005C41FB">
        <w:rPr>
          <w:rStyle w:val="big-number"/>
          <w:rFonts w:cs="FrankRuehl" w:hint="cs"/>
          <w:strike/>
          <w:vanish/>
          <w:sz w:val="20"/>
          <w:szCs w:val="20"/>
          <w:shd w:val="clear" w:color="auto" w:fill="FFFF99"/>
          <w:rtl/>
        </w:rPr>
        <w:t>השמיני (ועד</w:t>
      </w:r>
      <w:r w:rsidR="00EA293A" w:rsidRPr="005C41FB">
        <w:rPr>
          <w:rStyle w:val="big-number"/>
          <w:rFonts w:cs="FrankRuehl" w:hint="cs"/>
          <w:vanish/>
          <w:sz w:val="20"/>
          <w:szCs w:val="20"/>
          <w:shd w:val="clear" w:color="auto" w:fill="FFFF99"/>
          <w:rtl/>
        </w:rPr>
        <w:tab/>
      </w:r>
      <w:r w:rsidR="00A965AE" w:rsidRPr="005C41FB">
        <w:rPr>
          <w:rStyle w:val="big-number"/>
          <w:rFonts w:cs="FrankRuehl" w:hint="cs"/>
          <w:vanish/>
          <w:sz w:val="20"/>
          <w:szCs w:val="20"/>
          <w:shd w:val="clear" w:color="auto" w:fill="FFFF99"/>
          <w:rtl/>
        </w:rPr>
        <w:tab/>
      </w:r>
      <w:r w:rsidR="00EA293A" w:rsidRPr="005C41FB">
        <w:rPr>
          <w:rStyle w:val="big-number"/>
          <w:rFonts w:cs="FrankRuehl" w:hint="cs"/>
          <w:strike/>
          <w:vanish/>
          <w:sz w:val="20"/>
          <w:szCs w:val="20"/>
          <w:shd w:val="clear" w:color="auto" w:fill="FFFF99"/>
          <w:rtl/>
        </w:rPr>
        <w:t>התשיעי ועד</w:t>
      </w:r>
      <w:r w:rsidR="00EA293A" w:rsidRPr="005C41FB">
        <w:rPr>
          <w:rStyle w:val="big-number"/>
          <w:rFonts w:cs="FrankRuehl" w:hint="cs"/>
          <w:vanish/>
          <w:sz w:val="20"/>
          <w:szCs w:val="20"/>
          <w:shd w:val="clear" w:color="auto" w:fill="FFFF99"/>
          <w:rtl/>
        </w:rPr>
        <w:tab/>
      </w:r>
      <w:r w:rsidRPr="005C41FB">
        <w:rPr>
          <w:rStyle w:val="big-number"/>
          <w:rFonts w:cs="FrankRuehl" w:hint="cs"/>
          <w:strike/>
          <w:vanish/>
          <w:sz w:val="20"/>
          <w:szCs w:val="20"/>
          <w:shd w:val="clear" w:color="auto" w:fill="FFFF99"/>
          <w:rtl/>
        </w:rPr>
        <w:t xml:space="preserve">ועד </w:t>
      </w:r>
      <w:r w:rsidR="00EA293A" w:rsidRPr="005C41FB">
        <w:rPr>
          <w:rStyle w:val="big-number"/>
          <w:rFonts w:cs="FrankRuehl" w:hint="cs"/>
          <w:strike/>
          <w:vanish/>
          <w:sz w:val="20"/>
          <w:szCs w:val="20"/>
          <w:shd w:val="clear" w:color="auto" w:fill="FFFF99"/>
          <w:rtl/>
        </w:rPr>
        <w:t>היום ה-21</w:t>
      </w:r>
      <w:r w:rsidR="00EA293A" w:rsidRPr="005C41FB">
        <w:rPr>
          <w:rStyle w:val="big-number"/>
          <w:rFonts w:cs="FrankRuehl" w:hint="cs"/>
          <w:vanish/>
          <w:sz w:val="20"/>
          <w:szCs w:val="20"/>
          <w:shd w:val="clear" w:color="auto" w:fill="FFFF99"/>
          <w:rtl/>
        </w:rPr>
        <w:tab/>
      </w:r>
      <w:r w:rsidR="003F7B30" w:rsidRPr="005C41FB">
        <w:rPr>
          <w:rStyle w:val="big-number"/>
          <w:rFonts w:cs="FrankRuehl" w:hint="cs"/>
          <w:vanish/>
          <w:sz w:val="20"/>
          <w:szCs w:val="20"/>
          <w:shd w:val="clear" w:color="auto" w:fill="FFFF99"/>
          <w:rtl/>
        </w:rPr>
        <w:t xml:space="preserve">      </w:t>
      </w:r>
      <w:r w:rsidR="003F7B30" w:rsidRPr="005C41FB">
        <w:rPr>
          <w:rStyle w:val="big-number"/>
          <w:rFonts w:cs="FrankRuehl" w:hint="cs"/>
          <w:strike/>
          <w:vanish/>
          <w:sz w:val="20"/>
          <w:szCs w:val="20"/>
          <w:shd w:val="clear" w:color="auto" w:fill="FFFF99"/>
          <w:rtl/>
        </w:rPr>
        <w:t>ואילך</w:t>
      </w:r>
      <w:r w:rsidR="000B360B" w:rsidRPr="005C41FB">
        <w:rPr>
          <w:rStyle w:val="big-number"/>
          <w:rFonts w:cs="FrankRuehl" w:hint="cs"/>
          <w:vanish/>
          <w:sz w:val="20"/>
          <w:szCs w:val="20"/>
          <w:shd w:val="clear" w:color="auto" w:fill="FFFF99"/>
          <w:rtl/>
        </w:rPr>
        <w:t xml:space="preserve"> </w:t>
      </w:r>
      <w:r w:rsidR="00691FB7" w:rsidRPr="005C41FB">
        <w:rPr>
          <w:rStyle w:val="big-number"/>
          <w:rFonts w:cs="FrankRuehl" w:hint="cs"/>
          <w:vanish/>
          <w:sz w:val="20"/>
          <w:szCs w:val="20"/>
          <w:shd w:val="clear" w:color="auto" w:fill="FFFF99"/>
          <w:rtl/>
        </w:rPr>
        <w:t xml:space="preserve"> </w:t>
      </w:r>
      <w:r w:rsidR="000B2195" w:rsidRPr="005C41FB">
        <w:rPr>
          <w:rStyle w:val="big-number"/>
          <w:rFonts w:cs="FrankRuehl" w:hint="cs"/>
          <w:vanish/>
          <w:sz w:val="20"/>
          <w:szCs w:val="20"/>
          <w:shd w:val="clear" w:color="auto" w:fill="FFFF99"/>
          <w:rtl/>
        </w:rPr>
        <w:tab/>
      </w:r>
    </w:p>
    <w:p w:rsidR="00691FB7" w:rsidRPr="005C41FB" w:rsidRDefault="001859F8" w:rsidP="000B2195">
      <w:pPr>
        <w:pStyle w:val="P00"/>
        <w:tabs>
          <w:tab w:val="clear" w:pos="1474"/>
          <w:tab w:val="clear" w:pos="2835"/>
          <w:tab w:val="clear" w:pos="6259"/>
          <w:tab w:val="left" w:pos="1417"/>
          <w:tab w:val="left" w:pos="2551"/>
          <w:tab w:val="left" w:pos="3543"/>
          <w:tab w:val="left" w:pos="3827"/>
          <w:tab w:val="left" w:pos="5103"/>
          <w:tab w:val="left" w:pos="6804"/>
          <w:tab w:val="left" w:pos="8079"/>
        </w:tabs>
        <w:spacing w:before="0"/>
        <w:ind w:left="1423" w:right="851" w:hanging="402"/>
        <w:rPr>
          <w:rStyle w:val="big-number"/>
          <w:rFonts w:hint="cs"/>
          <w:strike/>
          <w:vanish/>
          <w:sz w:val="20"/>
          <w:szCs w:val="20"/>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003F7B30" w:rsidRPr="005C41FB">
        <w:rPr>
          <w:rStyle w:val="big-number"/>
          <w:rFonts w:cs="FrankRuehl" w:hint="cs"/>
          <w:vanish/>
          <w:sz w:val="20"/>
          <w:szCs w:val="20"/>
          <w:shd w:val="clear" w:color="auto" w:fill="FFFF99"/>
          <w:rtl/>
        </w:rPr>
        <w:tab/>
        <w:t xml:space="preserve">       </w:t>
      </w:r>
      <w:r w:rsidR="003F7B30" w:rsidRPr="005C41FB">
        <w:rPr>
          <w:rStyle w:val="big-number"/>
          <w:rFonts w:cs="FrankRuehl" w:hint="cs"/>
          <w:strike/>
          <w:vanish/>
          <w:sz w:val="20"/>
          <w:szCs w:val="20"/>
          <w:shd w:val="clear" w:color="auto" w:fill="FFFF99"/>
          <w:rtl/>
        </w:rPr>
        <w:t>בכלל)</w:t>
      </w:r>
      <w:r w:rsidR="003F7B30" w:rsidRPr="005C41FB">
        <w:rPr>
          <w:rStyle w:val="big-number"/>
          <w:rFonts w:cs="FrankRuehl" w:hint="cs"/>
          <w:vanish/>
          <w:sz w:val="20"/>
          <w:szCs w:val="20"/>
          <w:shd w:val="clear" w:color="auto" w:fill="FFFF99"/>
          <w:rtl/>
        </w:rPr>
        <w:tab/>
      </w:r>
      <w:r w:rsidR="003F7B30" w:rsidRPr="005C41FB">
        <w:rPr>
          <w:rStyle w:val="big-number"/>
          <w:rFonts w:cs="FrankRuehl" w:hint="cs"/>
          <w:vanish/>
          <w:sz w:val="20"/>
          <w:szCs w:val="20"/>
          <w:shd w:val="clear" w:color="auto" w:fill="FFFF99"/>
          <w:rtl/>
        </w:rPr>
        <w:tab/>
      </w:r>
      <w:r w:rsidR="003F7B30" w:rsidRPr="005C41FB">
        <w:rPr>
          <w:rStyle w:val="big-number"/>
          <w:rFonts w:cs="FrankRuehl" w:hint="cs"/>
          <w:strike/>
          <w:vanish/>
          <w:sz w:val="20"/>
          <w:szCs w:val="20"/>
          <w:shd w:val="clear" w:color="auto" w:fill="FFFF99"/>
          <w:rtl/>
        </w:rPr>
        <w:t>ועד היום ה-15</w:t>
      </w:r>
      <w:r w:rsidR="003F7B30"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 xml:space="preserve">  </w:t>
      </w:r>
      <w:r w:rsidR="00A965AE" w:rsidRPr="005C41FB">
        <w:rPr>
          <w:rStyle w:val="big-number"/>
          <w:rFonts w:cs="FrankRuehl" w:hint="cs"/>
          <w:vanish/>
          <w:sz w:val="20"/>
          <w:szCs w:val="20"/>
          <w:shd w:val="clear" w:color="auto" w:fill="FFFF99"/>
          <w:rtl/>
        </w:rPr>
        <w:t xml:space="preserve"> </w:t>
      </w:r>
      <w:r w:rsidRPr="005C41FB">
        <w:rPr>
          <w:rStyle w:val="big-number"/>
          <w:rFonts w:cs="FrankRuehl" w:hint="cs"/>
          <w:strike/>
          <w:vanish/>
          <w:sz w:val="20"/>
          <w:szCs w:val="20"/>
          <w:shd w:val="clear" w:color="auto" w:fill="FFFF99"/>
          <w:rtl/>
        </w:rPr>
        <w:t xml:space="preserve">(ועד </w:t>
      </w:r>
      <w:r w:rsidR="003F7B30" w:rsidRPr="005C41FB">
        <w:rPr>
          <w:rStyle w:val="big-number"/>
          <w:rFonts w:cs="FrankRuehl" w:hint="cs"/>
          <w:strike/>
          <w:vanish/>
          <w:sz w:val="20"/>
          <w:szCs w:val="20"/>
          <w:shd w:val="clear" w:color="auto" w:fill="FFFF99"/>
          <w:rtl/>
        </w:rPr>
        <w:t>בכלל)</w:t>
      </w:r>
      <w:r w:rsidR="003F7B30" w:rsidRPr="005C41FB">
        <w:rPr>
          <w:rStyle w:val="big-number"/>
          <w:rFonts w:cs="FrankRuehl" w:hint="cs"/>
          <w:vanish/>
          <w:sz w:val="20"/>
          <w:szCs w:val="20"/>
          <w:shd w:val="clear" w:color="auto" w:fill="FFFF99"/>
          <w:rtl/>
        </w:rPr>
        <w:tab/>
      </w:r>
      <w:r w:rsidR="000B2195" w:rsidRPr="005C41FB">
        <w:rPr>
          <w:rStyle w:val="big-number"/>
          <w:rFonts w:cs="FrankRuehl" w:hint="cs"/>
          <w:vanish/>
          <w:sz w:val="20"/>
          <w:szCs w:val="20"/>
          <w:shd w:val="clear" w:color="auto" w:fill="FFFF99"/>
          <w:rtl/>
        </w:rPr>
        <w:tab/>
      </w:r>
    </w:p>
    <w:p w:rsidR="003F7B30" w:rsidRPr="005C41FB" w:rsidRDefault="003F7B30" w:rsidP="000B2195">
      <w:pPr>
        <w:pStyle w:val="P00"/>
        <w:tabs>
          <w:tab w:val="clear" w:pos="1474"/>
          <w:tab w:val="clear" w:pos="2835"/>
          <w:tab w:val="clear" w:pos="6259"/>
          <w:tab w:val="left" w:pos="1417"/>
          <w:tab w:val="left" w:pos="2693"/>
          <w:tab w:val="left" w:pos="3543"/>
          <w:tab w:val="left" w:pos="3827"/>
          <w:tab w:val="left" w:pos="5670"/>
          <w:tab w:val="left" w:pos="6804"/>
          <w:tab w:val="left" w:pos="8079"/>
        </w:tabs>
        <w:spacing w:before="0"/>
        <w:ind w:left="1423" w:right="851" w:hanging="402"/>
        <w:rPr>
          <w:rStyle w:val="big-number"/>
          <w:rFonts w:cs="FrankRuehl" w:hint="cs"/>
          <w:strike/>
          <w:vanish/>
          <w:sz w:val="20"/>
          <w:szCs w:val="20"/>
          <w:u w:val="single"/>
          <w:shd w:val="clear" w:color="auto" w:fill="FFFF99"/>
          <w:rtl/>
        </w:rPr>
      </w:pP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vanish/>
          <w:sz w:val="20"/>
          <w:szCs w:val="20"/>
          <w:u w:val="single"/>
          <w:shd w:val="clear" w:color="auto" w:fill="FFFF99"/>
          <w:rtl/>
        </w:rPr>
        <w:tab/>
      </w:r>
      <w:r w:rsidRPr="005C41FB">
        <w:rPr>
          <w:rStyle w:val="big-number"/>
          <w:rFonts w:cs="FrankRuehl" w:hint="cs"/>
          <w:vanish/>
          <w:sz w:val="20"/>
          <w:szCs w:val="20"/>
          <w:u w:val="single"/>
          <w:shd w:val="clear" w:color="auto" w:fill="FFFF99"/>
          <w:rtl/>
        </w:rPr>
        <w:tab/>
      </w:r>
      <w:r w:rsidRPr="005C41FB">
        <w:rPr>
          <w:rStyle w:val="big-number"/>
          <w:rFonts w:cs="FrankRuehl" w:hint="cs"/>
          <w:strike/>
          <w:vanish/>
          <w:sz w:val="20"/>
          <w:szCs w:val="20"/>
          <w:u w:val="single"/>
          <w:shd w:val="clear" w:color="auto" w:fill="FFFF99"/>
          <w:rtl/>
        </w:rPr>
        <w:t>(ועד בכלל)</w:t>
      </w:r>
      <w:r w:rsidRPr="005C41FB">
        <w:rPr>
          <w:rStyle w:val="big-number"/>
          <w:rFonts w:cs="FrankRuehl" w:hint="cs"/>
          <w:vanish/>
          <w:sz w:val="20"/>
          <w:szCs w:val="20"/>
          <w:u w:val="single"/>
          <w:shd w:val="clear" w:color="auto" w:fill="FFFF99"/>
          <w:rtl/>
        </w:rPr>
        <w:tab/>
      </w:r>
      <w:r w:rsidRPr="005C41FB">
        <w:rPr>
          <w:rStyle w:val="big-number"/>
          <w:rFonts w:cs="FrankRuehl" w:hint="cs"/>
          <w:vanish/>
          <w:sz w:val="20"/>
          <w:szCs w:val="20"/>
          <w:u w:val="single"/>
          <w:shd w:val="clear" w:color="auto" w:fill="FFFF99"/>
          <w:rtl/>
        </w:rPr>
        <w:tab/>
      </w:r>
      <w:r w:rsidR="000B2195" w:rsidRPr="005C41FB">
        <w:rPr>
          <w:rStyle w:val="big-number"/>
          <w:rFonts w:cs="FrankRuehl" w:hint="cs"/>
          <w:vanish/>
          <w:sz w:val="20"/>
          <w:szCs w:val="20"/>
          <w:u w:val="single"/>
          <w:shd w:val="clear" w:color="auto" w:fill="FFFF99"/>
          <w:rtl/>
        </w:rPr>
        <w:tab/>
      </w:r>
    </w:p>
    <w:p w:rsidR="001859F8" w:rsidRPr="005C41FB" w:rsidRDefault="00B73702" w:rsidP="004344B2">
      <w:pPr>
        <w:pStyle w:val="P00"/>
        <w:tabs>
          <w:tab w:val="clear" w:pos="1474"/>
          <w:tab w:val="clear" w:pos="2835"/>
          <w:tab w:val="clear" w:pos="6259"/>
          <w:tab w:val="left" w:pos="1417"/>
          <w:tab w:val="left" w:pos="2693"/>
          <w:tab w:val="left" w:pos="3543"/>
          <w:tab w:val="left" w:pos="4110"/>
          <w:tab w:val="left" w:pos="5528"/>
          <w:tab w:val="left" w:pos="6804"/>
          <w:tab w:val="left" w:pos="8079"/>
        </w:tabs>
        <w:spacing w:before="0"/>
        <w:ind w:left="1021" w:right="666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(1)</w:t>
      </w:r>
      <w:r w:rsidRPr="005C41FB">
        <w:rPr>
          <w:rStyle w:val="big-number"/>
          <w:rFonts w:cs="FrankRuehl" w:hint="cs"/>
          <w:strike/>
          <w:vanish/>
          <w:sz w:val="22"/>
          <w:szCs w:val="22"/>
          <w:shd w:val="clear" w:color="auto" w:fill="FFFF99"/>
          <w:rtl/>
        </w:rPr>
        <w:tab/>
        <w:t>טובי יבוא, לכל 100 ק"ג או חלק מהם</w:t>
      </w:r>
      <w:r w:rsidR="00E46D58" w:rsidRPr="005C41FB">
        <w:rPr>
          <w:rStyle w:val="big-number"/>
          <w:rFonts w:cs="FrankRuehl" w:hint="cs"/>
          <w:vanish/>
          <w:sz w:val="22"/>
          <w:szCs w:val="22"/>
          <w:shd w:val="clear" w:color="auto" w:fill="FFFF99"/>
          <w:rtl/>
        </w:rPr>
        <w:tab/>
      </w:r>
      <w:r w:rsidR="00E46D58" w:rsidRPr="005C41FB">
        <w:rPr>
          <w:rStyle w:val="big-number"/>
          <w:rFonts w:cs="FrankRuehl" w:hint="cs"/>
          <w:vanish/>
          <w:sz w:val="22"/>
          <w:szCs w:val="22"/>
          <w:shd w:val="clear" w:color="auto" w:fill="FFFF99"/>
          <w:rtl/>
        </w:rPr>
        <w:tab/>
      </w:r>
      <w:r w:rsidR="00E46D58" w:rsidRPr="005C41FB">
        <w:rPr>
          <w:rStyle w:val="big-number"/>
          <w:rFonts w:cs="FrankRuehl" w:hint="cs"/>
          <w:vanish/>
          <w:sz w:val="22"/>
          <w:szCs w:val="22"/>
          <w:shd w:val="clear" w:color="auto" w:fill="FFFF99"/>
          <w:rtl/>
        </w:rPr>
        <w:tab/>
      </w:r>
      <w:r w:rsidR="004344B2" w:rsidRPr="005C41FB">
        <w:rPr>
          <w:rStyle w:val="big-number"/>
          <w:rFonts w:cs="FrankRuehl" w:hint="cs"/>
          <w:vanish/>
          <w:sz w:val="22"/>
          <w:szCs w:val="22"/>
          <w:shd w:val="clear" w:color="auto" w:fill="FFFF99"/>
          <w:rtl/>
        </w:rPr>
        <w:t xml:space="preserve"> </w:t>
      </w:r>
      <w:r w:rsidR="00E46D58" w:rsidRPr="005C41FB">
        <w:rPr>
          <w:rStyle w:val="big-number"/>
          <w:rFonts w:cs="FrankRuehl" w:hint="cs"/>
          <w:vanish/>
          <w:sz w:val="22"/>
          <w:szCs w:val="22"/>
          <w:shd w:val="clear" w:color="auto" w:fill="FFFF99"/>
          <w:rtl/>
        </w:rPr>
        <w:t xml:space="preserve"> </w:t>
      </w:r>
      <w:r w:rsidR="00E46D58" w:rsidRPr="005C41FB">
        <w:rPr>
          <w:rStyle w:val="big-number"/>
          <w:rFonts w:cs="FrankRuehl" w:hint="cs"/>
          <w:strike/>
          <w:vanish/>
          <w:sz w:val="22"/>
          <w:szCs w:val="22"/>
          <w:shd w:val="clear" w:color="auto" w:fill="FFFF99"/>
          <w:rtl/>
        </w:rPr>
        <w:t>20</w:t>
      </w:r>
      <w:r w:rsidR="00E46D58" w:rsidRPr="005C41FB">
        <w:rPr>
          <w:rStyle w:val="big-number"/>
          <w:rFonts w:cs="FrankRuehl" w:hint="cs"/>
          <w:vanish/>
          <w:sz w:val="22"/>
          <w:szCs w:val="22"/>
          <w:shd w:val="clear" w:color="auto" w:fill="FFFF99"/>
          <w:rtl/>
        </w:rPr>
        <w:tab/>
      </w:r>
      <w:r w:rsidR="004344B2" w:rsidRPr="005C41FB">
        <w:rPr>
          <w:rStyle w:val="big-number"/>
          <w:rFonts w:cs="FrankRuehl" w:hint="cs"/>
          <w:vanish/>
          <w:sz w:val="22"/>
          <w:szCs w:val="22"/>
          <w:shd w:val="clear" w:color="auto" w:fill="FFFF99"/>
          <w:rtl/>
        </w:rPr>
        <w:tab/>
      </w:r>
      <w:r w:rsidR="00E46D58" w:rsidRPr="005C41FB">
        <w:rPr>
          <w:rStyle w:val="big-number"/>
          <w:rFonts w:cs="FrankRuehl" w:hint="cs"/>
          <w:strike/>
          <w:vanish/>
          <w:sz w:val="22"/>
          <w:szCs w:val="22"/>
          <w:shd w:val="clear" w:color="auto" w:fill="FFFF99"/>
          <w:rtl/>
        </w:rPr>
        <w:t>50</w:t>
      </w:r>
      <w:r w:rsidR="00E46D58" w:rsidRPr="005C41FB">
        <w:rPr>
          <w:rStyle w:val="big-number"/>
          <w:rFonts w:cs="FrankRuehl" w:hint="cs"/>
          <w:vanish/>
          <w:sz w:val="22"/>
          <w:szCs w:val="22"/>
          <w:shd w:val="clear" w:color="auto" w:fill="FFFF99"/>
          <w:rtl/>
        </w:rPr>
        <w:tab/>
        <w:t xml:space="preserve"> </w:t>
      </w:r>
      <w:r w:rsidR="00E46D58" w:rsidRPr="005C41FB">
        <w:rPr>
          <w:rStyle w:val="big-number"/>
          <w:rFonts w:cs="FrankRuehl" w:hint="cs"/>
          <w:strike/>
          <w:vanish/>
          <w:sz w:val="22"/>
          <w:szCs w:val="22"/>
          <w:shd w:val="clear" w:color="auto" w:fill="FFFF99"/>
          <w:rtl/>
        </w:rPr>
        <w:t>100</w:t>
      </w:r>
      <w:r w:rsidR="00E46D58" w:rsidRPr="005C41FB">
        <w:rPr>
          <w:rStyle w:val="big-number"/>
          <w:rFonts w:cs="FrankRuehl" w:hint="cs"/>
          <w:vanish/>
          <w:sz w:val="22"/>
          <w:szCs w:val="22"/>
          <w:shd w:val="clear" w:color="auto" w:fill="FFFF99"/>
          <w:rtl/>
        </w:rPr>
        <w:tab/>
      </w:r>
      <w:r w:rsidR="004344B2" w:rsidRPr="005C41FB">
        <w:rPr>
          <w:rStyle w:val="big-number"/>
          <w:rFonts w:cs="FrankRuehl" w:hint="cs"/>
          <w:vanish/>
          <w:sz w:val="22"/>
          <w:szCs w:val="22"/>
          <w:shd w:val="clear" w:color="auto" w:fill="FFFF99"/>
          <w:rtl/>
        </w:rPr>
        <w:t xml:space="preserve">     </w:t>
      </w:r>
      <w:r w:rsidR="00E46D58" w:rsidRPr="005C41FB">
        <w:rPr>
          <w:rStyle w:val="big-number"/>
          <w:rFonts w:cs="FrankRuehl" w:hint="cs"/>
          <w:vanish/>
          <w:sz w:val="22"/>
          <w:szCs w:val="22"/>
          <w:shd w:val="clear" w:color="auto" w:fill="FFFF99"/>
          <w:rtl/>
        </w:rPr>
        <w:t xml:space="preserve"> </w:t>
      </w:r>
      <w:r w:rsidR="00E46D58" w:rsidRPr="005C41FB">
        <w:rPr>
          <w:rStyle w:val="big-number"/>
          <w:rFonts w:cs="FrankRuehl" w:hint="cs"/>
          <w:strike/>
          <w:vanish/>
          <w:sz w:val="22"/>
          <w:szCs w:val="22"/>
          <w:shd w:val="clear" w:color="auto" w:fill="FFFF99"/>
          <w:rtl/>
        </w:rPr>
        <w:t>200</w:t>
      </w:r>
      <w:r w:rsidR="000B2195" w:rsidRPr="005C41FB">
        <w:rPr>
          <w:rStyle w:val="big-number"/>
          <w:rFonts w:cs="FrankRuehl" w:hint="cs"/>
          <w:vanish/>
          <w:sz w:val="22"/>
          <w:szCs w:val="22"/>
          <w:shd w:val="clear" w:color="auto" w:fill="FFFF99"/>
          <w:rtl/>
        </w:rPr>
        <w:tab/>
      </w:r>
    </w:p>
    <w:p w:rsidR="00975BEE" w:rsidRPr="005C41FB" w:rsidRDefault="00975BEE" w:rsidP="00975BEE">
      <w:pPr>
        <w:pStyle w:val="P00"/>
        <w:spacing w:before="0"/>
        <w:ind w:left="0" w:right="1134"/>
        <w:rPr>
          <w:rFonts w:cs="FrankRuehl" w:hint="cs"/>
          <w:vanish/>
          <w:color w:val="FF0000"/>
          <w:szCs w:val="20"/>
          <w:shd w:val="clear" w:color="auto" w:fill="FFFF99"/>
          <w:rtl/>
        </w:rPr>
      </w:pPr>
    </w:p>
    <w:p w:rsidR="00975BEE" w:rsidRPr="005C41FB" w:rsidRDefault="00975BEE" w:rsidP="00975BE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975BEE" w:rsidRPr="005C41FB" w:rsidRDefault="00975BEE" w:rsidP="00975BE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975BEE" w:rsidRPr="005C41FB" w:rsidRDefault="00975BEE" w:rsidP="00975BEE">
      <w:pPr>
        <w:pStyle w:val="P00"/>
        <w:tabs>
          <w:tab w:val="clear" w:pos="6259"/>
        </w:tabs>
        <w:spacing w:before="0"/>
        <w:ind w:left="0" w:right="1134"/>
        <w:rPr>
          <w:rFonts w:cs="FrankRuehl" w:hint="cs"/>
          <w:vanish/>
          <w:szCs w:val="20"/>
          <w:shd w:val="clear" w:color="auto" w:fill="FFFF99"/>
          <w:rtl/>
        </w:rPr>
      </w:pPr>
      <w:hyperlink r:id="rId379"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904</w:t>
      </w:r>
    </w:p>
    <w:p w:rsidR="00975BEE" w:rsidRPr="005C41FB" w:rsidRDefault="00975BEE" w:rsidP="00975BEE">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25</w:t>
      </w:r>
    </w:p>
    <w:p w:rsidR="00975BEE" w:rsidRPr="005C41FB" w:rsidRDefault="00975BEE" w:rsidP="00975BEE">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975BEE" w:rsidRPr="005C41FB" w:rsidRDefault="00E4173B" w:rsidP="00975BEE">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אגרות החסנה</w:t>
      </w:r>
    </w:p>
    <w:p w:rsidR="008273BA" w:rsidRPr="005C41FB" w:rsidRDefault="008273BA" w:rsidP="008273BA">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25.</w:t>
      </w:r>
      <w:r w:rsidRPr="005C41FB">
        <w:rPr>
          <w:rFonts w:cs="FrankRuehl" w:hint="cs"/>
          <w:strike/>
          <w:vanish/>
          <w:sz w:val="22"/>
          <w:szCs w:val="22"/>
          <w:shd w:val="clear" w:color="auto" w:fill="FFFF99"/>
          <w:rtl/>
        </w:rPr>
        <w:tab/>
        <w:t>(א)</w:t>
      </w:r>
      <w:r w:rsidRPr="005C41FB">
        <w:rPr>
          <w:rFonts w:cs="FrankRuehl" w:hint="cs"/>
          <w:strike/>
          <w:vanish/>
          <w:sz w:val="22"/>
          <w:szCs w:val="22"/>
          <w:shd w:val="clear" w:color="auto" w:fill="FFFF99"/>
          <w:rtl/>
        </w:rPr>
        <w:tab/>
        <w:t xml:space="preserve">על טובין שהופקדו במחסן מכס או במקום אחר בפיקוח רשות המכס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למעט טובין שהופקדו במחסן, חדר או ארון, שהם משוריינים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תשולם אגרה בשיעורים הבאים:</w:t>
      </w:r>
    </w:p>
    <w:p w:rsidR="00223859" w:rsidRPr="005C41FB" w:rsidRDefault="008273BA" w:rsidP="00A6261D">
      <w:pPr>
        <w:pStyle w:val="P00"/>
        <w:tabs>
          <w:tab w:val="clear" w:pos="1474"/>
          <w:tab w:val="clear" w:pos="2835"/>
          <w:tab w:val="clear" w:pos="6259"/>
          <w:tab w:val="left" w:pos="1417"/>
          <w:tab w:val="left" w:pos="2551"/>
          <w:tab w:val="left" w:pos="3543"/>
          <w:tab w:val="left" w:pos="3827"/>
          <w:tab w:val="left" w:pos="4819"/>
          <w:tab w:val="left" w:pos="6237"/>
          <w:tab w:val="left" w:pos="7938"/>
        </w:tabs>
        <w:spacing w:before="0"/>
        <w:ind w:left="1424" w:right="1134" w:hanging="403"/>
        <w:rPr>
          <w:rStyle w:val="big-number"/>
          <w:rFonts w:cs="FrankRuehl" w:hint="cs"/>
          <w:strike/>
          <w:vanish/>
          <w:sz w:val="20"/>
          <w:szCs w:val="20"/>
          <w:shd w:val="clear" w:color="auto" w:fill="FFFF99"/>
          <w:rtl/>
        </w:rPr>
      </w:pPr>
      <w:r w:rsidRPr="005C41FB">
        <w:rPr>
          <w:rStyle w:val="big-number"/>
          <w:rFonts w:cs="FrankRuehl" w:hint="cs"/>
          <w:strike/>
          <w:vanish/>
          <w:sz w:val="22"/>
          <w:szCs w:val="22"/>
          <w:shd w:val="clear" w:color="auto" w:fill="FFFF99"/>
          <w:rtl/>
        </w:rPr>
        <w:t xml:space="preserve">(1) טובי יבוא, </w:t>
      </w:r>
      <w:r w:rsidR="00A6261D" w:rsidRPr="005C41FB">
        <w:rPr>
          <w:rStyle w:val="big-number"/>
          <w:rFonts w:cs="FrankRuehl" w:hint="cs"/>
          <w:strike/>
          <w:vanish/>
          <w:sz w:val="22"/>
          <w:szCs w:val="22"/>
          <w:shd w:val="clear" w:color="auto" w:fill="FFFF99"/>
          <w:rtl/>
        </w:rPr>
        <w:t>לכל 100 ק"ג</w:t>
      </w:r>
      <w:r w:rsidR="00A6261D" w:rsidRPr="005C41FB">
        <w:rPr>
          <w:rStyle w:val="big-number"/>
          <w:rFonts w:cs="FrankRuehl" w:hint="cs"/>
          <w:strike/>
          <w:vanish/>
          <w:sz w:val="22"/>
          <w:szCs w:val="22"/>
          <w:shd w:val="clear" w:color="auto" w:fill="FFFF99"/>
        </w:rPr>
        <w:t xml:space="preserve"> </w:t>
      </w:r>
      <w:r w:rsidR="00A6261D" w:rsidRPr="005C41FB">
        <w:rPr>
          <w:rStyle w:val="big-number"/>
          <w:rFonts w:cs="FrankRuehl" w:hint="cs"/>
          <w:strike/>
          <w:vanish/>
          <w:sz w:val="22"/>
          <w:szCs w:val="22"/>
          <w:shd w:val="clear" w:color="auto" w:fill="FFFF99"/>
          <w:rtl/>
        </w:rPr>
        <w:t xml:space="preserve"> או חלק מהם</w:t>
      </w:r>
    </w:p>
    <w:p w:rsidR="008273BA" w:rsidRPr="005C41FB" w:rsidRDefault="00223859" w:rsidP="00FC0433">
      <w:pPr>
        <w:pStyle w:val="P00"/>
        <w:tabs>
          <w:tab w:val="clear" w:pos="1474"/>
          <w:tab w:val="clear" w:pos="2835"/>
          <w:tab w:val="clear" w:pos="6259"/>
          <w:tab w:val="left" w:pos="1417"/>
          <w:tab w:val="left" w:pos="2551"/>
          <w:tab w:val="left" w:pos="3543"/>
          <w:tab w:val="left" w:pos="3827"/>
          <w:tab w:val="left" w:pos="4819"/>
          <w:tab w:val="left" w:pos="6237"/>
          <w:tab w:val="left" w:pos="7938"/>
        </w:tabs>
        <w:spacing w:before="0"/>
        <w:ind w:left="1423" w:right="6804" w:hanging="402"/>
        <w:rPr>
          <w:rStyle w:val="big-number"/>
          <w:rFonts w:cs="FrankRuehl" w:hint="cs"/>
          <w:strike/>
          <w:vanish/>
          <w:sz w:val="20"/>
          <w:szCs w:val="20"/>
          <w:shd w:val="clear" w:color="auto" w:fill="FFFF99"/>
          <w:rtl/>
        </w:rPr>
      </w:pPr>
      <w:r w:rsidRPr="005C41FB">
        <w:rPr>
          <w:rStyle w:val="big-number"/>
          <w:rFonts w:cs="FrankRuehl" w:hint="cs"/>
          <w:vanish/>
          <w:sz w:val="20"/>
          <w:szCs w:val="20"/>
          <w:shd w:val="clear" w:color="auto" w:fill="FFFF99"/>
        </w:rPr>
        <w:tab/>
      </w:r>
      <w:r w:rsidR="00DB3A15" w:rsidRPr="005C41FB">
        <w:rPr>
          <w:rStyle w:val="big-number"/>
          <w:rFonts w:cs="FrankRuehl" w:hint="cs"/>
          <w:vanish/>
          <w:sz w:val="20"/>
          <w:szCs w:val="20"/>
          <w:shd w:val="clear" w:color="auto" w:fill="FFFF99"/>
          <w:rtl/>
        </w:rPr>
        <w:t xml:space="preserve"> </w:t>
      </w:r>
      <w:r w:rsidR="00DA566C" w:rsidRPr="005C41FB">
        <w:rPr>
          <w:rStyle w:val="big-number"/>
          <w:rFonts w:cs="FrankRuehl" w:hint="cs"/>
          <w:vanish/>
          <w:sz w:val="20"/>
          <w:szCs w:val="20"/>
          <w:shd w:val="clear" w:color="auto" w:fill="FFFF99"/>
          <w:rtl/>
        </w:rPr>
        <w:tab/>
      </w:r>
      <w:r w:rsidR="00DA566C" w:rsidRPr="005C41FB">
        <w:rPr>
          <w:rStyle w:val="big-number"/>
          <w:rFonts w:cs="FrankRuehl" w:hint="cs"/>
          <w:vanish/>
          <w:sz w:val="20"/>
          <w:szCs w:val="20"/>
          <w:shd w:val="clear" w:color="auto" w:fill="FFFF99"/>
          <w:rtl/>
        </w:rPr>
        <w:tab/>
        <w:t xml:space="preserve">  </w:t>
      </w:r>
      <w:r w:rsidR="00DB3A15" w:rsidRPr="005C41FB">
        <w:rPr>
          <w:rStyle w:val="big-number"/>
          <w:rFonts w:cs="FrankRuehl" w:hint="cs"/>
          <w:strike/>
          <w:vanish/>
          <w:sz w:val="20"/>
          <w:szCs w:val="20"/>
          <w:shd w:val="clear" w:color="auto" w:fill="FFFF99"/>
          <w:rtl/>
        </w:rPr>
        <w:t xml:space="preserve"> </w:t>
      </w:r>
      <w:r w:rsidR="0088622B" w:rsidRPr="005C41FB">
        <w:rPr>
          <w:rStyle w:val="big-number"/>
          <w:rFonts w:cs="FrankRuehl" w:hint="cs"/>
          <w:strike/>
          <w:vanish/>
          <w:sz w:val="20"/>
          <w:szCs w:val="20"/>
          <w:shd w:val="clear" w:color="auto" w:fill="FFFF99"/>
          <w:rtl/>
        </w:rPr>
        <w:t>ל-8 הימים</w:t>
      </w:r>
      <w:r w:rsidR="0088622B" w:rsidRPr="005C41FB">
        <w:rPr>
          <w:rStyle w:val="big-number"/>
          <w:rFonts w:cs="FrankRuehl" w:hint="cs"/>
          <w:vanish/>
          <w:sz w:val="20"/>
          <w:szCs w:val="20"/>
          <w:shd w:val="clear" w:color="auto" w:fill="FFFF99"/>
          <w:rtl/>
        </w:rPr>
        <w:tab/>
      </w:r>
      <w:r w:rsidR="00DB3A15" w:rsidRPr="005C41FB">
        <w:rPr>
          <w:rStyle w:val="big-number"/>
          <w:rFonts w:cs="FrankRuehl" w:hint="cs"/>
          <w:vanish/>
          <w:sz w:val="20"/>
          <w:szCs w:val="20"/>
          <w:shd w:val="clear" w:color="auto" w:fill="FFFF99"/>
          <w:rtl/>
        </w:rPr>
        <w:t xml:space="preserve">   </w:t>
      </w:r>
      <w:r w:rsidR="0088622B" w:rsidRPr="005C41FB">
        <w:rPr>
          <w:rStyle w:val="big-number"/>
          <w:rFonts w:cs="FrankRuehl" w:hint="cs"/>
          <w:strike/>
          <w:vanish/>
          <w:sz w:val="20"/>
          <w:szCs w:val="20"/>
          <w:shd w:val="clear" w:color="auto" w:fill="FFFF99"/>
          <w:rtl/>
        </w:rPr>
        <w:t>ל-7 ימים</w:t>
      </w:r>
      <w:r w:rsidR="0088622B" w:rsidRPr="005C41FB">
        <w:rPr>
          <w:rStyle w:val="big-number"/>
          <w:rFonts w:cs="FrankRuehl" w:hint="cs"/>
          <w:vanish/>
          <w:sz w:val="20"/>
          <w:szCs w:val="20"/>
          <w:shd w:val="clear" w:color="auto" w:fill="FFFF99"/>
          <w:rtl/>
        </w:rPr>
        <w:tab/>
      </w:r>
      <w:r w:rsidR="00DB3A15" w:rsidRPr="005C41FB">
        <w:rPr>
          <w:rStyle w:val="big-number"/>
          <w:rFonts w:cs="FrankRuehl" w:hint="cs"/>
          <w:vanish/>
          <w:sz w:val="20"/>
          <w:szCs w:val="20"/>
          <w:shd w:val="clear" w:color="auto" w:fill="FFFF99"/>
          <w:rtl/>
        </w:rPr>
        <w:t xml:space="preserve">   </w:t>
      </w:r>
      <w:r w:rsidR="0088622B" w:rsidRPr="005C41FB">
        <w:rPr>
          <w:rStyle w:val="big-number"/>
          <w:rFonts w:cs="FrankRuehl" w:hint="cs"/>
          <w:strike/>
          <w:vanish/>
          <w:sz w:val="20"/>
          <w:szCs w:val="20"/>
          <w:shd w:val="clear" w:color="auto" w:fill="FFFF99"/>
          <w:rtl/>
        </w:rPr>
        <w:t>ל-6 ימים</w:t>
      </w:r>
      <w:r w:rsidR="0088622B" w:rsidRPr="005C41FB">
        <w:rPr>
          <w:rStyle w:val="big-number"/>
          <w:rFonts w:cs="FrankRuehl" w:hint="cs"/>
          <w:vanish/>
          <w:sz w:val="20"/>
          <w:szCs w:val="20"/>
          <w:shd w:val="clear" w:color="auto" w:fill="FFFF99"/>
          <w:rtl/>
        </w:rPr>
        <w:tab/>
      </w:r>
      <w:r w:rsidR="0088622B" w:rsidRPr="005C41FB">
        <w:rPr>
          <w:rStyle w:val="big-number"/>
          <w:rFonts w:cs="FrankRuehl" w:hint="cs"/>
          <w:strike/>
          <w:vanish/>
          <w:sz w:val="20"/>
          <w:szCs w:val="20"/>
          <w:shd w:val="clear" w:color="auto" w:fill="FFFF99"/>
          <w:rtl/>
        </w:rPr>
        <w:t>מהיום ה-22</w:t>
      </w:r>
      <w:r w:rsidR="00FC0433" w:rsidRPr="005C41FB">
        <w:rPr>
          <w:rStyle w:val="big-number"/>
          <w:rFonts w:cs="FrankRuehl" w:hint="cs"/>
          <w:vanish/>
          <w:sz w:val="20"/>
          <w:szCs w:val="20"/>
          <w:shd w:val="clear" w:color="auto" w:fill="FFFF99"/>
          <w:rtl/>
        </w:rPr>
        <w:tab/>
      </w:r>
    </w:p>
    <w:p w:rsidR="0088622B" w:rsidRPr="005C41FB" w:rsidRDefault="0088622B" w:rsidP="00A6261D">
      <w:pPr>
        <w:pStyle w:val="P00"/>
        <w:tabs>
          <w:tab w:val="clear" w:pos="1474"/>
          <w:tab w:val="clear" w:pos="2835"/>
          <w:tab w:val="clear" w:pos="6259"/>
          <w:tab w:val="left" w:pos="1275"/>
          <w:tab w:val="left" w:pos="2551"/>
          <w:tab w:val="left" w:pos="3543"/>
          <w:tab w:val="left" w:pos="3827"/>
          <w:tab w:val="left" w:pos="4819"/>
          <w:tab w:val="left" w:pos="6237"/>
          <w:tab w:val="left" w:pos="7938"/>
        </w:tabs>
        <w:spacing w:before="0"/>
        <w:ind w:left="1423" w:right="6804" w:hanging="402"/>
        <w:rPr>
          <w:rStyle w:val="big-number"/>
          <w:rFonts w:cs="FrankRuehl" w:hint="cs"/>
          <w:strike/>
          <w:vanish/>
          <w:sz w:val="20"/>
          <w:szCs w:val="20"/>
          <w:shd w:val="clear" w:color="auto" w:fill="FFFF99"/>
          <w:rtl/>
        </w:rPr>
      </w:pPr>
      <w:r w:rsidRPr="005C41FB">
        <w:rPr>
          <w:rStyle w:val="big-number"/>
          <w:rFonts w:cs="FrankRuehl" w:hint="cs"/>
          <w:vanish/>
          <w:sz w:val="22"/>
          <w:szCs w:val="22"/>
          <w:shd w:val="clear" w:color="auto" w:fill="FFFF99"/>
          <w:rtl/>
        </w:rPr>
        <w:tab/>
      </w:r>
      <w:r w:rsidR="00A6261D" w:rsidRPr="005C41FB">
        <w:rPr>
          <w:rStyle w:val="big-number"/>
          <w:rFonts w:cs="FrankRuehl" w:hint="cs"/>
          <w:vanish/>
          <w:sz w:val="22"/>
          <w:szCs w:val="22"/>
          <w:shd w:val="clear" w:color="auto" w:fill="FFFF99"/>
          <w:rtl/>
        </w:rPr>
        <w:tab/>
      </w:r>
      <w:r w:rsidR="00A6261D"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00DB3A15" w:rsidRPr="005C41FB">
        <w:rPr>
          <w:rStyle w:val="big-number"/>
          <w:rFonts w:cs="FrankRuehl" w:hint="cs"/>
          <w:vanish/>
          <w:sz w:val="22"/>
          <w:szCs w:val="22"/>
          <w:shd w:val="clear" w:color="auto" w:fill="FFFF99"/>
          <w:rtl/>
        </w:rPr>
        <w:t xml:space="preserve">   </w:t>
      </w:r>
      <w:r w:rsidRPr="005C41FB">
        <w:rPr>
          <w:rStyle w:val="big-number"/>
          <w:rFonts w:cs="FrankRuehl" w:hint="cs"/>
          <w:strike/>
          <w:vanish/>
          <w:sz w:val="20"/>
          <w:szCs w:val="20"/>
          <w:u w:val="single"/>
          <w:shd w:val="clear" w:color="auto" w:fill="FFFF99"/>
          <w:rtl/>
        </w:rPr>
        <w:t>הראשונים</w:t>
      </w:r>
      <w:r w:rsidRPr="005C41FB">
        <w:rPr>
          <w:rStyle w:val="big-number"/>
          <w:rFonts w:cs="FrankRuehl" w:hint="cs"/>
          <w:vanish/>
          <w:sz w:val="20"/>
          <w:szCs w:val="20"/>
          <w:shd w:val="clear" w:color="auto" w:fill="FFFF99"/>
          <w:rtl/>
        </w:rPr>
        <w:tab/>
        <w:t xml:space="preserve"> </w:t>
      </w:r>
      <w:r w:rsidR="00DB3A15" w:rsidRPr="005C41FB">
        <w:rPr>
          <w:rStyle w:val="big-number"/>
          <w:rFonts w:cs="FrankRuehl" w:hint="cs"/>
          <w:vanish/>
          <w:sz w:val="20"/>
          <w:szCs w:val="20"/>
          <w:shd w:val="clear" w:color="auto" w:fill="FFFF99"/>
          <w:rtl/>
        </w:rPr>
        <w:t xml:space="preserve">   </w:t>
      </w:r>
      <w:r w:rsidRPr="005C41FB">
        <w:rPr>
          <w:rStyle w:val="big-number"/>
          <w:rFonts w:cs="FrankRuehl" w:hint="cs"/>
          <w:strike/>
          <w:vanish/>
          <w:sz w:val="20"/>
          <w:szCs w:val="20"/>
          <w:u w:val="single"/>
          <w:shd w:val="clear" w:color="auto" w:fill="FFFF99"/>
          <w:rtl/>
        </w:rPr>
        <w:t>נוספים</w:t>
      </w:r>
      <w:r w:rsidR="00DB3A15" w:rsidRPr="005C41FB">
        <w:rPr>
          <w:rStyle w:val="big-number"/>
          <w:rFonts w:cs="FrankRuehl" w:hint="cs"/>
          <w:vanish/>
          <w:sz w:val="20"/>
          <w:szCs w:val="20"/>
          <w:shd w:val="clear" w:color="auto" w:fill="FFFF99"/>
          <w:rtl/>
        </w:rPr>
        <w:tab/>
        <w:t xml:space="preserve">     </w:t>
      </w:r>
      <w:r w:rsidRPr="005C41FB">
        <w:rPr>
          <w:rStyle w:val="big-number"/>
          <w:rFonts w:cs="FrankRuehl" w:hint="cs"/>
          <w:strike/>
          <w:vanish/>
          <w:sz w:val="20"/>
          <w:szCs w:val="20"/>
          <w:u w:val="single"/>
          <w:shd w:val="clear" w:color="auto" w:fill="FFFF99"/>
          <w:rtl/>
        </w:rPr>
        <w:t>נוספים</w:t>
      </w:r>
      <w:r w:rsidRPr="005C41FB">
        <w:rPr>
          <w:rStyle w:val="big-number"/>
          <w:rFonts w:cs="FrankRuehl" w:hint="cs"/>
          <w:vanish/>
          <w:sz w:val="20"/>
          <w:szCs w:val="20"/>
          <w:shd w:val="clear" w:color="auto" w:fill="FFFF99"/>
          <w:rtl/>
        </w:rPr>
        <w:tab/>
        <w:t xml:space="preserve">    </w:t>
      </w:r>
      <w:r w:rsidRPr="005C41FB">
        <w:rPr>
          <w:rStyle w:val="big-number"/>
          <w:rFonts w:cs="FrankRuehl" w:hint="cs"/>
          <w:strike/>
          <w:vanish/>
          <w:sz w:val="20"/>
          <w:szCs w:val="20"/>
          <w:u w:val="single"/>
          <w:shd w:val="clear" w:color="auto" w:fill="FFFF99"/>
          <w:rtl/>
        </w:rPr>
        <w:t>ואילך</w:t>
      </w:r>
      <w:r w:rsidR="00FC0433" w:rsidRPr="005C41FB">
        <w:rPr>
          <w:rStyle w:val="big-number"/>
          <w:rFonts w:cs="FrankRuehl" w:hint="cs"/>
          <w:vanish/>
          <w:sz w:val="20"/>
          <w:szCs w:val="20"/>
          <w:shd w:val="clear" w:color="auto" w:fill="FFFF99"/>
          <w:rtl/>
        </w:rPr>
        <w:tab/>
      </w:r>
    </w:p>
    <w:p w:rsidR="00DB3A15" w:rsidRPr="005C41FB" w:rsidRDefault="00DB3A15" w:rsidP="00A6261D">
      <w:pPr>
        <w:pStyle w:val="P00"/>
        <w:tabs>
          <w:tab w:val="clear" w:pos="1474"/>
          <w:tab w:val="clear" w:pos="2835"/>
          <w:tab w:val="clear" w:pos="6259"/>
          <w:tab w:val="left" w:pos="1275"/>
          <w:tab w:val="left" w:pos="2551"/>
          <w:tab w:val="left" w:pos="3543"/>
          <w:tab w:val="left" w:pos="3827"/>
          <w:tab w:val="left" w:pos="4819"/>
          <w:tab w:val="left" w:pos="6237"/>
          <w:tab w:val="left" w:pos="7938"/>
          <w:tab w:val="left" w:pos="8079"/>
        </w:tabs>
        <w:spacing w:before="0"/>
        <w:ind w:left="1423" w:right="6804" w:hanging="402"/>
        <w:rPr>
          <w:rFonts w:cs="FrankRuehl" w:hint="cs"/>
          <w:vanish/>
          <w:sz w:val="22"/>
          <w:szCs w:val="22"/>
          <w:shd w:val="clear" w:color="auto" w:fill="FFFF99"/>
          <w:rtl/>
        </w:rPr>
      </w:pPr>
      <w:r w:rsidRPr="005C41FB">
        <w:rPr>
          <w:rStyle w:val="big-number"/>
          <w:rFonts w:cs="FrankRuehl" w:hint="cs"/>
          <w:vanish/>
          <w:sz w:val="22"/>
          <w:szCs w:val="22"/>
          <w:shd w:val="clear" w:color="auto" w:fill="FFFF99"/>
          <w:rtl/>
        </w:rPr>
        <w:tab/>
      </w:r>
      <w:r w:rsidR="00A6261D" w:rsidRPr="005C41FB">
        <w:rPr>
          <w:rStyle w:val="big-number"/>
          <w:rFonts w:cs="FrankRuehl" w:hint="cs"/>
          <w:vanish/>
          <w:sz w:val="22"/>
          <w:szCs w:val="22"/>
          <w:shd w:val="clear" w:color="auto" w:fill="FFFF99"/>
          <w:rtl/>
        </w:rPr>
        <w:tab/>
      </w:r>
      <w:r w:rsidR="00A6261D"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2"/>
          <w:szCs w:val="22"/>
          <w:shd w:val="clear" w:color="auto" w:fill="FFFF99"/>
          <w:rtl/>
        </w:rPr>
        <w:t>1 לירה ליום</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5 לירות ליום</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15 לירות ליום</w:t>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20 לירות ליום</w:t>
      </w:r>
      <w:r w:rsidR="00FC0433" w:rsidRPr="005C41FB">
        <w:rPr>
          <w:rFonts w:cs="FrankRuehl" w:hint="cs"/>
          <w:vanish/>
          <w:sz w:val="22"/>
          <w:szCs w:val="22"/>
          <w:shd w:val="clear" w:color="auto" w:fill="FFFF99"/>
          <w:rtl/>
        </w:rPr>
        <w:tab/>
      </w:r>
    </w:p>
    <w:p w:rsidR="00FC0433" w:rsidRPr="005C41FB" w:rsidRDefault="00FC0433" w:rsidP="00FC0433">
      <w:pPr>
        <w:pStyle w:val="P00"/>
        <w:tabs>
          <w:tab w:val="clear" w:pos="1474"/>
          <w:tab w:val="clear" w:pos="6259"/>
          <w:tab w:val="left" w:pos="1417"/>
          <w:tab w:val="left" w:pos="4677"/>
          <w:tab w:val="left" w:pos="5953"/>
          <w:tab w:val="left" w:pos="7938"/>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strike/>
          <w:vanish/>
          <w:sz w:val="22"/>
          <w:szCs w:val="22"/>
          <w:shd w:val="clear" w:color="auto" w:fill="FFFF99"/>
          <w:rtl/>
        </w:rPr>
        <w:t xml:space="preserve"> (2)</w:t>
      </w:r>
      <w:r w:rsidRPr="005C41FB">
        <w:rPr>
          <w:rStyle w:val="big-number"/>
          <w:rFonts w:cs="FrankRuehl" w:hint="cs"/>
          <w:strike/>
          <w:vanish/>
          <w:sz w:val="22"/>
          <w:szCs w:val="22"/>
          <w:shd w:val="clear" w:color="auto" w:fill="FFFF99"/>
          <w:rtl/>
        </w:rPr>
        <w:tab/>
        <w:t>טובי יצוא, לרבות טובין שהופקדו</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strike/>
          <w:vanish/>
          <w:sz w:val="20"/>
          <w:szCs w:val="20"/>
          <w:u w:val="single"/>
          <w:shd w:val="clear" w:color="auto" w:fill="FFFF99"/>
          <w:rtl/>
        </w:rPr>
        <w:t>אגורות למטר מרובע תפוס</w:t>
      </w:r>
      <w:r w:rsidRPr="005C41FB">
        <w:rPr>
          <w:rStyle w:val="big-number"/>
          <w:rFonts w:cs="FrankRuehl" w:hint="cs"/>
          <w:vanish/>
          <w:sz w:val="20"/>
          <w:szCs w:val="20"/>
          <w:shd w:val="clear" w:color="auto" w:fill="FFFF99"/>
          <w:rtl/>
        </w:rPr>
        <w:tab/>
      </w:r>
    </w:p>
    <w:p w:rsidR="00FC0433" w:rsidRPr="005C41FB" w:rsidRDefault="00FC0433" w:rsidP="00725EE6">
      <w:pPr>
        <w:pStyle w:val="P00"/>
        <w:tabs>
          <w:tab w:val="clear" w:pos="1474"/>
          <w:tab w:val="clear" w:pos="6259"/>
          <w:tab w:val="left" w:pos="1417"/>
          <w:tab w:val="left" w:pos="4677"/>
          <w:tab w:val="left" w:pos="6095"/>
          <w:tab w:val="left" w:pos="7654"/>
        </w:tabs>
        <w:spacing w:before="0"/>
        <w:ind w:left="1423" w:right="4962" w:hanging="402"/>
        <w:rPr>
          <w:rStyle w:val="big-number"/>
          <w:rFonts w:cs="FrankRuehl" w:hint="cs"/>
          <w:strike/>
          <w:vanish/>
          <w:sz w:val="22"/>
          <w:szCs w:val="22"/>
          <w:shd w:val="clear" w:color="auto" w:fill="FFFF99"/>
          <w:rtl/>
        </w:rPr>
      </w:pP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2"/>
          <w:szCs w:val="22"/>
          <w:shd w:val="clear" w:color="auto" w:fill="FFFF99"/>
          <w:rtl/>
        </w:rPr>
        <w:t>לשם יצוא ולא יו</w:t>
      </w:r>
      <w:r w:rsidR="00725EE6" w:rsidRPr="005C41FB">
        <w:rPr>
          <w:rStyle w:val="big-number"/>
          <w:rFonts w:cs="FrankRuehl" w:hint="cs"/>
          <w:strike/>
          <w:vanish/>
          <w:sz w:val="22"/>
          <w:szCs w:val="22"/>
          <w:shd w:val="clear" w:color="auto" w:fill="FFFF99"/>
          <w:rtl/>
        </w:rPr>
        <w:t>צ</w:t>
      </w:r>
      <w:r w:rsidRPr="005C41FB">
        <w:rPr>
          <w:rStyle w:val="big-number"/>
          <w:rFonts w:cs="FrankRuehl" w:hint="cs"/>
          <w:strike/>
          <w:vanish/>
          <w:sz w:val="22"/>
          <w:szCs w:val="22"/>
          <w:shd w:val="clear" w:color="auto" w:fill="FFFF99"/>
          <w:rtl/>
        </w:rPr>
        <w:t xml:space="preserve">או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w:t>
      </w:r>
    </w:p>
    <w:p w:rsidR="00FC0433" w:rsidRPr="005C41FB" w:rsidRDefault="00FC0433" w:rsidP="00FC0433">
      <w:pPr>
        <w:pStyle w:val="P00"/>
        <w:tabs>
          <w:tab w:val="clear" w:pos="1474"/>
          <w:tab w:val="clear" w:pos="6259"/>
          <w:tab w:val="left" w:pos="1417"/>
          <w:tab w:val="left" w:pos="4677"/>
          <w:tab w:val="left" w:pos="6095"/>
          <w:tab w:val="left" w:pos="7654"/>
        </w:tabs>
        <w:spacing w:before="0"/>
        <w:ind w:left="1819"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(א)</w:t>
      </w:r>
      <w:r w:rsidRPr="005C41FB">
        <w:rPr>
          <w:rStyle w:val="big-number"/>
          <w:rFonts w:cs="FrankRuehl" w:hint="cs"/>
          <w:strike/>
          <w:vanish/>
          <w:sz w:val="22"/>
          <w:szCs w:val="22"/>
          <w:shd w:val="clear" w:color="auto" w:fill="FFFF99"/>
          <w:rtl/>
        </w:rPr>
        <w:tab/>
        <w:t xml:space="preserve">אשלג וזרחן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לכל יום או חלק ממנו-</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2"/>
          <w:szCs w:val="22"/>
          <w:shd w:val="clear" w:color="auto" w:fill="FFFF99"/>
          <w:rtl/>
        </w:rPr>
        <w:t>0.2</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p>
    <w:p w:rsidR="00FC0433" w:rsidRPr="005C41FB" w:rsidRDefault="00FC0433" w:rsidP="00FC0433">
      <w:pPr>
        <w:pStyle w:val="P00"/>
        <w:tabs>
          <w:tab w:val="clear" w:pos="1474"/>
          <w:tab w:val="clear" w:pos="6259"/>
          <w:tab w:val="left" w:pos="1417"/>
          <w:tab w:val="left" w:pos="4677"/>
          <w:tab w:val="left" w:pos="6095"/>
          <w:tab w:val="left" w:pos="7654"/>
        </w:tabs>
        <w:spacing w:before="0"/>
        <w:ind w:left="1819"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(ב)</w:t>
      </w:r>
      <w:r w:rsidRPr="005C41FB">
        <w:rPr>
          <w:rStyle w:val="big-number"/>
          <w:rFonts w:cs="FrankRuehl" w:hint="cs"/>
          <w:strike/>
          <w:vanish/>
          <w:sz w:val="22"/>
          <w:szCs w:val="22"/>
          <w:shd w:val="clear" w:color="auto" w:fill="FFFF99"/>
          <w:rtl/>
        </w:rPr>
        <w:tab/>
        <w:t xml:space="preserve">טובין אחרים המוחסנים או המופקדים במשך תקופה של לא פחות מחודש ימים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לכל חודש או חלק ממנו-</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2"/>
          <w:szCs w:val="22"/>
          <w:shd w:val="clear" w:color="auto" w:fill="FFFF99"/>
          <w:rtl/>
        </w:rPr>
        <w:t>10</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p>
    <w:p w:rsidR="003F3D7A" w:rsidRPr="005C41FB" w:rsidRDefault="003F3D7A" w:rsidP="003F3D7A">
      <w:pPr>
        <w:pStyle w:val="P00"/>
        <w:tabs>
          <w:tab w:val="clear" w:pos="1474"/>
          <w:tab w:val="clear" w:pos="6259"/>
          <w:tab w:val="left" w:pos="1417"/>
          <w:tab w:val="left" w:pos="4677"/>
          <w:tab w:val="left" w:pos="6095"/>
          <w:tab w:val="left" w:pos="7654"/>
        </w:tabs>
        <w:spacing w:before="0"/>
        <w:ind w:left="402" w:right="1134" w:hanging="402"/>
        <w:rPr>
          <w:rStyle w:val="big-number"/>
          <w:rFonts w:cs="FrankRuehl" w:hint="cs"/>
          <w:strike/>
          <w:vanish/>
          <w:sz w:val="22"/>
          <w:szCs w:val="22"/>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(ב)</w:t>
      </w:r>
      <w:r w:rsidR="008F538D" w:rsidRPr="005C41FB">
        <w:rPr>
          <w:rStyle w:val="big-number"/>
          <w:rFonts w:cs="FrankRuehl" w:hint="cs"/>
          <w:strike/>
          <w:vanish/>
          <w:sz w:val="22"/>
          <w:szCs w:val="22"/>
          <w:shd w:val="clear" w:color="auto" w:fill="FFFF99"/>
          <w:rtl/>
        </w:rPr>
        <w:tab/>
      </w:r>
      <w:r w:rsidRPr="005C41FB">
        <w:rPr>
          <w:rStyle w:val="big-number"/>
          <w:rFonts w:cs="FrankRuehl" w:hint="cs"/>
          <w:strike/>
          <w:vanish/>
          <w:sz w:val="22"/>
          <w:szCs w:val="22"/>
          <w:shd w:val="clear" w:color="auto" w:fill="FFFF99"/>
          <w:rtl/>
        </w:rPr>
        <w:tab/>
        <w:t>חישוב האגרות על פי תקנה זו ייעשה בנפרד לכל משגור שהופקד כאמור.</w:t>
      </w:r>
    </w:p>
    <w:p w:rsidR="008F538D" w:rsidRPr="005C41FB" w:rsidRDefault="008F538D" w:rsidP="008F538D">
      <w:pPr>
        <w:pStyle w:val="P00"/>
        <w:spacing w:before="0"/>
        <w:ind w:left="0" w:right="1134"/>
        <w:rPr>
          <w:rFonts w:cs="FrankRuehl" w:hint="cs"/>
          <w:vanish/>
          <w:color w:val="FF0000"/>
          <w:szCs w:val="20"/>
          <w:shd w:val="clear" w:color="auto" w:fill="FFFF99"/>
          <w:rtl/>
        </w:rPr>
      </w:pPr>
    </w:p>
    <w:p w:rsidR="008F538D" w:rsidRPr="005C41FB" w:rsidRDefault="008F538D" w:rsidP="008F538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8F538D" w:rsidRPr="005C41FB" w:rsidRDefault="008F538D" w:rsidP="008F538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8F538D" w:rsidRPr="005C41FB" w:rsidRDefault="008F538D" w:rsidP="008F538D">
      <w:pPr>
        <w:pStyle w:val="P00"/>
        <w:tabs>
          <w:tab w:val="clear" w:pos="6259"/>
        </w:tabs>
        <w:spacing w:before="0"/>
        <w:ind w:left="0" w:right="1134"/>
        <w:rPr>
          <w:rFonts w:cs="FrankRuehl" w:hint="cs"/>
          <w:vanish/>
          <w:szCs w:val="20"/>
          <w:shd w:val="clear" w:color="auto" w:fill="FFFF99"/>
          <w:rtl/>
        </w:rPr>
      </w:pPr>
      <w:hyperlink r:id="rId380"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8F538D" w:rsidRPr="005C41FB" w:rsidRDefault="008F538D" w:rsidP="008F538D">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25</w:t>
      </w:r>
    </w:p>
    <w:p w:rsidR="008F538D" w:rsidRPr="005C41FB" w:rsidRDefault="008F538D" w:rsidP="008F538D">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8F538D" w:rsidRPr="005C41FB" w:rsidRDefault="008F538D" w:rsidP="008F538D">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אגרות החסנה</w:t>
      </w:r>
    </w:p>
    <w:p w:rsidR="008F538D" w:rsidRPr="005C41FB" w:rsidRDefault="008F538D" w:rsidP="00223859">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25.</w:t>
      </w:r>
      <w:r w:rsidRPr="005C41FB">
        <w:rPr>
          <w:rFonts w:cs="FrankRuehl" w:hint="cs"/>
          <w:strike/>
          <w:vanish/>
          <w:sz w:val="22"/>
          <w:szCs w:val="22"/>
          <w:shd w:val="clear" w:color="auto" w:fill="FFFF99"/>
          <w:rtl/>
        </w:rPr>
        <w:tab/>
        <w:t>(א)</w:t>
      </w:r>
      <w:r w:rsidRPr="005C41FB">
        <w:rPr>
          <w:rFonts w:cs="FrankRuehl" w:hint="cs"/>
          <w:strike/>
          <w:vanish/>
          <w:sz w:val="22"/>
          <w:szCs w:val="22"/>
          <w:shd w:val="clear" w:color="auto" w:fill="FFFF99"/>
          <w:rtl/>
        </w:rPr>
        <w:tab/>
        <w:t xml:space="preserve">על טובין שהופקדו במחסן מכס או במקום אחר בפיקוח רשות המכס </w:t>
      </w:r>
      <w:r w:rsidRPr="005C41FB">
        <w:rPr>
          <w:rFonts w:cs="FrankRuehl"/>
          <w:strike/>
          <w:vanish/>
          <w:sz w:val="22"/>
          <w:szCs w:val="22"/>
          <w:shd w:val="clear" w:color="auto" w:fill="FFFF99"/>
          <w:rtl/>
        </w:rPr>
        <w:t>–</w:t>
      </w:r>
      <w:r w:rsidR="00223859" w:rsidRPr="005C41FB">
        <w:rPr>
          <w:rFonts w:cs="FrankRuehl" w:hint="cs"/>
          <w:strike/>
          <w:vanish/>
          <w:sz w:val="22"/>
          <w:szCs w:val="22"/>
          <w:shd w:val="clear" w:color="auto" w:fill="FFFF99"/>
          <w:rtl/>
        </w:rPr>
        <w:t xml:space="preserve"> </w:t>
      </w:r>
      <w:r w:rsidRPr="005C41FB">
        <w:rPr>
          <w:rFonts w:cs="FrankRuehl" w:hint="cs"/>
          <w:strike/>
          <w:vanish/>
          <w:sz w:val="22"/>
          <w:szCs w:val="22"/>
          <w:shd w:val="clear" w:color="auto" w:fill="FFFF99"/>
          <w:rtl/>
        </w:rPr>
        <w:t xml:space="preserve">תשולם אגרה בשיעורים </w:t>
      </w:r>
      <w:r w:rsidR="00223859" w:rsidRPr="005C41FB">
        <w:rPr>
          <w:rFonts w:cs="FrankRuehl" w:hint="cs"/>
          <w:strike/>
          <w:vanish/>
          <w:sz w:val="22"/>
          <w:szCs w:val="22"/>
          <w:shd w:val="clear" w:color="auto" w:fill="FFFF99"/>
          <w:rtl/>
        </w:rPr>
        <w:t>כלהלן</w:t>
      </w:r>
      <w:r w:rsidRPr="005C41FB">
        <w:rPr>
          <w:rFonts w:cs="FrankRuehl" w:hint="cs"/>
          <w:strike/>
          <w:vanish/>
          <w:sz w:val="22"/>
          <w:szCs w:val="22"/>
          <w:shd w:val="clear" w:color="auto" w:fill="FFFF99"/>
          <w:rtl/>
        </w:rPr>
        <w:t>:</w:t>
      </w:r>
    </w:p>
    <w:p w:rsidR="00223859" w:rsidRPr="005C41FB" w:rsidRDefault="008F538D" w:rsidP="00223859">
      <w:pPr>
        <w:pStyle w:val="P00"/>
        <w:tabs>
          <w:tab w:val="clear" w:pos="1474"/>
          <w:tab w:val="clear" w:pos="2835"/>
          <w:tab w:val="clear" w:pos="6259"/>
          <w:tab w:val="left" w:pos="1417"/>
          <w:tab w:val="left" w:pos="2551"/>
          <w:tab w:val="left" w:pos="3543"/>
          <w:tab w:val="left" w:pos="3827"/>
          <w:tab w:val="left" w:pos="4819"/>
          <w:tab w:val="left" w:pos="6237"/>
          <w:tab w:val="left" w:pos="7938"/>
        </w:tabs>
        <w:spacing w:before="0"/>
        <w:ind w:left="1424" w:right="1134" w:hanging="403"/>
        <w:rPr>
          <w:rStyle w:val="big-number"/>
          <w:rFonts w:cs="FrankRuehl" w:hint="cs"/>
          <w:strike/>
          <w:vanish/>
          <w:sz w:val="22"/>
          <w:szCs w:val="22"/>
          <w:shd w:val="clear" w:color="auto" w:fill="FFFF99"/>
          <w:rtl/>
        </w:rPr>
      </w:pPr>
      <w:r w:rsidRPr="005C41FB">
        <w:rPr>
          <w:rStyle w:val="big-number"/>
          <w:rFonts w:cs="FrankRuehl" w:hint="cs"/>
          <w:strike/>
          <w:vanish/>
          <w:sz w:val="22"/>
          <w:szCs w:val="22"/>
          <w:shd w:val="clear" w:color="auto" w:fill="FFFF99"/>
          <w:rtl/>
        </w:rPr>
        <w:t>(1)</w:t>
      </w:r>
      <w:r w:rsidR="00223859" w:rsidRPr="005C41FB">
        <w:rPr>
          <w:rStyle w:val="big-number"/>
          <w:rFonts w:cs="FrankRuehl" w:hint="cs"/>
          <w:strike/>
          <w:vanish/>
          <w:sz w:val="22"/>
          <w:szCs w:val="22"/>
          <w:shd w:val="clear" w:color="auto" w:fill="FFFF99"/>
          <w:rtl/>
        </w:rPr>
        <w:tab/>
        <w:t xml:space="preserve">טובי יבוא לכל 100 ק"ג או חלק ממנו - </w:t>
      </w:r>
      <w:r w:rsidRPr="005C41FB">
        <w:rPr>
          <w:rStyle w:val="big-number"/>
          <w:rFonts w:cs="FrankRuehl" w:hint="cs"/>
          <w:strike/>
          <w:vanish/>
          <w:sz w:val="22"/>
          <w:szCs w:val="22"/>
          <w:shd w:val="clear" w:color="auto" w:fill="FFFF99"/>
          <w:rtl/>
        </w:rPr>
        <w:t xml:space="preserve"> </w:t>
      </w:r>
    </w:p>
    <w:p w:rsidR="008F538D" w:rsidRPr="005C41FB" w:rsidRDefault="00223859" w:rsidP="00F600B3">
      <w:pPr>
        <w:pStyle w:val="P00"/>
        <w:tabs>
          <w:tab w:val="clear" w:pos="1474"/>
          <w:tab w:val="clear" w:pos="2835"/>
          <w:tab w:val="clear" w:pos="6259"/>
          <w:tab w:val="left" w:pos="1417"/>
          <w:tab w:val="left" w:pos="2551"/>
          <w:tab w:val="left" w:pos="3543"/>
          <w:tab w:val="left" w:pos="3827"/>
          <w:tab w:val="left" w:pos="4819"/>
          <w:tab w:val="left" w:pos="6237"/>
          <w:tab w:val="left" w:pos="7938"/>
        </w:tabs>
        <w:spacing w:before="0"/>
        <w:ind w:left="1423" w:right="6804" w:hanging="402"/>
        <w:rPr>
          <w:rStyle w:val="big-number"/>
          <w:rFonts w:cs="FrankRuehl" w:hint="cs"/>
          <w:vanish/>
          <w:sz w:val="20"/>
          <w:szCs w:val="20"/>
          <w:shd w:val="clear" w:color="auto" w:fill="FFFF99"/>
          <w:rtl/>
        </w:rPr>
      </w:pPr>
      <w:r w:rsidRPr="005C41FB">
        <w:rPr>
          <w:rStyle w:val="big-number"/>
          <w:rFonts w:cs="FrankRuehl" w:hint="cs"/>
          <w:vanish/>
          <w:sz w:val="22"/>
          <w:szCs w:val="22"/>
          <w:shd w:val="clear" w:color="auto" w:fill="FFFF99"/>
          <w:rtl/>
        </w:rPr>
        <w:tab/>
      </w:r>
      <w:r w:rsidR="00F600B3" w:rsidRPr="005C41FB">
        <w:rPr>
          <w:rStyle w:val="big-number"/>
          <w:rFonts w:cs="FrankRuehl" w:hint="cs"/>
          <w:strike/>
          <w:vanish/>
          <w:sz w:val="22"/>
          <w:szCs w:val="22"/>
          <w:shd w:val="clear" w:color="auto" w:fill="FFFF99"/>
          <w:rtl/>
        </w:rPr>
        <w:tab/>
      </w:r>
      <w:r w:rsidR="00F600B3" w:rsidRPr="005C41FB">
        <w:rPr>
          <w:rStyle w:val="big-number"/>
          <w:rFonts w:cs="FrankRuehl" w:hint="cs"/>
          <w:vanish/>
          <w:sz w:val="22"/>
          <w:szCs w:val="22"/>
          <w:shd w:val="clear" w:color="auto" w:fill="FFFF99"/>
          <w:rtl/>
        </w:rPr>
        <w:tab/>
      </w:r>
      <w:r w:rsidR="008F538D" w:rsidRPr="005C41FB">
        <w:rPr>
          <w:rStyle w:val="big-number"/>
          <w:rFonts w:cs="FrankRuehl" w:hint="cs"/>
          <w:vanish/>
          <w:sz w:val="22"/>
          <w:szCs w:val="22"/>
          <w:shd w:val="clear" w:color="auto" w:fill="FFFF99"/>
          <w:rtl/>
        </w:rPr>
        <w:tab/>
      </w:r>
      <w:r w:rsidR="008F538D" w:rsidRPr="005C41FB">
        <w:rPr>
          <w:rStyle w:val="big-number"/>
          <w:rFonts w:cs="FrankRuehl" w:hint="cs"/>
          <w:vanish/>
          <w:sz w:val="20"/>
          <w:szCs w:val="20"/>
          <w:shd w:val="clear" w:color="auto" w:fill="FFFF99"/>
          <w:rtl/>
        </w:rPr>
        <w:t xml:space="preserve"> </w:t>
      </w:r>
      <w:r w:rsidR="008F538D" w:rsidRPr="005C41FB">
        <w:rPr>
          <w:rStyle w:val="big-number"/>
          <w:rFonts w:cs="FrankRuehl" w:hint="cs"/>
          <w:strike/>
          <w:vanish/>
          <w:sz w:val="20"/>
          <w:szCs w:val="20"/>
          <w:shd w:val="clear" w:color="auto" w:fill="FFFF99"/>
          <w:rtl/>
        </w:rPr>
        <w:t xml:space="preserve">  ל-8 הימים</w:t>
      </w:r>
      <w:r w:rsidR="008F538D" w:rsidRPr="005C41FB">
        <w:rPr>
          <w:rStyle w:val="big-number"/>
          <w:rFonts w:cs="FrankRuehl" w:hint="cs"/>
          <w:vanish/>
          <w:sz w:val="20"/>
          <w:szCs w:val="20"/>
          <w:shd w:val="clear" w:color="auto" w:fill="FFFF99"/>
          <w:rtl/>
        </w:rPr>
        <w:tab/>
        <w:t xml:space="preserve">   </w:t>
      </w:r>
      <w:r w:rsidR="008F538D" w:rsidRPr="005C41FB">
        <w:rPr>
          <w:rStyle w:val="big-number"/>
          <w:rFonts w:cs="FrankRuehl" w:hint="cs"/>
          <w:strike/>
          <w:vanish/>
          <w:sz w:val="20"/>
          <w:szCs w:val="20"/>
          <w:shd w:val="clear" w:color="auto" w:fill="FFFF99"/>
          <w:rtl/>
        </w:rPr>
        <w:t>ל-7 ימים</w:t>
      </w:r>
      <w:r w:rsidR="008F538D" w:rsidRPr="005C41FB">
        <w:rPr>
          <w:rStyle w:val="big-number"/>
          <w:rFonts w:cs="FrankRuehl" w:hint="cs"/>
          <w:vanish/>
          <w:sz w:val="20"/>
          <w:szCs w:val="20"/>
          <w:shd w:val="clear" w:color="auto" w:fill="FFFF99"/>
          <w:rtl/>
        </w:rPr>
        <w:tab/>
        <w:t xml:space="preserve">   </w:t>
      </w:r>
      <w:r w:rsidR="008F538D" w:rsidRPr="005C41FB">
        <w:rPr>
          <w:rStyle w:val="big-number"/>
          <w:rFonts w:cs="FrankRuehl" w:hint="cs"/>
          <w:strike/>
          <w:vanish/>
          <w:sz w:val="20"/>
          <w:szCs w:val="20"/>
          <w:shd w:val="clear" w:color="auto" w:fill="FFFF99"/>
          <w:rtl/>
        </w:rPr>
        <w:t>ל-6 ימים</w:t>
      </w:r>
      <w:r w:rsidR="008F538D" w:rsidRPr="005C41FB">
        <w:rPr>
          <w:rStyle w:val="big-number"/>
          <w:rFonts w:cs="FrankRuehl" w:hint="cs"/>
          <w:vanish/>
          <w:sz w:val="20"/>
          <w:szCs w:val="20"/>
          <w:shd w:val="clear" w:color="auto" w:fill="FFFF99"/>
          <w:rtl/>
        </w:rPr>
        <w:tab/>
      </w:r>
      <w:r w:rsidR="008F538D" w:rsidRPr="005C41FB">
        <w:rPr>
          <w:rStyle w:val="big-number"/>
          <w:rFonts w:cs="FrankRuehl" w:hint="cs"/>
          <w:strike/>
          <w:vanish/>
          <w:sz w:val="20"/>
          <w:szCs w:val="20"/>
          <w:shd w:val="clear" w:color="auto" w:fill="FFFF99"/>
          <w:rtl/>
        </w:rPr>
        <w:t>מהיום ה-22</w:t>
      </w:r>
      <w:r w:rsidR="008F538D" w:rsidRPr="005C41FB">
        <w:rPr>
          <w:rStyle w:val="big-number"/>
          <w:rFonts w:cs="FrankRuehl" w:hint="cs"/>
          <w:vanish/>
          <w:sz w:val="20"/>
          <w:szCs w:val="20"/>
          <w:shd w:val="clear" w:color="auto" w:fill="FFFF99"/>
          <w:rtl/>
        </w:rPr>
        <w:tab/>
      </w:r>
    </w:p>
    <w:p w:rsidR="008F538D" w:rsidRPr="005C41FB" w:rsidRDefault="008F538D" w:rsidP="00F600B3">
      <w:pPr>
        <w:pStyle w:val="P00"/>
        <w:tabs>
          <w:tab w:val="clear" w:pos="1474"/>
          <w:tab w:val="clear" w:pos="2835"/>
          <w:tab w:val="clear" w:pos="6259"/>
          <w:tab w:val="left" w:pos="1275"/>
          <w:tab w:val="left" w:pos="2551"/>
          <w:tab w:val="left" w:pos="3543"/>
          <w:tab w:val="left" w:pos="3827"/>
          <w:tab w:val="left" w:pos="4819"/>
          <w:tab w:val="left" w:pos="6237"/>
          <w:tab w:val="left" w:pos="7938"/>
        </w:tabs>
        <w:spacing w:before="0"/>
        <w:ind w:left="1423" w:right="6804" w:hanging="402"/>
        <w:rPr>
          <w:rStyle w:val="big-number"/>
          <w:rFonts w:cs="FrankRuehl" w:hint="cs"/>
          <w:vanish/>
          <w:sz w:val="20"/>
          <w:szCs w:val="20"/>
          <w:shd w:val="clear" w:color="auto" w:fill="FFFF99"/>
          <w:rtl/>
        </w:rPr>
      </w:pPr>
      <w:r w:rsidRPr="005C41FB">
        <w:rPr>
          <w:rStyle w:val="big-number"/>
          <w:rFonts w:cs="FrankRuehl" w:hint="cs"/>
          <w:vanish/>
          <w:sz w:val="22"/>
          <w:szCs w:val="22"/>
          <w:shd w:val="clear" w:color="auto" w:fill="FFFF99"/>
          <w:rtl/>
        </w:rPr>
        <w:tab/>
      </w:r>
      <w:r w:rsidR="00F600B3" w:rsidRPr="005C41FB">
        <w:rPr>
          <w:rStyle w:val="big-number"/>
          <w:rFonts w:cs="FrankRuehl" w:hint="cs"/>
          <w:vanish/>
          <w:sz w:val="22"/>
          <w:szCs w:val="22"/>
          <w:shd w:val="clear" w:color="auto" w:fill="FFFF99"/>
          <w:rtl/>
        </w:rPr>
        <w:tab/>
      </w:r>
      <w:r w:rsidR="00F600B3"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strike/>
          <w:vanish/>
          <w:sz w:val="20"/>
          <w:szCs w:val="20"/>
          <w:u w:val="single"/>
          <w:shd w:val="clear" w:color="auto" w:fill="FFFF99"/>
          <w:rtl/>
        </w:rPr>
        <w:t>הראשונים</w:t>
      </w:r>
      <w:r w:rsidRPr="005C41FB">
        <w:rPr>
          <w:rStyle w:val="big-number"/>
          <w:rFonts w:cs="FrankRuehl" w:hint="cs"/>
          <w:vanish/>
          <w:sz w:val="20"/>
          <w:szCs w:val="20"/>
          <w:shd w:val="clear" w:color="auto" w:fill="FFFF99"/>
          <w:rtl/>
        </w:rPr>
        <w:tab/>
        <w:t xml:space="preserve">    </w:t>
      </w:r>
      <w:r w:rsidRPr="005C41FB">
        <w:rPr>
          <w:rStyle w:val="big-number"/>
          <w:rFonts w:cs="FrankRuehl" w:hint="cs"/>
          <w:strike/>
          <w:vanish/>
          <w:sz w:val="20"/>
          <w:szCs w:val="20"/>
          <w:u w:val="single"/>
          <w:shd w:val="clear" w:color="auto" w:fill="FFFF99"/>
          <w:rtl/>
        </w:rPr>
        <w:t>נוספים</w:t>
      </w:r>
      <w:r w:rsidRPr="005C41FB">
        <w:rPr>
          <w:rStyle w:val="big-number"/>
          <w:rFonts w:cs="FrankRuehl" w:hint="cs"/>
          <w:vanish/>
          <w:sz w:val="20"/>
          <w:szCs w:val="20"/>
          <w:shd w:val="clear" w:color="auto" w:fill="FFFF99"/>
          <w:rtl/>
        </w:rPr>
        <w:tab/>
        <w:t xml:space="preserve">     </w:t>
      </w:r>
      <w:r w:rsidRPr="005C41FB">
        <w:rPr>
          <w:rStyle w:val="big-number"/>
          <w:rFonts w:cs="FrankRuehl" w:hint="cs"/>
          <w:strike/>
          <w:vanish/>
          <w:sz w:val="20"/>
          <w:szCs w:val="20"/>
          <w:u w:val="single"/>
          <w:shd w:val="clear" w:color="auto" w:fill="FFFF99"/>
          <w:rtl/>
        </w:rPr>
        <w:t>נוספים</w:t>
      </w:r>
      <w:r w:rsidRPr="005C41FB">
        <w:rPr>
          <w:rStyle w:val="big-number"/>
          <w:rFonts w:cs="FrankRuehl" w:hint="cs"/>
          <w:vanish/>
          <w:sz w:val="20"/>
          <w:szCs w:val="20"/>
          <w:shd w:val="clear" w:color="auto" w:fill="FFFF99"/>
          <w:rtl/>
        </w:rPr>
        <w:tab/>
        <w:t xml:space="preserve">    </w:t>
      </w:r>
      <w:r w:rsidRPr="005C41FB">
        <w:rPr>
          <w:rStyle w:val="big-number"/>
          <w:rFonts w:cs="FrankRuehl" w:hint="cs"/>
          <w:strike/>
          <w:vanish/>
          <w:sz w:val="20"/>
          <w:szCs w:val="20"/>
          <w:u w:val="single"/>
          <w:shd w:val="clear" w:color="auto" w:fill="FFFF99"/>
          <w:rtl/>
        </w:rPr>
        <w:t>ואילך</w:t>
      </w:r>
      <w:r w:rsidRPr="005C41FB">
        <w:rPr>
          <w:rStyle w:val="big-number"/>
          <w:rFonts w:cs="FrankRuehl" w:hint="cs"/>
          <w:vanish/>
          <w:sz w:val="20"/>
          <w:szCs w:val="20"/>
          <w:shd w:val="clear" w:color="auto" w:fill="FFFF99"/>
          <w:rtl/>
        </w:rPr>
        <w:tab/>
      </w:r>
    </w:p>
    <w:p w:rsidR="008F538D" w:rsidRPr="005C41FB" w:rsidRDefault="008F538D" w:rsidP="00F600B3">
      <w:pPr>
        <w:pStyle w:val="P00"/>
        <w:tabs>
          <w:tab w:val="clear" w:pos="1474"/>
          <w:tab w:val="clear" w:pos="2835"/>
          <w:tab w:val="clear" w:pos="6259"/>
          <w:tab w:val="left" w:pos="1275"/>
          <w:tab w:val="left" w:pos="2551"/>
          <w:tab w:val="left" w:pos="3543"/>
          <w:tab w:val="left" w:pos="3827"/>
          <w:tab w:val="left" w:pos="4819"/>
          <w:tab w:val="left" w:pos="6237"/>
          <w:tab w:val="left" w:pos="7938"/>
          <w:tab w:val="left" w:pos="8079"/>
        </w:tabs>
        <w:spacing w:before="0"/>
        <w:ind w:left="1423" w:right="6804" w:hanging="402"/>
        <w:rPr>
          <w:rFonts w:cs="FrankRuehl" w:hint="cs"/>
          <w:vanish/>
          <w:sz w:val="22"/>
          <w:szCs w:val="22"/>
          <w:shd w:val="clear" w:color="auto" w:fill="FFFF99"/>
          <w:rtl/>
        </w:rPr>
      </w:pPr>
      <w:r w:rsidRPr="005C41FB">
        <w:rPr>
          <w:rStyle w:val="big-number"/>
          <w:rFonts w:cs="FrankRuehl" w:hint="cs"/>
          <w:vanish/>
          <w:sz w:val="22"/>
          <w:szCs w:val="22"/>
          <w:shd w:val="clear" w:color="auto" w:fill="FFFF99"/>
          <w:rtl/>
        </w:rPr>
        <w:tab/>
      </w:r>
      <w:r w:rsidR="00F600B3" w:rsidRPr="005C41FB">
        <w:rPr>
          <w:rStyle w:val="big-number"/>
          <w:rFonts w:cs="FrankRuehl" w:hint="cs"/>
          <w:vanish/>
          <w:sz w:val="22"/>
          <w:szCs w:val="22"/>
          <w:shd w:val="clear" w:color="auto" w:fill="FFFF99"/>
          <w:rtl/>
        </w:rPr>
        <w:tab/>
      </w:r>
      <w:r w:rsidR="00F600B3"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00F600B3" w:rsidRPr="005C41FB">
        <w:rPr>
          <w:rStyle w:val="big-number"/>
          <w:rFonts w:cs="FrankRuehl" w:hint="cs"/>
          <w:strike/>
          <w:vanish/>
          <w:sz w:val="22"/>
          <w:szCs w:val="22"/>
          <w:shd w:val="clear" w:color="auto" w:fill="FFFF99"/>
          <w:rtl/>
        </w:rPr>
        <w:t>2</w:t>
      </w:r>
      <w:r w:rsidRPr="005C41FB">
        <w:rPr>
          <w:rStyle w:val="big-number"/>
          <w:rFonts w:cs="FrankRuehl" w:hint="cs"/>
          <w:strike/>
          <w:vanish/>
          <w:sz w:val="22"/>
          <w:szCs w:val="22"/>
          <w:shd w:val="clear" w:color="auto" w:fill="FFFF99"/>
          <w:rtl/>
        </w:rPr>
        <w:t xml:space="preserve"> ליר</w:t>
      </w:r>
      <w:r w:rsidR="00F600B3" w:rsidRPr="005C41FB">
        <w:rPr>
          <w:rStyle w:val="big-number"/>
          <w:rFonts w:cs="FrankRuehl" w:hint="cs"/>
          <w:strike/>
          <w:vanish/>
          <w:sz w:val="22"/>
          <w:szCs w:val="22"/>
          <w:shd w:val="clear" w:color="auto" w:fill="FFFF99"/>
          <w:rtl/>
        </w:rPr>
        <w:t>ות</w:t>
      </w:r>
      <w:r w:rsidRPr="005C41FB">
        <w:rPr>
          <w:rStyle w:val="big-number"/>
          <w:rFonts w:cs="FrankRuehl" w:hint="cs"/>
          <w:strike/>
          <w:vanish/>
          <w:sz w:val="22"/>
          <w:szCs w:val="22"/>
          <w:shd w:val="clear" w:color="auto" w:fill="FFFF99"/>
          <w:rtl/>
        </w:rPr>
        <w:t xml:space="preserve"> ליום</w:t>
      </w:r>
      <w:r w:rsidRPr="005C41FB">
        <w:rPr>
          <w:rFonts w:cs="FrankRuehl" w:hint="cs"/>
          <w:vanish/>
          <w:sz w:val="22"/>
          <w:szCs w:val="22"/>
          <w:shd w:val="clear" w:color="auto" w:fill="FFFF99"/>
          <w:rtl/>
        </w:rPr>
        <w:tab/>
      </w:r>
      <w:r w:rsidR="00F600B3" w:rsidRPr="005C41FB">
        <w:rPr>
          <w:rFonts w:cs="FrankRuehl" w:hint="cs"/>
          <w:strike/>
          <w:vanish/>
          <w:sz w:val="22"/>
          <w:szCs w:val="22"/>
          <w:shd w:val="clear" w:color="auto" w:fill="FFFF99"/>
          <w:rtl/>
        </w:rPr>
        <w:t>10</w:t>
      </w:r>
      <w:r w:rsidRPr="005C41FB">
        <w:rPr>
          <w:rFonts w:cs="FrankRuehl" w:hint="cs"/>
          <w:strike/>
          <w:vanish/>
          <w:sz w:val="22"/>
          <w:szCs w:val="22"/>
          <w:shd w:val="clear" w:color="auto" w:fill="FFFF99"/>
          <w:rtl/>
        </w:rPr>
        <w:t xml:space="preserve"> לירות ליום</w:t>
      </w:r>
      <w:r w:rsidRPr="005C41FB">
        <w:rPr>
          <w:rFonts w:cs="FrankRuehl" w:hint="cs"/>
          <w:vanish/>
          <w:sz w:val="22"/>
          <w:szCs w:val="22"/>
          <w:shd w:val="clear" w:color="auto" w:fill="FFFF99"/>
          <w:rtl/>
        </w:rPr>
        <w:tab/>
      </w:r>
      <w:r w:rsidR="00F600B3" w:rsidRPr="005C41FB">
        <w:rPr>
          <w:rFonts w:cs="FrankRuehl" w:hint="cs"/>
          <w:strike/>
          <w:vanish/>
          <w:sz w:val="22"/>
          <w:szCs w:val="22"/>
          <w:shd w:val="clear" w:color="auto" w:fill="FFFF99"/>
          <w:rtl/>
        </w:rPr>
        <w:t>30</w:t>
      </w:r>
      <w:r w:rsidRPr="005C41FB">
        <w:rPr>
          <w:rFonts w:cs="FrankRuehl" w:hint="cs"/>
          <w:strike/>
          <w:vanish/>
          <w:sz w:val="22"/>
          <w:szCs w:val="22"/>
          <w:shd w:val="clear" w:color="auto" w:fill="FFFF99"/>
          <w:rtl/>
        </w:rPr>
        <w:t xml:space="preserve"> לירות ליום</w:t>
      </w:r>
      <w:r w:rsidRPr="005C41FB">
        <w:rPr>
          <w:rFonts w:cs="FrankRuehl" w:hint="cs"/>
          <w:vanish/>
          <w:sz w:val="22"/>
          <w:szCs w:val="22"/>
          <w:shd w:val="clear" w:color="auto" w:fill="FFFF99"/>
          <w:rtl/>
        </w:rPr>
        <w:tab/>
      </w:r>
      <w:r w:rsidR="00F600B3" w:rsidRPr="005C41FB">
        <w:rPr>
          <w:rFonts w:cs="FrankRuehl" w:hint="cs"/>
          <w:strike/>
          <w:vanish/>
          <w:sz w:val="22"/>
          <w:szCs w:val="22"/>
          <w:shd w:val="clear" w:color="auto" w:fill="FFFF99"/>
          <w:rtl/>
        </w:rPr>
        <w:t>40</w:t>
      </w:r>
      <w:r w:rsidRPr="005C41FB">
        <w:rPr>
          <w:rFonts w:cs="FrankRuehl" w:hint="cs"/>
          <w:strike/>
          <w:vanish/>
          <w:sz w:val="22"/>
          <w:szCs w:val="22"/>
          <w:shd w:val="clear" w:color="auto" w:fill="FFFF99"/>
          <w:rtl/>
        </w:rPr>
        <w:t xml:space="preserve"> לירות ליום</w:t>
      </w:r>
      <w:r w:rsidRPr="005C41FB">
        <w:rPr>
          <w:rFonts w:cs="FrankRuehl" w:hint="cs"/>
          <w:vanish/>
          <w:sz w:val="22"/>
          <w:szCs w:val="22"/>
          <w:shd w:val="clear" w:color="auto" w:fill="FFFF99"/>
          <w:rtl/>
        </w:rPr>
        <w:tab/>
      </w:r>
    </w:p>
    <w:p w:rsidR="00F600B3" w:rsidRPr="005C41FB" w:rsidRDefault="008F538D" w:rsidP="00F600B3">
      <w:pPr>
        <w:pStyle w:val="P00"/>
        <w:tabs>
          <w:tab w:val="clear" w:pos="1474"/>
          <w:tab w:val="clear" w:pos="6259"/>
          <w:tab w:val="left" w:pos="1417"/>
          <w:tab w:val="left" w:pos="4677"/>
          <w:tab w:val="left" w:pos="6095"/>
          <w:tab w:val="left" w:pos="7654"/>
        </w:tabs>
        <w:spacing w:before="0"/>
        <w:ind w:left="1424" w:right="1134" w:hanging="403"/>
        <w:rPr>
          <w:rStyle w:val="big-number"/>
          <w:rFonts w:cs="FrankRuehl" w:hint="cs"/>
          <w:strike/>
          <w:vanish/>
          <w:sz w:val="22"/>
          <w:szCs w:val="22"/>
          <w:shd w:val="clear" w:color="auto" w:fill="FFFF99"/>
          <w:rtl/>
        </w:rPr>
      </w:pPr>
      <w:r w:rsidRPr="005C41FB">
        <w:rPr>
          <w:rStyle w:val="big-number"/>
          <w:rFonts w:cs="FrankRuehl" w:hint="cs"/>
          <w:strike/>
          <w:vanish/>
          <w:sz w:val="22"/>
          <w:szCs w:val="22"/>
          <w:shd w:val="clear" w:color="auto" w:fill="FFFF99"/>
          <w:rtl/>
        </w:rPr>
        <w:t xml:space="preserve"> (2)</w:t>
      </w:r>
      <w:r w:rsidRPr="005C41FB">
        <w:rPr>
          <w:rStyle w:val="big-number"/>
          <w:rFonts w:cs="FrankRuehl" w:hint="cs"/>
          <w:strike/>
          <w:vanish/>
          <w:sz w:val="22"/>
          <w:szCs w:val="22"/>
          <w:shd w:val="clear" w:color="auto" w:fill="FFFF99"/>
          <w:rtl/>
        </w:rPr>
        <w:tab/>
        <w:t>טובי יצוא, לרבות טובין שהופקדו</w:t>
      </w:r>
      <w:r w:rsidR="00F600B3" w:rsidRPr="005C41FB">
        <w:rPr>
          <w:rStyle w:val="big-number"/>
          <w:rFonts w:cs="FrankRuehl" w:hint="cs"/>
          <w:vanish/>
          <w:sz w:val="22"/>
          <w:szCs w:val="22"/>
          <w:shd w:val="clear" w:color="auto" w:fill="FFFF99"/>
          <w:rtl/>
        </w:rPr>
        <w:t xml:space="preserve"> </w:t>
      </w:r>
      <w:r w:rsidR="00F600B3" w:rsidRPr="005C41FB">
        <w:rPr>
          <w:rStyle w:val="big-number"/>
          <w:rFonts w:cs="FrankRuehl" w:hint="cs"/>
          <w:strike/>
          <w:vanish/>
          <w:sz w:val="22"/>
          <w:szCs w:val="22"/>
          <w:shd w:val="clear" w:color="auto" w:fill="FFFF99"/>
          <w:rtl/>
        </w:rPr>
        <w:t xml:space="preserve">לשם יצוא ולא יוצאו </w:t>
      </w:r>
      <w:r w:rsidR="00F600B3" w:rsidRPr="005C41FB">
        <w:rPr>
          <w:rStyle w:val="big-number"/>
          <w:rFonts w:cs="FrankRuehl"/>
          <w:strike/>
          <w:vanish/>
          <w:sz w:val="22"/>
          <w:szCs w:val="22"/>
          <w:shd w:val="clear" w:color="auto" w:fill="FFFF99"/>
          <w:rtl/>
        </w:rPr>
        <w:t>–</w:t>
      </w:r>
      <w:r w:rsidR="00F600B3" w:rsidRPr="005C41FB">
        <w:rPr>
          <w:rStyle w:val="big-number"/>
          <w:rFonts w:cs="FrankRuehl" w:hint="cs"/>
          <w:vanish/>
          <w:sz w:val="22"/>
          <w:szCs w:val="22"/>
          <w:shd w:val="clear" w:color="auto" w:fill="FFFF99"/>
          <w:rtl/>
        </w:rPr>
        <w:t xml:space="preserve"> </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00F600B3" w:rsidRPr="005C41FB">
        <w:rPr>
          <w:rStyle w:val="big-number"/>
          <w:rFonts w:cs="FrankRuehl" w:hint="cs"/>
          <w:vanish/>
          <w:sz w:val="22"/>
          <w:szCs w:val="22"/>
          <w:shd w:val="clear" w:color="auto" w:fill="FFFF99"/>
          <w:rtl/>
        </w:rPr>
        <w:tab/>
      </w:r>
    </w:p>
    <w:p w:rsidR="008F538D" w:rsidRPr="005C41FB" w:rsidRDefault="00F600B3" w:rsidP="00725EE6">
      <w:pPr>
        <w:pStyle w:val="P00"/>
        <w:tabs>
          <w:tab w:val="clear" w:pos="1474"/>
          <w:tab w:val="clear" w:pos="6259"/>
          <w:tab w:val="left" w:pos="1417"/>
          <w:tab w:val="left" w:pos="4677"/>
          <w:tab w:val="left" w:pos="5953"/>
          <w:tab w:val="left" w:pos="7938"/>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00725EE6" w:rsidRPr="005C41FB">
        <w:rPr>
          <w:rStyle w:val="big-number"/>
          <w:rFonts w:cs="FrankRuehl" w:hint="cs"/>
          <w:strike/>
          <w:vanish/>
          <w:sz w:val="20"/>
          <w:szCs w:val="20"/>
          <w:u w:val="single"/>
          <w:shd w:val="clear" w:color="auto" w:fill="FFFF99"/>
          <w:rtl/>
        </w:rPr>
        <w:t>לירות</w:t>
      </w:r>
      <w:r w:rsidR="008F538D" w:rsidRPr="005C41FB">
        <w:rPr>
          <w:rStyle w:val="big-number"/>
          <w:rFonts w:cs="FrankRuehl" w:hint="cs"/>
          <w:strike/>
          <w:vanish/>
          <w:sz w:val="20"/>
          <w:szCs w:val="20"/>
          <w:u w:val="single"/>
          <w:shd w:val="clear" w:color="auto" w:fill="FFFF99"/>
          <w:rtl/>
        </w:rPr>
        <w:t xml:space="preserve"> למטר מרובע תפוס</w:t>
      </w:r>
      <w:r w:rsidR="008F538D" w:rsidRPr="005C41FB">
        <w:rPr>
          <w:rStyle w:val="big-number"/>
          <w:rFonts w:cs="FrankRuehl" w:hint="cs"/>
          <w:vanish/>
          <w:sz w:val="20"/>
          <w:szCs w:val="20"/>
          <w:shd w:val="clear" w:color="auto" w:fill="FFFF99"/>
          <w:rtl/>
        </w:rPr>
        <w:tab/>
      </w:r>
    </w:p>
    <w:p w:rsidR="008F538D" w:rsidRPr="005C41FB" w:rsidRDefault="00F600B3" w:rsidP="00725EE6">
      <w:pPr>
        <w:pStyle w:val="P00"/>
        <w:tabs>
          <w:tab w:val="clear" w:pos="1474"/>
          <w:tab w:val="clear" w:pos="6259"/>
          <w:tab w:val="left" w:pos="1417"/>
          <w:tab w:val="left" w:pos="4677"/>
          <w:tab w:val="left" w:pos="6095"/>
          <w:tab w:val="left" w:pos="7654"/>
        </w:tabs>
        <w:spacing w:before="0"/>
        <w:ind w:left="1819"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 xml:space="preserve"> </w:t>
      </w:r>
      <w:r w:rsidR="008F538D" w:rsidRPr="005C41FB">
        <w:rPr>
          <w:rStyle w:val="big-number"/>
          <w:rFonts w:cs="FrankRuehl" w:hint="cs"/>
          <w:strike/>
          <w:vanish/>
          <w:sz w:val="22"/>
          <w:szCs w:val="22"/>
          <w:shd w:val="clear" w:color="auto" w:fill="FFFF99"/>
          <w:rtl/>
        </w:rPr>
        <w:t>(א)</w:t>
      </w:r>
      <w:r w:rsidR="008F538D" w:rsidRPr="005C41FB">
        <w:rPr>
          <w:rStyle w:val="big-number"/>
          <w:rFonts w:cs="FrankRuehl" w:hint="cs"/>
          <w:strike/>
          <w:vanish/>
          <w:sz w:val="22"/>
          <w:szCs w:val="22"/>
          <w:shd w:val="clear" w:color="auto" w:fill="FFFF99"/>
          <w:rtl/>
        </w:rPr>
        <w:tab/>
        <w:t xml:space="preserve">אשלג וזרחן </w:t>
      </w:r>
      <w:r w:rsidR="008F538D" w:rsidRPr="005C41FB">
        <w:rPr>
          <w:rStyle w:val="big-number"/>
          <w:rFonts w:cs="FrankRuehl"/>
          <w:strike/>
          <w:vanish/>
          <w:sz w:val="22"/>
          <w:szCs w:val="22"/>
          <w:shd w:val="clear" w:color="auto" w:fill="FFFF99"/>
          <w:rtl/>
        </w:rPr>
        <w:t>–</w:t>
      </w:r>
      <w:r w:rsidR="008F538D" w:rsidRPr="005C41FB">
        <w:rPr>
          <w:rStyle w:val="big-number"/>
          <w:rFonts w:cs="FrankRuehl" w:hint="cs"/>
          <w:strike/>
          <w:vanish/>
          <w:sz w:val="22"/>
          <w:szCs w:val="22"/>
          <w:shd w:val="clear" w:color="auto" w:fill="FFFF99"/>
          <w:rtl/>
        </w:rPr>
        <w:t xml:space="preserve"> לכל יום או חלק ממנו-</w:t>
      </w:r>
      <w:r w:rsidR="008F538D" w:rsidRPr="005C41FB">
        <w:rPr>
          <w:rStyle w:val="big-number"/>
          <w:rFonts w:cs="FrankRuehl" w:hint="cs"/>
          <w:vanish/>
          <w:sz w:val="22"/>
          <w:szCs w:val="22"/>
          <w:shd w:val="clear" w:color="auto" w:fill="FFFF99"/>
          <w:rtl/>
        </w:rPr>
        <w:tab/>
      </w:r>
      <w:r w:rsidR="008F538D" w:rsidRPr="005C41FB">
        <w:rPr>
          <w:rStyle w:val="big-number"/>
          <w:rFonts w:cs="FrankRuehl" w:hint="cs"/>
          <w:vanish/>
          <w:sz w:val="22"/>
          <w:szCs w:val="22"/>
          <w:shd w:val="clear" w:color="auto" w:fill="FFFF99"/>
          <w:rtl/>
        </w:rPr>
        <w:tab/>
      </w:r>
      <w:r w:rsidR="008F538D" w:rsidRPr="005C41FB">
        <w:rPr>
          <w:rStyle w:val="big-number"/>
          <w:rFonts w:cs="FrankRuehl" w:hint="cs"/>
          <w:vanish/>
          <w:sz w:val="22"/>
          <w:szCs w:val="22"/>
          <w:shd w:val="clear" w:color="auto" w:fill="FFFF99"/>
          <w:rtl/>
        </w:rPr>
        <w:tab/>
      </w:r>
      <w:r w:rsidR="008F538D" w:rsidRPr="005C41FB">
        <w:rPr>
          <w:rStyle w:val="big-number"/>
          <w:rFonts w:cs="FrankRuehl" w:hint="cs"/>
          <w:vanish/>
          <w:sz w:val="22"/>
          <w:szCs w:val="22"/>
          <w:shd w:val="clear" w:color="auto" w:fill="FFFF99"/>
          <w:rtl/>
        </w:rPr>
        <w:tab/>
        <w:t xml:space="preserve">            </w:t>
      </w:r>
      <w:r w:rsidR="00725EE6" w:rsidRPr="005C41FB">
        <w:rPr>
          <w:rStyle w:val="big-number"/>
          <w:rFonts w:cs="FrankRuehl" w:hint="cs"/>
          <w:strike/>
          <w:vanish/>
          <w:sz w:val="22"/>
          <w:szCs w:val="22"/>
          <w:shd w:val="clear" w:color="auto" w:fill="FFFF99"/>
          <w:rtl/>
        </w:rPr>
        <w:t>0.40</w:t>
      </w:r>
      <w:r w:rsidR="008F538D" w:rsidRPr="005C41FB">
        <w:rPr>
          <w:rStyle w:val="big-number"/>
          <w:rFonts w:cs="FrankRuehl" w:hint="cs"/>
          <w:vanish/>
          <w:sz w:val="22"/>
          <w:szCs w:val="22"/>
          <w:shd w:val="clear" w:color="auto" w:fill="FFFF99"/>
          <w:rtl/>
        </w:rPr>
        <w:tab/>
      </w:r>
      <w:r w:rsidR="008F538D" w:rsidRPr="005C41FB">
        <w:rPr>
          <w:rStyle w:val="big-number"/>
          <w:rFonts w:cs="FrankRuehl" w:hint="cs"/>
          <w:vanish/>
          <w:sz w:val="22"/>
          <w:szCs w:val="22"/>
          <w:shd w:val="clear" w:color="auto" w:fill="FFFF99"/>
          <w:rtl/>
        </w:rPr>
        <w:tab/>
      </w:r>
    </w:p>
    <w:p w:rsidR="008F538D" w:rsidRPr="005C41FB" w:rsidRDefault="008F538D" w:rsidP="00725EE6">
      <w:pPr>
        <w:pStyle w:val="P00"/>
        <w:tabs>
          <w:tab w:val="clear" w:pos="1474"/>
          <w:tab w:val="clear" w:pos="6259"/>
          <w:tab w:val="left" w:pos="1417"/>
          <w:tab w:val="left" w:pos="4677"/>
          <w:tab w:val="left" w:pos="6095"/>
          <w:tab w:val="left" w:pos="7654"/>
        </w:tabs>
        <w:spacing w:before="0"/>
        <w:ind w:left="1819" w:right="4962" w:hanging="402"/>
        <w:rPr>
          <w:rStyle w:val="big-number"/>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(ב)</w:t>
      </w:r>
      <w:r w:rsidRPr="005C41FB">
        <w:rPr>
          <w:rStyle w:val="big-number"/>
          <w:rFonts w:cs="FrankRuehl" w:hint="cs"/>
          <w:strike/>
          <w:vanish/>
          <w:sz w:val="22"/>
          <w:szCs w:val="22"/>
          <w:shd w:val="clear" w:color="auto" w:fill="FFFF99"/>
          <w:rtl/>
        </w:rPr>
        <w:tab/>
        <w:t xml:space="preserve">טובין אחרים המוחסנים או המופקדים במשך תקופה של לא פחות מחודש ימים </w:t>
      </w:r>
      <w:r w:rsidRPr="005C41FB">
        <w:rPr>
          <w:rStyle w:val="big-number"/>
          <w:rFonts w:cs="FrankRuehl"/>
          <w:strike/>
          <w:vanish/>
          <w:sz w:val="22"/>
          <w:szCs w:val="22"/>
          <w:shd w:val="clear" w:color="auto" w:fill="FFFF99"/>
          <w:rtl/>
        </w:rPr>
        <w:t>–</w:t>
      </w:r>
      <w:r w:rsidRPr="005C41FB">
        <w:rPr>
          <w:rStyle w:val="big-number"/>
          <w:rFonts w:cs="FrankRuehl" w:hint="cs"/>
          <w:strike/>
          <w:vanish/>
          <w:sz w:val="22"/>
          <w:szCs w:val="22"/>
          <w:shd w:val="clear" w:color="auto" w:fill="FFFF99"/>
          <w:rtl/>
        </w:rPr>
        <w:t xml:space="preserve"> לכל חודש או חלק ממנו-</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00725EE6" w:rsidRPr="005C41FB">
        <w:rPr>
          <w:rStyle w:val="big-number"/>
          <w:rFonts w:cs="FrankRuehl" w:hint="cs"/>
          <w:strike/>
          <w:vanish/>
          <w:sz w:val="22"/>
          <w:szCs w:val="22"/>
          <w:shd w:val="clear" w:color="auto" w:fill="FFFF99"/>
          <w:rtl/>
        </w:rPr>
        <w:t>20</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p>
    <w:p w:rsidR="008F538D" w:rsidRPr="00532253" w:rsidRDefault="008F538D" w:rsidP="00532253">
      <w:pPr>
        <w:pStyle w:val="P00"/>
        <w:tabs>
          <w:tab w:val="clear" w:pos="1474"/>
          <w:tab w:val="clear" w:pos="6259"/>
          <w:tab w:val="left" w:pos="1417"/>
          <w:tab w:val="left" w:pos="4677"/>
          <w:tab w:val="left" w:pos="6095"/>
          <w:tab w:val="left" w:pos="7654"/>
        </w:tabs>
        <w:spacing w:before="0"/>
        <w:ind w:left="402" w:right="1134" w:hanging="402"/>
        <w:rPr>
          <w:rStyle w:val="big-number"/>
          <w:rFonts w:cs="FrankRuehl" w:hint="cs"/>
          <w:strike/>
          <w:sz w:val="2"/>
          <w:szCs w:val="2"/>
          <w:highlight w:val="yellow"/>
          <w:rtl/>
        </w:rPr>
      </w:pPr>
      <w:r w:rsidRPr="005C41FB">
        <w:rPr>
          <w:rStyle w:val="big-number"/>
          <w:rFonts w:cs="FrankRuehl" w:hint="cs"/>
          <w:vanish/>
          <w:sz w:val="22"/>
          <w:szCs w:val="22"/>
          <w:shd w:val="clear" w:color="auto" w:fill="FFFF99"/>
          <w:rtl/>
        </w:rPr>
        <w:tab/>
      </w:r>
      <w:r w:rsidRPr="005C41FB">
        <w:rPr>
          <w:rStyle w:val="big-number"/>
          <w:rFonts w:cs="FrankRuehl" w:hint="cs"/>
          <w:strike/>
          <w:vanish/>
          <w:sz w:val="22"/>
          <w:szCs w:val="22"/>
          <w:shd w:val="clear" w:color="auto" w:fill="FFFF99"/>
          <w:rtl/>
        </w:rPr>
        <w:t>(ב)</w:t>
      </w:r>
      <w:r w:rsidRPr="005C41FB">
        <w:rPr>
          <w:rStyle w:val="big-number"/>
          <w:rFonts w:cs="FrankRuehl" w:hint="cs"/>
          <w:strike/>
          <w:vanish/>
          <w:sz w:val="22"/>
          <w:szCs w:val="22"/>
          <w:shd w:val="clear" w:color="auto" w:fill="FFFF99"/>
          <w:rtl/>
        </w:rPr>
        <w:tab/>
      </w:r>
      <w:r w:rsidRPr="005C41FB">
        <w:rPr>
          <w:rStyle w:val="big-number"/>
          <w:rFonts w:cs="FrankRuehl" w:hint="cs"/>
          <w:strike/>
          <w:vanish/>
          <w:sz w:val="22"/>
          <w:szCs w:val="22"/>
          <w:shd w:val="clear" w:color="auto" w:fill="FFFF99"/>
          <w:rtl/>
        </w:rPr>
        <w:tab/>
        <w:t>חישוב האגרות על פי תקנה זו ייעשה בנפרד לכל משגור שהופקד כאמור.</w:t>
      </w:r>
      <w:bookmarkEnd w:id="108"/>
    </w:p>
    <w:p w:rsidR="006832E9" w:rsidRDefault="00775BBD" w:rsidP="006832E9">
      <w:pPr>
        <w:pStyle w:val="P00"/>
        <w:spacing w:before="72"/>
        <w:ind w:left="0" w:right="1134"/>
        <w:rPr>
          <w:rStyle w:val="big-number"/>
          <w:rFonts w:cs="FrankRuehl" w:hint="cs"/>
          <w:sz w:val="26"/>
          <w:szCs w:val="26"/>
          <w:rtl/>
        </w:rPr>
      </w:pPr>
      <w:r>
        <w:rPr>
          <w:rFonts w:cs="Miriam"/>
          <w:sz w:val="32"/>
          <w:szCs w:val="32"/>
          <w:rtl/>
          <w:lang w:eastAsia="en-US"/>
        </w:rPr>
        <w:pict>
          <v:shape id="_x0000_s2277" type="#_x0000_t202" style="position:absolute;left:0;text-align:left;margin-left:470.25pt;margin-top:7.1pt;width:1in;height:16.8pt;z-index:251696640"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D7416F">
        <w:rPr>
          <w:rStyle w:val="big-number"/>
          <w:rFonts w:cs="Miriam"/>
          <w:rtl/>
        </w:rPr>
        <w:t>25</w:t>
      </w:r>
      <w:r w:rsidR="006832E9">
        <w:rPr>
          <w:rStyle w:val="default"/>
          <w:rFonts w:cs="FrankRuehl"/>
          <w:rtl/>
        </w:rPr>
        <w:t>א.</w:t>
      </w:r>
      <w:r w:rsidR="006832E9">
        <w:rPr>
          <w:rStyle w:val="default"/>
          <w:rFonts w:cs="FrankRuehl" w:hint="cs"/>
          <w:rtl/>
        </w:rPr>
        <w:tab/>
      </w:r>
      <w:r w:rsidR="006832E9">
        <w:rPr>
          <w:rStyle w:val="big-number"/>
          <w:rFonts w:cs="FrankRuehl" w:hint="cs"/>
          <w:sz w:val="26"/>
          <w:szCs w:val="26"/>
          <w:rtl/>
        </w:rPr>
        <w:t>(בוטלה)</w:t>
      </w:r>
      <w:r>
        <w:rPr>
          <w:rStyle w:val="big-number"/>
          <w:rFonts w:cs="FrankRuehl" w:hint="cs"/>
          <w:sz w:val="26"/>
          <w:szCs w:val="26"/>
          <w:rtl/>
        </w:rPr>
        <w:t>.</w:t>
      </w:r>
    </w:p>
    <w:p w:rsidR="0093627F" w:rsidRPr="005C41FB" w:rsidRDefault="0093627F" w:rsidP="0093627F">
      <w:pPr>
        <w:pStyle w:val="P00"/>
        <w:spacing w:before="0"/>
        <w:ind w:left="0" w:right="1134"/>
        <w:rPr>
          <w:rFonts w:cs="FrankRuehl" w:hint="cs"/>
          <w:b/>
          <w:bCs/>
          <w:vanish/>
          <w:szCs w:val="20"/>
          <w:shd w:val="clear" w:color="auto" w:fill="FFFF99"/>
          <w:rtl/>
        </w:rPr>
      </w:pPr>
      <w:bookmarkStart w:id="109" w:name="Rov174"/>
      <w:r w:rsidRPr="005C41FB">
        <w:rPr>
          <w:rFonts w:cs="FrankRuehl" w:hint="cs"/>
          <w:vanish/>
          <w:color w:val="FF0000"/>
          <w:szCs w:val="20"/>
          <w:shd w:val="clear" w:color="auto" w:fill="FFFF99"/>
          <w:rtl/>
        </w:rPr>
        <w:t>מיום 14.11.1965</w:t>
      </w:r>
    </w:p>
    <w:p w:rsidR="0093627F" w:rsidRPr="005C41FB" w:rsidRDefault="0093627F" w:rsidP="0093627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תשכ"ו-1966</w:t>
      </w:r>
    </w:p>
    <w:p w:rsidR="0093627F" w:rsidRPr="005C41FB" w:rsidRDefault="0093627F" w:rsidP="0093627F">
      <w:pPr>
        <w:pStyle w:val="P00"/>
        <w:tabs>
          <w:tab w:val="clear" w:pos="6259"/>
        </w:tabs>
        <w:spacing w:before="0"/>
        <w:ind w:left="0" w:right="1134"/>
        <w:rPr>
          <w:rFonts w:cs="FrankRuehl" w:hint="cs"/>
          <w:vanish/>
          <w:szCs w:val="20"/>
          <w:shd w:val="clear" w:color="auto" w:fill="FFFF99"/>
          <w:rtl/>
        </w:rPr>
      </w:pPr>
      <w:hyperlink r:id="rId381" w:history="1">
        <w:r w:rsidRPr="005C41FB">
          <w:rPr>
            <w:rStyle w:val="Hyperlink"/>
            <w:rFonts w:cs="FrankRuehl" w:hint="cs"/>
            <w:vanish/>
            <w:szCs w:val="20"/>
            <w:shd w:val="clear" w:color="auto" w:fill="FFFF99"/>
            <w:rtl/>
          </w:rPr>
          <w:t>ק"ת תשכ"ו מס' 1830</w:t>
        </w:r>
      </w:hyperlink>
      <w:r w:rsidRPr="005C41FB">
        <w:rPr>
          <w:rFonts w:cs="FrankRuehl" w:hint="cs"/>
          <w:vanish/>
          <w:szCs w:val="20"/>
          <w:shd w:val="clear" w:color="auto" w:fill="FFFF99"/>
          <w:rtl/>
        </w:rPr>
        <w:t xml:space="preserve"> מיום 27.1.1966 עמ' 752</w:t>
      </w:r>
    </w:p>
    <w:p w:rsidR="0093627F" w:rsidRPr="005C41FB" w:rsidRDefault="0093627F" w:rsidP="0093627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25א</w:t>
      </w:r>
    </w:p>
    <w:p w:rsidR="00725EE6" w:rsidRPr="005C41FB" w:rsidRDefault="00725EE6" w:rsidP="00725EE6">
      <w:pPr>
        <w:pStyle w:val="P00"/>
        <w:spacing w:before="0"/>
        <w:ind w:left="0" w:right="1134"/>
        <w:rPr>
          <w:rFonts w:cs="FrankRuehl" w:hint="cs"/>
          <w:vanish/>
          <w:color w:val="FF0000"/>
          <w:szCs w:val="20"/>
          <w:shd w:val="clear" w:color="auto" w:fill="FFFF99"/>
          <w:rtl/>
        </w:rPr>
      </w:pPr>
    </w:p>
    <w:p w:rsidR="00725EE6" w:rsidRPr="005C41FB" w:rsidRDefault="00725EE6" w:rsidP="00725EE6">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725EE6" w:rsidRPr="005C41FB" w:rsidRDefault="00725EE6" w:rsidP="00725EE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725EE6" w:rsidRPr="005C41FB" w:rsidRDefault="00725EE6" w:rsidP="00725EE6">
      <w:pPr>
        <w:pStyle w:val="P00"/>
        <w:tabs>
          <w:tab w:val="clear" w:pos="6259"/>
        </w:tabs>
        <w:spacing w:before="0"/>
        <w:ind w:left="0" w:right="1134"/>
        <w:rPr>
          <w:rFonts w:cs="FrankRuehl" w:hint="cs"/>
          <w:vanish/>
          <w:szCs w:val="20"/>
          <w:shd w:val="clear" w:color="auto" w:fill="FFFF99"/>
          <w:rtl/>
        </w:rPr>
      </w:pPr>
      <w:hyperlink r:id="rId382"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725EE6" w:rsidRPr="005C41FB" w:rsidRDefault="00725EE6" w:rsidP="00725EE6">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25א</w:t>
      </w:r>
    </w:p>
    <w:p w:rsidR="00725EE6" w:rsidRPr="005C41FB" w:rsidRDefault="00725EE6" w:rsidP="00725EE6">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725EE6" w:rsidRPr="005C41FB" w:rsidRDefault="00725EE6" w:rsidP="00725EE6">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ימים שלא יחושבו</w:t>
      </w:r>
    </w:p>
    <w:p w:rsidR="00725EE6" w:rsidRPr="005C41FB" w:rsidRDefault="00725EE6" w:rsidP="00725EE6">
      <w:pPr>
        <w:pStyle w:val="P00"/>
        <w:tabs>
          <w:tab w:val="clear" w:pos="6259"/>
        </w:tabs>
        <w:spacing w:before="0"/>
        <w:ind w:left="0" w:right="1134"/>
        <w:rPr>
          <w:rStyle w:val="default"/>
          <w:rFonts w:cs="FrankRuehl" w:hint="cs"/>
          <w:strike/>
          <w:vanish/>
          <w:sz w:val="22"/>
          <w:szCs w:val="22"/>
          <w:shd w:val="clear" w:color="auto" w:fill="FFFF99"/>
          <w:rtl/>
        </w:rPr>
      </w:pPr>
      <w:r w:rsidRPr="005C41FB">
        <w:rPr>
          <w:rFonts w:cs="FrankRuehl" w:hint="cs"/>
          <w:strike/>
          <w:vanish/>
          <w:sz w:val="22"/>
          <w:szCs w:val="22"/>
          <w:shd w:val="clear" w:color="auto" w:fill="FFFF99"/>
          <w:rtl/>
        </w:rPr>
        <w:t>25א.</w:t>
      </w:r>
      <w:r w:rsidRPr="005C41FB">
        <w:rPr>
          <w:rStyle w:val="default"/>
          <w:rFonts w:cs="FrankRuehl" w:hint="cs"/>
          <w:b/>
          <w:bCs/>
          <w:strike/>
          <w:vanish/>
          <w:sz w:val="22"/>
          <w:szCs w:val="22"/>
          <w:shd w:val="clear" w:color="auto" w:fill="FFFF99"/>
          <w:rtl/>
        </w:rPr>
        <w:tab/>
      </w:r>
      <w:r w:rsidRPr="005C41FB">
        <w:rPr>
          <w:rStyle w:val="default"/>
          <w:rFonts w:cs="FrankRuehl" w:hint="cs"/>
          <w:strike/>
          <w:vanish/>
          <w:sz w:val="22"/>
          <w:szCs w:val="22"/>
          <w:shd w:val="clear" w:color="auto" w:fill="FFFF99"/>
          <w:rtl/>
        </w:rPr>
        <w:t xml:space="preserve">בחישוב ימי ההחסנה לצורך פרק זה לא יובאו בחשבון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w:t>
      </w:r>
    </w:p>
    <w:p w:rsidR="00725EE6" w:rsidRPr="005C41FB" w:rsidRDefault="0019302E" w:rsidP="00725EE6">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יום הפרישה ויום המסירה מפיקוח רשות המכס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לענין טובי יבוא; נמשך פירוקו של מטען טובין מהאניה יותר מיום אחד, יראו לצורך תקנה זו את משך זמן כל הפריקה כיום הפריקה.</w:t>
      </w:r>
    </w:p>
    <w:p w:rsidR="0019302E" w:rsidRPr="00900F04" w:rsidRDefault="0019302E" w:rsidP="00900F04">
      <w:pPr>
        <w:pStyle w:val="P00"/>
        <w:tabs>
          <w:tab w:val="clear" w:pos="6259"/>
        </w:tabs>
        <w:spacing w:before="0"/>
        <w:ind w:left="1021" w:right="1134"/>
        <w:rPr>
          <w:rStyle w:val="default"/>
          <w:rFonts w:cs="FrankRuehl" w:hint="cs"/>
          <w:strike/>
          <w:sz w:val="2"/>
          <w:szCs w:val="2"/>
          <w:highlight w:val="yellow"/>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 xml:space="preserve">יום ההפקדה ויום הטעינה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לענין טובי יצוא.</w:t>
      </w:r>
      <w:bookmarkEnd w:id="109"/>
    </w:p>
    <w:p w:rsidR="006832E9" w:rsidRDefault="00775BBD">
      <w:pPr>
        <w:pStyle w:val="P00"/>
        <w:spacing w:before="72"/>
        <w:ind w:left="0" w:right="1134"/>
        <w:rPr>
          <w:rStyle w:val="big-number"/>
          <w:rFonts w:cs="FrankRuehl" w:hint="cs"/>
          <w:sz w:val="26"/>
          <w:szCs w:val="26"/>
          <w:rtl/>
        </w:rPr>
      </w:pPr>
      <w:r>
        <w:rPr>
          <w:rFonts w:cs="Miriam"/>
          <w:sz w:val="32"/>
          <w:szCs w:val="32"/>
          <w:rtl/>
          <w:lang w:eastAsia="en-US"/>
        </w:rPr>
        <w:pict>
          <v:shape id="_x0000_s2278" type="#_x0000_t202" style="position:absolute;left:0;text-align:left;margin-left:470.25pt;margin-top:7.1pt;width:1in;height:22.4pt;z-index:251697664"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D7416F">
        <w:rPr>
          <w:rStyle w:val="big-number"/>
          <w:rFonts w:cs="Miriam"/>
          <w:rtl/>
        </w:rPr>
        <w:t>26.</w:t>
      </w:r>
      <w:r w:rsidR="006832E9">
        <w:rPr>
          <w:rStyle w:val="big-number"/>
          <w:rFonts w:cs="Miriam" w:hint="cs"/>
          <w:rtl/>
        </w:rPr>
        <w:tab/>
      </w:r>
      <w:r w:rsidR="006832E9">
        <w:rPr>
          <w:rStyle w:val="big-number"/>
          <w:rFonts w:cs="FrankRuehl" w:hint="cs"/>
          <w:sz w:val="26"/>
          <w:szCs w:val="26"/>
          <w:rtl/>
        </w:rPr>
        <w:t>(בוטלה)</w:t>
      </w:r>
      <w:r>
        <w:rPr>
          <w:rStyle w:val="big-number"/>
          <w:rFonts w:cs="FrankRuehl" w:hint="cs"/>
          <w:sz w:val="26"/>
          <w:szCs w:val="26"/>
          <w:rtl/>
        </w:rPr>
        <w:t>.</w:t>
      </w:r>
    </w:p>
    <w:p w:rsidR="00EF40CD" w:rsidRPr="005C41FB" w:rsidRDefault="00EF40CD" w:rsidP="00EF40CD">
      <w:pPr>
        <w:pStyle w:val="P00"/>
        <w:spacing w:before="0"/>
        <w:ind w:left="0" w:right="1134"/>
        <w:rPr>
          <w:rFonts w:cs="FrankRuehl" w:hint="cs"/>
          <w:b/>
          <w:bCs/>
          <w:vanish/>
          <w:szCs w:val="20"/>
          <w:shd w:val="clear" w:color="auto" w:fill="FFFF99"/>
          <w:rtl/>
        </w:rPr>
      </w:pPr>
      <w:bookmarkStart w:id="110" w:name="Rov175"/>
      <w:r w:rsidRPr="005C41FB">
        <w:rPr>
          <w:rFonts w:cs="FrankRuehl" w:hint="cs"/>
          <w:vanish/>
          <w:color w:val="FF0000"/>
          <w:szCs w:val="20"/>
          <w:shd w:val="clear" w:color="auto" w:fill="FFFF99"/>
          <w:rtl/>
        </w:rPr>
        <w:t>מיום 14.11.1965</w:t>
      </w:r>
    </w:p>
    <w:p w:rsidR="00EF40CD" w:rsidRPr="005C41FB" w:rsidRDefault="00EF40CD" w:rsidP="00EF40C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תשכ"ו-1966</w:t>
      </w:r>
    </w:p>
    <w:p w:rsidR="00EF40CD" w:rsidRPr="005C41FB" w:rsidRDefault="00EF40CD" w:rsidP="00EF40CD">
      <w:pPr>
        <w:pStyle w:val="P00"/>
        <w:tabs>
          <w:tab w:val="clear" w:pos="6259"/>
        </w:tabs>
        <w:spacing w:before="0"/>
        <w:ind w:left="0" w:right="1134"/>
        <w:rPr>
          <w:rFonts w:cs="FrankRuehl" w:hint="cs"/>
          <w:vanish/>
          <w:szCs w:val="20"/>
          <w:shd w:val="clear" w:color="auto" w:fill="FFFF99"/>
          <w:rtl/>
        </w:rPr>
      </w:pPr>
      <w:hyperlink r:id="rId383" w:history="1">
        <w:r w:rsidRPr="005C41FB">
          <w:rPr>
            <w:rStyle w:val="Hyperlink"/>
            <w:rFonts w:cs="FrankRuehl" w:hint="cs"/>
            <w:vanish/>
            <w:szCs w:val="20"/>
            <w:shd w:val="clear" w:color="auto" w:fill="FFFF99"/>
            <w:rtl/>
          </w:rPr>
          <w:t>ק"ת תשכ"ו מס' 1830</w:t>
        </w:r>
      </w:hyperlink>
      <w:r w:rsidRPr="005C41FB">
        <w:rPr>
          <w:rFonts w:cs="FrankRuehl" w:hint="cs"/>
          <w:vanish/>
          <w:szCs w:val="20"/>
          <w:shd w:val="clear" w:color="auto" w:fill="FFFF99"/>
          <w:rtl/>
        </w:rPr>
        <w:t xml:space="preserve"> מיום 27.1.1966 עמ' 752</w:t>
      </w:r>
    </w:p>
    <w:p w:rsidR="00EF40CD" w:rsidRPr="005C41FB" w:rsidRDefault="00EF40CD" w:rsidP="00EF40CD">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26</w:t>
      </w:r>
    </w:p>
    <w:p w:rsidR="00EF40CD" w:rsidRPr="005C41FB" w:rsidRDefault="00EF40CD" w:rsidP="00EF40CD">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EF40CD" w:rsidRPr="005C41FB" w:rsidRDefault="00EF40CD" w:rsidP="00EF40CD">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מטענים הפטורים מאגרות החסנה</w:t>
      </w:r>
    </w:p>
    <w:p w:rsidR="00EF40CD" w:rsidRPr="005C41FB" w:rsidRDefault="00EF40CD" w:rsidP="00EF40CD">
      <w:pPr>
        <w:pStyle w:val="P00"/>
        <w:tabs>
          <w:tab w:val="clear" w:pos="6259"/>
        </w:tabs>
        <w:spacing w:before="0"/>
        <w:ind w:left="0" w:right="1134"/>
        <w:rPr>
          <w:rStyle w:val="default"/>
          <w:rFonts w:cs="FrankRuehl" w:hint="cs"/>
          <w:strike/>
          <w:vanish/>
          <w:sz w:val="22"/>
          <w:szCs w:val="22"/>
          <w:shd w:val="clear" w:color="auto" w:fill="FFFF99"/>
          <w:rtl/>
        </w:rPr>
      </w:pPr>
      <w:r w:rsidRPr="005C41FB">
        <w:rPr>
          <w:rFonts w:cs="FrankRuehl" w:hint="cs"/>
          <w:strike/>
          <w:vanish/>
          <w:sz w:val="22"/>
          <w:szCs w:val="22"/>
          <w:shd w:val="clear" w:color="auto" w:fill="FFFF99"/>
          <w:rtl/>
        </w:rPr>
        <w:t>26.</w:t>
      </w:r>
      <w:r w:rsidRPr="005C41FB">
        <w:rPr>
          <w:rFonts w:cs="FrankRuehl" w:hint="cs"/>
          <w:strike/>
          <w:vanish/>
          <w:sz w:val="22"/>
          <w:szCs w:val="22"/>
          <w:shd w:val="clear" w:color="auto" w:fill="FFFF99"/>
          <w:rtl/>
        </w:rPr>
        <w:tab/>
        <w:t>(א)</w:t>
      </w:r>
      <w:r w:rsidR="00E41B23" w:rsidRPr="005C41FB">
        <w:rPr>
          <w:rFonts w:cs="FrankRuehl" w:hint="cs"/>
          <w:strike/>
          <w:vanish/>
          <w:sz w:val="22"/>
          <w:szCs w:val="22"/>
          <w:shd w:val="clear" w:color="auto" w:fill="FFFF99"/>
          <w:rtl/>
        </w:rPr>
        <w:tab/>
        <w:t>(1)</w:t>
      </w:r>
      <w:r w:rsidR="00E41B23" w:rsidRPr="005C41FB">
        <w:rPr>
          <w:rFonts w:cs="FrankRuehl" w:hint="cs"/>
          <w:strike/>
          <w:vanish/>
          <w:sz w:val="22"/>
          <w:szCs w:val="22"/>
          <w:shd w:val="clear" w:color="auto" w:fill="FFFF99"/>
          <w:rtl/>
        </w:rPr>
        <w:tab/>
        <w:t xml:space="preserve">הטובין המפורטים להלן </w:t>
      </w:r>
      <w:r w:rsidR="00E41B23" w:rsidRPr="005C41FB">
        <w:rPr>
          <w:rFonts w:cs="FrankRuehl"/>
          <w:strike/>
          <w:vanish/>
          <w:sz w:val="22"/>
          <w:szCs w:val="22"/>
          <w:shd w:val="clear" w:color="auto" w:fill="FFFF99"/>
          <w:rtl/>
        </w:rPr>
        <w:t>–</w:t>
      </w:r>
      <w:r w:rsidR="00E41B23" w:rsidRPr="005C41FB">
        <w:rPr>
          <w:rFonts w:cs="FrankRuehl" w:hint="cs"/>
          <w:strike/>
          <w:vanish/>
          <w:sz w:val="22"/>
          <w:szCs w:val="22"/>
          <w:shd w:val="clear" w:color="auto" w:fill="FFFF99"/>
          <w:rtl/>
        </w:rPr>
        <w:t xml:space="preserve"> למעט טובין שהופקדו כאמור בתקנה 28 </w:t>
      </w:r>
      <w:r w:rsidR="00E41B23" w:rsidRPr="005C41FB">
        <w:rPr>
          <w:rFonts w:cs="FrankRuehl"/>
          <w:strike/>
          <w:vanish/>
          <w:sz w:val="22"/>
          <w:szCs w:val="22"/>
          <w:shd w:val="clear" w:color="auto" w:fill="FFFF99"/>
          <w:rtl/>
        </w:rPr>
        <w:t>–</w:t>
      </w:r>
      <w:r w:rsidR="00E41B23" w:rsidRPr="005C41FB">
        <w:rPr>
          <w:rFonts w:cs="FrankRuehl" w:hint="cs"/>
          <w:strike/>
          <w:vanish/>
          <w:sz w:val="22"/>
          <w:szCs w:val="22"/>
          <w:shd w:val="clear" w:color="auto" w:fill="FFFF99"/>
          <w:rtl/>
        </w:rPr>
        <w:t xml:space="preserve"> פטורים מאגרות </w:t>
      </w:r>
      <w:r w:rsidR="00E41B23" w:rsidRPr="005C41FB">
        <w:rPr>
          <w:rFonts w:cs="FrankRuehl" w:hint="cs"/>
          <w:vanish/>
          <w:sz w:val="22"/>
          <w:szCs w:val="22"/>
          <w:shd w:val="clear" w:color="auto" w:fill="FFFF99"/>
          <w:rtl/>
        </w:rPr>
        <w:tab/>
      </w:r>
      <w:r w:rsidR="00E41B23" w:rsidRPr="005C41FB">
        <w:rPr>
          <w:rFonts w:cs="FrankRuehl" w:hint="cs"/>
          <w:vanish/>
          <w:sz w:val="22"/>
          <w:szCs w:val="22"/>
          <w:shd w:val="clear" w:color="auto" w:fill="FFFF99"/>
          <w:rtl/>
        </w:rPr>
        <w:tab/>
      </w:r>
      <w:r w:rsidR="00E41B23" w:rsidRPr="005C41FB">
        <w:rPr>
          <w:rFonts w:cs="FrankRuehl" w:hint="cs"/>
          <w:vanish/>
          <w:sz w:val="22"/>
          <w:szCs w:val="22"/>
          <w:shd w:val="clear" w:color="auto" w:fill="FFFF99"/>
          <w:rtl/>
        </w:rPr>
        <w:tab/>
      </w:r>
      <w:r w:rsidR="00E41B23" w:rsidRPr="005C41FB">
        <w:rPr>
          <w:rFonts w:cs="FrankRuehl" w:hint="cs"/>
          <w:strike/>
          <w:vanish/>
          <w:sz w:val="22"/>
          <w:szCs w:val="22"/>
          <w:shd w:val="clear" w:color="auto" w:fill="FFFF99"/>
          <w:rtl/>
        </w:rPr>
        <w:t>החסנה:</w:t>
      </w:r>
    </w:p>
    <w:p w:rsidR="00E41B23" w:rsidRPr="005C41FB" w:rsidRDefault="00E41B23" w:rsidP="00E41B23">
      <w:pPr>
        <w:pStyle w:val="P00"/>
        <w:tabs>
          <w:tab w:val="clear" w:pos="6259"/>
        </w:tabs>
        <w:spacing w:before="0"/>
        <w:ind w:left="144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(א)</w:t>
      </w:r>
      <w:r w:rsidRPr="005C41FB">
        <w:rPr>
          <w:rStyle w:val="default"/>
          <w:rFonts w:cs="FrankRuehl" w:hint="cs"/>
          <w:strike/>
          <w:vanish/>
          <w:sz w:val="22"/>
          <w:szCs w:val="22"/>
          <w:shd w:val="clear" w:color="auto" w:fill="FFFF99"/>
          <w:rtl/>
        </w:rPr>
        <w:tab/>
        <w:t>כל מטען יבוא בששת ימי העבודה הראשונים;</w:t>
      </w:r>
    </w:p>
    <w:p w:rsidR="00E41B23" w:rsidRPr="005C41FB" w:rsidRDefault="00E41B23" w:rsidP="00E41B23">
      <w:pPr>
        <w:pStyle w:val="P00"/>
        <w:tabs>
          <w:tab w:val="clear" w:pos="6259"/>
        </w:tabs>
        <w:spacing w:before="0"/>
        <w:ind w:left="144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מטען של נוסעים שאינו מטען לוואי, ובלבד שנתקיימו בו שניים אלה:</w:t>
      </w:r>
    </w:p>
    <w:p w:rsidR="00E41B23" w:rsidRPr="005C41FB" w:rsidRDefault="00E41B23" w:rsidP="00E41B23">
      <w:pPr>
        <w:pStyle w:val="P00"/>
        <w:tabs>
          <w:tab w:val="clear" w:pos="6259"/>
        </w:tabs>
        <w:spacing w:before="0"/>
        <w:ind w:left="1928"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ימי ההחסנה אינם עולים על 21 ימי עבודה ראשונים;</w:t>
      </w:r>
    </w:p>
    <w:p w:rsidR="00E41B23" w:rsidRPr="005C41FB" w:rsidRDefault="00E41B23" w:rsidP="00E41B23">
      <w:pPr>
        <w:pStyle w:val="P00"/>
        <w:tabs>
          <w:tab w:val="clear" w:pos="6259"/>
        </w:tabs>
        <w:spacing w:before="0"/>
        <w:ind w:left="1928"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בעל המטען זכאי לפטור על כל הטובין שבמטען לפי פרט 7 לתוספת לפקודת תעריף המכס והפטורים, 1937.</w:t>
      </w:r>
    </w:p>
    <w:p w:rsidR="00E41B23" w:rsidRPr="005C41FB" w:rsidRDefault="00E41B23" w:rsidP="00E41B23">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על אף האמור בפסקה (1)</w:t>
      </w:r>
      <w:r w:rsidR="009A06EE" w:rsidRPr="005C41FB">
        <w:rPr>
          <w:rStyle w:val="default"/>
          <w:rFonts w:cs="FrankRuehl" w:hint="cs"/>
          <w:strike/>
          <w:vanish/>
          <w:sz w:val="22"/>
          <w:szCs w:val="22"/>
          <w:shd w:val="clear" w:color="auto" w:fill="FFFF99"/>
          <w:rtl/>
        </w:rPr>
        <w:t xml:space="preserve"> יהא מטען כאמור בפסקה (1)(ב) פטור מאגרות החסנה בכל ימי ההחסנה אם משקלו הכולל של המטען אינו עולה על 60 ק"ג.</w:t>
      </w:r>
    </w:p>
    <w:p w:rsidR="009A06EE" w:rsidRPr="005C41FB" w:rsidRDefault="009A06EE" w:rsidP="009A06EE">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 xml:space="preserve">בחישוב ימי החסנה לצורך תקנה זו לא יובאו בחשבון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w:t>
      </w:r>
    </w:p>
    <w:p w:rsidR="009A06EE" w:rsidRPr="005C41FB" w:rsidRDefault="009A06EE" w:rsidP="009A06EE">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יום הפריקה ויום המסירה מפיקוח רשות המכס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לענין טובי יבוא; נמשך פירוקו של מטען טובין מהאניה יותר מיום אחד, יראו לצורך </w:t>
      </w:r>
      <w:r w:rsidR="005D52CD" w:rsidRPr="005C41FB">
        <w:rPr>
          <w:rStyle w:val="default"/>
          <w:rFonts w:cs="FrankRuehl" w:hint="cs"/>
          <w:strike/>
          <w:vanish/>
          <w:sz w:val="22"/>
          <w:szCs w:val="22"/>
          <w:shd w:val="clear" w:color="auto" w:fill="FFFF99"/>
          <w:rtl/>
        </w:rPr>
        <w:t>תקנת משנה זו את משך זמן כל הפריקה כיום הפריקה;</w:t>
      </w:r>
    </w:p>
    <w:p w:rsidR="005D52CD" w:rsidRPr="005C41FB" w:rsidRDefault="005D52CD" w:rsidP="009A06EE">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 xml:space="preserve">יום ההפקדה ויום הטעינה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לענין טובי יצוא.</w:t>
      </w:r>
    </w:p>
    <w:p w:rsidR="00F957C5" w:rsidRPr="005C41FB" w:rsidRDefault="00F957C5" w:rsidP="00F957C5">
      <w:pPr>
        <w:pStyle w:val="P00"/>
        <w:spacing w:before="0"/>
        <w:ind w:left="1021" w:right="1134"/>
        <w:rPr>
          <w:rFonts w:cs="FrankRuehl" w:hint="cs"/>
          <w:vanish/>
          <w:color w:val="FF0000"/>
          <w:szCs w:val="20"/>
          <w:shd w:val="clear" w:color="auto" w:fill="FFFF99"/>
          <w:rtl/>
        </w:rPr>
      </w:pPr>
    </w:p>
    <w:p w:rsidR="00F957C5" w:rsidRPr="005C41FB" w:rsidRDefault="00F957C5" w:rsidP="00F957C5">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26.4.1969</w:t>
      </w:r>
    </w:p>
    <w:p w:rsidR="00F957C5" w:rsidRPr="005C41FB" w:rsidRDefault="00F957C5" w:rsidP="00F957C5">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תשכ"ט-1969</w:t>
      </w:r>
    </w:p>
    <w:p w:rsidR="00F957C5" w:rsidRPr="005C41FB" w:rsidRDefault="00F957C5" w:rsidP="00F957C5">
      <w:pPr>
        <w:pStyle w:val="P00"/>
        <w:tabs>
          <w:tab w:val="clear" w:pos="6259"/>
        </w:tabs>
        <w:spacing w:before="0"/>
        <w:ind w:left="1021" w:right="1134"/>
        <w:rPr>
          <w:rFonts w:cs="FrankRuehl" w:hint="cs"/>
          <w:vanish/>
          <w:szCs w:val="20"/>
          <w:shd w:val="clear" w:color="auto" w:fill="FFFF99"/>
          <w:rtl/>
        </w:rPr>
      </w:pPr>
      <w:hyperlink r:id="rId384" w:history="1">
        <w:r w:rsidRPr="005C41FB">
          <w:rPr>
            <w:rStyle w:val="Hyperlink"/>
            <w:rFonts w:cs="FrankRuehl" w:hint="cs"/>
            <w:vanish/>
            <w:szCs w:val="20"/>
            <w:shd w:val="clear" w:color="auto" w:fill="FFFF99"/>
            <w:rtl/>
          </w:rPr>
          <w:t>ק"ת תשכ"ט מס' 2372</w:t>
        </w:r>
      </w:hyperlink>
      <w:r w:rsidRPr="005C41FB">
        <w:rPr>
          <w:rFonts w:cs="FrankRuehl" w:hint="cs"/>
          <w:vanish/>
          <w:szCs w:val="20"/>
          <w:shd w:val="clear" w:color="auto" w:fill="FFFF99"/>
          <w:rtl/>
        </w:rPr>
        <w:t xml:space="preserve"> מיום 11.4.1969 עמ' 1281</w:t>
      </w:r>
    </w:p>
    <w:p w:rsidR="00140157" w:rsidRPr="005C41FB" w:rsidRDefault="00140157" w:rsidP="00F957C5">
      <w:pPr>
        <w:pStyle w:val="P00"/>
        <w:tabs>
          <w:tab w:val="clear" w:pos="6259"/>
        </w:tabs>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(1)</w:t>
      </w:r>
      <w:r w:rsidRPr="005C41FB">
        <w:rPr>
          <w:rFonts w:cs="FrankRuehl" w:hint="cs"/>
          <w:vanish/>
          <w:sz w:val="22"/>
          <w:szCs w:val="22"/>
          <w:shd w:val="clear" w:color="auto" w:fill="FFFF99"/>
          <w:rtl/>
        </w:rPr>
        <w:tab/>
        <w:t xml:space="preserve">כל מטען יבוא </w:t>
      </w:r>
      <w:r w:rsidRPr="005C41FB">
        <w:rPr>
          <w:rFonts w:cs="FrankRuehl" w:hint="cs"/>
          <w:strike/>
          <w:vanish/>
          <w:sz w:val="22"/>
          <w:szCs w:val="22"/>
          <w:shd w:val="clear" w:color="auto" w:fill="FFFF99"/>
          <w:rtl/>
        </w:rPr>
        <w:t>בששת ימי העבודה הראשונים</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בשלושת ימי העבודה הראשונים</w:t>
      </w:r>
      <w:r w:rsidRPr="005C41FB">
        <w:rPr>
          <w:rFonts w:cs="FrankRuehl" w:hint="cs"/>
          <w:vanish/>
          <w:sz w:val="22"/>
          <w:szCs w:val="22"/>
          <w:shd w:val="clear" w:color="auto" w:fill="FFFF99"/>
          <w:rtl/>
        </w:rPr>
        <w:t>;</w:t>
      </w:r>
    </w:p>
    <w:p w:rsidR="0019302E" w:rsidRPr="005C41FB" w:rsidRDefault="0019302E" w:rsidP="0019302E">
      <w:pPr>
        <w:pStyle w:val="P00"/>
        <w:spacing w:before="0"/>
        <w:ind w:left="0" w:right="1134"/>
        <w:rPr>
          <w:rFonts w:cs="FrankRuehl" w:hint="cs"/>
          <w:vanish/>
          <w:color w:val="FF0000"/>
          <w:szCs w:val="20"/>
          <w:shd w:val="clear" w:color="auto" w:fill="FFFF99"/>
          <w:rtl/>
        </w:rPr>
      </w:pPr>
    </w:p>
    <w:p w:rsidR="0019302E" w:rsidRPr="005C41FB" w:rsidRDefault="0019302E" w:rsidP="0019302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19302E" w:rsidRPr="005C41FB" w:rsidRDefault="0019302E" w:rsidP="0019302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19302E" w:rsidRPr="005C41FB" w:rsidRDefault="0019302E" w:rsidP="0019302E">
      <w:pPr>
        <w:pStyle w:val="P00"/>
        <w:tabs>
          <w:tab w:val="clear" w:pos="6259"/>
        </w:tabs>
        <w:spacing w:before="0"/>
        <w:ind w:left="0" w:right="1134"/>
        <w:rPr>
          <w:rStyle w:val="default"/>
          <w:rFonts w:cs="FrankRuehl" w:hint="cs"/>
          <w:vanish/>
          <w:sz w:val="20"/>
          <w:szCs w:val="20"/>
          <w:shd w:val="clear" w:color="auto" w:fill="FFFF99"/>
          <w:rtl/>
        </w:rPr>
      </w:pPr>
      <w:hyperlink r:id="rId385"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706451" w:rsidRPr="005C41FB" w:rsidRDefault="00C1007A" w:rsidP="00706451">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w:t>
      </w:r>
      <w:r w:rsidR="00706451" w:rsidRPr="005C41FB">
        <w:rPr>
          <w:rFonts w:cs="FrankRuehl" w:hint="cs"/>
          <w:b/>
          <w:bCs/>
          <w:vanish/>
          <w:szCs w:val="20"/>
          <w:shd w:val="clear" w:color="auto" w:fill="FFFF99"/>
          <w:rtl/>
        </w:rPr>
        <w:t xml:space="preserve"> תקנה 26</w:t>
      </w:r>
    </w:p>
    <w:p w:rsidR="00706451" w:rsidRPr="005C41FB" w:rsidRDefault="00706451" w:rsidP="00706451">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706451" w:rsidRPr="005C41FB" w:rsidRDefault="00706451" w:rsidP="00706451">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מטענים פטורים מאגרות החסנה</w:t>
      </w:r>
    </w:p>
    <w:p w:rsidR="00706451" w:rsidRPr="005C41FB" w:rsidRDefault="00706451" w:rsidP="00706451">
      <w:pPr>
        <w:pStyle w:val="P00"/>
        <w:tabs>
          <w:tab w:val="clear" w:pos="6259"/>
        </w:tabs>
        <w:spacing w:before="0"/>
        <w:ind w:left="0" w:right="1134"/>
        <w:rPr>
          <w:rStyle w:val="default"/>
          <w:rFonts w:cs="FrankRuehl" w:hint="cs"/>
          <w:strike/>
          <w:vanish/>
          <w:sz w:val="22"/>
          <w:szCs w:val="22"/>
          <w:shd w:val="clear" w:color="auto" w:fill="FFFF99"/>
          <w:rtl/>
        </w:rPr>
      </w:pPr>
      <w:r w:rsidRPr="005C41FB">
        <w:rPr>
          <w:rFonts w:cs="FrankRuehl" w:hint="cs"/>
          <w:strike/>
          <w:vanish/>
          <w:sz w:val="22"/>
          <w:szCs w:val="22"/>
          <w:shd w:val="clear" w:color="auto" w:fill="FFFF99"/>
          <w:rtl/>
        </w:rPr>
        <w:t>26.</w:t>
      </w:r>
      <w:r w:rsidRPr="005C41FB">
        <w:rPr>
          <w:rFonts w:cs="FrankRuehl" w:hint="cs"/>
          <w:strike/>
          <w:vanish/>
          <w:sz w:val="22"/>
          <w:szCs w:val="22"/>
          <w:shd w:val="clear" w:color="auto" w:fill="FFFF99"/>
          <w:rtl/>
        </w:rPr>
        <w:tab/>
        <w:t>(א)</w:t>
      </w:r>
      <w:r w:rsidRPr="005C41FB">
        <w:rPr>
          <w:rFonts w:cs="FrankRuehl" w:hint="cs"/>
          <w:strike/>
          <w:vanish/>
          <w:sz w:val="22"/>
          <w:szCs w:val="22"/>
          <w:shd w:val="clear" w:color="auto" w:fill="FFFF99"/>
          <w:rtl/>
        </w:rPr>
        <w:tab/>
        <w:t xml:space="preserve">הטובין המפורטים להלן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למעט טובין שהופקדו כאמור בתקנה 28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פטורים מאגרות </w:t>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החסנה:</w:t>
      </w:r>
    </w:p>
    <w:p w:rsidR="00706451" w:rsidRPr="005C41FB" w:rsidRDefault="00706451" w:rsidP="00706451">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כל מטען יבוא בשלושת ימי העבודה הראשונים;</w:t>
      </w:r>
    </w:p>
    <w:p w:rsidR="00706451" w:rsidRPr="005C41FB" w:rsidRDefault="00706451" w:rsidP="00706451">
      <w:pPr>
        <w:pStyle w:val="P00"/>
        <w:tabs>
          <w:tab w:val="clear" w:pos="6259"/>
        </w:tabs>
        <w:spacing w:before="0"/>
        <w:ind w:left="1021"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מטען של נוסעים שאינו מטען לוואי, ובלבד שנתקיימו בו שניים אלה:</w:t>
      </w:r>
    </w:p>
    <w:p w:rsidR="00706451" w:rsidRPr="005C41FB" w:rsidRDefault="00706451" w:rsidP="00706451">
      <w:pPr>
        <w:pStyle w:val="P00"/>
        <w:tabs>
          <w:tab w:val="clear" w:pos="6259"/>
        </w:tabs>
        <w:spacing w:before="0"/>
        <w:ind w:left="1474"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(א)</w:t>
      </w:r>
      <w:r w:rsidRPr="005C41FB">
        <w:rPr>
          <w:rStyle w:val="default"/>
          <w:rFonts w:cs="FrankRuehl" w:hint="cs"/>
          <w:strike/>
          <w:vanish/>
          <w:sz w:val="22"/>
          <w:szCs w:val="22"/>
          <w:shd w:val="clear" w:color="auto" w:fill="FFFF99"/>
          <w:rtl/>
        </w:rPr>
        <w:tab/>
        <w:t>ימי ההחסנה אינם עולים על 21 ימי עבודה ראשונים;</w:t>
      </w:r>
    </w:p>
    <w:p w:rsidR="00706451" w:rsidRPr="005C41FB" w:rsidRDefault="00706451" w:rsidP="00706451">
      <w:pPr>
        <w:pStyle w:val="P00"/>
        <w:tabs>
          <w:tab w:val="clear" w:pos="6259"/>
        </w:tabs>
        <w:spacing w:before="0"/>
        <w:ind w:left="1474"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בעל המטען זכאי לפטור על כל הטובין שבמטען לפי פרט 7 לתוספת לפקודת תעריף המכס והפטורים, 1937.</w:t>
      </w:r>
    </w:p>
    <w:p w:rsidR="00706451" w:rsidRPr="00900F04" w:rsidRDefault="00706451" w:rsidP="00900F04">
      <w:pPr>
        <w:pStyle w:val="P00"/>
        <w:tabs>
          <w:tab w:val="clear" w:pos="6259"/>
        </w:tabs>
        <w:spacing w:before="0"/>
        <w:ind w:left="0" w:right="1134"/>
        <w:rPr>
          <w:rStyle w:val="default"/>
          <w:rFonts w:cs="FrankRuehl" w:hint="cs"/>
          <w:strike/>
          <w:sz w:val="2"/>
          <w:szCs w:val="2"/>
          <w:highlight w:val="yellow"/>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על אף האמור בתקנת משנה (א) יהא מטען כאמור בתקנת משנה (א)(2) פטור מאגרות החסנה בכל ימי ההחסנה אם משקלו הכולל של המטען אינו עולה על 60 ק"ג.</w:t>
      </w:r>
      <w:bookmarkEnd w:id="110"/>
    </w:p>
    <w:p w:rsidR="00D7416F" w:rsidRDefault="00775BBD" w:rsidP="006832E9">
      <w:pPr>
        <w:pStyle w:val="P00"/>
        <w:spacing w:before="72"/>
        <w:ind w:left="0" w:right="1134"/>
        <w:rPr>
          <w:rStyle w:val="big-number"/>
          <w:rFonts w:cs="FrankRuehl" w:hint="cs"/>
          <w:sz w:val="26"/>
          <w:szCs w:val="26"/>
          <w:rtl/>
        </w:rPr>
      </w:pPr>
      <w:r>
        <w:rPr>
          <w:rFonts w:cs="Miriam"/>
          <w:sz w:val="32"/>
          <w:szCs w:val="32"/>
          <w:rtl/>
          <w:lang w:eastAsia="en-US"/>
        </w:rPr>
        <w:pict>
          <v:shape id="_x0000_s2279" type="#_x0000_t202" style="position:absolute;left:0;text-align:left;margin-left:470.25pt;margin-top:7.1pt;width:1in;height:16.8pt;z-index:251698688"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D7416F">
        <w:rPr>
          <w:rStyle w:val="big-number"/>
          <w:rFonts w:cs="Miriam"/>
          <w:rtl/>
        </w:rPr>
        <w:t>27.</w:t>
      </w:r>
      <w:r w:rsidR="006832E9">
        <w:rPr>
          <w:rFonts w:cs="FrankRuehl" w:hint="cs"/>
          <w:sz w:val="26"/>
          <w:rtl/>
        </w:rPr>
        <w:tab/>
      </w:r>
      <w:r w:rsidR="006832E9">
        <w:rPr>
          <w:rStyle w:val="big-number"/>
          <w:rFonts w:cs="FrankRuehl" w:hint="cs"/>
          <w:sz w:val="26"/>
          <w:szCs w:val="26"/>
          <w:rtl/>
        </w:rPr>
        <w:t>(בוטלה)</w:t>
      </w:r>
      <w:r>
        <w:rPr>
          <w:rStyle w:val="big-number"/>
          <w:rFonts w:cs="FrankRuehl" w:hint="cs"/>
          <w:sz w:val="26"/>
          <w:szCs w:val="26"/>
          <w:rtl/>
        </w:rPr>
        <w:t>.</w:t>
      </w:r>
    </w:p>
    <w:p w:rsidR="008E7A05" w:rsidRPr="005C41FB" w:rsidRDefault="008E7A05" w:rsidP="008E7A05">
      <w:pPr>
        <w:pStyle w:val="P00"/>
        <w:spacing w:before="0"/>
        <w:ind w:left="0" w:right="1134"/>
        <w:rPr>
          <w:rFonts w:cs="FrankRuehl" w:hint="cs"/>
          <w:b/>
          <w:bCs/>
          <w:vanish/>
          <w:szCs w:val="20"/>
          <w:shd w:val="clear" w:color="auto" w:fill="FFFF99"/>
          <w:rtl/>
        </w:rPr>
      </w:pPr>
      <w:bookmarkStart w:id="111" w:name="Rov176"/>
      <w:r w:rsidRPr="005C41FB">
        <w:rPr>
          <w:rFonts w:cs="FrankRuehl" w:hint="cs"/>
          <w:vanish/>
          <w:color w:val="FF0000"/>
          <w:szCs w:val="20"/>
          <w:shd w:val="clear" w:color="auto" w:fill="FFFF99"/>
          <w:rtl/>
        </w:rPr>
        <w:t>מיום 28.9.1975</w:t>
      </w:r>
    </w:p>
    <w:p w:rsidR="008E7A05" w:rsidRPr="005C41FB" w:rsidRDefault="008E7A05" w:rsidP="008E7A05">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תשל"ו-1975</w:t>
      </w:r>
    </w:p>
    <w:p w:rsidR="008E7A05" w:rsidRPr="005C41FB" w:rsidRDefault="008E7A05" w:rsidP="008E7A05">
      <w:pPr>
        <w:pStyle w:val="P00"/>
        <w:tabs>
          <w:tab w:val="clear" w:pos="6259"/>
        </w:tabs>
        <w:spacing w:before="0"/>
        <w:ind w:left="0" w:right="1134"/>
        <w:rPr>
          <w:rFonts w:cs="FrankRuehl" w:hint="cs"/>
          <w:vanish/>
          <w:szCs w:val="20"/>
          <w:shd w:val="clear" w:color="auto" w:fill="FFFF99"/>
          <w:rtl/>
        </w:rPr>
      </w:pPr>
      <w:hyperlink r:id="rId386" w:history="1">
        <w:r w:rsidRPr="005C41FB">
          <w:rPr>
            <w:rStyle w:val="Hyperlink"/>
            <w:rFonts w:cs="FrankRuehl" w:hint="cs"/>
            <w:vanish/>
            <w:szCs w:val="20"/>
            <w:shd w:val="clear" w:color="auto" w:fill="FFFF99"/>
            <w:rtl/>
          </w:rPr>
          <w:t>ק"ת תשל"ו מס' 3451</w:t>
        </w:r>
      </w:hyperlink>
      <w:r w:rsidRPr="005C41FB">
        <w:rPr>
          <w:rFonts w:cs="FrankRuehl" w:hint="cs"/>
          <w:vanish/>
          <w:szCs w:val="20"/>
          <w:shd w:val="clear" w:color="auto" w:fill="FFFF99"/>
          <w:rtl/>
        </w:rPr>
        <w:t xml:space="preserve"> מיום 23.12.1975 עמ' 725</w:t>
      </w:r>
    </w:p>
    <w:p w:rsidR="008E7A05" w:rsidRPr="005C41FB" w:rsidRDefault="008E7A05" w:rsidP="008E7A05">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פסקה 27(5)</w:t>
      </w:r>
    </w:p>
    <w:p w:rsidR="00C1007A" w:rsidRPr="005C41FB" w:rsidRDefault="00C1007A" w:rsidP="00C1007A">
      <w:pPr>
        <w:pStyle w:val="P00"/>
        <w:spacing w:before="0"/>
        <w:ind w:left="0" w:right="1134"/>
        <w:rPr>
          <w:rFonts w:cs="FrankRuehl" w:hint="cs"/>
          <w:vanish/>
          <w:color w:val="FF0000"/>
          <w:szCs w:val="20"/>
          <w:shd w:val="clear" w:color="auto" w:fill="FFFF99"/>
          <w:rtl/>
        </w:rPr>
      </w:pPr>
    </w:p>
    <w:p w:rsidR="00C1007A" w:rsidRPr="005C41FB" w:rsidRDefault="00C1007A" w:rsidP="00C1007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C1007A" w:rsidRPr="005C41FB" w:rsidRDefault="00C1007A" w:rsidP="00C1007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C1007A" w:rsidRPr="005C41FB" w:rsidRDefault="00C1007A" w:rsidP="00C1007A">
      <w:pPr>
        <w:pStyle w:val="P00"/>
        <w:tabs>
          <w:tab w:val="clear" w:pos="6259"/>
        </w:tabs>
        <w:spacing w:before="0"/>
        <w:ind w:left="0" w:right="1134"/>
        <w:rPr>
          <w:rStyle w:val="default"/>
          <w:rFonts w:cs="FrankRuehl" w:hint="cs"/>
          <w:vanish/>
          <w:sz w:val="20"/>
          <w:szCs w:val="20"/>
          <w:shd w:val="clear" w:color="auto" w:fill="FFFF99"/>
          <w:rtl/>
        </w:rPr>
      </w:pPr>
      <w:hyperlink r:id="rId387"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C1007A" w:rsidRPr="005C41FB" w:rsidRDefault="00C1007A" w:rsidP="00C1007A">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27</w:t>
      </w:r>
    </w:p>
    <w:p w:rsidR="00C1007A" w:rsidRPr="005C41FB" w:rsidRDefault="00C1007A" w:rsidP="00C1007A">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C1007A" w:rsidRPr="005C41FB" w:rsidRDefault="00C1007A" w:rsidP="00C1007A">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טובין שאין מטילים עליהם אגרות החסנה</w:t>
      </w:r>
    </w:p>
    <w:p w:rsidR="00C1007A" w:rsidRPr="005C41FB" w:rsidRDefault="00C1007A" w:rsidP="00C1007A">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27.</w:t>
      </w:r>
      <w:r w:rsidRPr="005C41FB">
        <w:rPr>
          <w:rFonts w:cs="FrankRuehl" w:hint="cs"/>
          <w:strike/>
          <w:vanish/>
          <w:sz w:val="22"/>
          <w:szCs w:val="22"/>
          <w:shd w:val="clear" w:color="auto" w:fill="FFFF99"/>
          <w:rtl/>
        </w:rPr>
        <w:tab/>
        <w:t xml:space="preserve">לא ישולמו אגרות החסנה על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w:t>
      </w:r>
    </w:p>
    <w:p w:rsidR="00C1007A" w:rsidRPr="005C41FB" w:rsidRDefault="00C1007A" w:rsidP="00C1007A">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t>טובין מיובאים לשימוש המדינה;</w:t>
      </w:r>
    </w:p>
    <w:p w:rsidR="00C1007A" w:rsidRPr="005C41FB" w:rsidRDefault="00C1007A" w:rsidP="00C1007A">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טובין שעל החסנתם חלות אגרות שנקבעו על פי פקודת הנמלים;</w:t>
      </w:r>
    </w:p>
    <w:p w:rsidR="00C1007A" w:rsidRPr="005C41FB" w:rsidRDefault="00C1007A" w:rsidP="00C1007A">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(3)</w:t>
      </w:r>
      <w:r w:rsidRPr="005C41FB">
        <w:rPr>
          <w:rFonts w:cs="FrankRuehl" w:hint="cs"/>
          <w:strike/>
          <w:vanish/>
          <w:sz w:val="22"/>
          <w:szCs w:val="22"/>
          <w:shd w:val="clear" w:color="auto" w:fill="FFFF99"/>
          <w:rtl/>
        </w:rPr>
        <w:tab/>
        <w:t>טובין מוחסנים במחסן רשוי, או במקום אחר שהורשה על ידי המנהל ואושר לצורך תקנה זו;</w:t>
      </w:r>
    </w:p>
    <w:p w:rsidR="00C1007A" w:rsidRPr="005C41FB" w:rsidRDefault="00C1007A" w:rsidP="00C1007A">
      <w:pPr>
        <w:pStyle w:val="P00"/>
        <w:tabs>
          <w:tab w:val="clear" w:pos="6259"/>
        </w:tabs>
        <w:spacing w:before="0"/>
        <w:ind w:left="1021" w:right="1134"/>
        <w:rPr>
          <w:rStyle w:val="default"/>
          <w:rFonts w:cs="FrankRuehl" w:hint="cs"/>
          <w:strike/>
          <w:vanish/>
          <w:sz w:val="22"/>
          <w:szCs w:val="22"/>
          <w:shd w:val="clear" w:color="auto" w:fill="FFFF99"/>
          <w:rtl/>
        </w:rPr>
      </w:pPr>
      <w:r w:rsidRPr="005C41FB">
        <w:rPr>
          <w:rFonts w:cs="FrankRuehl" w:hint="cs"/>
          <w:strike/>
          <w:vanish/>
          <w:sz w:val="22"/>
          <w:szCs w:val="22"/>
          <w:shd w:val="clear" w:color="auto" w:fill="FFFF99"/>
          <w:rtl/>
        </w:rPr>
        <w:t>(4)</w:t>
      </w:r>
      <w:r w:rsidRPr="005C41FB">
        <w:rPr>
          <w:rFonts w:cs="FrankRuehl" w:hint="cs"/>
          <w:strike/>
          <w:vanish/>
          <w:sz w:val="22"/>
          <w:szCs w:val="22"/>
          <w:shd w:val="clear" w:color="auto" w:fill="FFFF99"/>
          <w:rtl/>
        </w:rPr>
        <w:tab/>
      </w:r>
      <w:r w:rsidR="00CC1303" w:rsidRPr="005C41FB">
        <w:rPr>
          <w:rStyle w:val="default"/>
          <w:rFonts w:cs="FrankRuehl" w:hint="cs"/>
          <w:strike/>
          <w:vanish/>
          <w:sz w:val="22"/>
          <w:szCs w:val="22"/>
          <w:shd w:val="clear" w:color="auto" w:fill="FFFF99"/>
          <w:rtl/>
        </w:rPr>
        <w:t xml:space="preserve">טובין המיובאים ברכבת ושאי אפשר להחסינם באותו חלק של בניני מסילות הברזל הממשלתיות שהוחכר בידי המכס, בשל חוסר מקום או בשל נפחם או טיבם של הטובין </w:t>
      </w:r>
      <w:r w:rsidR="00CC1303" w:rsidRPr="005C41FB">
        <w:rPr>
          <w:rStyle w:val="default"/>
          <w:rFonts w:cs="FrankRuehl"/>
          <w:strike/>
          <w:vanish/>
          <w:sz w:val="22"/>
          <w:szCs w:val="22"/>
          <w:shd w:val="clear" w:color="auto" w:fill="FFFF99"/>
          <w:rtl/>
        </w:rPr>
        <w:t>–</w:t>
      </w:r>
      <w:r w:rsidR="00CC1303" w:rsidRPr="005C41FB">
        <w:rPr>
          <w:rStyle w:val="default"/>
          <w:rFonts w:cs="FrankRuehl" w:hint="cs"/>
          <w:strike/>
          <w:vanish/>
          <w:sz w:val="22"/>
          <w:szCs w:val="22"/>
          <w:shd w:val="clear" w:color="auto" w:fill="FFFF99"/>
          <w:rtl/>
        </w:rPr>
        <w:t xml:space="preserve"> כל עוד טובין אלה יישארו מוחסנים באותו מקום שהורתה עליו הנהלת מסילות הברזל הממשלתיות;</w:t>
      </w:r>
    </w:p>
    <w:p w:rsidR="00CC1303" w:rsidRPr="004F08EB" w:rsidRDefault="00CC1303" w:rsidP="004F08EB">
      <w:pPr>
        <w:pStyle w:val="P00"/>
        <w:tabs>
          <w:tab w:val="clear" w:pos="6259"/>
        </w:tabs>
        <w:spacing w:before="0"/>
        <w:ind w:left="1021" w:right="1134"/>
        <w:rPr>
          <w:rStyle w:val="default"/>
          <w:rFonts w:cs="FrankRuehl"/>
          <w:strike/>
          <w:sz w:val="2"/>
          <w:szCs w:val="2"/>
          <w:highlight w:val="yellow"/>
          <w:rtl/>
        </w:rPr>
      </w:pPr>
      <w:r w:rsidRPr="005C41FB">
        <w:rPr>
          <w:rStyle w:val="default"/>
          <w:rFonts w:cs="FrankRuehl" w:hint="cs"/>
          <w:strike/>
          <w:vanish/>
          <w:sz w:val="22"/>
          <w:szCs w:val="22"/>
          <w:shd w:val="clear" w:color="auto" w:fill="FFFF99"/>
          <w:rtl/>
        </w:rPr>
        <w:t>(5)</w:t>
      </w:r>
      <w:r w:rsidRPr="005C41FB">
        <w:rPr>
          <w:rStyle w:val="default"/>
          <w:rFonts w:cs="FrankRuehl" w:hint="cs"/>
          <w:strike/>
          <w:vanish/>
          <w:sz w:val="22"/>
          <w:szCs w:val="22"/>
          <w:shd w:val="clear" w:color="auto" w:fill="FFFF99"/>
          <w:rtl/>
        </w:rPr>
        <w:tab/>
        <w:t xml:space="preserve">טובין המוחסנים במסוף מטעני יבוא </w:t>
      </w:r>
      <w:r w:rsidR="00D6443A" w:rsidRPr="005C41FB">
        <w:rPr>
          <w:rStyle w:val="default"/>
          <w:rFonts w:cs="FrankRuehl" w:hint="cs"/>
          <w:strike/>
          <w:vanish/>
          <w:sz w:val="22"/>
          <w:szCs w:val="22"/>
          <w:shd w:val="clear" w:color="auto" w:fill="FFFF99"/>
          <w:rtl/>
        </w:rPr>
        <w:t>שבנמל התעופה בן גוריון ואשר לגביהם שולמו דמי החסנה לבעלי המסוף.</w:t>
      </w:r>
      <w:bookmarkEnd w:id="111"/>
    </w:p>
    <w:p w:rsidR="006832E9" w:rsidRPr="00775BBD" w:rsidRDefault="00775BBD" w:rsidP="006832E9">
      <w:pPr>
        <w:pStyle w:val="P00"/>
        <w:spacing w:before="72"/>
        <w:ind w:left="0" w:right="1134"/>
        <w:rPr>
          <w:rStyle w:val="big-number"/>
          <w:rFonts w:cs="FrankRuehl" w:hint="cs"/>
          <w:sz w:val="26"/>
          <w:szCs w:val="26"/>
          <w:rtl/>
        </w:rPr>
      </w:pPr>
      <w:r>
        <w:rPr>
          <w:rFonts w:cs="Miriam"/>
          <w:sz w:val="32"/>
          <w:szCs w:val="32"/>
          <w:rtl/>
          <w:lang w:eastAsia="en-US"/>
        </w:rPr>
        <w:pict>
          <v:shape id="_x0000_s2280" type="#_x0000_t202" style="position:absolute;left:0;text-align:left;margin-left:470.25pt;margin-top:7.1pt;width:1in;height:16.8pt;z-index:251699712"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D7416F">
        <w:rPr>
          <w:rStyle w:val="big-number"/>
          <w:rFonts w:cs="Miriam"/>
          <w:rtl/>
        </w:rPr>
        <w:t>28.</w:t>
      </w:r>
      <w:r w:rsidR="00D7416F">
        <w:rPr>
          <w:rStyle w:val="big-number"/>
          <w:rFonts w:cs="Miriam"/>
          <w:rtl/>
        </w:rPr>
        <w:tab/>
      </w:r>
      <w:r w:rsidR="006832E9">
        <w:rPr>
          <w:rStyle w:val="big-number"/>
          <w:rFonts w:cs="FrankRuehl" w:hint="cs"/>
          <w:sz w:val="26"/>
          <w:szCs w:val="26"/>
          <w:rtl/>
        </w:rPr>
        <w:t>(בוטלה)</w:t>
      </w:r>
      <w:r>
        <w:rPr>
          <w:rStyle w:val="big-number"/>
          <w:rFonts w:cs="FrankRuehl" w:hint="cs"/>
          <w:sz w:val="26"/>
          <w:szCs w:val="26"/>
          <w:rtl/>
        </w:rPr>
        <w:t>.</w:t>
      </w:r>
    </w:p>
    <w:p w:rsidR="001C1F68" w:rsidRPr="005C41FB" w:rsidRDefault="001C1F68" w:rsidP="001C1F68">
      <w:pPr>
        <w:pStyle w:val="P00"/>
        <w:spacing w:before="0"/>
        <w:ind w:left="0" w:right="1134"/>
        <w:rPr>
          <w:rFonts w:cs="FrankRuehl" w:hint="cs"/>
          <w:b/>
          <w:bCs/>
          <w:vanish/>
          <w:szCs w:val="20"/>
          <w:shd w:val="clear" w:color="auto" w:fill="FFFF99"/>
          <w:rtl/>
        </w:rPr>
      </w:pPr>
      <w:bookmarkStart w:id="112" w:name="Rov177"/>
      <w:r w:rsidRPr="005C41FB">
        <w:rPr>
          <w:rFonts w:cs="FrankRuehl" w:hint="cs"/>
          <w:vanish/>
          <w:color w:val="FF0000"/>
          <w:szCs w:val="20"/>
          <w:shd w:val="clear" w:color="auto" w:fill="FFFF99"/>
          <w:rtl/>
        </w:rPr>
        <w:t>מיום 1.4.1966</w:t>
      </w:r>
    </w:p>
    <w:p w:rsidR="001C1F68" w:rsidRPr="005C41FB" w:rsidRDefault="001C1F68" w:rsidP="001C1F6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תק' </w:t>
      </w:r>
      <w:r w:rsidR="00E514C5" w:rsidRPr="005C41FB">
        <w:rPr>
          <w:rFonts w:cs="FrankRuehl" w:hint="cs"/>
          <w:b/>
          <w:bCs/>
          <w:vanish/>
          <w:szCs w:val="20"/>
          <w:shd w:val="clear" w:color="auto" w:fill="FFFF99"/>
          <w:rtl/>
        </w:rPr>
        <w:t xml:space="preserve">(מס' 2) </w:t>
      </w:r>
      <w:r w:rsidRPr="005C41FB">
        <w:rPr>
          <w:rFonts w:cs="FrankRuehl" w:hint="cs"/>
          <w:b/>
          <w:bCs/>
          <w:vanish/>
          <w:szCs w:val="20"/>
          <w:shd w:val="clear" w:color="auto" w:fill="FFFF99"/>
          <w:rtl/>
        </w:rPr>
        <w:t>תשכ"ו-1966</w:t>
      </w:r>
    </w:p>
    <w:p w:rsidR="001C1F68" w:rsidRPr="005C41FB" w:rsidRDefault="001C1F68" w:rsidP="001C1F68">
      <w:pPr>
        <w:pStyle w:val="P00"/>
        <w:tabs>
          <w:tab w:val="clear" w:pos="6259"/>
        </w:tabs>
        <w:spacing w:before="0"/>
        <w:ind w:left="0" w:right="1134"/>
        <w:rPr>
          <w:rFonts w:cs="FrankRuehl" w:hint="cs"/>
          <w:vanish/>
          <w:szCs w:val="20"/>
          <w:shd w:val="clear" w:color="auto" w:fill="FFFF99"/>
          <w:rtl/>
        </w:rPr>
      </w:pPr>
      <w:hyperlink r:id="rId388" w:history="1">
        <w:r w:rsidRPr="005C41FB">
          <w:rPr>
            <w:rStyle w:val="Hyperlink"/>
            <w:rFonts w:cs="FrankRuehl" w:hint="cs"/>
            <w:vanish/>
            <w:szCs w:val="20"/>
            <w:shd w:val="clear" w:color="auto" w:fill="FFFF99"/>
            <w:rtl/>
          </w:rPr>
          <w:t>ק"ת תשכ"ו מס' 1858</w:t>
        </w:r>
      </w:hyperlink>
      <w:r w:rsidRPr="005C41FB">
        <w:rPr>
          <w:rFonts w:cs="FrankRuehl" w:hint="cs"/>
          <w:vanish/>
          <w:szCs w:val="20"/>
          <w:shd w:val="clear" w:color="auto" w:fill="FFFF99"/>
          <w:rtl/>
        </w:rPr>
        <w:t xml:space="preserve"> מיום 24.3.1966 עמ' 1602</w:t>
      </w:r>
    </w:p>
    <w:p w:rsidR="001C1F68" w:rsidRPr="005C41FB" w:rsidRDefault="001C1F68" w:rsidP="001C1F68">
      <w:pPr>
        <w:pStyle w:val="P00"/>
        <w:tabs>
          <w:tab w:val="clear" w:pos="6259"/>
        </w:tabs>
        <w:ind w:left="0" w:right="1134"/>
        <w:rPr>
          <w:rFonts w:cs="FrankRuehl" w:hint="cs"/>
          <w:vanish/>
          <w:sz w:val="22"/>
          <w:szCs w:val="22"/>
          <w:u w:val="single"/>
          <w:shd w:val="clear" w:color="auto" w:fill="FFFF99"/>
          <w:rtl/>
        </w:rPr>
      </w:pPr>
      <w:r w:rsidRPr="005C41FB">
        <w:rPr>
          <w:rFonts w:cs="FrankRuehl" w:hint="cs"/>
          <w:vanish/>
          <w:sz w:val="22"/>
          <w:szCs w:val="22"/>
          <w:shd w:val="clear" w:color="auto" w:fill="FFFF99"/>
          <w:rtl/>
        </w:rPr>
        <w:t>28.</w:t>
      </w:r>
      <w:r w:rsidRPr="005C41FB">
        <w:rPr>
          <w:rFonts w:cs="FrankRuehl" w:hint="cs"/>
          <w:vanish/>
          <w:sz w:val="22"/>
          <w:szCs w:val="22"/>
          <w:shd w:val="clear" w:color="auto" w:fill="FFFF99"/>
          <w:rtl/>
        </w:rPr>
        <w:tab/>
        <w:t xml:space="preserve">על טובין שהופקדו במחסן, חצר או ארון שהם משוריינים, ישולמו, לכל יום או חלק ממנו, אגרות החסנה בשיעור </w:t>
      </w:r>
      <w:r w:rsidRPr="005C41FB">
        <w:rPr>
          <w:rFonts w:cs="FrankRuehl" w:hint="cs"/>
          <w:strike/>
          <w:vanish/>
          <w:sz w:val="22"/>
          <w:szCs w:val="22"/>
          <w:shd w:val="clear" w:color="auto" w:fill="FFFF99"/>
          <w:rtl/>
        </w:rPr>
        <w:t>של 10 אגורות</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המפורט להלן</w:t>
      </w:r>
      <w:r w:rsidRPr="005C41FB">
        <w:rPr>
          <w:rFonts w:cs="FrankRuehl" w:hint="cs"/>
          <w:vanish/>
          <w:sz w:val="22"/>
          <w:szCs w:val="22"/>
          <w:shd w:val="clear" w:color="auto" w:fill="FFFF99"/>
          <w:rtl/>
        </w:rPr>
        <w:t xml:space="preserve"> לכל אריזה או לכל משגור של טובין שאינם ארוזים</w:t>
      </w:r>
      <w:r w:rsidRPr="005C41FB">
        <w:rPr>
          <w:rFonts w:cs="FrankRuehl" w:hint="cs"/>
          <w:strike/>
          <w:vanish/>
          <w:sz w:val="22"/>
          <w:szCs w:val="22"/>
          <w:shd w:val="clear" w:color="auto" w:fill="FFFF99"/>
          <w:rtl/>
        </w:rPr>
        <w:t>.</w:t>
      </w:r>
      <w:r w:rsidR="00F83934" w:rsidRPr="005C41FB">
        <w:rPr>
          <w:rFonts w:cs="FrankRuehl" w:hint="cs"/>
          <w:vanish/>
          <w:sz w:val="22"/>
          <w:szCs w:val="22"/>
          <w:shd w:val="clear" w:color="auto" w:fill="FFFF99"/>
          <w:rtl/>
        </w:rPr>
        <w:t xml:space="preserve"> </w:t>
      </w:r>
      <w:r w:rsidR="00F83934" w:rsidRPr="005C41FB">
        <w:rPr>
          <w:rFonts w:cs="FrankRuehl" w:hint="cs"/>
          <w:vanish/>
          <w:sz w:val="22"/>
          <w:szCs w:val="22"/>
          <w:u w:val="single"/>
          <w:shd w:val="clear" w:color="auto" w:fill="FFFF99"/>
          <w:rtl/>
        </w:rPr>
        <w:t>:</w:t>
      </w:r>
    </w:p>
    <w:p w:rsidR="00F83934" w:rsidRPr="005C41FB" w:rsidRDefault="00073853" w:rsidP="00F83934">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 xml:space="preserve"> </w:t>
      </w:r>
      <w:r w:rsidR="00F83934" w:rsidRPr="005C41FB">
        <w:rPr>
          <w:rStyle w:val="big-number"/>
          <w:rFonts w:cs="FrankRuehl" w:hint="cs"/>
          <w:vanish/>
          <w:sz w:val="20"/>
          <w:szCs w:val="20"/>
          <w:u w:val="single"/>
          <w:shd w:val="clear" w:color="auto" w:fill="FFFF99"/>
          <w:rtl/>
        </w:rPr>
        <w:t>אגורות ליום</w:t>
      </w:r>
      <w:r w:rsidR="00F83934" w:rsidRPr="005C41FB">
        <w:rPr>
          <w:rStyle w:val="big-number"/>
          <w:rFonts w:cs="FrankRuehl" w:hint="cs"/>
          <w:vanish/>
          <w:sz w:val="20"/>
          <w:szCs w:val="20"/>
          <w:u w:val="single"/>
          <w:shd w:val="clear" w:color="auto" w:fill="FFFF99"/>
          <w:rtl/>
        </w:rPr>
        <w:tab/>
        <w:t>או</w:t>
      </w:r>
      <w:r w:rsidR="00F83934" w:rsidRPr="005C41FB">
        <w:rPr>
          <w:rStyle w:val="big-number"/>
          <w:rFonts w:cs="FrankRuehl" w:hint="cs"/>
          <w:vanish/>
          <w:sz w:val="20"/>
          <w:szCs w:val="20"/>
          <w:shd w:val="clear" w:color="auto" w:fill="FFFF99"/>
          <w:rtl/>
        </w:rPr>
        <w:tab/>
        <w:t xml:space="preserve">  </w:t>
      </w:r>
      <w:r w:rsidRPr="005C41FB">
        <w:rPr>
          <w:rStyle w:val="big-number"/>
          <w:rFonts w:cs="FrankRuehl" w:hint="cs"/>
          <w:vanish/>
          <w:sz w:val="20"/>
          <w:szCs w:val="20"/>
          <w:shd w:val="clear" w:color="auto" w:fill="FFFF99"/>
          <w:rtl/>
        </w:rPr>
        <w:tab/>
        <w:t xml:space="preserve">  </w:t>
      </w:r>
      <w:r w:rsidR="00F83934" w:rsidRPr="005C41FB">
        <w:rPr>
          <w:rStyle w:val="big-number"/>
          <w:rFonts w:cs="FrankRuehl" w:hint="cs"/>
          <w:vanish/>
          <w:sz w:val="20"/>
          <w:szCs w:val="20"/>
          <w:u w:val="single"/>
          <w:shd w:val="clear" w:color="auto" w:fill="FFFF99"/>
          <w:rtl/>
        </w:rPr>
        <w:t>אגורות ליום או</w:t>
      </w:r>
      <w:r w:rsidRPr="005C41FB">
        <w:rPr>
          <w:rStyle w:val="big-number"/>
          <w:rFonts w:cs="FrankRuehl" w:hint="cs"/>
          <w:vanish/>
          <w:sz w:val="20"/>
          <w:szCs w:val="20"/>
          <w:shd w:val="clear" w:color="auto" w:fill="FFFF99"/>
          <w:rtl/>
        </w:rPr>
        <w:tab/>
      </w:r>
    </w:p>
    <w:p w:rsidR="00F83934" w:rsidRPr="005C41FB" w:rsidRDefault="00F83934" w:rsidP="00F83934">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u w:val="single"/>
          <w:shd w:val="clear" w:color="auto" w:fill="FFFF99"/>
          <w:rtl/>
        </w:rPr>
        <w:t>חלק ממנו</w:t>
      </w:r>
      <w:r w:rsidR="00073853" w:rsidRPr="005C41FB">
        <w:rPr>
          <w:rStyle w:val="big-number"/>
          <w:rFonts w:cs="FrankRuehl" w:hint="cs"/>
          <w:vanish/>
          <w:sz w:val="20"/>
          <w:szCs w:val="20"/>
          <w:u w:val="single"/>
          <w:shd w:val="clear" w:color="auto" w:fill="FFFF99"/>
          <w:rtl/>
        </w:rPr>
        <w:t xml:space="preserve"> בשבוע</w:t>
      </w:r>
      <w:r w:rsidRPr="005C41FB">
        <w:rPr>
          <w:rStyle w:val="big-number"/>
          <w:rFonts w:cs="FrankRuehl" w:hint="cs"/>
          <w:vanish/>
          <w:sz w:val="20"/>
          <w:szCs w:val="20"/>
          <w:shd w:val="clear" w:color="auto" w:fill="FFFF99"/>
          <w:rtl/>
        </w:rPr>
        <w:tab/>
      </w:r>
      <w:r w:rsidR="00073853" w:rsidRPr="005C41FB">
        <w:rPr>
          <w:rStyle w:val="big-number"/>
          <w:rFonts w:cs="FrankRuehl" w:hint="cs"/>
          <w:vanish/>
          <w:sz w:val="20"/>
          <w:szCs w:val="20"/>
          <w:shd w:val="clear" w:color="auto" w:fill="FFFF99"/>
          <w:rtl/>
        </w:rPr>
        <w:tab/>
      </w:r>
      <w:r w:rsidRPr="005C41FB">
        <w:rPr>
          <w:rStyle w:val="big-number"/>
          <w:rFonts w:cs="FrankRuehl" w:hint="cs"/>
          <w:vanish/>
          <w:sz w:val="20"/>
          <w:szCs w:val="20"/>
          <w:u w:val="single"/>
          <w:shd w:val="clear" w:color="auto" w:fill="FFFF99"/>
          <w:rtl/>
        </w:rPr>
        <w:t>חלק ממנו בשבוע</w:t>
      </w:r>
      <w:r w:rsidR="00073853" w:rsidRPr="005C41FB">
        <w:rPr>
          <w:rStyle w:val="big-number"/>
          <w:rFonts w:cs="FrankRuehl" w:hint="cs"/>
          <w:vanish/>
          <w:sz w:val="20"/>
          <w:szCs w:val="20"/>
          <w:shd w:val="clear" w:color="auto" w:fill="FFFF99"/>
          <w:rtl/>
        </w:rPr>
        <w:tab/>
      </w:r>
    </w:p>
    <w:p w:rsidR="00F83934" w:rsidRPr="005C41FB" w:rsidRDefault="00073853" w:rsidP="00073853">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0"/>
          <w:szCs w:val="20"/>
          <w:u w:val="single"/>
          <w:shd w:val="clear" w:color="auto" w:fill="FFFF99"/>
          <w:rtl/>
        </w:rPr>
      </w:pPr>
      <w:r w:rsidRPr="005C41FB">
        <w:rPr>
          <w:rStyle w:val="big-number"/>
          <w:rFonts w:cs="FrankRuehl" w:hint="cs"/>
          <w:vanish/>
          <w:sz w:val="20"/>
          <w:szCs w:val="20"/>
          <w:shd w:val="clear" w:color="auto" w:fill="FFFF99"/>
          <w:rtl/>
        </w:rPr>
        <w:t xml:space="preserve">  </w:t>
      </w:r>
      <w:r w:rsidR="00F83934" w:rsidRPr="005C41FB">
        <w:rPr>
          <w:rStyle w:val="big-number"/>
          <w:rFonts w:cs="FrankRuehl" w:hint="cs"/>
          <w:vanish/>
          <w:sz w:val="20"/>
          <w:szCs w:val="20"/>
          <w:u w:val="single"/>
          <w:shd w:val="clear" w:color="auto" w:fill="FFFF99"/>
          <w:rtl/>
        </w:rPr>
        <w:t>הראשון</w:t>
      </w:r>
      <w:r w:rsidRPr="005C41FB">
        <w:rPr>
          <w:rStyle w:val="big-number"/>
          <w:rFonts w:cs="FrankRuehl" w:hint="cs"/>
          <w:vanish/>
          <w:sz w:val="20"/>
          <w:szCs w:val="20"/>
          <w:u w:val="single"/>
          <w:shd w:val="clear" w:color="auto" w:fill="FFFF99"/>
          <w:rtl/>
        </w:rPr>
        <w:t xml:space="preserve"> והשני</w:t>
      </w:r>
      <w:r w:rsidR="00F83934"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t xml:space="preserve">  </w:t>
      </w:r>
      <w:r w:rsidR="00F83934" w:rsidRPr="005C41FB">
        <w:rPr>
          <w:rStyle w:val="big-number"/>
          <w:rFonts w:cs="FrankRuehl" w:hint="cs"/>
          <w:vanish/>
          <w:sz w:val="20"/>
          <w:szCs w:val="20"/>
          <w:u w:val="single"/>
          <w:shd w:val="clear" w:color="auto" w:fill="FFFF99"/>
          <w:rtl/>
        </w:rPr>
        <w:t>השלישי</w:t>
      </w:r>
      <w:r w:rsidRPr="005C41FB">
        <w:rPr>
          <w:rStyle w:val="big-number"/>
          <w:rFonts w:cs="FrankRuehl" w:hint="cs"/>
          <w:vanish/>
          <w:sz w:val="20"/>
          <w:szCs w:val="20"/>
          <w:u w:val="single"/>
          <w:shd w:val="clear" w:color="auto" w:fill="FFFF99"/>
          <w:rtl/>
        </w:rPr>
        <w:t xml:space="preserve"> </w:t>
      </w:r>
      <w:r w:rsidR="00F83934" w:rsidRPr="005C41FB">
        <w:rPr>
          <w:rStyle w:val="big-number"/>
          <w:rFonts w:cs="FrankRuehl" w:hint="cs"/>
          <w:vanish/>
          <w:sz w:val="20"/>
          <w:szCs w:val="20"/>
          <w:u w:val="single"/>
          <w:shd w:val="clear" w:color="auto" w:fill="FFFF99"/>
          <w:rtl/>
        </w:rPr>
        <w:t>ואילך</w:t>
      </w:r>
      <w:r w:rsidRPr="005C41FB">
        <w:rPr>
          <w:rStyle w:val="big-number"/>
          <w:rFonts w:cs="FrankRuehl" w:hint="cs"/>
          <w:vanish/>
          <w:sz w:val="20"/>
          <w:szCs w:val="20"/>
          <w:shd w:val="clear" w:color="auto" w:fill="FFFF99"/>
          <w:rtl/>
        </w:rPr>
        <w:tab/>
      </w:r>
      <w:r w:rsidR="00F83934" w:rsidRPr="005C41FB">
        <w:rPr>
          <w:rStyle w:val="big-number"/>
          <w:rFonts w:cs="FrankRuehl" w:hint="cs"/>
          <w:vanish/>
          <w:sz w:val="20"/>
          <w:szCs w:val="20"/>
          <w:u w:val="single"/>
          <w:shd w:val="clear" w:color="auto" w:fill="FFFF99"/>
          <w:rtl/>
        </w:rPr>
        <w:t xml:space="preserve">             </w:t>
      </w:r>
    </w:p>
    <w:p w:rsidR="00F83934" w:rsidRPr="005C41FB" w:rsidRDefault="00073853" w:rsidP="00073853">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 xml:space="preserve">            </w:t>
      </w:r>
      <w:r w:rsidRPr="005C41FB">
        <w:rPr>
          <w:rStyle w:val="big-number"/>
          <w:rFonts w:cs="FrankRuehl" w:hint="cs"/>
          <w:vanish/>
          <w:sz w:val="22"/>
          <w:szCs w:val="22"/>
          <w:u w:val="single"/>
          <w:shd w:val="clear" w:color="auto" w:fill="FFFF99"/>
          <w:rtl/>
        </w:rPr>
        <w:t>75</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Pr="005C41FB">
        <w:rPr>
          <w:rStyle w:val="big-number"/>
          <w:rFonts w:cs="FrankRuehl" w:hint="cs"/>
          <w:vanish/>
          <w:sz w:val="22"/>
          <w:szCs w:val="22"/>
          <w:u w:val="single"/>
          <w:shd w:val="clear" w:color="auto" w:fill="FFFF99"/>
          <w:rtl/>
        </w:rPr>
        <w:t>150</w:t>
      </w:r>
      <w:r w:rsidRPr="005C41FB">
        <w:rPr>
          <w:rStyle w:val="big-number"/>
          <w:rFonts w:cs="FrankRuehl" w:hint="cs"/>
          <w:vanish/>
          <w:sz w:val="22"/>
          <w:szCs w:val="22"/>
          <w:shd w:val="clear" w:color="auto" w:fill="FFFF99"/>
          <w:rtl/>
        </w:rPr>
        <w:tab/>
      </w:r>
    </w:p>
    <w:p w:rsidR="00140157" w:rsidRPr="005C41FB" w:rsidRDefault="00140157" w:rsidP="00140157">
      <w:pPr>
        <w:pStyle w:val="P00"/>
        <w:spacing w:before="0"/>
        <w:ind w:left="0" w:right="1134"/>
        <w:rPr>
          <w:rFonts w:cs="FrankRuehl" w:hint="cs"/>
          <w:vanish/>
          <w:color w:val="FF0000"/>
          <w:szCs w:val="20"/>
          <w:shd w:val="clear" w:color="auto" w:fill="FFFF99"/>
          <w:rtl/>
        </w:rPr>
      </w:pPr>
    </w:p>
    <w:p w:rsidR="00140157" w:rsidRPr="005C41FB" w:rsidRDefault="00140157" w:rsidP="0014015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26.4.1969</w:t>
      </w:r>
    </w:p>
    <w:p w:rsidR="00140157" w:rsidRPr="005C41FB" w:rsidRDefault="00140157" w:rsidP="0014015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תשכ"ט-1969</w:t>
      </w:r>
    </w:p>
    <w:p w:rsidR="00140157" w:rsidRPr="005C41FB" w:rsidRDefault="00140157" w:rsidP="00140157">
      <w:pPr>
        <w:pStyle w:val="P00"/>
        <w:tabs>
          <w:tab w:val="clear" w:pos="6259"/>
        </w:tabs>
        <w:spacing w:before="0"/>
        <w:ind w:left="0" w:right="1134"/>
        <w:rPr>
          <w:rStyle w:val="big-number"/>
          <w:rFonts w:cs="FrankRuehl" w:hint="cs"/>
          <w:vanish/>
          <w:sz w:val="20"/>
          <w:szCs w:val="20"/>
          <w:shd w:val="clear" w:color="auto" w:fill="FFFF99"/>
          <w:rtl/>
        </w:rPr>
      </w:pPr>
      <w:hyperlink r:id="rId389" w:history="1">
        <w:r w:rsidRPr="005C41FB">
          <w:rPr>
            <w:rStyle w:val="Hyperlink"/>
            <w:rFonts w:cs="FrankRuehl" w:hint="cs"/>
            <w:vanish/>
            <w:szCs w:val="20"/>
            <w:shd w:val="clear" w:color="auto" w:fill="FFFF99"/>
            <w:rtl/>
          </w:rPr>
          <w:t>ק"ת תשכ"ט מס' 2372</w:t>
        </w:r>
      </w:hyperlink>
      <w:r w:rsidRPr="005C41FB">
        <w:rPr>
          <w:rFonts w:cs="FrankRuehl" w:hint="cs"/>
          <w:vanish/>
          <w:szCs w:val="20"/>
          <w:shd w:val="clear" w:color="auto" w:fill="FFFF99"/>
          <w:rtl/>
        </w:rPr>
        <w:t xml:space="preserve"> מיום 11.4.1969 עמ' 1281</w:t>
      </w:r>
    </w:p>
    <w:p w:rsidR="00140157" w:rsidRPr="005C41FB" w:rsidRDefault="00140157" w:rsidP="00140157">
      <w:pPr>
        <w:pStyle w:val="P00"/>
        <w:tabs>
          <w:tab w:val="clear" w:pos="6259"/>
        </w:tabs>
        <w:ind w:left="0" w:right="1134"/>
        <w:rPr>
          <w:rFonts w:cs="FrankRuehl" w:hint="cs"/>
          <w:vanish/>
          <w:sz w:val="22"/>
          <w:szCs w:val="22"/>
          <w:u w:val="single"/>
          <w:shd w:val="clear" w:color="auto" w:fill="FFFF99"/>
          <w:rtl/>
        </w:rPr>
      </w:pPr>
      <w:r w:rsidRPr="005C41FB">
        <w:rPr>
          <w:rFonts w:cs="FrankRuehl" w:hint="cs"/>
          <w:vanish/>
          <w:sz w:val="22"/>
          <w:szCs w:val="22"/>
          <w:shd w:val="clear" w:color="auto" w:fill="FFFF99"/>
          <w:rtl/>
        </w:rPr>
        <w:t>28.</w:t>
      </w:r>
      <w:r w:rsidRPr="005C41FB">
        <w:rPr>
          <w:rFonts w:cs="FrankRuehl" w:hint="cs"/>
          <w:vanish/>
          <w:sz w:val="22"/>
          <w:szCs w:val="22"/>
          <w:shd w:val="clear" w:color="auto" w:fill="FFFF99"/>
          <w:rtl/>
        </w:rPr>
        <w:tab/>
        <w:t xml:space="preserve">על טובין שהופקדו במחסן, </w:t>
      </w:r>
      <w:r w:rsidRPr="005C41FB">
        <w:rPr>
          <w:rFonts w:cs="FrankRuehl" w:hint="cs"/>
          <w:strike/>
          <w:vanish/>
          <w:sz w:val="22"/>
          <w:szCs w:val="22"/>
          <w:shd w:val="clear" w:color="auto" w:fill="FFFF99"/>
          <w:rtl/>
        </w:rPr>
        <w:t>חצר</w:t>
      </w:r>
      <w:r w:rsidRPr="005C41FB">
        <w:rPr>
          <w:rFonts w:cs="FrankRuehl" w:hint="cs"/>
          <w:vanish/>
          <w:sz w:val="22"/>
          <w:szCs w:val="22"/>
          <w:shd w:val="clear" w:color="auto" w:fill="FFFF99"/>
          <w:rtl/>
        </w:rPr>
        <w:t xml:space="preserve"> </w:t>
      </w:r>
      <w:r w:rsidR="00A05371" w:rsidRPr="005C41FB">
        <w:rPr>
          <w:rFonts w:cs="FrankRuehl" w:hint="cs"/>
          <w:vanish/>
          <w:sz w:val="22"/>
          <w:szCs w:val="22"/>
          <w:u w:val="single"/>
          <w:shd w:val="clear" w:color="auto" w:fill="FFFF99"/>
          <w:rtl/>
        </w:rPr>
        <w:t>חדר</w:t>
      </w:r>
      <w:r w:rsidR="00A05371"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או ארון שהם משוריינים, ישולמו, לכל יום או חלק ממנו, אגרות החסנה בשיעור המפורט להלן לכל אריזה או לכל משגור של טובין שאינם ארוזים:</w:t>
      </w:r>
    </w:p>
    <w:p w:rsidR="00140157" w:rsidRPr="005C41FB" w:rsidRDefault="00140157" w:rsidP="00140157">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 xml:space="preserve"> אגורות ליום או</w:t>
      </w:r>
      <w:r w:rsidR="005311ED"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t xml:space="preserve">  אגורות ליום או</w:t>
      </w:r>
      <w:r w:rsidRPr="005C41FB">
        <w:rPr>
          <w:rStyle w:val="big-number"/>
          <w:rFonts w:cs="FrankRuehl" w:hint="cs"/>
          <w:vanish/>
          <w:sz w:val="20"/>
          <w:szCs w:val="20"/>
          <w:shd w:val="clear" w:color="auto" w:fill="FFFF99"/>
          <w:rtl/>
        </w:rPr>
        <w:tab/>
      </w:r>
    </w:p>
    <w:p w:rsidR="00140157" w:rsidRPr="005C41FB" w:rsidRDefault="00140157" w:rsidP="00A10891">
      <w:pPr>
        <w:pStyle w:val="P00"/>
        <w:tabs>
          <w:tab w:val="clear" w:pos="1474"/>
          <w:tab w:val="clear" w:pos="6259"/>
          <w:tab w:val="left" w:pos="1417"/>
          <w:tab w:val="left" w:pos="4110"/>
          <w:tab w:val="left" w:pos="5244"/>
          <w:tab w:val="left" w:pos="7087"/>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חלק ממנו בשבוע</w:t>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t>חלק ממנו בשבוע</w:t>
      </w:r>
      <w:r w:rsidR="00A10891" w:rsidRPr="005C41FB">
        <w:rPr>
          <w:rStyle w:val="big-number"/>
          <w:rFonts w:cs="FrankRuehl" w:hint="cs"/>
          <w:vanish/>
          <w:sz w:val="20"/>
          <w:szCs w:val="20"/>
          <w:shd w:val="clear" w:color="auto" w:fill="FFFF99"/>
          <w:rtl/>
        </w:rPr>
        <w:tab/>
      </w:r>
    </w:p>
    <w:p w:rsidR="00140157" w:rsidRPr="005C41FB" w:rsidRDefault="00140157" w:rsidP="00A10891">
      <w:pPr>
        <w:pStyle w:val="P00"/>
        <w:tabs>
          <w:tab w:val="clear" w:pos="1474"/>
          <w:tab w:val="clear" w:pos="6259"/>
          <w:tab w:val="left" w:pos="1417"/>
          <w:tab w:val="left" w:pos="4110"/>
          <w:tab w:val="left" w:pos="5244"/>
          <w:tab w:val="left" w:pos="7087"/>
        </w:tabs>
        <w:spacing w:before="0"/>
        <w:ind w:left="1423" w:right="4962" w:hanging="402"/>
        <w:rPr>
          <w:rStyle w:val="big-number"/>
          <w:rFonts w:cs="FrankRuehl" w:hint="cs"/>
          <w:vanish/>
          <w:sz w:val="20"/>
          <w:szCs w:val="20"/>
          <w:u w:val="single"/>
          <w:shd w:val="clear" w:color="auto" w:fill="FFFF99"/>
          <w:rtl/>
        </w:rPr>
      </w:pPr>
      <w:r w:rsidRPr="005C41FB">
        <w:rPr>
          <w:rStyle w:val="big-number"/>
          <w:rFonts w:cs="FrankRuehl" w:hint="cs"/>
          <w:vanish/>
          <w:sz w:val="20"/>
          <w:szCs w:val="20"/>
          <w:u w:val="single"/>
          <w:shd w:val="clear" w:color="auto" w:fill="FFFF99"/>
          <w:rtl/>
        </w:rPr>
        <w:t xml:space="preserve">  הראשון והשני</w:t>
      </w:r>
      <w:r w:rsidRPr="005C41FB">
        <w:rPr>
          <w:rStyle w:val="big-number"/>
          <w:rFonts w:cs="FrankRuehl" w:hint="cs"/>
          <w:vanish/>
          <w:sz w:val="20"/>
          <w:szCs w:val="20"/>
          <w:u w:val="single"/>
          <w:shd w:val="clear" w:color="auto" w:fill="FFFF99"/>
          <w:rtl/>
        </w:rPr>
        <w:tab/>
      </w:r>
      <w:r w:rsidRPr="005C41FB">
        <w:rPr>
          <w:rStyle w:val="big-number"/>
          <w:rFonts w:cs="FrankRuehl" w:hint="cs"/>
          <w:vanish/>
          <w:sz w:val="20"/>
          <w:szCs w:val="20"/>
          <w:u w:val="single"/>
          <w:shd w:val="clear" w:color="auto" w:fill="FFFF99"/>
          <w:rtl/>
        </w:rPr>
        <w:tab/>
        <w:t xml:space="preserve">  השלישי ואילך</w:t>
      </w:r>
      <w:r w:rsidR="00A10891" w:rsidRPr="005C41FB">
        <w:rPr>
          <w:rStyle w:val="big-number"/>
          <w:rFonts w:cs="FrankRuehl" w:hint="cs"/>
          <w:vanish/>
          <w:sz w:val="20"/>
          <w:szCs w:val="20"/>
          <w:u w:val="single"/>
          <w:shd w:val="clear" w:color="auto" w:fill="FFFF99"/>
          <w:rtl/>
        </w:rPr>
        <w:tab/>
      </w:r>
    </w:p>
    <w:p w:rsidR="00140157" w:rsidRPr="005C41FB" w:rsidRDefault="00A10891" w:rsidP="00A10891">
      <w:pPr>
        <w:pStyle w:val="P00"/>
        <w:tabs>
          <w:tab w:val="clear" w:pos="1474"/>
          <w:tab w:val="clear" w:pos="6259"/>
          <w:tab w:val="left" w:pos="1417"/>
          <w:tab w:val="left" w:pos="4110"/>
          <w:tab w:val="left" w:pos="5244"/>
          <w:tab w:val="left" w:pos="7087"/>
        </w:tabs>
        <w:spacing w:before="0"/>
        <w:ind w:left="1423"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 xml:space="preserve">       </w:t>
      </w:r>
      <w:r w:rsidR="00140157" w:rsidRPr="005C41FB">
        <w:rPr>
          <w:rStyle w:val="big-number"/>
          <w:rFonts w:cs="FrankRuehl" w:hint="cs"/>
          <w:vanish/>
          <w:sz w:val="22"/>
          <w:szCs w:val="22"/>
          <w:shd w:val="clear" w:color="auto" w:fill="FFFF99"/>
          <w:rtl/>
        </w:rPr>
        <w:t xml:space="preserve"> </w:t>
      </w:r>
      <w:r w:rsidR="00140157" w:rsidRPr="005C41FB">
        <w:rPr>
          <w:rStyle w:val="big-number"/>
          <w:rFonts w:cs="FrankRuehl" w:hint="cs"/>
          <w:strike/>
          <w:vanish/>
          <w:sz w:val="22"/>
          <w:szCs w:val="22"/>
          <w:shd w:val="clear" w:color="auto" w:fill="FFFF99"/>
          <w:rtl/>
        </w:rPr>
        <w:t>75</w:t>
      </w:r>
      <w:r w:rsidRPr="005C41FB">
        <w:rPr>
          <w:rStyle w:val="big-number"/>
          <w:rFonts w:cs="FrankRuehl" w:hint="cs"/>
          <w:vanish/>
          <w:sz w:val="22"/>
          <w:szCs w:val="22"/>
          <w:shd w:val="clear" w:color="auto" w:fill="FFFF99"/>
          <w:rtl/>
        </w:rPr>
        <w:t xml:space="preserve"> </w:t>
      </w:r>
      <w:r w:rsidRPr="005C41FB">
        <w:rPr>
          <w:rStyle w:val="big-number"/>
          <w:rFonts w:cs="FrankRuehl" w:hint="cs"/>
          <w:vanish/>
          <w:sz w:val="22"/>
          <w:szCs w:val="22"/>
          <w:u w:val="single"/>
          <w:shd w:val="clear" w:color="auto" w:fill="FFFF99"/>
          <w:rtl/>
        </w:rPr>
        <w:t>150</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00140157" w:rsidRPr="005C41FB">
        <w:rPr>
          <w:rStyle w:val="big-number"/>
          <w:rFonts w:cs="FrankRuehl" w:hint="cs"/>
          <w:vanish/>
          <w:sz w:val="22"/>
          <w:szCs w:val="22"/>
          <w:shd w:val="clear" w:color="auto" w:fill="FFFF99"/>
          <w:rtl/>
        </w:rPr>
        <w:t xml:space="preserve"> </w:t>
      </w:r>
      <w:r w:rsidR="00140157" w:rsidRPr="005C41FB">
        <w:rPr>
          <w:rStyle w:val="big-number"/>
          <w:rFonts w:cs="FrankRuehl" w:hint="cs"/>
          <w:strike/>
          <w:vanish/>
          <w:sz w:val="22"/>
          <w:szCs w:val="22"/>
          <w:shd w:val="clear" w:color="auto" w:fill="FFFF99"/>
          <w:rtl/>
        </w:rPr>
        <w:t>150</w:t>
      </w:r>
      <w:r w:rsidRPr="005C41FB">
        <w:rPr>
          <w:rStyle w:val="big-number"/>
          <w:rFonts w:cs="FrankRuehl" w:hint="cs"/>
          <w:vanish/>
          <w:sz w:val="22"/>
          <w:szCs w:val="22"/>
          <w:shd w:val="clear" w:color="auto" w:fill="FFFF99"/>
          <w:rtl/>
        </w:rPr>
        <w:t xml:space="preserve"> </w:t>
      </w:r>
      <w:r w:rsidRPr="005C41FB">
        <w:rPr>
          <w:rStyle w:val="big-number"/>
          <w:rFonts w:cs="FrankRuehl" w:hint="cs"/>
          <w:vanish/>
          <w:sz w:val="22"/>
          <w:szCs w:val="22"/>
          <w:u w:val="single"/>
          <w:shd w:val="clear" w:color="auto" w:fill="FFFF99"/>
          <w:rtl/>
        </w:rPr>
        <w:t>300</w:t>
      </w:r>
      <w:r w:rsidRPr="005C41FB">
        <w:rPr>
          <w:rStyle w:val="big-number"/>
          <w:rFonts w:cs="FrankRuehl" w:hint="cs"/>
          <w:vanish/>
          <w:sz w:val="22"/>
          <w:szCs w:val="22"/>
          <w:shd w:val="clear" w:color="auto" w:fill="FFFF99"/>
          <w:rtl/>
        </w:rPr>
        <w:tab/>
      </w:r>
    </w:p>
    <w:p w:rsidR="005F04F1" w:rsidRPr="005C41FB" w:rsidRDefault="005F04F1" w:rsidP="005F04F1">
      <w:pPr>
        <w:pStyle w:val="P00"/>
        <w:spacing w:before="0"/>
        <w:ind w:left="0" w:right="1134"/>
        <w:rPr>
          <w:rFonts w:cs="FrankRuehl" w:hint="cs"/>
          <w:vanish/>
          <w:color w:val="FF0000"/>
          <w:szCs w:val="20"/>
          <w:shd w:val="clear" w:color="auto" w:fill="FFFF99"/>
          <w:rtl/>
        </w:rPr>
      </w:pPr>
    </w:p>
    <w:p w:rsidR="005F04F1" w:rsidRPr="005C41FB" w:rsidRDefault="005F04F1" w:rsidP="005F04F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30.1.1975</w:t>
      </w:r>
    </w:p>
    <w:p w:rsidR="005F04F1" w:rsidRPr="005C41FB" w:rsidRDefault="005F04F1" w:rsidP="005F04F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תשל"ה-1975</w:t>
      </w:r>
    </w:p>
    <w:p w:rsidR="005F04F1" w:rsidRPr="005C41FB" w:rsidRDefault="005F04F1" w:rsidP="005F04F1">
      <w:pPr>
        <w:pStyle w:val="P00"/>
        <w:tabs>
          <w:tab w:val="clear" w:pos="6259"/>
        </w:tabs>
        <w:spacing w:before="0"/>
        <w:ind w:left="0" w:right="1134"/>
        <w:rPr>
          <w:rFonts w:cs="FrankRuehl" w:hint="cs"/>
          <w:vanish/>
          <w:szCs w:val="20"/>
          <w:shd w:val="clear" w:color="auto" w:fill="FFFF99"/>
          <w:rtl/>
        </w:rPr>
      </w:pPr>
      <w:hyperlink r:id="rId390" w:history="1">
        <w:r w:rsidRPr="005C41FB">
          <w:rPr>
            <w:rStyle w:val="Hyperlink"/>
            <w:rFonts w:cs="FrankRuehl" w:hint="cs"/>
            <w:vanish/>
            <w:szCs w:val="20"/>
            <w:shd w:val="clear" w:color="auto" w:fill="FFFF99"/>
            <w:rtl/>
          </w:rPr>
          <w:t>ק"ת תשל"ה מס' 3286</w:t>
        </w:r>
      </w:hyperlink>
      <w:r w:rsidRPr="005C41FB">
        <w:rPr>
          <w:rFonts w:cs="FrankRuehl" w:hint="cs"/>
          <w:vanish/>
          <w:szCs w:val="20"/>
          <w:shd w:val="clear" w:color="auto" w:fill="FFFF99"/>
          <w:rtl/>
        </w:rPr>
        <w:t xml:space="preserve"> מיום 30.1.1975 עמ' 752</w:t>
      </w:r>
    </w:p>
    <w:p w:rsidR="005F04F1" w:rsidRPr="005C41FB" w:rsidRDefault="005F04F1" w:rsidP="005F04F1">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28</w:t>
      </w:r>
    </w:p>
    <w:p w:rsidR="005F04F1" w:rsidRPr="005C41FB" w:rsidRDefault="005F04F1" w:rsidP="00525E8F">
      <w:pPr>
        <w:pStyle w:val="P00"/>
        <w:tabs>
          <w:tab w:val="clear" w:pos="6259"/>
        </w:tabs>
        <w:ind w:left="0" w:right="1134"/>
        <w:rPr>
          <w:rStyle w:val="big-number"/>
          <w:rFonts w:cs="FrankRuehl" w:hint="cs"/>
          <w:vanish/>
          <w:sz w:val="20"/>
          <w:szCs w:val="20"/>
          <w:shd w:val="clear" w:color="auto" w:fill="FFFF99"/>
          <w:rtl/>
        </w:rPr>
      </w:pPr>
      <w:r w:rsidRPr="005C41FB">
        <w:rPr>
          <w:rFonts w:cs="FrankRuehl" w:hint="cs"/>
          <w:vanish/>
          <w:szCs w:val="20"/>
          <w:shd w:val="clear" w:color="auto" w:fill="FFFF99"/>
          <w:rtl/>
        </w:rPr>
        <w:t>הנוסח הקודם:</w:t>
      </w:r>
    </w:p>
    <w:p w:rsidR="005F04F1" w:rsidRPr="005C41FB" w:rsidRDefault="005F04F1" w:rsidP="005F04F1">
      <w:pPr>
        <w:pStyle w:val="P00"/>
        <w:tabs>
          <w:tab w:val="clear" w:pos="6259"/>
        </w:tabs>
        <w:spacing w:before="0"/>
        <w:ind w:left="0" w:right="1134"/>
        <w:rPr>
          <w:rStyle w:val="big-number"/>
          <w:rFonts w:cs="Miriam" w:hint="cs"/>
          <w:strike/>
          <w:vanish/>
          <w:sz w:val="16"/>
          <w:szCs w:val="16"/>
          <w:shd w:val="clear" w:color="auto" w:fill="FFFF99"/>
          <w:rtl/>
        </w:rPr>
      </w:pPr>
      <w:r w:rsidRPr="005C41FB">
        <w:rPr>
          <w:rStyle w:val="big-number"/>
          <w:rFonts w:cs="Miriam" w:hint="cs"/>
          <w:strike/>
          <w:vanish/>
          <w:sz w:val="16"/>
          <w:szCs w:val="16"/>
          <w:shd w:val="clear" w:color="auto" w:fill="FFFF99"/>
          <w:rtl/>
        </w:rPr>
        <w:t>אגרות החסנה במקום שהוא משורי</w:t>
      </w:r>
      <w:r w:rsidR="002C0F4A" w:rsidRPr="005C41FB">
        <w:rPr>
          <w:rStyle w:val="big-number"/>
          <w:rFonts w:cs="Miriam" w:hint="cs"/>
          <w:strike/>
          <w:vanish/>
          <w:sz w:val="16"/>
          <w:szCs w:val="16"/>
          <w:shd w:val="clear" w:color="auto" w:fill="FFFF99"/>
          <w:rtl/>
        </w:rPr>
        <w:t>י</w:t>
      </w:r>
      <w:r w:rsidRPr="005C41FB">
        <w:rPr>
          <w:rStyle w:val="big-number"/>
          <w:rFonts w:cs="Miriam" w:hint="cs"/>
          <w:strike/>
          <w:vanish/>
          <w:sz w:val="16"/>
          <w:szCs w:val="16"/>
          <w:shd w:val="clear" w:color="auto" w:fill="FFFF99"/>
          <w:rtl/>
        </w:rPr>
        <w:t>ן</w:t>
      </w:r>
    </w:p>
    <w:p w:rsidR="005F04F1" w:rsidRPr="005C41FB" w:rsidRDefault="005F04F1" w:rsidP="00525E8F">
      <w:pPr>
        <w:pStyle w:val="P00"/>
        <w:tabs>
          <w:tab w:val="clear" w:pos="6259"/>
        </w:tabs>
        <w:spacing w:before="0"/>
        <w:ind w:left="0" w:right="1134"/>
        <w:rPr>
          <w:rFonts w:cs="FrankRuehl" w:hint="cs"/>
          <w:strike/>
          <w:vanish/>
          <w:sz w:val="22"/>
          <w:szCs w:val="22"/>
          <w:u w:val="single"/>
          <w:shd w:val="clear" w:color="auto" w:fill="FFFF99"/>
          <w:rtl/>
        </w:rPr>
      </w:pPr>
      <w:r w:rsidRPr="005C41FB">
        <w:rPr>
          <w:rFonts w:cs="FrankRuehl" w:hint="cs"/>
          <w:strike/>
          <w:vanish/>
          <w:sz w:val="22"/>
          <w:szCs w:val="22"/>
          <w:shd w:val="clear" w:color="auto" w:fill="FFFF99"/>
          <w:rtl/>
        </w:rPr>
        <w:t>28.</w:t>
      </w:r>
      <w:r w:rsidRPr="005C41FB">
        <w:rPr>
          <w:rFonts w:cs="FrankRuehl" w:hint="cs"/>
          <w:strike/>
          <w:vanish/>
          <w:sz w:val="22"/>
          <w:szCs w:val="22"/>
          <w:shd w:val="clear" w:color="auto" w:fill="FFFF99"/>
          <w:rtl/>
        </w:rPr>
        <w:tab/>
        <w:t>על טובין שהופקדו במחסן, חדר או ארון שהם משוריינים, ישולמו, לכל יום או חלק ממנו, אגרות החסנה בשיעור המפורט להלן לכל אריזה או לכל משגור של טובין שאינם ארוזים:</w:t>
      </w:r>
    </w:p>
    <w:p w:rsidR="005F04F1" w:rsidRPr="005C41FB" w:rsidRDefault="005F04F1" w:rsidP="005F04F1">
      <w:pPr>
        <w:pStyle w:val="P00"/>
        <w:tabs>
          <w:tab w:val="clear" w:pos="1474"/>
          <w:tab w:val="clear" w:pos="6259"/>
          <w:tab w:val="left" w:pos="1417"/>
          <w:tab w:val="left" w:pos="4677"/>
          <w:tab w:val="left" w:pos="5244"/>
          <w:tab w:val="left" w:pos="7087"/>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 xml:space="preserve"> </w:t>
      </w:r>
      <w:r w:rsidRPr="005C41FB">
        <w:rPr>
          <w:rStyle w:val="big-number"/>
          <w:rFonts w:cs="FrankRuehl" w:hint="cs"/>
          <w:strike/>
          <w:vanish/>
          <w:sz w:val="20"/>
          <w:szCs w:val="20"/>
          <w:shd w:val="clear" w:color="auto" w:fill="FFFF99"/>
          <w:rtl/>
        </w:rPr>
        <w:t>אגורות ליום או</w:t>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t xml:space="preserve">  </w:t>
      </w:r>
      <w:r w:rsidRPr="005C41FB">
        <w:rPr>
          <w:rStyle w:val="big-number"/>
          <w:rFonts w:cs="FrankRuehl" w:hint="cs"/>
          <w:strike/>
          <w:vanish/>
          <w:sz w:val="20"/>
          <w:szCs w:val="20"/>
          <w:shd w:val="clear" w:color="auto" w:fill="FFFF99"/>
          <w:rtl/>
        </w:rPr>
        <w:t>אגורות ליום או</w:t>
      </w:r>
      <w:r w:rsidRPr="005C41FB">
        <w:rPr>
          <w:rStyle w:val="big-number"/>
          <w:rFonts w:cs="FrankRuehl" w:hint="cs"/>
          <w:vanish/>
          <w:sz w:val="20"/>
          <w:szCs w:val="20"/>
          <w:shd w:val="clear" w:color="auto" w:fill="FFFF99"/>
          <w:rtl/>
        </w:rPr>
        <w:tab/>
      </w:r>
    </w:p>
    <w:p w:rsidR="005F04F1" w:rsidRPr="005C41FB" w:rsidRDefault="005F04F1" w:rsidP="005F04F1">
      <w:pPr>
        <w:pStyle w:val="P00"/>
        <w:tabs>
          <w:tab w:val="clear" w:pos="1474"/>
          <w:tab w:val="clear" w:pos="6259"/>
          <w:tab w:val="left" w:pos="1417"/>
          <w:tab w:val="left" w:pos="4110"/>
          <w:tab w:val="left" w:pos="5244"/>
          <w:tab w:val="left" w:pos="7087"/>
        </w:tabs>
        <w:spacing w:before="0"/>
        <w:ind w:left="1423" w:right="4962" w:hanging="402"/>
        <w:rPr>
          <w:rStyle w:val="big-number"/>
          <w:rFonts w:cs="FrankRuehl" w:hint="cs"/>
          <w:vanish/>
          <w:sz w:val="20"/>
          <w:szCs w:val="20"/>
          <w:shd w:val="clear" w:color="auto" w:fill="FFFF99"/>
          <w:rtl/>
        </w:rPr>
      </w:pPr>
      <w:r w:rsidRPr="005C41FB">
        <w:rPr>
          <w:rStyle w:val="big-number"/>
          <w:rFonts w:cs="FrankRuehl" w:hint="cs"/>
          <w:strike/>
          <w:vanish/>
          <w:sz w:val="20"/>
          <w:szCs w:val="20"/>
          <w:shd w:val="clear" w:color="auto" w:fill="FFFF99"/>
          <w:rtl/>
        </w:rPr>
        <w:t>חלק ממנו בשבוע</w:t>
      </w:r>
      <w:r w:rsidRPr="005C41FB">
        <w:rPr>
          <w:rStyle w:val="big-number"/>
          <w:rFonts w:cs="FrankRuehl" w:hint="cs"/>
          <w:vanish/>
          <w:sz w:val="20"/>
          <w:szCs w:val="20"/>
          <w:shd w:val="clear" w:color="auto" w:fill="FFFF99"/>
          <w:rtl/>
        </w:rPr>
        <w:tab/>
      </w:r>
      <w:r w:rsidRPr="005C41FB">
        <w:rPr>
          <w:rStyle w:val="big-number"/>
          <w:rFonts w:cs="FrankRuehl" w:hint="cs"/>
          <w:vanish/>
          <w:sz w:val="20"/>
          <w:szCs w:val="20"/>
          <w:shd w:val="clear" w:color="auto" w:fill="FFFF99"/>
          <w:rtl/>
        </w:rPr>
        <w:tab/>
      </w:r>
      <w:r w:rsidRPr="005C41FB">
        <w:rPr>
          <w:rStyle w:val="big-number"/>
          <w:rFonts w:cs="FrankRuehl" w:hint="cs"/>
          <w:strike/>
          <w:vanish/>
          <w:sz w:val="20"/>
          <w:szCs w:val="20"/>
          <w:shd w:val="clear" w:color="auto" w:fill="FFFF99"/>
          <w:rtl/>
        </w:rPr>
        <w:t>חלק ממנו בשבוע</w:t>
      </w:r>
      <w:r w:rsidRPr="005C41FB">
        <w:rPr>
          <w:rStyle w:val="big-number"/>
          <w:rFonts w:cs="FrankRuehl" w:hint="cs"/>
          <w:vanish/>
          <w:sz w:val="20"/>
          <w:szCs w:val="20"/>
          <w:shd w:val="clear" w:color="auto" w:fill="FFFF99"/>
          <w:rtl/>
        </w:rPr>
        <w:tab/>
      </w:r>
    </w:p>
    <w:p w:rsidR="005F04F1" w:rsidRPr="005C41FB" w:rsidRDefault="005F04F1" w:rsidP="005F04F1">
      <w:pPr>
        <w:pStyle w:val="P00"/>
        <w:tabs>
          <w:tab w:val="clear" w:pos="1474"/>
          <w:tab w:val="clear" w:pos="6259"/>
          <w:tab w:val="left" w:pos="1417"/>
          <w:tab w:val="left" w:pos="4110"/>
          <w:tab w:val="left" w:pos="5244"/>
          <w:tab w:val="left" w:pos="7087"/>
        </w:tabs>
        <w:spacing w:before="0"/>
        <w:ind w:left="1423" w:right="4962" w:hanging="402"/>
        <w:rPr>
          <w:rStyle w:val="big-number"/>
          <w:rFonts w:cs="FrankRuehl" w:hint="cs"/>
          <w:vanish/>
          <w:sz w:val="20"/>
          <w:szCs w:val="20"/>
          <w:u w:val="single"/>
          <w:shd w:val="clear" w:color="auto" w:fill="FFFF99"/>
          <w:rtl/>
        </w:rPr>
      </w:pPr>
      <w:r w:rsidRPr="005C41FB">
        <w:rPr>
          <w:rStyle w:val="big-number"/>
          <w:rFonts w:cs="FrankRuehl" w:hint="cs"/>
          <w:vanish/>
          <w:sz w:val="20"/>
          <w:szCs w:val="20"/>
          <w:u w:val="single"/>
          <w:shd w:val="clear" w:color="auto" w:fill="FFFF99"/>
          <w:rtl/>
        </w:rPr>
        <w:t xml:space="preserve">  </w:t>
      </w:r>
      <w:r w:rsidRPr="005C41FB">
        <w:rPr>
          <w:rStyle w:val="big-number"/>
          <w:rFonts w:cs="FrankRuehl" w:hint="cs"/>
          <w:strike/>
          <w:vanish/>
          <w:sz w:val="20"/>
          <w:szCs w:val="20"/>
          <w:u w:val="single"/>
          <w:shd w:val="clear" w:color="auto" w:fill="FFFF99"/>
          <w:rtl/>
        </w:rPr>
        <w:t>הראשון והשני</w:t>
      </w:r>
      <w:r w:rsidRPr="005C41FB">
        <w:rPr>
          <w:rStyle w:val="big-number"/>
          <w:rFonts w:cs="FrankRuehl" w:hint="cs"/>
          <w:vanish/>
          <w:sz w:val="20"/>
          <w:szCs w:val="20"/>
          <w:u w:val="single"/>
          <w:shd w:val="clear" w:color="auto" w:fill="FFFF99"/>
          <w:rtl/>
        </w:rPr>
        <w:tab/>
      </w:r>
      <w:r w:rsidRPr="005C41FB">
        <w:rPr>
          <w:rStyle w:val="big-number"/>
          <w:rFonts w:cs="FrankRuehl" w:hint="cs"/>
          <w:vanish/>
          <w:sz w:val="20"/>
          <w:szCs w:val="20"/>
          <w:u w:val="single"/>
          <w:shd w:val="clear" w:color="auto" w:fill="FFFF99"/>
          <w:rtl/>
        </w:rPr>
        <w:tab/>
        <w:t xml:space="preserve">  </w:t>
      </w:r>
      <w:r w:rsidRPr="005C41FB">
        <w:rPr>
          <w:rStyle w:val="big-number"/>
          <w:rFonts w:cs="FrankRuehl" w:hint="cs"/>
          <w:strike/>
          <w:vanish/>
          <w:sz w:val="20"/>
          <w:szCs w:val="20"/>
          <w:u w:val="single"/>
          <w:shd w:val="clear" w:color="auto" w:fill="FFFF99"/>
          <w:rtl/>
        </w:rPr>
        <w:t>השלישי ואילך</w:t>
      </w:r>
      <w:r w:rsidRPr="005C41FB">
        <w:rPr>
          <w:rStyle w:val="big-number"/>
          <w:rFonts w:cs="FrankRuehl" w:hint="cs"/>
          <w:vanish/>
          <w:sz w:val="20"/>
          <w:szCs w:val="20"/>
          <w:u w:val="single"/>
          <w:shd w:val="clear" w:color="auto" w:fill="FFFF99"/>
          <w:rtl/>
        </w:rPr>
        <w:tab/>
      </w:r>
    </w:p>
    <w:p w:rsidR="005F04F1" w:rsidRPr="005C41FB" w:rsidRDefault="005F04F1" w:rsidP="00C33083">
      <w:pPr>
        <w:pStyle w:val="P00"/>
        <w:tabs>
          <w:tab w:val="clear" w:pos="1474"/>
          <w:tab w:val="clear" w:pos="6259"/>
          <w:tab w:val="left" w:pos="1417"/>
          <w:tab w:val="left" w:pos="4110"/>
          <w:tab w:val="left" w:pos="5244"/>
          <w:tab w:val="left" w:pos="7087"/>
        </w:tabs>
        <w:spacing w:before="0"/>
        <w:ind w:left="1423" w:right="4962" w:hanging="402"/>
        <w:rPr>
          <w:rStyle w:val="big-number"/>
          <w:rFonts w:cs="FrankRuehl" w:hint="cs"/>
          <w:vanish/>
          <w:sz w:val="22"/>
          <w:szCs w:val="22"/>
          <w:shd w:val="clear" w:color="auto" w:fill="FFFF99"/>
          <w:rtl/>
        </w:rPr>
      </w:pPr>
      <w:r w:rsidRPr="005C41FB">
        <w:rPr>
          <w:rStyle w:val="big-number"/>
          <w:rFonts w:cs="FrankRuehl" w:hint="cs"/>
          <w:vanish/>
          <w:sz w:val="22"/>
          <w:szCs w:val="22"/>
          <w:shd w:val="clear" w:color="auto" w:fill="FFFF99"/>
          <w:rtl/>
        </w:rPr>
        <w:t xml:space="preserve">        </w:t>
      </w:r>
      <w:r w:rsidR="00C33083" w:rsidRPr="005C41FB">
        <w:rPr>
          <w:rStyle w:val="big-number"/>
          <w:rFonts w:cs="FrankRuehl" w:hint="cs"/>
          <w:vanish/>
          <w:sz w:val="22"/>
          <w:szCs w:val="22"/>
          <w:shd w:val="clear" w:color="auto" w:fill="FFFF99"/>
          <w:rtl/>
        </w:rPr>
        <w:t xml:space="preserve">  </w:t>
      </w:r>
      <w:r w:rsidRPr="005C41FB">
        <w:rPr>
          <w:rStyle w:val="big-number"/>
          <w:rFonts w:cs="FrankRuehl" w:hint="cs"/>
          <w:strike/>
          <w:vanish/>
          <w:sz w:val="22"/>
          <w:szCs w:val="22"/>
          <w:shd w:val="clear" w:color="auto" w:fill="FFFF99"/>
          <w:rtl/>
        </w:rPr>
        <w:t>150</w:t>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r>
      <w:r w:rsidRPr="005C41FB">
        <w:rPr>
          <w:rStyle w:val="big-number"/>
          <w:rFonts w:cs="FrankRuehl" w:hint="cs"/>
          <w:vanish/>
          <w:sz w:val="22"/>
          <w:szCs w:val="22"/>
          <w:shd w:val="clear" w:color="auto" w:fill="FFFF99"/>
          <w:rtl/>
        </w:rPr>
        <w:tab/>
        <w:t xml:space="preserve">     </w:t>
      </w:r>
      <w:r w:rsidR="00C33083" w:rsidRPr="005C41FB">
        <w:rPr>
          <w:rStyle w:val="big-number"/>
          <w:rFonts w:cs="FrankRuehl" w:hint="cs"/>
          <w:vanish/>
          <w:sz w:val="22"/>
          <w:szCs w:val="22"/>
          <w:shd w:val="clear" w:color="auto" w:fill="FFFF99"/>
          <w:rtl/>
        </w:rPr>
        <w:t xml:space="preserve">   </w:t>
      </w:r>
      <w:r w:rsidRPr="005C41FB">
        <w:rPr>
          <w:rStyle w:val="big-number"/>
          <w:rFonts w:cs="FrankRuehl" w:hint="cs"/>
          <w:vanish/>
          <w:sz w:val="22"/>
          <w:szCs w:val="22"/>
          <w:shd w:val="clear" w:color="auto" w:fill="FFFF99"/>
          <w:rtl/>
        </w:rPr>
        <w:t xml:space="preserve"> </w:t>
      </w:r>
      <w:r w:rsidRPr="005C41FB">
        <w:rPr>
          <w:rStyle w:val="big-number"/>
          <w:rFonts w:cs="FrankRuehl" w:hint="cs"/>
          <w:strike/>
          <w:vanish/>
          <w:sz w:val="22"/>
          <w:szCs w:val="22"/>
          <w:shd w:val="clear" w:color="auto" w:fill="FFFF99"/>
          <w:rtl/>
        </w:rPr>
        <w:t>300</w:t>
      </w:r>
      <w:r w:rsidRPr="005C41FB">
        <w:rPr>
          <w:rStyle w:val="big-number"/>
          <w:rFonts w:cs="FrankRuehl" w:hint="cs"/>
          <w:vanish/>
          <w:sz w:val="22"/>
          <w:szCs w:val="22"/>
          <w:shd w:val="clear" w:color="auto" w:fill="FFFF99"/>
          <w:rtl/>
        </w:rPr>
        <w:tab/>
      </w:r>
    </w:p>
    <w:p w:rsidR="00E4173B" w:rsidRPr="005C41FB" w:rsidRDefault="00E4173B" w:rsidP="00E4173B">
      <w:pPr>
        <w:pStyle w:val="P00"/>
        <w:spacing w:before="0"/>
        <w:ind w:left="0" w:right="1134"/>
        <w:rPr>
          <w:rFonts w:cs="FrankRuehl" w:hint="cs"/>
          <w:vanish/>
          <w:color w:val="FF0000"/>
          <w:szCs w:val="20"/>
          <w:shd w:val="clear" w:color="auto" w:fill="FFFF99"/>
          <w:rtl/>
        </w:rPr>
      </w:pPr>
    </w:p>
    <w:p w:rsidR="00E4173B" w:rsidRPr="005C41FB" w:rsidRDefault="00E4173B" w:rsidP="00E4173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E4173B" w:rsidRPr="005C41FB" w:rsidRDefault="00E4173B" w:rsidP="00E4173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E4173B" w:rsidRPr="005C41FB" w:rsidRDefault="00E4173B" w:rsidP="00E4173B">
      <w:pPr>
        <w:pStyle w:val="P00"/>
        <w:tabs>
          <w:tab w:val="clear" w:pos="6259"/>
        </w:tabs>
        <w:spacing w:before="0"/>
        <w:ind w:left="0" w:right="1134"/>
        <w:rPr>
          <w:rFonts w:cs="FrankRuehl" w:hint="cs"/>
          <w:vanish/>
          <w:szCs w:val="20"/>
          <w:shd w:val="clear" w:color="auto" w:fill="FFFF99"/>
          <w:rtl/>
        </w:rPr>
      </w:pPr>
      <w:hyperlink r:id="rId391"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905</w:t>
      </w:r>
    </w:p>
    <w:p w:rsidR="00E4173B" w:rsidRPr="005C41FB" w:rsidRDefault="00E4173B" w:rsidP="00E4173B">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28</w:t>
      </w:r>
    </w:p>
    <w:p w:rsidR="00E4173B" w:rsidRPr="005C41FB" w:rsidRDefault="00E4173B" w:rsidP="00E4173B">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E4173B" w:rsidRPr="005C41FB" w:rsidRDefault="00E4173B" w:rsidP="00E4173B">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אגרות החסנה במקום שהוא משורין</w:t>
      </w:r>
    </w:p>
    <w:p w:rsidR="00E4173B" w:rsidRPr="005C41FB" w:rsidRDefault="00E4173B" w:rsidP="00E4173B">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28.</w:t>
      </w:r>
      <w:r w:rsidRPr="005C41FB">
        <w:rPr>
          <w:rFonts w:cs="FrankRuehl" w:hint="cs"/>
          <w:strike/>
          <w:vanish/>
          <w:sz w:val="22"/>
          <w:szCs w:val="22"/>
          <w:shd w:val="clear" w:color="auto" w:fill="FFFF99"/>
          <w:rtl/>
        </w:rPr>
        <w:tab/>
        <w:t>על טובין שהופקדו במחסן, חדר או ארון שהם משוריינים ישולמו אגרות החסנה בשיעור המפורט להלן לכל אריזה</w:t>
      </w:r>
      <w:r w:rsidR="009927DD" w:rsidRPr="005C41FB">
        <w:rPr>
          <w:rFonts w:cs="FrankRuehl" w:hint="cs"/>
          <w:strike/>
          <w:vanish/>
          <w:sz w:val="22"/>
          <w:szCs w:val="22"/>
          <w:shd w:val="clear" w:color="auto" w:fill="FFFF99"/>
          <w:rtl/>
        </w:rPr>
        <w:t xml:space="preserve"> או לכל משגור של טובין שאינם ארוזים:</w:t>
      </w:r>
    </w:p>
    <w:p w:rsidR="009927DD" w:rsidRPr="005C41FB" w:rsidRDefault="009927DD" w:rsidP="009927DD">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t xml:space="preserve">בשבוע הראשון, לכל יום או חלק ממנו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5 לירות;</w:t>
      </w:r>
    </w:p>
    <w:p w:rsidR="009927DD" w:rsidRPr="005C41FB" w:rsidRDefault="009927DD" w:rsidP="009927DD">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 xml:space="preserve">בשבוע השני לכל יום או חלק ממנו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10 לירות;</w:t>
      </w:r>
    </w:p>
    <w:p w:rsidR="009927DD" w:rsidRPr="004F08EB" w:rsidRDefault="009927DD" w:rsidP="004F08EB">
      <w:pPr>
        <w:pStyle w:val="P00"/>
        <w:tabs>
          <w:tab w:val="clear" w:pos="6259"/>
        </w:tabs>
        <w:spacing w:before="0"/>
        <w:ind w:left="1021" w:right="1134"/>
        <w:rPr>
          <w:rStyle w:val="big-number"/>
          <w:rFonts w:cs="FrankRuehl" w:hint="cs"/>
          <w:strike/>
          <w:sz w:val="2"/>
          <w:szCs w:val="2"/>
          <w:highlight w:val="yellow"/>
          <w:rtl/>
        </w:rPr>
      </w:pPr>
      <w:r w:rsidRPr="005C41FB">
        <w:rPr>
          <w:rFonts w:cs="FrankRuehl" w:hint="cs"/>
          <w:strike/>
          <w:vanish/>
          <w:sz w:val="22"/>
          <w:szCs w:val="22"/>
          <w:shd w:val="clear" w:color="auto" w:fill="FFFF99"/>
          <w:rtl/>
        </w:rPr>
        <w:t>(3)</w:t>
      </w:r>
      <w:r w:rsidRPr="005C41FB">
        <w:rPr>
          <w:rFonts w:cs="FrankRuehl" w:hint="cs"/>
          <w:strike/>
          <w:vanish/>
          <w:sz w:val="22"/>
          <w:szCs w:val="22"/>
          <w:shd w:val="clear" w:color="auto" w:fill="FFFF99"/>
          <w:rtl/>
        </w:rPr>
        <w:tab/>
        <w:t xml:space="preserve">בשבוע השלישי ואילך, לכל יום או חלק ממנו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15 לירות.</w:t>
      </w:r>
      <w:bookmarkEnd w:id="112"/>
    </w:p>
    <w:p w:rsidR="006832E9" w:rsidRPr="00775BBD" w:rsidRDefault="00775BBD" w:rsidP="006832E9">
      <w:pPr>
        <w:pStyle w:val="P00"/>
        <w:spacing w:before="72"/>
        <w:ind w:left="0" w:right="1134"/>
        <w:rPr>
          <w:rStyle w:val="big-number"/>
          <w:rFonts w:cs="FrankRuehl" w:hint="cs"/>
          <w:sz w:val="26"/>
          <w:szCs w:val="26"/>
          <w:rtl/>
        </w:rPr>
      </w:pPr>
      <w:r>
        <w:rPr>
          <w:rFonts w:cs="Miriam"/>
          <w:sz w:val="32"/>
          <w:szCs w:val="32"/>
          <w:rtl/>
          <w:lang w:eastAsia="en-US"/>
        </w:rPr>
        <w:pict>
          <v:shape id="_x0000_s2281" type="#_x0000_t202" style="position:absolute;left:0;text-align:left;margin-left:470.25pt;margin-top:7.1pt;width:1in;height:22.4pt;z-index:251700736"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D7416F">
        <w:rPr>
          <w:rStyle w:val="big-number"/>
          <w:rFonts w:cs="Miriam"/>
          <w:rtl/>
        </w:rPr>
        <w:t>29.</w:t>
      </w:r>
      <w:r w:rsidR="006832E9">
        <w:rPr>
          <w:rStyle w:val="big-number"/>
          <w:rFonts w:cs="FrankRuehl" w:hint="cs"/>
          <w:sz w:val="26"/>
          <w:szCs w:val="26"/>
          <w:rtl/>
        </w:rPr>
        <w:tab/>
        <w:t>(בוטלה)</w:t>
      </w:r>
      <w:r>
        <w:rPr>
          <w:rStyle w:val="big-number"/>
          <w:rFonts w:cs="FrankRuehl" w:hint="cs"/>
          <w:sz w:val="26"/>
          <w:szCs w:val="26"/>
          <w:rtl/>
        </w:rPr>
        <w:t>.</w:t>
      </w:r>
    </w:p>
    <w:p w:rsidR="00D6443A" w:rsidRPr="005C41FB" w:rsidRDefault="00D6443A" w:rsidP="00D6443A">
      <w:pPr>
        <w:pStyle w:val="P00"/>
        <w:spacing w:before="0"/>
        <w:ind w:left="0" w:right="1134"/>
        <w:rPr>
          <w:rFonts w:cs="FrankRuehl" w:hint="cs"/>
          <w:b/>
          <w:bCs/>
          <w:vanish/>
          <w:szCs w:val="20"/>
          <w:shd w:val="clear" w:color="auto" w:fill="FFFF99"/>
          <w:rtl/>
        </w:rPr>
      </w:pPr>
      <w:bookmarkStart w:id="113" w:name="Rov178"/>
      <w:r w:rsidRPr="005C41FB">
        <w:rPr>
          <w:rFonts w:cs="FrankRuehl" w:hint="cs"/>
          <w:vanish/>
          <w:color w:val="FF0000"/>
          <w:szCs w:val="20"/>
          <w:shd w:val="clear" w:color="auto" w:fill="FFFF99"/>
          <w:rtl/>
        </w:rPr>
        <w:t>מיום 1.1.1981</w:t>
      </w:r>
    </w:p>
    <w:p w:rsidR="00D6443A" w:rsidRPr="005C41FB" w:rsidRDefault="00D6443A" w:rsidP="00D6443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D6443A" w:rsidRPr="005C41FB" w:rsidRDefault="00D6443A" w:rsidP="00D6443A">
      <w:pPr>
        <w:pStyle w:val="P00"/>
        <w:tabs>
          <w:tab w:val="clear" w:pos="6259"/>
        </w:tabs>
        <w:spacing w:before="0"/>
        <w:ind w:left="0" w:right="1134"/>
        <w:rPr>
          <w:rStyle w:val="default"/>
          <w:rFonts w:cs="FrankRuehl" w:hint="cs"/>
          <w:vanish/>
          <w:sz w:val="20"/>
          <w:szCs w:val="20"/>
          <w:shd w:val="clear" w:color="auto" w:fill="FFFF99"/>
          <w:rtl/>
        </w:rPr>
      </w:pPr>
      <w:hyperlink r:id="rId392"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D6443A" w:rsidRPr="005C41FB" w:rsidRDefault="00D6443A" w:rsidP="00D6443A">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29</w:t>
      </w:r>
    </w:p>
    <w:p w:rsidR="00D6443A" w:rsidRPr="005C41FB" w:rsidRDefault="00D6443A" w:rsidP="00D6443A">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D6443A" w:rsidRPr="005C41FB" w:rsidRDefault="00D6443A" w:rsidP="00D6443A">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אין אגרה לימי העברה ברכבת</w:t>
      </w:r>
    </w:p>
    <w:p w:rsidR="00D6443A" w:rsidRPr="004F08EB" w:rsidRDefault="00D6443A" w:rsidP="004F08EB">
      <w:pPr>
        <w:pStyle w:val="P00"/>
        <w:tabs>
          <w:tab w:val="clear" w:pos="6259"/>
        </w:tabs>
        <w:spacing w:before="0"/>
        <w:ind w:left="0" w:right="1134"/>
        <w:rPr>
          <w:rStyle w:val="default"/>
          <w:rFonts w:cs="FrankRuehl" w:hint="cs"/>
          <w:strike/>
          <w:sz w:val="2"/>
          <w:szCs w:val="2"/>
          <w:highlight w:val="yellow"/>
          <w:rtl/>
        </w:rPr>
      </w:pPr>
      <w:r w:rsidRPr="005C41FB">
        <w:rPr>
          <w:rFonts w:cs="FrankRuehl" w:hint="cs"/>
          <w:strike/>
          <w:vanish/>
          <w:sz w:val="22"/>
          <w:szCs w:val="22"/>
          <w:shd w:val="clear" w:color="auto" w:fill="FFFF99"/>
          <w:rtl/>
        </w:rPr>
        <w:t>29.</w:t>
      </w:r>
      <w:r w:rsidRPr="005C41FB">
        <w:rPr>
          <w:rFonts w:cs="FrankRuehl" w:hint="cs"/>
          <w:strike/>
          <w:vanish/>
          <w:sz w:val="22"/>
          <w:szCs w:val="22"/>
          <w:shd w:val="clear" w:color="auto" w:fill="FFFF99"/>
          <w:rtl/>
        </w:rPr>
        <w:tab/>
        <w:t>טובין המובלים במסילות הברזל הממשלתיות בערובה לא תשולם אגרה עליהם בעד ימים שלמים שבהם היו בתחנה מתחנותיהן.</w:t>
      </w:r>
      <w:bookmarkEnd w:id="113"/>
    </w:p>
    <w:p w:rsidR="00D7416F" w:rsidRPr="00775BBD" w:rsidRDefault="00775BBD" w:rsidP="006832E9">
      <w:pPr>
        <w:pStyle w:val="P00"/>
        <w:spacing w:before="72"/>
        <w:ind w:left="0" w:right="1134"/>
        <w:rPr>
          <w:rStyle w:val="big-number"/>
          <w:rFonts w:cs="FrankRuehl" w:hint="cs"/>
          <w:sz w:val="26"/>
          <w:szCs w:val="26"/>
          <w:rtl/>
        </w:rPr>
      </w:pPr>
      <w:r>
        <w:rPr>
          <w:rFonts w:cs="Miriam"/>
          <w:sz w:val="32"/>
          <w:szCs w:val="32"/>
          <w:rtl/>
          <w:lang w:eastAsia="en-US"/>
        </w:rPr>
        <w:pict>
          <v:shape id="_x0000_s2282" type="#_x0000_t202" style="position:absolute;left:0;text-align:left;margin-left:470.25pt;margin-top:7.1pt;width:1in;height:22.4pt;z-index:251701760"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תשמ"א-1981</w:t>
                  </w:r>
                </w:p>
              </w:txbxContent>
            </v:textbox>
          </v:shape>
        </w:pict>
      </w:r>
      <w:r w:rsidR="00D7416F">
        <w:rPr>
          <w:rStyle w:val="big-number"/>
          <w:rFonts w:cs="Miriam"/>
          <w:rtl/>
        </w:rPr>
        <w:t>30.</w:t>
      </w:r>
      <w:r w:rsidR="006832E9">
        <w:rPr>
          <w:rFonts w:ascii="Cambria Math" w:hAnsi="Cambria Math" w:cs="Cambria Math" w:hint="cs"/>
          <w:sz w:val="26"/>
          <w:rtl/>
        </w:rPr>
        <w:tab/>
      </w:r>
      <w:r w:rsidR="006832E9">
        <w:rPr>
          <w:rStyle w:val="big-number"/>
          <w:rFonts w:cs="FrankRuehl" w:hint="cs"/>
          <w:sz w:val="26"/>
          <w:szCs w:val="26"/>
          <w:rtl/>
        </w:rPr>
        <w:t>(בוטלה)</w:t>
      </w:r>
      <w:r>
        <w:rPr>
          <w:rStyle w:val="big-number"/>
          <w:rFonts w:cs="FrankRuehl" w:hint="cs"/>
          <w:sz w:val="26"/>
          <w:szCs w:val="26"/>
          <w:rtl/>
        </w:rPr>
        <w:t>.</w:t>
      </w:r>
    </w:p>
    <w:p w:rsidR="00D6443A" w:rsidRPr="005C41FB" w:rsidRDefault="00D6443A" w:rsidP="00D6443A">
      <w:pPr>
        <w:pStyle w:val="P00"/>
        <w:spacing w:before="0"/>
        <w:ind w:left="0" w:right="1134"/>
        <w:rPr>
          <w:rFonts w:cs="FrankRuehl" w:hint="cs"/>
          <w:b/>
          <w:bCs/>
          <w:vanish/>
          <w:szCs w:val="20"/>
          <w:shd w:val="clear" w:color="auto" w:fill="FFFF99"/>
          <w:rtl/>
        </w:rPr>
      </w:pPr>
      <w:bookmarkStart w:id="114" w:name="Rov179"/>
      <w:r w:rsidRPr="005C41FB">
        <w:rPr>
          <w:rFonts w:cs="FrankRuehl" w:hint="cs"/>
          <w:vanish/>
          <w:color w:val="FF0000"/>
          <w:szCs w:val="20"/>
          <w:shd w:val="clear" w:color="auto" w:fill="FFFF99"/>
          <w:rtl/>
        </w:rPr>
        <w:t>מיום 1.1.1981</w:t>
      </w:r>
    </w:p>
    <w:p w:rsidR="00D6443A" w:rsidRPr="005C41FB" w:rsidRDefault="00D6443A" w:rsidP="00D6443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D6443A" w:rsidRPr="005C41FB" w:rsidRDefault="00D6443A" w:rsidP="00D6443A">
      <w:pPr>
        <w:pStyle w:val="P00"/>
        <w:tabs>
          <w:tab w:val="clear" w:pos="6259"/>
        </w:tabs>
        <w:spacing w:before="0"/>
        <w:ind w:left="0" w:right="1134"/>
        <w:rPr>
          <w:rStyle w:val="default"/>
          <w:rFonts w:cs="FrankRuehl" w:hint="cs"/>
          <w:vanish/>
          <w:sz w:val="20"/>
          <w:szCs w:val="20"/>
          <w:shd w:val="clear" w:color="auto" w:fill="FFFF99"/>
          <w:rtl/>
        </w:rPr>
      </w:pPr>
      <w:hyperlink r:id="rId393"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D6443A" w:rsidRPr="005C41FB" w:rsidRDefault="00D6443A" w:rsidP="00D6443A">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30</w:t>
      </w:r>
    </w:p>
    <w:p w:rsidR="00D6443A" w:rsidRPr="005C41FB" w:rsidRDefault="00D6443A" w:rsidP="00D6443A">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D6443A" w:rsidRPr="005C41FB" w:rsidRDefault="00D6443A" w:rsidP="00D6443A">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פטור</w:t>
      </w:r>
    </w:p>
    <w:p w:rsidR="00D6443A" w:rsidRPr="004F08EB" w:rsidRDefault="00D6443A" w:rsidP="004F08EB">
      <w:pPr>
        <w:pStyle w:val="P00"/>
        <w:tabs>
          <w:tab w:val="clear" w:pos="6259"/>
        </w:tabs>
        <w:spacing w:before="0"/>
        <w:ind w:left="0" w:right="1134"/>
        <w:rPr>
          <w:rStyle w:val="default"/>
          <w:rFonts w:cs="FrankRuehl"/>
          <w:strike/>
          <w:sz w:val="2"/>
          <w:szCs w:val="2"/>
          <w:highlight w:val="yellow"/>
          <w:rtl/>
        </w:rPr>
      </w:pPr>
      <w:r w:rsidRPr="005C41FB">
        <w:rPr>
          <w:rFonts w:cs="FrankRuehl" w:hint="cs"/>
          <w:strike/>
          <w:vanish/>
          <w:sz w:val="22"/>
          <w:szCs w:val="22"/>
          <w:shd w:val="clear" w:color="auto" w:fill="FFFF99"/>
          <w:rtl/>
        </w:rPr>
        <w:t>30.</w:t>
      </w:r>
      <w:r w:rsidRPr="005C41FB">
        <w:rPr>
          <w:rFonts w:cs="FrankRuehl" w:hint="cs"/>
          <w:strike/>
          <w:vanish/>
          <w:sz w:val="22"/>
          <w:szCs w:val="22"/>
          <w:shd w:val="clear" w:color="auto" w:fill="FFFF99"/>
          <w:rtl/>
        </w:rPr>
        <w:tab/>
        <w:t>במקרים מיוחדים רשאי גובה המכס לפטור מאגרת החסנה, כולה או מקצתה.</w:t>
      </w:r>
      <w:bookmarkEnd w:id="114"/>
    </w:p>
    <w:p w:rsidR="00D7416F" w:rsidRDefault="00D7416F">
      <w:pPr>
        <w:pStyle w:val="medium2-header"/>
        <w:keepLines w:val="0"/>
        <w:spacing w:before="72"/>
        <w:ind w:left="0" w:right="1134"/>
        <w:rPr>
          <w:rFonts w:cs="FrankRuehl" w:hint="cs"/>
          <w:noProof/>
          <w:rtl/>
        </w:rPr>
      </w:pPr>
      <w:bookmarkStart w:id="115" w:name="med9"/>
      <w:bookmarkEnd w:id="115"/>
      <w:r>
        <w:rPr>
          <w:noProof/>
          <w:sz w:val="20"/>
          <w:lang w:val="he-IL"/>
        </w:rPr>
        <w:pict>
          <v:rect id="_x0000_s2119" style="position:absolute;left:0;text-align:left;margin-left:464.5pt;margin-top:8.05pt;width:75.05pt;height:32pt;z-index:251556352" o:allowincell="f" filled="f" stroked="f" strokecolor="lime" strokeweight=".25pt">
            <v:textbox style="mso-next-textbox:#_x0000_s2119"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w:t>
                  </w:r>
                  <w:r>
                    <w:rPr>
                      <w:rFonts w:cs="Miriam"/>
                      <w:sz w:val="18"/>
                      <w:szCs w:val="18"/>
                      <w:rtl/>
                    </w:rPr>
                    <w:t>ס</w:t>
                  </w:r>
                  <w:r>
                    <w:rPr>
                      <w:rFonts w:cs="Miriam" w:hint="cs"/>
                      <w:sz w:val="18"/>
                      <w:szCs w:val="18"/>
                      <w:rtl/>
                    </w:rPr>
                    <w:t>'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Fonts w:cs="FrankRuehl"/>
          <w:noProof/>
          <w:rtl/>
        </w:rPr>
        <w:t>פר</w:t>
      </w:r>
      <w:r>
        <w:rPr>
          <w:rFonts w:cs="FrankRuehl" w:hint="cs"/>
          <w:noProof/>
          <w:rtl/>
        </w:rPr>
        <w:t>ק תשיעי: מתן הצהרו</w:t>
      </w:r>
      <w:r>
        <w:rPr>
          <w:rFonts w:cs="FrankRuehl"/>
          <w:noProof/>
          <w:rtl/>
        </w:rPr>
        <w:t xml:space="preserve">ת </w:t>
      </w:r>
      <w:r>
        <w:rPr>
          <w:rFonts w:cs="FrankRuehl" w:hint="cs"/>
          <w:noProof/>
          <w:rtl/>
        </w:rPr>
        <w:t>בנמל תעופה, בנמל ים ובמסוף מעבר יבשתי</w:t>
      </w:r>
    </w:p>
    <w:p w:rsidR="00DD3FD3" w:rsidRPr="005C41FB" w:rsidRDefault="00DD3FD3" w:rsidP="00DD3FD3">
      <w:pPr>
        <w:pStyle w:val="P00"/>
        <w:spacing w:before="0"/>
        <w:ind w:left="0" w:right="1134"/>
        <w:rPr>
          <w:rFonts w:cs="FrankRuehl" w:hint="cs"/>
          <w:b/>
          <w:bCs/>
          <w:vanish/>
          <w:szCs w:val="20"/>
          <w:shd w:val="clear" w:color="auto" w:fill="FFFF99"/>
          <w:rtl/>
        </w:rPr>
      </w:pPr>
      <w:bookmarkStart w:id="116" w:name="Rov180"/>
      <w:r w:rsidRPr="005C41FB">
        <w:rPr>
          <w:rFonts w:cs="FrankRuehl" w:hint="cs"/>
          <w:vanish/>
          <w:color w:val="FF0000"/>
          <w:szCs w:val="20"/>
          <w:shd w:val="clear" w:color="auto" w:fill="FFFF99"/>
          <w:rtl/>
        </w:rPr>
        <w:t>מיום 30.4.1972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94"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DD3FD3" w:rsidRPr="005C41FB" w:rsidRDefault="00DD3FD3" w:rsidP="00DD3FD3">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כותרת פרק תשיעי 1</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29.4.1973</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תשל"ג-1972</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95" w:history="1">
        <w:r w:rsidRPr="005C41FB">
          <w:rPr>
            <w:rStyle w:val="Hyperlink"/>
            <w:rFonts w:cs="FrankRuehl" w:hint="cs"/>
            <w:vanish/>
            <w:szCs w:val="20"/>
            <w:shd w:val="clear" w:color="auto" w:fill="FFFF99"/>
            <w:rtl/>
          </w:rPr>
          <w:t>ק"ת תשל"ג מס' 3001</w:t>
        </w:r>
      </w:hyperlink>
      <w:r w:rsidRPr="005C41FB">
        <w:rPr>
          <w:rFonts w:cs="FrankRuehl" w:hint="cs"/>
          <w:vanish/>
          <w:szCs w:val="20"/>
          <w:shd w:val="clear" w:color="auto" w:fill="FFFF99"/>
          <w:rtl/>
        </w:rPr>
        <w:t xml:space="preserve"> מיום 29.4.1973 עמ' 1260</w:t>
      </w:r>
    </w:p>
    <w:p w:rsidR="00DD3FD3" w:rsidRPr="005C41FB" w:rsidRDefault="00DD3FD3" w:rsidP="00DD3FD3">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הכותרת</w:t>
      </w:r>
    </w:p>
    <w:p w:rsidR="00DD3FD3" w:rsidRPr="005C41FB" w:rsidRDefault="00DD3FD3" w:rsidP="00DD3FD3">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DD3FD3" w:rsidRPr="005C41FB" w:rsidRDefault="00DD3FD3" w:rsidP="00DD3FD3">
      <w:pPr>
        <w:pStyle w:val="P00"/>
        <w:tabs>
          <w:tab w:val="clear" w:pos="6259"/>
        </w:tabs>
        <w:spacing w:before="0"/>
        <w:ind w:left="0" w:right="1134"/>
        <w:rPr>
          <w:rFonts w:cs="FrankRuehl" w:hint="cs"/>
          <w:vanish/>
          <w:sz w:val="22"/>
          <w:szCs w:val="22"/>
          <w:u w:val="single"/>
          <w:shd w:val="clear" w:color="auto" w:fill="FFFF99"/>
          <w:rtl/>
        </w:rPr>
      </w:pPr>
      <w:r w:rsidRPr="005C41FB">
        <w:rPr>
          <w:rFonts w:cs="FrankRuehl" w:hint="cs"/>
          <w:strike/>
          <w:vanish/>
          <w:sz w:val="22"/>
          <w:szCs w:val="22"/>
          <w:shd w:val="clear" w:color="auto" w:fill="FFFF99"/>
          <w:rtl/>
        </w:rPr>
        <w:t>פרק תשיעי 1: מתן הצהרות בנמל התעופה לוד</w:t>
      </w:r>
      <w:r w:rsidRPr="005C41FB">
        <w:rPr>
          <w:rFonts w:cs="FrankRuehl" w:hint="cs"/>
          <w:vanish/>
          <w:sz w:val="22"/>
          <w:szCs w:val="22"/>
          <w:shd w:val="clear" w:color="auto" w:fill="FFFF99"/>
          <w:rtl/>
        </w:rPr>
        <w:t xml:space="preserve"> </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96"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DD3FD3" w:rsidRPr="005C41FB" w:rsidRDefault="00DD3FD3" w:rsidP="00DD3FD3">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הכותרת</w:t>
      </w:r>
    </w:p>
    <w:p w:rsidR="00DD3FD3" w:rsidRPr="005C41FB" w:rsidRDefault="00DD3FD3" w:rsidP="00DD3FD3">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DD3FD3" w:rsidRPr="005C41FB" w:rsidRDefault="00DD3FD3" w:rsidP="00DD3FD3">
      <w:pPr>
        <w:pStyle w:val="P00"/>
        <w:tabs>
          <w:tab w:val="clear" w:pos="6259"/>
        </w:tabs>
        <w:spacing w:before="0"/>
        <w:ind w:left="0" w:right="1134"/>
        <w:rPr>
          <w:rFonts w:cs="FrankRuehl" w:hint="cs"/>
          <w:vanish/>
          <w:sz w:val="22"/>
          <w:szCs w:val="22"/>
          <w:shd w:val="clear" w:color="auto" w:fill="FFFF99"/>
          <w:rtl/>
        </w:rPr>
      </w:pPr>
      <w:r w:rsidRPr="005C41FB">
        <w:rPr>
          <w:rFonts w:cs="FrankRuehl" w:hint="cs"/>
          <w:strike/>
          <w:vanish/>
          <w:sz w:val="22"/>
          <w:szCs w:val="22"/>
          <w:shd w:val="clear" w:color="auto" w:fill="FFFF99"/>
          <w:rtl/>
        </w:rPr>
        <w:t>פרק תשיעי 1: מתן הצהרות בנמל התעופה לוד ושדה התעופה ירושלים (עטרות)</w:t>
      </w:r>
      <w:r w:rsidRPr="005C41FB">
        <w:rPr>
          <w:rFonts w:cs="FrankRuehl" w:hint="cs"/>
          <w:vanish/>
          <w:sz w:val="22"/>
          <w:szCs w:val="22"/>
          <w:shd w:val="clear" w:color="auto" w:fill="FFFF99"/>
          <w:rtl/>
        </w:rPr>
        <w:t xml:space="preserve"> </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27.6.1982</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תשמ"ב-1982</w:t>
      </w:r>
    </w:p>
    <w:p w:rsidR="00DD3FD3" w:rsidRPr="005C41FB" w:rsidRDefault="00DD3FD3" w:rsidP="00DD3FD3">
      <w:pPr>
        <w:pStyle w:val="P00"/>
        <w:tabs>
          <w:tab w:val="clear" w:pos="6259"/>
        </w:tabs>
        <w:spacing w:before="0"/>
        <w:ind w:left="0" w:right="1134"/>
        <w:rPr>
          <w:rFonts w:cs="FrankRuehl" w:hint="cs"/>
          <w:vanish/>
          <w:szCs w:val="20"/>
          <w:shd w:val="clear" w:color="auto" w:fill="FFFF99"/>
          <w:rtl/>
        </w:rPr>
      </w:pPr>
      <w:hyperlink r:id="rId397" w:history="1">
        <w:r w:rsidRPr="005C41FB">
          <w:rPr>
            <w:rStyle w:val="Hyperlink"/>
            <w:rFonts w:cs="FrankRuehl" w:hint="cs"/>
            <w:vanish/>
            <w:szCs w:val="20"/>
            <w:shd w:val="clear" w:color="auto" w:fill="FFFF99"/>
            <w:rtl/>
          </w:rPr>
          <w:t>ק"ת תשמ"ב מס' 4373</w:t>
        </w:r>
      </w:hyperlink>
      <w:r w:rsidRPr="005C41FB">
        <w:rPr>
          <w:rFonts w:cs="FrankRuehl" w:hint="cs"/>
          <w:vanish/>
          <w:szCs w:val="20"/>
          <w:shd w:val="clear" w:color="auto" w:fill="FFFF99"/>
          <w:rtl/>
        </w:rPr>
        <w:t xml:space="preserve"> מיום 27.6.1982 עמ' 1235</w:t>
      </w:r>
    </w:p>
    <w:p w:rsidR="00DD3FD3" w:rsidRPr="005C41FB" w:rsidRDefault="00DD3FD3" w:rsidP="00DD3FD3">
      <w:pPr>
        <w:pStyle w:val="P00"/>
        <w:tabs>
          <w:tab w:val="clear" w:pos="6259"/>
        </w:tabs>
        <w:ind w:left="0" w:right="1134"/>
        <w:rPr>
          <w:rFonts w:cs="FrankRuehl" w:hint="cs"/>
          <w:vanish/>
          <w:sz w:val="22"/>
          <w:szCs w:val="22"/>
          <w:u w:val="single"/>
          <w:shd w:val="clear" w:color="auto" w:fill="FFFF99"/>
          <w:rtl/>
        </w:rPr>
      </w:pPr>
      <w:r w:rsidRPr="005C41FB">
        <w:rPr>
          <w:rFonts w:cs="FrankRuehl" w:hint="cs"/>
          <w:strike/>
          <w:vanish/>
          <w:sz w:val="22"/>
          <w:szCs w:val="22"/>
          <w:shd w:val="clear" w:color="auto" w:fill="FFFF99"/>
          <w:rtl/>
        </w:rPr>
        <w:t>פרק תשיעי 1: מתן הצהרות בנמל תעופה</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פרק תשיעי: מתן הצהרות בנמל תעופה ובמסוף מעבר יבשתי</w:t>
      </w:r>
    </w:p>
    <w:p w:rsidR="00DD3FD3" w:rsidRPr="005C41FB" w:rsidRDefault="00DD3FD3" w:rsidP="00DD3FD3">
      <w:pPr>
        <w:pStyle w:val="P00"/>
        <w:spacing w:before="0"/>
        <w:ind w:left="0" w:right="1134"/>
        <w:rPr>
          <w:rFonts w:cs="FrankRuehl" w:hint="cs"/>
          <w:vanish/>
          <w:color w:val="FF0000"/>
          <w:szCs w:val="20"/>
          <w:shd w:val="clear" w:color="auto" w:fill="FFFF99"/>
          <w:rtl/>
        </w:rPr>
      </w:pP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29.7.1985</w:t>
      </w:r>
    </w:p>
    <w:p w:rsidR="00DD3FD3" w:rsidRPr="005C41FB" w:rsidRDefault="00DD3FD3" w:rsidP="00DD3FD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תשמ"ה-1985</w:t>
      </w:r>
    </w:p>
    <w:p w:rsidR="00DD3FD3" w:rsidRPr="005C41FB" w:rsidRDefault="00DD3FD3" w:rsidP="00DD3FD3">
      <w:pPr>
        <w:pStyle w:val="P00"/>
        <w:tabs>
          <w:tab w:val="clear" w:pos="6259"/>
        </w:tabs>
        <w:spacing w:before="0"/>
        <w:ind w:left="0" w:right="1134"/>
        <w:rPr>
          <w:rStyle w:val="default"/>
          <w:rFonts w:cs="FrankRuehl" w:hint="cs"/>
          <w:vanish/>
          <w:sz w:val="20"/>
          <w:szCs w:val="20"/>
          <w:shd w:val="clear" w:color="auto" w:fill="FFFF99"/>
          <w:rtl/>
        </w:rPr>
      </w:pPr>
      <w:hyperlink r:id="rId398" w:history="1">
        <w:r w:rsidRPr="005C41FB">
          <w:rPr>
            <w:rStyle w:val="Hyperlink"/>
            <w:rFonts w:cs="FrankRuehl" w:hint="cs"/>
            <w:vanish/>
            <w:szCs w:val="20"/>
            <w:shd w:val="clear" w:color="auto" w:fill="FFFF99"/>
            <w:rtl/>
          </w:rPr>
          <w:t>ק"ת תשמ"ה מס' 4845</w:t>
        </w:r>
      </w:hyperlink>
      <w:r w:rsidRPr="005C41FB">
        <w:rPr>
          <w:rFonts w:cs="FrankRuehl" w:hint="cs"/>
          <w:vanish/>
          <w:szCs w:val="20"/>
          <w:shd w:val="clear" w:color="auto" w:fill="FFFF99"/>
          <w:rtl/>
        </w:rPr>
        <w:t xml:space="preserve"> מיום 29.7.1985 עמ' 1795</w:t>
      </w:r>
    </w:p>
    <w:p w:rsidR="00DD3FD3" w:rsidRPr="004F08EB" w:rsidRDefault="00DD3FD3" w:rsidP="00DD3FD3">
      <w:pPr>
        <w:pStyle w:val="P00"/>
        <w:tabs>
          <w:tab w:val="clear" w:pos="6259"/>
        </w:tabs>
        <w:ind w:left="0" w:right="1134"/>
        <w:rPr>
          <w:rStyle w:val="default"/>
          <w:rFonts w:cs="FrankRuehl"/>
          <w:sz w:val="2"/>
          <w:szCs w:val="2"/>
          <w:rtl/>
        </w:rPr>
      </w:pPr>
      <w:r w:rsidRPr="005C41FB">
        <w:rPr>
          <w:rFonts w:cs="FrankRuehl" w:hint="cs"/>
          <w:vanish/>
          <w:sz w:val="22"/>
          <w:szCs w:val="22"/>
          <w:shd w:val="clear" w:color="auto" w:fill="FFFF99"/>
          <w:rtl/>
        </w:rPr>
        <w:t xml:space="preserve">פרק תשיעי: מתן הצהרות בנמל תעופה </w:t>
      </w:r>
      <w:r w:rsidRPr="005C41FB">
        <w:rPr>
          <w:rFonts w:cs="FrankRuehl" w:hint="cs"/>
          <w:vanish/>
          <w:sz w:val="22"/>
          <w:szCs w:val="22"/>
          <w:u w:val="single"/>
          <w:shd w:val="clear" w:color="auto" w:fill="FFFF99"/>
          <w:rtl/>
        </w:rPr>
        <w:t>בנמל ים</w:t>
      </w:r>
      <w:r w:rsidRPr="005C41FB">
        <w:rPr>
          <w:rFonts w:cs="FrankRuehl" w:hint="cs"/>
          <w:vanish/>
          <w:sz w:val="22"/>
          <w:szCs w:val="22"/>
          <w:shd w:val="clear" w:color="auto" w:fill="FFFF99"/>
          <w:rtl/>
        </w:rPr>
        <w:t xml:space="preserve"> ובמסוף מעבר יבשתי</w:t>
      </w:r>
      <w:bookmarkEnd w:id="116"/>
    </w:p>
    <w:p w:rsidR="00DD3FD3" w:rsidRPr="00DD3FD3" w:rsidRDefault="00DD3FD3" w:rsidP="00DD3FD3">
      <w:pPr>
        <w:pStyle w:val="P00"/>
        <w:spacing w:before="72"/>
        <w:ind w:left="0" w:right="1134"/>
        <w:rPr>
          <w:rStyle w:val="default"/>
          <w:rFonts w:cs="FrankRuehl" w:hint="cs"/>
          <w:rtl/>
        </w:rPr>
      </w:pPr>
    </w:p>
    <w:p w:rsidR="00D7416F" w:rsidRDefault="00D7416F" w:rsidP="00ED259A">
      <w:pPr>
        <w:pStyle w:val="P00"/>
        <w:spacing w:before="72"/>
        <w:ind w:left="0" w:right="1134"/>
        <w:rPr>
          <w:rStyle w:val="default"/>
          <w:rFonts w:cs="FrankRuehl" w:hint="cs"/>
          <w:rtl/>
        </w:rPr>
      </w:pPr>
      <w:bookmarkStart w:id="117" w:name="Seif6"/>
      <w:bookmarkEnd w:id="117"/>
      <w:r>
        <w:rPr>
          <w:lang w:val="he-IL"/>
        </w:rPr>
        <w:pict>
          <v:rect id="_x0000_s2120" style="position:absolute;left:0;text-align:left;margin-left:464.5pt;margin-top:8.05pt;width:75.05pt;height:82.25pt;z-index:251557376" o:allowincell="f" filled="f" stroked="f" strokecolor="lime" strokeweight=".25pt">
            <v:textbox style="mso-next-textbox:#_x0000_s2120" inset="0,0,0,0">
              <w:txbxContent>
                <w:p w:rsidR="00ED259A" w:rsidRDefault="00ED259A">
                  <w:pPr>
                    <w:spacing w:line="160" w:lineRule="exact"/>
                    <w:rPr>
                      <w:rFonts w:cs="Miriam"/>
                      <w:noProof/>
                      <w:sz w:val="18"/>
                      <w:szCs w:val="18"/>
                      <w:rtl/>
                    </w:rPr>
                  </w:pPr>
                  <w:r>
                    <w:rPr>
                      <w:rFonts w:cs="Miriam"/>
                      <w:sz w:val="18"/>
                      <w:szCs w:val="18"/>
                      <w:rtl/>
                    </w:rPr>
                    <w:t>חו</w:t>
                  </w:r>
                  <w:r>
                    <w:rPr>
                      <w:rFonts w:cs="Miriam" w:hint="cs"/>
                      <w:sz w:val="18"/>
                      <w:szCs w:val="18"/>
                      <w:rtl/>
                    </w:rPr>
                    <w:t>בת הצהרה</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תשמ"ב-</w:t>
                  </w:r>
                  <w:r>
                    <w:rPr>
                      <w:rFonts w:cs="Miriam"/>
                      <w:sz w:val="18"/>
                      <w:szCs w:val="18"/>
                      <w:rtl/>
                    </w:rPr>
                    <w:t>1982</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תשמ"ה-</w:t>
                  </w:r>
                  <w:r>
                    <w:rPr>
                      <w:rFonts w:cs="Miriam"/>
                      <w:sz w:val="18"/>
                      <w:szCs w:val="18"/>
                      <w:rtl/>
                    </w:rPr>
                    <w:t>1985</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תשנ"ב-</w:t>
                  </w:r>
                  <w:r>
                    <w:rPr>
                      <w:rFonts w:cs="Miriam"/>
                      <w:sz w:val="18"/>
                      <w:szCs w:val="18"/>
                      <w:rtl/>
                    </w:rPr>
                    <w:t>1992</w:t>
                  </w:r>
                </w:p>
                <w:p w:rsidR="00ED259A" w:rsidRDefault="00ED259A">
                  <w:pPr>
                    <w:spacing w:line="160" w:lineRule="exac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1996</w:t>
                  </w:r>
                </w:p>
                <w:p w:rsidR="00ED259A" w:rsidRDefault="00ED259A">
                  <w:pPr>
                    <w:spacing w:line="160" w:lineRule="exact"/>
                    <w:rPr>
                      <w:rFonts w:cs="Miriam" w:hint="cs"/>
                      <w:noProof/>
                      <w:sz w:val="18"/>
                      <w:szCs w:val="18"/>
                      <w:rtl/>
                    </w:rPr>
                  </w:pPr>
                  <w:r>
                    <w:rPr>
                      <w:rFonts w:cs="Miriam" w:hint="cs"/>
                      <w:sz w:val="18"/>
                      <w:szCs w:val="18"/>
                      <w:rtl/>
                    </w:rPr>
                    <w:t>תק' תשס"ז-2007</w:t>
                  </w:r>
                </w:p>
                <w:p w:rsidR="00ED259A" w:rsidRDefault="00ED259A">
                  <w:pPr>
                    <w:spacing w:line="160" w:lineRule="exac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rtl/>
        </w:rPr>
        <w:t>30</w:t>
      </w:r>
      <w:r>
        <w:rPr>
          <w:rStyle w:val="default"/>
          <w:rFonts w:cs="FrankRuehl"/>
          <w:rtl/>
        </w:rPr>
        <w:t>א.</w:t>
      </w:r>
      <w:r>
        <w:rPr>
          <w:rStyle w:val="default"/>
          <w:rFonts w:cs="FrankRuehl"/>
          <w:rtl/>
        </w:rPr>
        <w:tab/>
        <w:t>ה</w:t>
      </w:r>
      <w:r>
        <w:rPr>
          <w:rStyle w:val="default"/>
          <w:rFonts w:cs="FrankRuehl" w:hint="cs"/>
          <w:rtl/>
        </w:rPr>
        <w:t xml:space="preserve">נכנס לישראל (בפרק זה </w:t>
      </w:r>
      <w:r w:rsidR="00ED259A">
        <w:rPr>
          <w:rStyle w:val="default"/>
          <w:rFonts w:cs="FrankRuehl"/>
          <w:rtl/>
        </w:rPr>
        <w:t>–</w:t>
      </w:r>
      <w:r>
        <w:rPr>
          <w:rStyle w:val="default"/>
          <w:rFonts w:cs="FrankRuehl"/>
          <w:rtl/>
        </w:rPr>
        <w:t xml:space="preserve"> </w:t>
      </w:r>
      <w:r>
        <w:rPr>
          <w:rStyle w:val="default"/>
          <w:rFonts w:cs="FrankRuehl" w:hint="cs"/>
          <w:rtl/>
        </w:rPr>
        <w:t xml:space="preserve">נכנס) דרך נמל התעופה בן גוריון, שדה התעופה ירושלים (עטרות), שדה התעופה חיפה (להלן </w:t>
      </w:r>
      <w:r w:rsidR="00ED259A">
        <w:rPr>
          <w:rStyle w:val="default"/>
          <w:rFonts w:cs="FrankRuehl"/>
          <w:rtl/>
        </w:rPr>
        <w:t>–</w:t>
      </w:r>
      <w:r>
        <w:rPr>
          <w:rStyle w:val="default"/>
          <w:rFonts w:cs="FrankRuehl"/>
          <w:rtl/>
        </w:rPr>
        <w:t xml:space="preserve"> </w:t>
      </w:r>
      <w:r>
        <w:rPr>
          <w:rStyle w:val="default"/>
          <w:rFonts w:cs="FrankRuehl" w:hint="cs"/>
          <w:rtl/>
        </w:rPr>
        <w:t>נמל תעופה),</w:t>
      </w:r>
      <w:r w:rsidR="00ED259A">
        <w:rPr>
          <w:rStyle w:val="default"/>
          <w:rFonts w:cs="FrankRuehl" w:hint="cs"/>
          <w:rtl/>
        </w:rPr>
        <w:t xml:space="preserve"> </w:t>
      </w:r>
      <w:r w:rsidR="00ED259A" w:rsidRPr="00ED259A">
        <w:rPr>
          <w:rStyle w:val="default"/>
          <w:rFonts w:cs="FrankRuehl" w:hint="cs"/>
          <w:rtl/>
        </w:rPr>
        <w:t>שדה התעופה אילת ושדה התעופה עבדה,</w:t>
      </w:r>
      <w:r>
        <w:rPr>
          <w:rStyle w:val="default"/>
          <w:rFonts w:cs="FrankRuehl" w:hint="cs"/>
          <w:rtl/>
        </w:rPr>
        <w:t xml:space="preserve"> נמל ים אשדוד</w:t>
      </w:r>
      <w:r w:rsidR="00ED259A">
        <w:rPr>
          <w:rStyle w:val="default"/>
          <w:rFonts w:cs="FrankRuehl" w:hint="cs"/>
          <w:rtl/>
        </w:rPr>
        <w:t>,</w:t>
      </w:r>
      <w:r>
        <w:rPr>
          <w:rStyle w:val="default"/>
          <w:rFonts w:cs="FrankRuehl" w:hint="cs"/>
          <w:rtl/>
        </w:rPr>
        <w:t xml:space="preserve"> נמל ים חיפה </w:t>
      </w:r>
      <w:r w:rsidR="00ED259A">
        <w:rPr>
          <w:rStyle w:val="default"/>
          <w:rFonts w:cs="FrankRuehl" w:hint="cs"/>
          <w:rtl/>
        </w:rPr>
        <w:t xml:space="preserve">ונמל ים אילת </w:t>
      </w:r>
      <w:r>
        <w:rPr>
          <w:rStyle w:val="default"/>
          <w:rFonts w:cs="FrankRuehl" w:hint="cs"/>
          <w:rtl/>
        </w:rPr>
        <w:t xml:space="preserve">(להלן בפרק זה </w:t>
      </w:r>
      <w:r w:rsidR="00ED259A">
        <w:rPr>
          <w:rStyle w:val="default"/>
          <w:rFonts w:cs="FrankRuehl"/>
          <w:rtl/>
        </w:rPr>
        <w:t>–</w:t>
      </w:r>
      <w:r>
        <w:rPr>
          <w:rStyle w:val="default"/>
          <w:rFonts w:cs="FrankRuehl"/>
          <w:rtl/>
        </w:rPr>
        <w:t xml:space="preserve"> </w:t>
      </w:r>
      <w:r>
        <w:rPr>
          <w:rStyle w:val="default"/>
          <w:rFonts w:cs="FrankRuehl" w:hint="cs"/>
          <w:rtl/>
        </w:rPr>
        <w:t xml:space="preserve">נמלי ים) ודרך מסופי המעבר היבשתיים עם מצרים </w:t>
      </w:r>
      <w:r w:rsidR="00ED259A">
        <w:rPr>
          <w:rStyle w:val="default"/>
          <w:rFonts w:cs="FrankRuehl"/>
          <w:rtl/>
        </w:rPr>
        <w:t>–</w:t>
      </w:r>
      <w:r>
        <w:rPr>
          <w:rStyle w:val="default"/>
          <w:rFonts w:cs="FrankRuehl"/>
          <w:rtl/>
        </w:rPr>
        <w:t xml:space="preserve"> </w:t>
      </w:r>
      <w:r>
        <w:rPr>
          <w:rStyle w:val="default"/>
          <w:rFonts w:cs="FrankRuehl" w:hint="cs"/>
          <w:rtl/>
        </w:rPr>
        <w:t>ר</w:t>
      </w:r>
      <w:r>
        <w:rPr>
          <w:rStyle w:val="default"/>
          <w:rFonts w:cs="FrankRuehl"/>
          <w:rtl/>
        </w:rPr>
        <w:t>פי</w:t>
      </w:r>
      <w:r>
        <w:rPr>
          <w:rStyle w:val="default"/>
          <w:rFonts w:cs="FrankRuehl" w:hint="cs"/>
          <w:rtl/>
        </w:rPr>
        <w:t xml:space="preserve">ח, ניצנה וטבה ועם ירדן </w:t>
      </w:r>
      <w:r w:rsidR="00ED259A">
        <w:rPr>
          <w:rStyle w:val="default"/>
          <w:rFonts w:cs="FrankRuehl"/>
          <w:rtl/>
        </w:rPr>
        <w:t>–</w:t>
      </w:r>
      <w:r>
        <w:rPr>
          <w:rStyle w:val="default"/>
          <w:rFonts w:cs="FrankRuehl"/>
          <w:rtl/>
        </w:rPr>
        <w:t xml:space="preserve"> </w:t>
      </w:r>
      <w:r w:rsidR="00ED259A">
        <w:rPr>
          <w:rStyle w:val="default"/>
          <w:rFonts w:cs="FrankRuehl" w:hint="cs"/>
          <w:rtl/>
        </w:rPr>
        <w:t xml:space="preserve">מעבר גשר אלנבי, </w:t>
      </w:r>
      <w:r>
        <w:rPr>
          <w:rStyle w:val="default"/>
          <w:rFonts w:cs="FrankRuehl" w:hint="cs"/>
          <w:rtl/>
        </w:rPr>
        <w:t xml:space="preserve">נהר הירדן ויצחק רבין (להלן </w:t>
      </w:r>
      <w:r w:rsidR="00ED259A">
        <w:rPr>
          <w:rStyle w:val="default"/>
          <w:rFonts w:cs="FrankRuehl"/>
          <w:rtl/>
        </w:rPr>
        <w:t>–</w:t>
      </w:r>
      <w:r>
        <w:rPr>
          <w:rStyle w:val="default"/>
          <w:rFonts w:cs="FrankRuehl"/>
          <w:rtl/>
        </w:rPr>
        <w:t xml:space="preserve"> </w:t>
      </w:r>
      <w:r>
        <w:rPr>
          <w:rStyle w:val="default"/>
          <w:rFonts w:cs="FrankRuehl" w:hint="cs"/>
          <w:rtl/>
        </w:rPr>
        <w:t>מסופי מעבר), יתן הצהרה בדרך האמורה בפרק זה.</w:t>
      </w:r>
    </w:p>
    <w:p w:rsidR="00B243E4" w:rsidRPr="005C41FB" w:rsidRDefault="00B243E4" w:rsidP="00B243E4">
      <w:pPr>
        <w:pStyle w:val="P00"/>
        <w:spacing w:before="0"/>
        <w:ind w:left="0" w:right="1134"/>
        <w:rPr>
          <w:rFonts w:cs="FrankRuehl" w:hint="cs"/>
          <w:b/>
          <w:bCs/>
          <w:vanish/>
          <w:szCs w:val="20"/>
          <w:shd w:val="clear" w:color="auto" w:fill="FFFF99"/>
          <w:rtl/>
        </w:rPr>
      </w:pPr>
      <w:bookmarkStart w:id="118" w:name="Rov181"/>
      <w:r w:rsidRPr="005C41FB">
        <w:rPr>
          <w:rFonts w:cs="FrankRuehl" w:hint="cs"/>
          <w:vanish/>
          <w:color w:val="FF0000"/>
          <w:szCs w:val="20"/>
          <w:shd w:val="clear" w:color="auto" w:fill="FFFF99"/>
          <w:rtl/>
        </w:rPr>
        <w:t>מיום 30.4.1972</w:t>
      </w:r>
    </w:p>
    <w:p w:rsidR="00B243E4" w:rsidRPr="005C41FB" w:rsidRDefault="00B243E4" w:rsidP="00B24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B243E4" w:rsidRPr="005C41FB" w:rsidRDefault="00B243E4" w:rsidP="00B243E4">
      <w:pPr>
        <w:pStyle w:val="P00"/>
        <w:tabs>
          <w:tab w:val="clear" w:pos="6259"/>
        </w:tabs>
        <w:spacing w:before="0"/>
        <w:ind w:left="0" w:right="1134"/>
        <w:rPr>
          <w:rFonts w:cs="FrankRuehl" w:hint="cs"/>
          <w:vanish/>
          <w:szCs w:val="20"/>
          <w:shd w:val="clear" w:color="auto" w:fill="FFFF99"/>
          <w:rtl/>
        </w:rPr>
      </w:pPr>
      <w:hyperlink r:id="rId399"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B243E4" w:rsidRPr="005C41FB" w:rsidRDefault="00B243E4" w:rsidP="00B243E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30א</w:t>
      </w:r>
    </w:p>
    <w:p w:rsidR="00146A00" w:rsidRPr="005C41FB" w:rsidRDefault="00146A00" w:rsidP="00146A00">
      <w:pPr>
        <w:pStyle w:val="P00"/>
        <w:spacing w:before="0"/>
        <w:ind w:left="0" w:right="1134"/>
        <w:rPr>
          <w:rFonts w:cs="FrankRuehl" w:hint="cs"/>
          <w:vanish/>
          <w:color w:val="FF0000"/>
          <w:szCs w:val="20"/>
          <w:shd w:val="clear" w:color="auto" w:fill="FFFF99"/>
          <w:rtl/>
        </w:rPr>
      </w:pPr>
    </w:p>
    <w:p w:rsidR="00137E6F" w:rsidRPr="005C41FB" w:rsidRDefault="00137E6F" w:rsidP="00137E6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29.4.1973</w:t>
      </w:r>
    </w:p>
    <w:p w:rsidR="00137E6F" w:rsidRPr="005C41FB" w:rsidRDefault="00137E6F" w:rsidP="00137E6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תשל"ג-1972</w:t>
      </w:r>
    </w:p>
    <w:p w:rsidR="00137E6F" w:rsidRPr="005C41FB" w:rsidRDefault="00137E6F" w:rsidP="00137E6F">
      <w:pPr>
        <w:pStyle w:val="P00"/>
        <w:tabs>
          <w:tab w:val="clear" w:pos="6259"/>
        </w:tabs>
        <w:spacing w:before="0"/>
        <w:ind w:left="0" w:right="1134"/>
        <w:rPr>
          <w:rFonts w:cs="FrankRuehl" w:hint="cs"/>
          <w:vanish/>
          <w:szCs w:val="20"/>
          <w:shd w:val="clear" w:color="auto" w:fill="FFFF99"/>
          <w:rtl/>
        </w:rPr>
      </w:pPr>
      <w:hyperlink r:id="rId400" w:history="1">
        <w:r w:rsidRPr="005C41FB">
          <w:rPr>
            <w:rStyle w:val="Hyperlink"/>
            <w:rFonts w:cs="FrankRuehl" w:hint="cs"/>
            <w:vanish/>
            <w:szCs w:val="20"/>
            <w:shd w:val="clear" w:color="auto" w:fill="FFFF99"/>
            <w:rtl/>
          </w:rPr>
          <w:t>ק"ת תשל"ג מס' 3001</w:t>
        </w:r>
      </w:hyperlink>
      <w:r w:rsidRPr="005C41FB">
        <w:rPr>
          <w:rFonts w:cs="FrankRuehl" w:hint="cs"/>
          <w:vanish/>
          <w:szCs w:val="20"/>
          <w:shd w:val="clear" w:color="auto" w:fill="FFFF99"/>
          <w:rtl/>
        </w:rPr>
        <w:t xml:space="preserve"> מיום 29.4.1973 עמ' 1260</w:t>
      </w:r>
    </w:p>
    <w:p w:rsidR="00AA2A69" w:rsidRPr="005C41FB" w:rsidRDefault="00AA2A69" w:rsidP="00146A00">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30א.</w:t>
      </w:r>
      <w:r w:rsidRPr="005C41FB">
        <w:rPr>
          <w:rFonts w:cs="FrankRuehl" w:hint="cs"/>
          <w:vanish/>
          <w:sz w:val="22"/>
          <w:szCs w:val="22"/>
          <w:shd w:val="clear" w:color="auto" w:fill="FFFF99"/>
          <w:rtl/>
        </w:rPr>
        <w:tab/>
        <w:t xml:space="preserve">הנכנס לישראל דרך נמל התעופה לוד </w:t>
      </w:r>
      <w:r w:rsidR="009E46F2" w:rsidRPr="005C41FB">
        <w:rPr>
          <w:rFonts w:cs="FrankRuehl" w:hint="cs"/>
          <w:vanish/>
          <w:sz w:val="22"/>
          <w:szCs w:val="22"/>
          <w:u w:val="single"/>
          <w:shd w:val="clear" w:color="auto" w:fill="FFFF99"/>
          <w:rtl/>
        </w:rPr>
        <w:t>או דרך שדה התעופה ירושלים (עטרות)</w:t>
      </w:r>
      <w:r w:rsidR="009E46F2" w:rsidRPr="005C41FB">
        <w:rPr>
          <w:rFonts w:cs="FrankRuehl" w:hint="cs"/>
          <w:vanish/>
          <w:sz w:val="22"/>
          <w:szCs w:val="22"/>
          <w:shd w:val="clear" w:color="auto" w:fill="FFFF99"/>
          <w:rtl/>
        </w:rPr>
        <w:t xml:space="preserve"> </w:t>
      </w:r>
      <w:r w:rsidRPr="005C41FB">
        <w:rPr>
          <w:rFonts w:cs="FrankRuehl" w:hint="cs"/>
          <w:vanish/>
          <w:sz w:val="22"/>
          <w:szCs w:val="22"/>
          <w:shd w:val="clear" w:color="auto" w:fill="FFFF99"/>
          <w:rtl/>
        </w:rPr>
        <w:t xml:space="preserve">(בפרק זה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נכנס) יתן הצהרה בדרך האמורה בפרק זה.</w:t>
      </w:r>
    </w:p>
    <w:p w:rsidR="005311ED" w:rsidRPr="005C41FB" w:rsidRDefault="005311ED" w:rsidP="005311ED">
      <w:pPr>
        <w:pStyle w:val="P00"/>
        <w:spacing w:before="0"/>
        <w:ind w:left="0" w:right="1134"/>
        <w:rPr>
          <w:rFonts w:cs="FrankRuehl" w:hint="cs"/>
          <w:vanish/>
          <w:color w:val="FF0000"/>
          <w:szCs w:val="20"/>
          <w:shd w:val="clear" w:color="auto" w:fill="FFFF99"/>
          <w:rtl/>
        </w:rPr>
      </w:pPr>
    </w:p>
    <w:p w:rsidR="005311ED" w:rsidRPr="005C41FB" w:rsidRDefault="005311ED" w:rsidP="005311E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5311ED" w:rsidRPr="005C41FB" w:rsidRDefault="005311ED" w:rsidP="005311E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5311ED" w:rsidRPr="005C41FB" w:rsidRDefault="005311ED" w:rsidP="005311ED">
      <w:pPr>
        <w:pStyle w:val="P00"/>
        <w:tabs>
          <w:tab w:val="clear" w:pos="6259"/>
        </w:tabs>
        <w:spacing w:before="0"/>
        <w:ind w:left="0" w:right="1134"/>
        <w:rPr>
          <w:rFonts w:cs="FrankRuehl" w:hint="cs"/>
          <w:vanish/>
          <w:szCs w:val="20"/>
          <w:shd w:val="clear" w:color="auto" w:fill="FFFF99"/>
          <w:rtl/>
        </w:rPr>
      </w:pPr>
      <w:hyperlink r:id="rId401"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5311ED" w:rsidRPr="005C41FB" w:rsidRDefault="005311ED" w:rsidP="005311ED">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30א.</w:t>
      </w:r>
      <w:r w:rsidRPr="005C41FB">
        <w:rPr>
          <w:rFonts w:cs="FrankRuehl" w:hint="cs"/>
          <w:vanish/>
          <w:sz w:val="22"/>
          <w:szCs w:val="22"/>
          <w:shd w:val="clear" w:color="auto" w:fill="FFFF99"/>
          <w:rtl/>
        </w:rPr>
        <w:tab/>
        <w:t xml:space="preserve">הנכנס לישראל דרך </w:t>
      </w:r>
      <w:r w:rsidRPr="005C41FB">
        <w:rPr>
          <w:rFonts w:cs="FrankRuehl" w:hint="cs"/>
          <w:strike/>
          <w:vanish/>
          <w:sz w:val="22"/>
          <w:szCs w:val="22"/>
          <w:shd w:val="clear" w:color="auto" w:fill="FFFF99"/>
          <w:rtl/>
        </w:rPr>
        <w:t>נמל התעופה לוד או דרך שדה התעופה ירושלים (עטרות)</w:t>
      </w:r>
      <w:r w:rsidR="00D653C8" w:rsidRPr="005C41FB">
        <w:rPr>
          <w:rFonts w:cs="FrankRuehl" w:hint="cs"/>
          <w:vanish/>
          <w:sz w:val="22"/>
          <w:szCs w:val="22"/>
          <w:shd w:val="clear" w:color="auto" w:fill="FFFF99"/>
          <w:rtl/>
        </w:rPr>
        <w:t xml:space="preserve"> </w:t>
      </w:r>
      <w:r w:rsidR="00D653C8" w:rsidRPr="005C41FB">
        <w:rPr>
          <w:rFonts w:cs="FrankRuehl" w:hint="cs"/>
          <w:vanish/>
          <w:sz w:val="22"/>
          <w:szCs w:val="22"/>
          <w:u w:val="single"/>
          <w:shd w:val="clear" w:color="auto" w:fill="FFFF99"/>
          <w:rtl/>
        </w:rPr>
        <w:t>נמל התעופה בן גוריון, שדה התעופה ירושלים (עטרות) או שדה התעופה חיפה</w:t>
      </w:r>
      <w:r w:rsidRPr="005C41FB">
        <w:rPr>
          <w:rFonts w:cs="FrankRuehl" w:hint="cs"/>
          <w:vanish/>
          <w:sz w:val="22"/>
          <w:szCs w:val="22"/>
          <w:shd w:val="clear" w:color="auto" w:fill="FFFF99"/>
          <w:rtl/>
        </w:rPr>
        <w:t xml:space="preserve"> (בפרק זה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נכנס) יתן הצהרה בדרך האמורה בפרק זה.</w:t>
      </w:r>
    </w:p>
    <w:p w:rsidR="00266736" w:rsidRPr="005C41FB" w:rsidRDefault="00266736" w:rsidP="00266736">
      <w:pPr>
        <w:pStyle w:val="P00"/>
        <w:spacing w:before="0"/>
        <w:ind w:left="0" w:right="1134"/>
        <w:rPr>
          <w:rFonts w:cs="FrankRuehl" w:hint="cs"/>
          <w:vanish/>
          <w:color w:val="FF0000"/>
          <w:szCs w:val="20"/>
          <w:shd w:val="clear" w:color="auto" w:fill="FFFF99"/>
          <w:rtl/>
        </w:rPr>
      </w:pPr>
    </w:p>
    <w:p w:rsidR="00266736" w:rsidRPr="005C41FB" w:rsidRDefault="00266736" w:rsidP="00266736">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27.6.1982</w:t>
      </w:r>
    </w:p>
    <w:p w:rsidR="00266736" w:rsidRPr="005C41FB" w:rsidRDefault="00266736" w:rsidP="0026673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תשמ"ב-1982</w:t>
      </w:r>
    </w:p>
    <w:p w:rsidR="00266736" w:rsidRPr="005C41FB" w:rsidRDefault="00266736" w:rsidP="00266736">
      <w:pPr>
        <w:pStyle w:val="P00"/>
        <w:tabs>
          <w:tab w:val="clear" w:pos="6259"/>
        </w:tabs>
        <w:spacing w:before="0"/>
        <w:ind w:left="0" w:right="1134"/>
        <w:rPr>
          <w:rFonts w:cs="FrankRuehl" w:hint="cs"/>
          <w:vanish/>
          <w:szCs w:val="20"/>
          <w:shd w:val="clear" w:color="auto" w:fill="FFFF99"/>
          <w:rtl/>
        </w:rPr>
      </w:pPr>
      <w:hyperlink r:id="rId402" w:history="1">
        <w:r w:rsidRPr="005C41FB">
          <w:rPr>
            <w:rStyle w:val="Hyperlink"/>
            <w:rFonts w:cs="FrankRuehl" w:hint="cs"/>
            <w:vanish/>
            <w:szCs w:val="20"/>
            <w:shd w:val="clear" w:color="auto" w:fill="FFFF99"/>
            <w:rtl/>
          </w:rPr>
          <w:t>ק"ת תשמ"ב מס' 4373</w:t>
        </w:r>
      </w:hyperlink>
      <w:r w:rsidRPr="005C41FB">
        <w:rPr>
          <w:rFonts w:cs="FrankRuehl" w:hint="cs"/>
          <w:vanish/>
          <w:szCs w:val="20"/>
          <w:shd w:val="clear" w:color="auto" w:fill="FFFF99"/>
          <w:rtl/>
        </w:rPr>
        <w:t xml:space="preserve"> מיום 27.6.1982 עמ' 1235</w:t>
      </w:r>
    </w:p>
    <w:p w:rsidR="00266736" w:rsidRPr="005C41FB" w:rsidRDefault="00266736" w:rsidP="00266736">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30א</w:t>
      </w:r>
    </w:p>
    <w:p w:rsidR="00266736" w:rsidRPr="005C41FB" w:rsidRDefault="00266736" w:rsidP="00266736">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266736" w:rsidRPr="005C41FB" w:rsidRDefault="00124D23" w:rsidP="00266736">
      <w:pPr>
        <w:pStyle w:val="P00"/>
        <w:tabs>
          <w:tab w:val="clear" w:pos="6259"/>
        </w:tabs>
        <w:spacing w:before="20"/>
        <w:ind w:left="0" w:right="1134"/>
        <w:rPr>
          <w:rFonts w:cs="Miriam" w:hint="cs"/>
          <w:strike/>
          <w:vanish/>
          <w:sz w:val="16"/>
          <w:szCs w:val="16"/>
          <w:shd w:val="clear" w:color="auto" w:fill="FFFF99"/>
          <w:rtl/>
        </w:rPr>
      </w:pPr>
      <w:r w:rsidRPr="005C41FB">
        <w:rPr>
          <w:rFonts w:cs="Miriam" w:hint="cs"/>
          <w:strike/>
          <w:vanish/>
          <w:sz w:val="16"/>
          <w:szCs w:val="16"/>
          <w:shd w:val="clear" w:color="auto" w:fill="FFFF99"/>
          <w:rtl/>
        </w:rPr>
        <w:t>חובת הצהרה</w:t>
      </w:r>
    </w:p>
    <w:p w:rsidR="00266736" w:rsidRPr="005C41FB" w:rsidRDefault="00124D23" w:rsidP="00124D23">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30א.</w:t>
      </w:r>
      <w:r w:rsidRPr="005C41FB">
        <w:rPr>
          <w:rFonts w:cs="FrankRuehl" w:hint="cs"/>
          <w:strike/>
          <w:vanish/>
          <w:sz w:val="22"/>
          <w:szCs w:val="22"/>
          <w:shd w:val="clear" w:color="auto" w:fill="FFFF99"/>
          <w:rtl/>
        </w:rPr>
        <w:tab/>
        <w:t xml:space="preserve">הנכנס לישראל דרך נמל התעופה בן גוריון, שדה התעופה ירושלים (עטרות) או שדה התעופה חיפה (בפרק זה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נכנס) יתן הצהרה בדרך האמורה בפרק זה.</w:t>
      </w:r>
    </w:p>
    <w:p w:rsidR="00AB29CB" w:rsidRPr="005C41FB" w:rsidRDefault="00AB29CB" w:rsidP="00AB29CB">
      <w:pPr>
        <w:pStyle w:val="P00"/>
        <w:spacing w:before="0"/>
        <w:ind w:left="0" w:right="1134"/>
        <w:rPr>
          <w:rFonts w:cs="FrankRuehl" w:hint="cs"/>
          <w:vanish/>
          <w:color w:val="FF0000"/>
          <w:szCs w:val="20"/>
          <w:shd w:val="clear" w:color="auto" w:fill="FFFF99"/>
          <w:rtl/>
        </w:rPr>
      </w:pPr>
    </w:p>
    <w:p w:rsidR="00AB29CB" w:rsidRPr="005C41FB" w:rsidRDefault="00AB29CB" w:rsidP="00AB29C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29.7.1985</w:t>
      </w:r>
    </w:p>
    <w:p w:rsidR="00AB29CB" w:rsidRPr="005C41FB" w:rsidRDefault="00AB29CB" w:rsidP="00AB29C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תשמ"ה-1985</w:t>
      </w:r>
    </w:p>
    <w:p w:rsidR="00AB29CB" w:rsidRPr="005C41FB" w:rsidRDefault="00AB29CB" w:rsidP="00AB29CB">
      <w:pPr>
        <w:pStyle w:val="P00"/>
        <w:tabs>
          <w:tab w:val="clear" w:pos="6259"/>
        </w:tabs>
        <w:spacing w:before="0"/>
        <w:ind w:left="0" w:right="1134"/>
        <w:rPr>
          <w:rFonts w:cs="FrankRuehl" w:hint="cs"/>
          <w:vanish/>
          <w:szCs w:val="20"/>
          <w:shd w:val="clear" w:color="auto" w:fill="FFFF99"/>
          <w:rtl/>
        </w:rPr>
      </w:pPr>
      <w:hyperlink r:id="rId403" w:history="1">
        <w:r w:rsidRPr="005C41FB">
          <w:rPr>
            <w:rStyle w:val="Hyperlink"/>
            <w:rFonts w:cs="FrankRuehl" w:hint="cs"/>
            <w:vanish/>
            <w:szCs w:val="20"/>
            <w:shd w:val="clear" w:color="auto" w:fill="FFFF99"/>
            <w:rtl/>
          </w:rPr>
          <w:t>ק"ת תשמ"ה מס' 4845</w:t>
        </w:r>
      </w:hyperlink>
      <w:r w:rsidRPr="005C41FB">
        <w:rPr>
          <w:rFonts w:cs="FrankRuehl" w:hint="cs"/>
          <w:vanish/>
          <w:szCs w:val="20"/>
          <w:shd w:val="clear" w:color="auto" w:fill="FFFF99"/>
          <w:rtl/>
        </w:rPr>
        <w:t xml:space="preserve"> מיום 29.7.1985 עמ' 1795</w:t>
      </w:r>
    </w:p>
    <w:p w:rsidR="00BE1B5A" w:rsidRPr="005C41FB" w:rsidRDefault="00BE1B5A" w:rsidP="00BE1B5A">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30א.</w:t>
      </w:r>
      <w:r w:rsidRPr="005C41FB">
        <w:rPr>
          <w:rFonts w:cs="FrankRuehl" w:hint="cs"/>
          <w:vanish/>
          <w:sz w:val="22"/>
          <w:szCs w:val="22"/>
          <w:shd w:val="clear" w:color="auto" w:fill="FFFF99"/>
          <w:rtl/>
        </w:rPr>
        <w:tab/>
        <w:t xml:space="preserve">הנכנס לישראל (בפרק זה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נכנס) דרך נמל התעופה בן-גרויון, שדה התעופה ירושלים (עטרות), שדה התעופה חיפה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נמל תעופה)</w:t>
      </w:r>
      <w:r w:rsidRPr="005C41FB">
        <w:rPr>
          <w:rFonts w:cs="FrankRuehl" w:hint="cs"/>
          <w:vanish/>
          <w:sz w:val="22"/>
          <w:szCs w:val="22"/>
          <w:u w:val="single"/>
          <w:shd w:val="clear" w:color="auto" w:fill="FFFF99"/>
          <w:rtl/>
        </w:rPr>
        <w:t xml:space="preserve">, נמל ים אשדוד (להלן בפרק זה </w:t>
      </w:r>
      <w:r w:rsidRPr="005C41FB">
        <w:rPr>
          <w:rFonts w:cs="FrankRuehl"/>
          <w:vanish/>
          <w:sz w:val="22"/>
          <w:szCs w:val="22"/>
          <w:u w:val="single"/>
          <w:shd w:val="clear" w:color="auto" w:fill="FFFF99"/>
          <w:rtl/>
        </w:rPr>
        <w:t>–</w:t>
      </w:r>
      <w:r w:rsidRPr="005C41FB">
        <w:rPr>
          <w:rFonts w:cs="FrankRuehl" w:hint="cs"/>
          <w:vanish/>
          <w:sz w:val="22"/>
          <w:szCs w:val="22"/>
          <w:u w:val="single"/>
          <w:shd w:val="clear" w:color="auto" w:fill="FFFF99"/>
          <w:rtl/>
        </w:rPr>
        <w:t xml:space="preserve"> נמל ים)</w:t>
      </w:r>
      <w:r w:rsidRPr="005C41FB">
        <w:rPr>
          <w:rFonts w:cs="FrankRuehl" w:hint="cs"/>
          <w:vanish/>
          <w:sz w:val="22"/>
          <w:szCs w:val="22"/>
          <w:shd w:val="clear" w:color="auto" w:fill="FFFF99"/>
          <w:rtl/>
        </w:rPr>
        <w:t xml:space="preserve"> ודרך מסופי המעבר היבשתיים עם מצרים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רפיח, ניצנה וטבה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מסופי מעבר), יתן הצהרה בדרך האמורה בפרק זה.</w:t>
      </w:r>
    </w:p>
    <w:p w:rsidR="00AB29CB" w:rsidRPr="005C41FB" w:rsidRDefault="00AB29CB" w:rsidP="00AB29CB">
      <w:pPr>
        <w:pStyle w:val="P00"/>
        <w:spacing w:before="0"/>
        <w:ind w:left="0" w:right="1134"/>
        <w:rPr>
          <w:rFonts w:cs="FrankRuehl" w:hint="cs"/>
          <w:vanish/>
          <w:color w:val="FF0000"/>
          <w:szCs w:val="20"/>
          <w:shd w:val="clear" w:color="auto" w:fill="FFFF99"/>
          <w:rtl/>
        </w:rPr>
      </w:pPr>
    </w:p>
    <w:p w:rsidR="00AB29CB" w:rsidRPr="005C41FB" w:rsidRDefault="00AB29CB" w:rsidP="006F75C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w:t>
      </w:r>
      <w:r w:rsidR="006F75CF" w:rsidRPr="005C41FB">
        <w:rPr>
          <w:rFonts w:cs="FrankRuehl" w:hint="cs"/>
          <w:vanish/>
          <w:color w:val="FF0000"/>
          <w:szCs w:val="20"/>
          <w:shd w:val="clear" w:color="auto" w:fill="FFFF99"/>
          <w:rtl/>
        </w:rPr>
        <w:t>5</w:t>
      </w:r>
      <w:r w:rsidRPr="005C41FB">
        <w:rPr>
          <w:rFonts w:cs="FrankRuehl" w:hint="cs"/>
          <w:vanish/>
          <w:color w:val="FF0000"/>
          <w:szCs w:val="20"/>
          <w:shd w:val="clear" w:color="auto" w:fill="FFFF99"/>
          <w:rtl/>
        </w:rPr>
        <w:t>.</w:t>
      </w:r>
      <w:r w:rsidR="006F75CF" w:rsidRPr="005C41FB">
        <w:rPr>
          <w:rFonts w:cs="FrankRuehl" w:hint="cs"/>
          <w:vanish/>
          <w:color w:val="FF0000"/>
          <w:szCs w:val="20"/>
          <w:shd w:val="clear" w:color="auto" w:fill="FFFF99"/>
          <w:rtl/>
        </w:rPr>
        <w:t>3</w:t>
      </w:r>
      <w:r w:rsidRPr="005C41FB">
        <w:rPr>
          <w:rFonts w:cs="FrankRuehl" w:hint="cs"/>
          <w:vanish/>
          <w:color w:val="FF0000"/>
          <w:szCs w:val="20"/>
          <w:shd w:val="clear" w:color="auto" w:fill="FFFF99"/>
          <w:rtl/>
        </w:rPr>
        <w:t>.19</w:t>
      </w:r>
      <w:r w:rsidR="006F75CF" w:rsidRPr="005C41FB">
        <w:rPr>
          <w:rFonts w:cs="FrankRuehl" w:hint="cs"/>
          <w:vanish/>
          <w:color w:val="FF0000"/>
          <w:szCs w:val="20"/>
          <w:shd w:val="clear" w:color="auto" w:fill="FFFF99"/>
          <w:rtl/>
        </w:rPr>
        <w:t>9</w:t>
      </w:r>
      <w:r w:rsidRPr="005C41FB">
        <w:rPr>
          <w:rFonts w:cs="FrankRuehl" w:hint="cs"/>
          <w:vanish/>
          <w:color w:val="FF0000"/>
          <w:szCs w:val="20"/>
          <w:shd w:val="clear" w:color="auto" w:fill="FFFF99"/>
          <w:rtl/>
        </w:rPr>
        <w:t>2</w:t>
      </w:r>
    </w:p>
    <w:p w:rsidR="00AB29CB" w:rsidRPr="005C41FB" w:rsidRDefault="00AB29CB" w:rsidP="006F75C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w:t>
      </w:r>
      <w:r w:rsidR="006F75CF" w:rsidRPr="005C41FB">
        <w:rPr>
          <w:rFonts w:cs="FrankRuehl" w:hint="cs"/>
          <w:b/>
          <w:bCs/>
          <w:vanish/>
          <w:szCs w:val="20"/>
          <w:shd w:val="clear" w:color="auto" w:fill="FFFF99"/>
          <w:rtl/>
        </w:rPr>
        <w:t>נ</w:t>
      </w:r>
      <w:r w:rsidRPr="005C41FB">
        <w:rPr>
          <w:rFonts w:cs="FrankRuehl" w:hint="cs"/>
          <w:b/>
          <w:bCs/>
          <w:vanish/>
          <w:szCs w:val="20"/>
          <w:shd w:val="clear" w:color="auto" w:fill="FFFF99"/>
          <w:rtl/>
        </w:rPr>
        <w:t>"ב-19</w:t>
      </w:r>
      <w:r w:rsidR="006F75CF" w:rsidRPr="005C41FB">
        <w:rPr>
          <w:rFonts w:cs="FrankRuehl" w:hint="cs"/>
          <w:b/>
          <w:bCs/>
          <w:vanish/>
          <w:szCs w:val="20"/>
          <w:shd w:val="clear" w:color="auto" w:fill="FFFF99"/>
          <w:rtl/>
        </w:rPr>
        <w:t>9</w:t>
      </w:r>
      <w:r w:rsidRPr="005C41FB">
        <w:rPr>
          <w:rFonts w:cs="FrankRuehl" w:hint="cs"/>
          <w:b/>
          <w:bCs/>
          <w:vanish/>
          <w:szCs w:val="20"/>
          <w:shd w:val="clear" w:color="auto" w:fill="FFFF99"/>
          <w:rtl/>
        </w:rPr>
        <w:t>2</w:t>
      </w:r>
    </w:p>
    <w:p w:rsidR="00AB29CB" w:rsidRPr="005C41FB" w:rsidRDefault="006F75CF" w:rsidP="006F75CF">
      <w:pPr>
        <w:pStyle w:val="P00"/>
        <w:tabs>
          <w:tab w:val="clear" w:pos="6259"/>
        </w:tabs>
        <w:spacing w:before="0"/>
        <w:ind w:left="0" w:right="1134"/>
        <w:rPr>
          <w:rStyle w:val="default"/>
          <w:rFonts w:cs="FrankRuehl" w:hint="cs"/>
          <w:vanish/>
          <w:sz w:val="20"/>
          <w:szCs w:val="20"/>
          <w:shd w:val="clear" w:color="auto" w:fill="FFFF99"/>
          <w:rtl/>
        </w:rPr>
      </w:pPr>
      <w:hyperlink r:id="rId404" w:history="1">
        <w:r w:rsidR="00AB29CB" w:rsidRPr="005C41FB">
          <w:rPr>
            <w:rStyle w:val="Hyperlink"/>
            <w:rFonts w:cs="FrankRuehl" w:hint="cs"/>
            <w:vanish/>
            <w:szCs w:val="20"/>
            <w:shd w:val="clear" w:color="auto" w:fill="FFFF99"/>
            <w:rtl/>
          </w:rPr>
          <w:t>ק"ת תש</w:t>
        </w:r>
        <w:r w:rsidRPr="005C41FB">
          <w:rPr>
            <w:rStyle w:val="Hyperlink"/>
            <w:rFonts w:cs="FrankRuehl" w:hint="cs"/>
            <w:vanish/>
            <w:szCs w:val="20"/>
            <w:shd w:val="clear" w:color="auto" w:fill="FFFF99"/>
            <w:rtl/>
          </w:rPr>
          <w:t>נ</w:t>
        </w:r>
        <w:r w:rsidR="00AB29CB" w:rsidRPr="005C41FB">
          <w:rPr>
            <w:rStyle w:val="Hyperlink"/>
            <w:rFonts w:cs="FrankRuehl" w:hint="cs"/>
            <w:vanish/>
            <w:szCs w:val="20"/>
            <w:shd w:val="clear" w:color="auto" w:fill="FFFF99"/>
            <w:rtl/>
          </w:rPr>
          <w:t xml:space="preserve">"ב מס' </w:t>
        </w:r>
        <w:r w:rsidRPr="005C41FB">
          <w:rPr>
            <w:rStyle w:val="Hyperlink"/>
            <w:rFonts w:cs="FrankRuehl" w:hint="cs"/>
            <w:vanish/>
            <w:szCs w:val="20"/>
            <w:shd w:val="clear" w:color="auto" w:fill="FFFF99"/>
            <w:rtl/>
          </w:rPr>
          <w:t>5430</w:t>
        </w:r>
      </w:hyperlink>
      <w:r w:rsidR="00AB29CB" w:rsidRPr="005C41FB">
        <w:rPr>
          <w:rFonts w:cs="FrankRuehl" w:hint="cs"/>
          <w:vanish/>
          <w:szCs w:val="20"/>
          <w:shd w:val="clear" w:color="auto" w:fill="FFFF99"/>
          <w:rtl/>
        </w:rPr>
        <w:t xml:space="preserve"> מיום 2</w:t>
      </w:r>
      <w:r w:rsidRPr="005C41FB">
        <w:rPr>
          <w:rFonts w:cs="FrankRuehl" w:hint="cs"/>
          <w:vanish/>
          <w:szCs w:val="20"/>
          <w:shd w:val="clear" w:color="auto" w:fill="FFFF99"/>
          <w:rtl/>
        </w:rPr>
        <w:t>5</w:t>
      </w:r>
      <w:r w:rsidR="00AB29CB" w:rsidRPr="005C41FB">
        <w:rPr>
          <w:rFonts w:cs="FrankRuehl" w:hint="cs"/>
          <w:vanish/>
          <w:szCs w:val="20"/>
          <w:shd w:val="clear" w:color="auto" w:fill="FFFF99"/>
          <w:rtl/>
        </w:rPr>
        <w:t>.</w:t>
      </w:r>
      <w:r w:rsidRPr="005C41FB">
        <w:rPr>
          <w:rFonts w:cs="FrankRuehl" w:hint="cs"/>
          <w:vanish/>
          <w:szCs w:val="20"/>
          <w:shd w:val="clear" w:color="auto" w:fill="FFFF99"/>
          <w:rtl/>
        </w:rPr>
        <w:t>3</w:t>
      </w:r>
      <w:r w:rsidR="00AB29CB" w:rsidRPr="005C41FB">
        <w:rPr>
          <w:rFonts w:cs="FrankRuehl" w:hint="cs"/>
          <w:vanish/>
          <w:szCs w:val="20"/>
          <w:shd w:val="clear" w:color="auto" w:fill="FFFF99"/>
          <w:rtl/>
        </w:rPr>
        <w:t>.19</w:t>
      </w:r>
      <w:r w:rsidRPr="005C41FB">
        <w:rPr>
          <w:rFonts w:cs="FrankRuehl" w:hint="cs"/>
          <w:vanish/>
          <w:szCs w:val="20"/>
          <w:shd w:val="clear" w:color="auto" w:fill="FFFF99"/>
          <w:rtl/>
        </w:rPr>
        <w:t>9</w:t>
      </w:r>
      <w:r w:rsidR="00AB29CB" w:rsidRPr="005C41FB">
        <w:rPr>
          <w:rFonts w:cs="FrankRuehl" w:hint="cs"/>
          <w:vanish/>
          <w:szCs w:val="20"/>
          <w:shd w:val="clear" w:color="auto" w:fill="FFFF99"/>
          <w:rtl/>
        </w:rPr>
        <w:t xml:space="preserve">2 עמ' </w:t>
      </w:r>
      <w:r w:rsidRPr="005C41FB">
        <w:rPr>
          <w:rFonts w:cs="FrankRuehl" w:hint="cs"/>
          <w:vanish/>
          <w:szCs w:val="20"/>
          <w:shd w:val="clear" w:color="auto" w:fill="FFFF99"/>
          <w:rtl/>
        </w:rPr>
        <w:t>902</w:t>
      </w:r>
    </w:p>
    <w:p w:rsidR="006F75CF" w:rsidRPr="005C41FB" w:rsidRDefault="006F75CF" w:rsidP="006F75CF">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30א.</w:t>
      </w:r>
      <w:r w:rsidRPr="005C41FB">
        <w:rPr>
          <w:rFonts w:cs="FrankRuehl" w:hint="cs"/>
          <w:vanish/>
          <w:sz w:val="22"/>
          <w:szCs w:val="22"/>
          <w:shd w:val="clear" w:color="auto" w:fill="FFFF99"/>
          <w:rtl/>
        </w:rPr>
        <w:tab/>
        <w:t xml:space="preserve">הנכנס לישראל (בפרק זה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נכנס) דרך נמל התעופה בן-גרויון, שדה התעופה ירושלים (עטרות), שדה התעופה חיפה (להלן </w:t>
      </w:r>
      <w:r w:rsidRPr="005C41FB">
        <w:rPr>
          <w:rFonts w:cs="FrankRuehl"/>
          <w:vanish/>
          <w:sz w:val="22"/>
          <w:szCs w:val="22"/>
          <w:shd w:val="clear" w:color="auto" w:fill="FFFF99"/>
          <w:rtl/>
        </w:rPr>
        <w:t>–</w:t>
      </w:r>
      <w:r w:rsidR="00BE1B5A" w:rsidRPr="005C41FB">
        <w:rPr>
          <w:rFonts w:cs="FrankRuehl" w:hint="cs"/>
          <w:vanish/>
          <w:sz w:val="22"/>
          <w:szCs w:val="22"/>
          <w:shd w:val="clear" w:color="auto" w:fill="FFFF99"/>
          <w:rtl/>
        </w:rPr>
        <w:t xml:space="preserve"> נמל</w:t>
      </w:r>
      <w:r w:rsidRPr="005C41FB">
        <w:rPr>
          <w:rFonts w:cs="FrankRuehl" w:hint="cs"/>
          <w:vanish/>
          <w:sz w:val="22"/>
          <w:szCs w:val="22"/>
          <w:shd w:val="clear" w:color="auto" w:fill="FFFF99"/>
          <w:rtl/>
        </w:rPr>
        <w:t xml:space="preserve"> תעופה)</w:t>
      </w:r>
      <w:r w:rsidR="00BE1B5A" w:rsidRPr="005C41FB">
        <w:rPr>
          <w:rFonts w:cs="FrankRuehl" w:hint="cs"/>
          <w:vanish/>
          <w:sz w:val="22"/>
          <w:szCs w:val="22"/>
          <w:shd w:val="clear" w:color="auto" w:fill="FFFF99"/>
          <w:rtl/>
        </w:rPr>
        <w:t xml:space="preserve">, </w:t>
      </w:r>
      <w:r w:rsidR="00BE1B5A" w:rsidRPr="005C41FB">
        <w:rPr>
          <w:rFonts w:cs="FrankRuehl" w:hint="cs"/>
          <w:strike/>
          <w:vanish/>
          <w:sz w:val="22"/>
          <w:szCs w:val="22"/>
          <w:shd w:val="clear" w:color="auto" w:fill="FFFF99"/>
          <w:rtl/>
        </w:rPr>
        <w:t xml:space="preserve">נמל ים אשדוד (להלן בפרק זה </w:t>
      </w:r>
      <w:r w:rsidR="00BE1B5A" w:rsidRPr="005C41FB">
        <w:rPr>
          <w:rFonts w:cs="FrankRuehl"/>
          <w:strike/>
          <w:vanish/>
          <w:sz w:val="22"/>
          <w:szCs w:val="22"/>
          <w:shd w:val="clear" w:color="auto" w:fill="FFFF99"/>
          <w:rtl/>
        </w:rPr>
        <w:t>–</w:t>
      </w:r>
      <w:r w:rsidR="00BE1B5A" w:rsidRPr="005C41FB">
        <w:rPr>
          <w:rFonts w:cs="FrankRuehl" w:hint="cs"/>
          <w:strike/>
          <w:vanish/>
          <w:sz w:val="22"/>
          <w:szCs w:val="22"/>
          <w:shd w:val="clear" w:color="auto" w:fill="FFFF99"/>
          <w:rtl/>
        </w:rPr>
        <w:t xml:space="preserve"> נמל ים)</w:t>
      </w:r>
      <w:r w:rsidR="00BE1B5A" w:rsidRPr="005C41FB">
        <w:rPr>
          <w:rFonts w:cs="FrankRuehl" w:hint="cs"/>
          <w:vanish/>
          <w:sz w:val="22"/>
          <w:szCs w:val="22"/>
          <w:shd w:val="clear" w:color="auto" w:fill="FFFF99"/>
          <w:rtl/>
        </w:rPr>
        <w:t xml:space="preserve"> </w:t>
      </w:r>
      <w:r w:rsidR="00BE1B5A" w:rsidRPr="005C41FB">
        <w:rPr>
          <w:rFonts w:cs="FrankRuehl" w:hint="cs"/>
          <w:vanish/>
          <w:sz w:val="22"/>
          <w:szCs w:val="22"/>
          <w:u w:val="single"/>
          <w:shd w:val="clear" w:color="auto" w:fill="FFFF99"/>
          <w:rtl/>
        </w:rPr>
        <w:t xml:space="preserve">נמל ים אשדוד ונמל ים חיפה (להלן בפרק זה </w:t>
      </w:r>
      <w:r w:rsidR="00BE1B5A" w:rsidRPr="005C41FB">
        <w:rPr>
          <w:rFonts w:cs="FrankRuehl"/>
          <w:vanish/>
          <w:sz w:val="22"/>
          <w:szCs w:val="22"/>
          <w:u w:val="single"/>
          <w:shd w:val="clear" w:color="auto" w:fill="FFFF99"/>
          <w:rtl/>
        </w:rPr>
        <w:t>–</w:t>
      </w:r>
      <w:r w:rsidR="00BE1B5A" w:rsidRPr="005C41FB">
        <w:rPr>
          <w:rFonts w:cs="FrankRuehl" w:hint="cs"/>
          <w:vanish/>
          <w:sz w:val="22"/>
          <w:szCs w:val="22"/>
          <w:u w:val="single"/>
          <w:shd w:val="clear" w:color="auto" w:fill="FFFF99"/>
          <w:rtl/>
        </w:rPr>
        <w:t xml:space="preserve"> נמלי ים)</w:t>
      </w:r>
      <w:r w:rsidRPr="005C41FB">
        <w:rPr>
          <w:rFonts w:cs="FrankRuehl" w:hint="cs"/>
          <w:vanish/>
          <w:sz w:val="22"/>
          <w:szCs w:val="22"/>
          <w:shd w:val="clear" w:color="auto" w:fill="FFFF99"/>
          <w:rtl/>
        </w:rPr>
        <w:t xml:space="preserve"> ודרך מסופי המעבר היבשתיים עם מצרים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רפיח, ניצנה וטבה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מסופי מעבר), יתן הצהרה בדרך האמורה בפרק זה.</w:t>
      </w:r>
    </w:p>
    <w:p w:rsidR="000872B0" w:rsidRPr="005C41FB" w:rsidRDefault="000872B0" w:rsidP="000872B0">
      <w:pPr>
        <w:pStyle w:val="P00"/>
        <w:spacing w:before="0"/>
        <w:ind w:left="0" w:right="1134"/>
        <w:rPr>
          <w:rFonts w:cs="FrankRuehl" w:hint="cs"/>
          <w:vanish/>
          <w:color w:val="FF0000"/>
          <w:szCs w:val="20"/>
          <w:shd w:val="clear" w:color="auto" w:fill="FFFF99"/>
          <w:rtl/>
        </w:rPr>
      </w:pPr>
    </w:p>
    <w:p w:rsidR="000872B0" w:rsidRPr="005C41FB" w:rsidRDefault="000872B0" w:rsidP="000872B0">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7.11.1996</w:t>
      </w:r>
    </w:p>
    <w:p w:rsidR="000872B0" w:rsidRPr="005C41FB" w:rsidRDefault="000872B0" w:rsidP="000872B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תשנ"ז-1996</w:t>
      </w:r>
    </w:p>
    <w:p w:rsidR="000872B0" w:rsidRPr="005C41FB" w:rsidRDefault="00942339" w:rsidP="00942339">
      <w:pPr>
        <w:pStyle w:val="P00"/>
        <w:tabs>
          <w:tab w:val="clear" w:pos="6259"/>
        </w:tabs>
        <w:spacing w:before="0"/>
        <w:ind w:left="0" w:right="1134"/>
        <w:rPr>
          <w:rFonts w:cs="FrankRuehl" w:hint="cs"/>
          <w:vanish/>
          <w:szCs w:val="20"/>
          <w:shd w:val="clear" w:color="auto" w:fill="FFFF99"/>
          <w:rtl/>
        </w:rPr>
      </w:pPr>
      <w:hyperlink r:id="rId405" w:history="1">
        <w:r w:rsidR="000872B0" w:rsidRPr="005C41FB">
          <w:rPr>
            <w:rStyle w:val="Hyperlink"/>
            <w:rFonts w:cs="FrankRuehl" w:hint="cs"/>
            <w:vanish/>
            <w:szCs w:val="20"/>
            <w:shd w:val="clear" w:color="auto" w:fill="FFFF99"/>
            <w:rtl/>
          </w:rPr>
          <w:t>ק"ת תשנ"</w:t>
        </w:r>
        <w:r w:rsidRPr="005C41FB">
          <w:rPr>
            <w:rStyle w:val="Hyperlink"/>
            <w:rFonts w:cs="FrankRuehl" w:hint="cs"/>
            <w:vanish/>
            <w:szCs w:val="20"/>
            <w:shd w:val="clear" w:color="auto" w:fill="FFFF99"/>
            <w:rtl/>
          </w:rPr>
          <w:t>ז</w:t>
        </w:r>
        <w:r w:rsidR="000872B0" w:rsidRPr="005C41FB">
          <w:rPr>
            <w:rStyle w:val="Hyperlink"/>
            <w:rFonts w:cs="FrankRuehl" w:hint="cs"/>
            <w:vanish/>
            <w:szCs w:val="20"/>
            <w:shd w:val="clear" w:color="auto" w:fill="FFFF99"/>
            <w:rtl/>
          </w:rPr>
          <w:t xml:space="preserve"> מס' 57</w:t>
        </w:r>
        <w:r w:rsidRPr="005C41FB">
          <w:rPr>
            <w:rStyle w:val="Hyperlink"/>
            <w:rFonts w:cs="FrankRuehl" w:hint="cs"/>
            <w:vanish/>
            <w:szCs w:val="20"/>
            <w:shd w:val="clear" w:color="auto" w:fill="FFFF99"/>
            <w:rtl/>
          </w:rPr>
          <w:t>92</w:t>
        </w:r>
      </w:hyperlink>
      <w:r w:rsidR="000872B0"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7</w:t>
      </w:r>
      <w:r w:rsidR="000872B0" w:rsidRPr="005C41FB">
        <w:rPr>
          <w:rFonts w:cs="FrankRuehl" w:hint="cs"/>
          <w:vanish/>
          <w:szCs w:val="20"/>
          <w:shd w:val="clear" w:color="auto" w:fill="FFFF99"/>
          <w:rtl/>
        </w:rPr>
        <w:t>.</w:t>
      </w:r>
      <w:r w:rsidRPr="005C41FB">
        <w:rPr>
          <w:rFonts w:cs="FrankRuehl" w:hint="cs"/>
          <w:vanish/>
          <w:szCs w:val="20"/>
          <w:shd w:val="clear" w:color="auto" w:fill="FFFF99"/>
          <w:rtl/>
        </w:rPr>
        <w:t>11</w:t>
      </w:r>
      <w:r w:rsidR="000872B0" w:rsidRPr="005C41FB">
        <w:rPr>
          <w:rFonts w:cs="FrankRuehl" w:hint="cs"/>
          <w:vanish/>
          <w:szCs w:val="20"/>
          <w:shd w:val="clear" w:color="auto" w:fill="FFFF99"/>
          <w:rtl/>
        </w:rPr>
        <w:t xml:space="preserve">.1996 עמ' </w:t>
      </w:r>
      <w:r w:rsidRPr="005C41FB">
        <w:rPr>
          <w:rFonts w:cs="FrankRuehl" w:hint="cs"/>
          <w:vanish/>
          <w:szCs w:val="20"/>
          <w:shd w:val="clear" w:color="auto" w:fill="FFFF99"/>
          <w:rtl/>
        </w:rPr>
        <w:t>95</w:t>
      </w:r>
    </w:p>
    <w:p w:rsidR="00942339" w:rsidRPr="005C41FB" w:rsidRDefault="00942339" w:rsidP="00942339">
      <w:pPr>
        <w:pStyle w:val="P00"/>
        <w:tabs>
          <w:tab w:val="clear" w:pos="6259"/>
        </w:tabs>
        <w:ind w:left="0" w:right="1134"/>
        <w:rPr>
          <w:rStyle w:val="default"/>
          <w:rFonts w:cs="FrankRuehl" w:hint="cs"/>
          <w:vanish/>
          <w:sz w:val="22"/>
          <w:szCs w:val="22"/>
          <w:shd w:val="clear" w:color="auto" w:fill="FFFF99"/>
          <w:rtl/>
        </w:rPr>
      </w:pPr>
      <w:r w:rsidRPr="005C41FB">
        <w:rPr>
          <w:rFonts w:cs="FrankRuehl" w:hint="cs"/>
          <w:vanish/>
          <w:sz w:val="22"/>
          <w:szCs w:val="22"/>
          <w:shd w:val="clear" w:color="auto" w:fill="FFFF99"/>
          <w:rtl/>
        </w:rPr>
        <w:t>30א.</w:t>
      </w:r>
      <w:r w:rsidRPr="005C41FB">
        <w:rPr>
          <w:rFonts w:cs="FrankRuehl" w:hint="cs"/>
          <w:vanish/>
          <w:sz w:val="22"/>
          <w:szCs w:val="22"/>
          <w:shd w:val="clear" w:color="auto" w:fill="FFFF99"/>
          <w:rtl/>
        </w:rPr>
        <w:tab/>
        <w:t xml:space="preserve">הנכנס לישראל (בפרק זה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נכנס) דרך נמל התעופה בן-גרויון, שדה התעופה ירושלים (עטרות), שדה התעופה חיפה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נמל תעופה), נמל ים אשדוד ונמל ים חיפה (להלן בפרק זה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נמלי ים) ודרך מסופי המעבר היבשתיים עם מצרים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רפיח, ניצנה וטבה </w:t>
      </w:r>
      <w:r w:rsidRPr="005C41FB">
        <w:rPr>
          <w:rFonts w:cs="FrankRuehl" w:hint="cs"/>
          <w:vanish/>
          <w:sz w:val="22"/>
          <w:szCs w:val="22"/>
          <w:u w:val="single"/>
          <w:shd w:val="clear" w:color="auto" w:fill="FFFF99"/>
          <w:rtl/>
        </w:rPr>
        <w:t xml:space="preserve">ועם ירדן </w:t>
      </w:r>
      <w:r w:rsidRPr="005C41FB">
        <w:rPr>
          <w:rFonts w:cs="FrankRuehl"/>
          <w:vanish/>
          <w:sz w:val="22"/>
          <w:szCs w:val="22"/>
          <w:u w:val="single"/>
          <w:shd w:val="clear" w:color="auto" w:fill="FFFF99"/>
          <w:rtl/>
        </w:rPr>
        <w:t>–</w:t>
      </w:r>
      <w:r w:rsidRPr="005C41FB">
        <w:rPr>
          <w:rFonts w:cs="FrankRuehl" w:hint="cs"/>
          <w:vanish/>
          <w:sz w:val="22"/>
          <w:szCs w:val="22"/>
          <w:u w:val="single"/>
          <w:shd w:val="clear" w:color="auto" w:fill="FFFF99"/>
          <w:rtl/>
        </w:rPr>
        <w:t xml:space="preserve"> נהר הירדן וערבה</w:t>
      </w:r>
      <w:r w:rsidRPr="005C41FB">
        <w:rPr>
          <w:rFonts w:cs="FrankRuehl" w:hint="cs"/>
          <w:vanish/>
          <w:sz w:val="22"/>
          <w:szCs w:val="22"/>
          <w:shd w:val="clear" w:color="auto" w:fill="FFFF99"/>
          <w:rtl/>
        </w:rPr>
        <w:t xml:space="preserve"> (להלן </w:t>
      </w:r>
      <w:r w:rsidRPr="005C41FB">
        <w:rPr>
          <w:rFonts w:cs="FrankRuehl"/>
          <w:vanish/>
          <w:sz w:val="22"/>
          <w:szCs w:val="22"/>
          <w:shd w:val="clear" w:color="auto" w:fill="FFFF99"/>
          <w:rtl/>
        </w:rPr>
        <w:t>–</w:t>
      </w:r>
      <w:r w:rsidRPr="005C41FB">
        <w:rPr>
          <w:rFonts w:cs="FrankRuehl" w:hint="cs"/>
          <w:vanish/>
          <w:sz w:val="22"/>
          <w:szCs w:val="22"/>
          <w:shd w:val="clear" w:color="auto" w:fill="FFFF99"/>
          <w:rtl/>
        </w:rPr>
        <w:t xml:space="preserve"> מסופי מעבר), יתן הצהרה בדרך האמורה בפרק זה.</w:t>
      </w:r>
    </w:p>
    <w:p w:rsidR="00B243E4" w:rsidRPr="005C41FB" w:rsidRDefault="00B243E4">
      <w:pPr>
        <w:pStyle w:val="P00"/>
        <w:spacing w:before="0"/>
        <w:ind w:left="0" w:right="1134"/>
        <w:rPr>
          <w:rStyle w:val="default"/>
          <w:rFonts w:cs="FrankRuehl" w:hint="cs"/>
          <w:vanish/>
          <w:color w:val="FF0000"/>
          <w:sz w:val="20"/>
          <w:szCs w:val="20"/>
          <w:shd w:val="clear" w:color="auto" w:fill="FFFF99"/>
          <w:rtl/>
        </w:rPr>
      </w:pPr>
    </w:p>
    <w:p w:rsidR="00D7416F" w:rsidRPr="005C41FB" w:rsidRDefault="00D7416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26.7.2007</w:t>
      </w:r>
    </w:p>
    <w:p w:rsidR="00D7416F" w:rsidRPr="005C41FB" w:rsidRDefault="00D7416F">
      <w:pPr>
        <w:pStyle w:val="P00"/>
        <w:spacing w:before="0"/>
        <w:ind w:left="0" w:right="1134"/>
        <w:rPr>
          <w:rStyle w:val="default"/>
          <w:rFonts w:cs="FrankRuehl" w:hint="cs"/>
          <w:b/>
          <w:bCs/>
          <w:vanish/>
          <w:sz w:val="20"/>
          <w:szCs w:val="20"/>
          <w:shd w:val="clear" w:color="auto" w:fill="FFFF99"/>
          <w:rtl/>
        </w:rPr>
      </w:pPr>
      <w:r w:rsidRPr="005C41FB">
        <w:rPr>
          <w:rStyle w:val="default"/>
          <w:rFonts w:cs="FrankRuehl" w:hint="cs"/>
          <w:b/>
          <w:bCs/>
          <w:vanish/>
          <w:sz w:val="20"/>
          <w:szCs w:val="20"/>
          <w:shd w:val="clear" w:color="auto" w:fill="FFFF99"/>
          <w:rtl/>
        </w:rPr>
        <w:t>תק' תשס"ז-2007</w:t>
      </w:r>
    </w:p>
    <w:p w:rsidR="00D7416F" w:rsidRPr="005C41FB" w:rsidRDefault="00D7416F">
      <w:pPr>
        <w:pStyle w:val="P00"/>
        <w:spacing w:before="0"/>
        <w:ind w:left="0" w:right="1134"/>
        <w:rPr>
          <w:rStyle w:val="default"/>
          <w:rFonts w:cs="FrankRuehl" w:hint="cs"/>
          <w:vanish/>
          <w:sz w:val="20"/>
          <w:szCs w:val="20"/>
          <w:shd w:val="clear" w:color="auto" w:fill="FFFF99"/>
          <w:rtl/>
        </w:rPr>
      </w:pPr>
      <w:hyperlink r:id="rId406" w:history="1">
        <w:r w:rsidRPr="005C41FB">
          <w:rPr>
            <w:rStyle w:val="Hyperlink"/>
            <w:rFonts w:cs="FrankRuehl" w:hint="cs"/>
            <w:vanish/>
            <w:szCs w:val="20"/>
            <w:shd w:val="clear" w:color="auto" w:fill="FFFF99"/>
            <w:rtl/>
          </w:rPr>
          <w:t>ק"ת תשס"ז מס' 6612</w:t>
        </w:r>
      </w:hyperlink>
      <w:r w:rsidRPr="005C41FB">
        <w:rPr>
          <w:rStyle w:val="default"/>
          <w:rFonts w:cs="FrankRuehl" w:hint="cs"/>
          <w:vanish/>
          <w:sz w:val="20"/>
          <w:szCs w:val="20"/>
          <w:shd w:val="clear" w:color="auto" w:fill="FFFF99"/>
          <w:rtl/>
        </w:rPr>
        <w:t xml:space="preserve"> מיום 2.9.2007 עמ' 1147</w:t>
      </w:r>
    </w:p>
    <w:p w:rsidR="00ED259A" w:rsidRPr="005C41FB" w:rsidRDefault="00ED259A" w:rsidP="00ED259A">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30</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נכנס לישראל (בפרק זה -</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נכנס) דרך נמל התעופה בן גוריון, שדה התעופה ירושלים (עטרות), שדה התעופה חיפה (להלן -</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נמל תעופה), נמל ים אשדוד ונמל ים חיפה (להלן בפרק זה -</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נמלי ים) ודרך מסופי המעבר היבשתיים עם מצרים -</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ר</w:t>
      </w:r>
      <w:r w:rsidRPr="005C41FB">
        <w:rPr>
          <w:rStyle w:val="default"/>
          <w:rFonts w:cs="FrankRuehl"/>
          <w:vanish/>
          <w:sz w:val="22"/>
          <w:szCs w:val="22"/>
          <w:shd w:val="clear" w:color="auto" w:fill="FFFF99"/>
          <w:rtl/>
        </w:rPr>
        <w:t>פי</w:t>
      </w:r>
      <w:r w:rsidRPr="005C41FB">
        <w:rPr>
          <w:rStyle w:val="default"/>
          <w:rFonts w:cs="FrankRuehl" w:hint="cs"/>
          <w:vanish/>
          <w:sz w:val="22"/>
          <w:szCs w:val="22"/>
          <w:shd w:val="clear" w:color="auto" w:fill="FFFF99"/>
          <w:rtl/>
        </w:rPr>
        <w:t>ח, ניצנה וטבה ועם ירדן -</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נהר הירדן </w:t>
      </w:r>
      <w:r w:rsidRPr="005C41FB">
        <w:rPr>
          <w:rStyle w:val="default"/>
          <w:rFonts w:cs="FrankRuehl" w:hint="cs"/>
          <w:strike/>
          <w:vanish/>
          <w:sz w:val="22"/>
          <w:szCs w:val="22"/>
          <w:shd w:val="clear" w:color="auto" w:fill="FFFF99"/>
          <w:rtl/>
        </w:rPr>
        <w:t>וערבה</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ויצחק רבין</w:t>
      </w:r>
      <w:r w:rsidRPr="005C41FB">
        <w:rPr>
          <w:rStyle w:val="default"/>
          <w:rFonts w:cs="FrankRuehl" w:hint="cs"/>
          <w:vanish/>
          <w:sz w:val="22"/>
          <w:szCs w:val="22"/>
          <w:shd w:val="clear" w:color="auto" w:fill="FFFF99"/>
          <w:rtl/>
        </w:rPr>
        <w:t xml:space="preserve"> (להלן -</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מסופי מעבר), יתן הצהרה בדרך האמורה בפרק זה.</w:t>
      </w: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6.4.2017</w:t>
      </w: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ED259A" w:rsidRPr="005C41FB" w:rsidRDefault="00ED259A" w:rsidP="00ED259A">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407"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953</w:t>
      </w:r>
    </w:p>
    <w:p w:rsidR="00D7416F" w:rsidRPr="006E565D" w:rsidRDefault="00D7416F" w:rsidP="00ED259A">
      <w:pPr>
        <w:pStyle w:val="P00"/>
        <w:ind w:left="0" w:right="1134"/>
        <w:rPr>
          <w:rStyle w:val="default"/>
          <w:rFonts w:cs="FrankRuehl" w:hint="cs"/>
          <w:sz w:val="2"/>
          <w:szCs w:val="2"/>
          <w:rtl/>
        </w:rPr>
      </w:pPr>
      <w:r w:rsidRPr="005C41FB">
        <w:rPr>
          <w:rStyle w:val="default"/>
          <w:rFonts w:cs="FrankRuehl"/>
          <w:vanish/>
          <w:sz w:val="22"/>
          <w:szCs w:val="22"/>
          <w:shd w:val="clear" w:color="auto" w:fill="FFFF99"/>
          <w:rtl/>
        </w:rPr>
        <w:t>30א.</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נכנס לישראל (בפרק זה </w:t>
      </w:r>
      <w:r w:rsidR="00ED259A"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נכנס) דרך נמל התעופה בן גוריון, שדה התעופה ירושלים (עטרות), שדה התעופה חיפה (להלן </w:t>
      </w:r>
      <w:r w:rsidR="00ED259A"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נמל תעופה),</w:t>
      </w:r>
      <w:r w:rsidR="00ED259A" w:rsidRPr="005C41FB">
        <w:rPr>
          <w:rStyle w:val="default"/>
          <w:rFonts w:cs="FrankRuehl" w:hint="cs"/>
          <w:vanish/>
          <w:sz w:val="22"/>
          <w:szCs w:val="22"/>
          <w:shd w:val="clear" w:color="auto" w:fill="FFFF99"/>
          <w:rtl/>
        </w:rPr>
        <w:t xml:space="preserve"> </w:t>
      </w:r>
      <w:r w:rsidR="00ED259A" w:rsidRPr="005C41FB">
        <w:rPr>
          <w:rStyle w:val="default"/>
          <w:rFonts w:cs="FrankRuehl" w:hint="cs"/>
          <w:vanish/>
          <w:sz w:val="22"/>
          <w:szCs w:val="22"/>
          <w:u w:val="single"/>
          <w:shd w:val="clear" w:color="auto" w:fill="FFFF99"/>
          <w:rtl/>
        </w:rPr>
        <w:t>שדה התעופה אילת ושדה התעופה עבדה,</w:t>
      </w:r>
      <w:r w:rsidRPr="005C41FB">
        <w:rPr>
          <w:rStyle w:val="default"/>
          <w:rFonts w:cs="FrankRuehl" w:hint="cs"/>
          <w:vanish/>
          <w:sz w:val="22"/>
          <w:szCs w:val="22"/>
          <w:shd w:val="clear" w:color="auto" w:fill="FFFF99"/>
          <w:rtl/>
        </w:rPr>
        <w:t xml:space="preserve"> נמל ים אשדוד </w:t>
      </w:r>
      <w:r w:rsidRPr="005C41FB">
        <w:rPr>
          <w:rStyle w:val="default"/>
          <w:rFonts w:cs="FrankRuehl" w:hint="cs"/>
          <w:strike/>
          <w:vanish/>
          <w:sz w:val="22"/>
          <w:szCs w:val="22"/>
          <w:shd w:val="clear" w:color="auto" w:fill="FFFF99"/>
          <w:rtl/>
        </w:rPr>
        <w:t>ונמל ים חיפה</w:t>
      </w:r>
      <w:r w:rsidR="00ED259A" w:rsidRPr="005C41FB">
        <w:rPr>
          <w:rStyle w:val="default"/>
          <w:rFonts w:cs="FrankRuehl" w:hint="cs"/>
          <w:vanish/>
          <w:sz w:val="22"/>
          <w:szCs w:val="22"/>
          <w:shd w:val="clear" w:color="auto" w:fill="FFFF99"/>
          <w:rtl/>
        </w:rPr>
        <w:t xml:space="preserve"> </w:t>
      </w:r>
      <w:r w:rsidR="00ED259A" w:rsidRPr="005C41FB">
        <w:rPr>
          <w:rStyle w:val="default"/>
          <w:rFonts w:cs="FrankRuehl" w:hint="cs"/>
          <w:vanish/>
          <w:sz w:val="22"/>
          <w:szCs w:val="22"/>
          <w:u w:val="single"/>
          <w:shd w:val="clear" w:color="auto" w:fill="FFFF99"/>
          <w:rtl/>
        </w:rPr>
        <w:t>נמל ים חיפה ונמל ים אילת</w:t>
      </w:r>
      <w:r w:rsidRPr="005C41FB">
        <w:rPr>
          <w:rStyle w:val="default"/>
          <w:rFonts w:cs="FrankRuehl" w:hint="cs"/>
          <w:vanish/>
          <w:sz w:val="22"/>
          <w:szCs w:val="22"/>
          <w:shd w:val="clear" w:color="auto" w:fill="FFFF99"/>
          <w:rtl/>
        </w:rPr>
        <w:t xml:space="preserve"> (להלן בפרק זה </w:t>
      </w:r>
      <w:r w:rsidR="00ED259A"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נמלי ים) ודרך מסופי המעבר היבשתיים עם מצרים </w:t>
      </w:r>
      <w:r w:rsidR="00ED259A"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ר</w:t>
      </w:r>
      <w:r w:rsidRPr="005C41FB">
        <w:rPr>
          <w:rStyle w:val="default"/>
          <w:rFonts w:cs="FrankRuehl"/>
          <w:vanish/>
          <w:sz w:val="22"/>
          <w:szCs w:val="22"/>
          <w:shd w:val="clear" w:color="auto" w:fill="FFFF99"/>
          <w:rtl/>
        </w:rPr>
        <w:t>פי</w:t>
      </w:r>
      <w:r w:rsidRPr="005C41FB">
        <w:rPr>
          <w:rStyle w:val="default"/>
          <w:rFonts w:cs="FrankRuehl" w:hint="cs"/>
          <w:vanish/>
          <w:sz w:val="22"/>
          <w:szCs w:val="22"/>
          <w:shd w:val="clear" w:color="auto" w:fill="FFFF99"/>
          <w:rtl/>
        </w:rPr>
        <w:t xml:space="preserve">ח, ניצנה וטבה ועם ירדן </w:t>
      </w:r>
      <w:r w:rsidR="00ED259A"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 xml:space="preserve"> </w:t>
      </w:r>
      <w:r w:rsidR="00ED259A" w:rsidRPr="005C41FB">
        <w:rPr>
          <w:rStyle w:val="default"/>
          <w:rFonts w:cs="FrankRuehl" w:hint="cs"/>
          <w:vanish/>
          <w:sz w:val="22"/>
          <w:szCs w:val="22"/>
          <w:u w:val="single"/>
          <w:shd w:val="clear" w:color="auto" w:fill="FFFF99"/>
          <w:rtl/>
        </w:rPr>
        <w:t>מעבר גשר אלנבי,</w:t>
      </w:r>
      <w:r w:rsidR="00ED259A"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 xml:space="preserve">נהר הירדן ויצחק רבין (להלן </w:t>
      </w:r>
      <w:r w:rsidR="00ED259A"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מסופי מעבר), יתן הצהרה בדרך האמורה בפרק זה.</w:t>
      </w:r>
      <w:bookmarkEnd w:id="118"/>
    </w:p>
    <w:p w:rsidR="00D7416F" w:rsidRDefault="00D7416F">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rtl/>
        </w:rPr>
      </w:pPr>
      <w:bookmarkStart w:id="119" w:name="Seif7"/>
      <w:bookmarkEnd w:id="119"/>
      <w:r>
        <w:rPr>
          <w:lang w:val="he-IL"/>
        </w:rPr>
        <w:pict>
          <v:rect id="_x0000_s2121" style="position:absolute;left:0;text-align:left;margin-left:464.5pt;margin-top:8.05pt;width:75.05pt;height:81.5pt;z-index:251558400" o:allowincell="f" filled="f" stroked="f" strokecolor="lime" strokeweight=".25pt">
            <v:textbox style="mso-next-textbox:#_x0000_s2121" inset="0,0,0,0">
              <w:txbxContent>
                <w:p w:rsidR="00ED259A" w:rsidRDefault="00ED259A" w:rsidP="00775BBD">
                  <w:pPr>
                    <w:spacing w:line="160" w:lineRule="exact"/>
                    <w:rPr>
                      <w:rFonts w:cs="Miriam"/>
                      <w:noProof/>
                      <w:sz w:val="18"/>
                      <w:szCs w:val="18"/>
                      <w:rtl/>
                    </w:rPr>
                  </w:pPr>
                  <w:r>
                    <w:rPr>
                      <w:rFonts w:cs="Miriam"/>
                      <w:sz w:val="18"/>
                      <w:szCs w:val="18"/>
                      <w:rtl/>
                    </w:rPr>
                    <w:t>הת</w:t>
                  </w:r>
                  <w:r>
                    <w:rPr>
                      <w:rFonts w:cs="Miriam" w:hint="cs"/>
                      <w:sz w:val="18"/>
                      <w:szCs w:val="18"/>
                      <w:rtl/>
                    </w:rPr>
                    <w:t xml:space="preserve">קנת מסלולי </w:t>
                  </w:r>
                  <w:r>
                    <w:rPr>
                      <w:rFonts w:cs="Miriam"/>
                      <w:sz w:val="18"/>
                      <w:szCs w:val="18"/>
                      <w:rtl/>
                    </w:rPr>
                    <w:t>מע</w:t>
                  </w:r>
                  <w:r>
                    <w:rPr>
                      <w:rFonts w:cs="Miriam" w:hint="cs"/>
                      <w:sz w:val="18"/>
                      <w:szCs w:val="18"/>
                      <w:rtl/>
                    </w:rPr>
                    <w:t>בר</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4)</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1973</w:t>
                  </w:r>
                </w:p>
                <w:p w:rsidR="00ED259A" w:rsidRDefault="00ED259A" w:rsidP="00775BBD">
                  <w:pPr>
                    <w:spacing w:line="160" w:lineRule="exac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ל</w:t>
                  </w:r>
                  <w:r>
                    <w:rPr>
                      <w:rFonts w:cs="Miriam" w:hint="cs"/>
                      <w:sz w:val="18"/>
                      <w:szCs w:val="18"/>
                      <w:rtl/>
                    </w:rPr>
                    <w:t>"ה-</w:t>
                  </w:r>
                  <w:r>
                    <w:rPr>
                      <w:rFonts w:cs="Miriam"/>
                      <w:sz w:val="18"/>
                      <w:szCs w:val="18"/>
                      <w:rtl/>
                    </w:rPr>
                    <w:t>1974</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rsidP="00775BBD">
                  <w:pPr>
                    <w:spacing w:line="160" w:lineRule="exac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big-number"/>
          <w:rFonts w:cs="Miriam"/>
          <w:rtl/>
        </w:rPr>
        <w:t>30</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נמל תעופה, בנמלי ים ובמסופי מעבר יותקנו שני מסלולים לשם מעבר של נכנסים לצורך מתן הצהרה לענין דיני המכס על טובין שהם נושאים עמם או שהם במטען הלואי שלהם</w:t>
      </w:r>
      <w:r>
        <w:rPr>
          <w:rStyle w:val="default"/>
          <w:rFonts w:cs="FrankRuehl"/>
          <w:rtl/>
        </w:rPr>
        <w:t>.</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חד המסלולים ייקרא "המסלול האדום", והשלט שבפתחו יהיה צבוע או מואר בצבע אדום ועליו כתוב "יש טובין להצהרה"; המסלול השני ייקרא "המסלול הירוק", והשלט שבפתחו יהיה צבוע או מואר בצבע ירוק ועליו כתוב "אין טובין להצהרה".</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שלטים יהיו כתובים לפחות בשפות ע</w:t>
      </w:r>
      <w:r>
        <w:rPr>
          <w:rStyle w:val="default"/>
          <w:rFonts w:cs="FrankRuehl"/>
          <w:rtl/>
        </w:rPr>
        <w:t>בר</w:t>
      </w:r>
      <w:r>
        <w:rPr>
          <w:rStyle w:val="default"/>
          <w:rFonts w:cs="FrankRuehl" w:hint="cs"/>
          <w:rtl/>
        </w:rPr>
        <w:t>ית, אנגלית, צ</w:t>
      </w:r>
      <w:r>
        <w:rPr>
          <w:rStyle w:val="default"/>
          <w:rFonts w:cs="FrankRuehl"/>
          <w:rtl/>
        </w:rPr>
        <w:t>ר</w:t>
      </w:r>
      <w:r>
        <w:rPr>
          <w:rStyle w:val="default"/>
          <w:rFonts w:cs="FrankRuehl" w:hint="cs"/>
          <w:rtl/>
        </w:rPr>
        <w:t>פתית וערבית, באותיות הניתנות לקריאה בקלות.</w:t>
      </w:r>
    </w:p>
    <w:p w:rsidR="00B243E4" w:rsidRPr="005C41FB" w:rsidRDefault="00B243E4" w:rsidP="00B243E4">
      <w:pPr>
        <w:pStyle w:val="P00"/>
        <w:spacing w:before="0"/>
        <w:ind w:left="0" w:right="1134"/>
        <w:rPr>
          <w:rFonts w:cs="FrankRuehl" w:hint="cs"/>
          <w:b/>
          <w:bCs/>
          <w:vanish/>
          <w:szCs w:val="20"/>
          <w:shd w:val="clear" w:color="auto" w:fill="FFFF99"/>
          <w:rtl/>
        </w:rPr>
      </w:pPr>
      <w:bookmarkStart w:id="120" w:name="Rov182"/>
      <w:r w:rsidRPr="005C41FB">
        <w:rPr>
          <w:rFonts w:cs="FrankRuehl" w:hint="cs"/>
          <w:vanish/>
          <w:color w:val="FF0000"/>
          <w:szCs w:val="20"/>
          <w:shd w:val="clear" w:color="auto" w:fill="FFFF99"/>
          <w:rtl/>
        </w:rPr>
        <w:t>מיום 30.4.1972</w:t>
      </w:r>
    </w:p>
    <w:p w:rsidR="00B243E4" w:rsidRPr="005C41FB" w:rsidRDefault="00B243E4" w:rsidP="00B24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B243E4" w:rsidRPr="005C41FB" w:rsidRDefault="00B243E4" w:rsidP="00B243E4">
      <w:pPr>
        <w:pStyle w:val="P00"/>
        <w:tabs>
          <w:tab w:val="clear" w:pos="6259"/>
        </w:tabs>
        <w:spacing w:before="0"/>
        <w:ind w:left="0" w:right="1134"/>
        <w:rPr>
          <w:rFonts w:cs="FrankRuehl" w:hint="cs"/>
          <w:vanish/>
          <w:szCs w:val="20"/>
          <w:shd w:val="clear" w:color="auto" w:fill="FFFF99"/>
          <w:rtl/>
        </w:rPr>
      </w:pPr>
      <w:hyperlink r:id="rId408"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B243E4" w:rsidRPr="005C41FB" w:rsidRDefault="00B243E4" w:rsidP="00B243E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30ב</w:t>
      </w:r>
    </w:p>
    <w:p w:rsidR="009E46F2" w:rsidRPr="005C41FB" w:rsidRDefault="009E46F2" w:rsidP="009E46F2">
      <w:pPr>
        <w:pStyle w:val="P00"/>
        <w:spacing w:before="0"/>
        <w:ind w:left="0" w:right="1134"/>
        <w:rPr>
          <w:rFonts w:cs="FrankRuehl" w:hint="cs"/>
          <w:vanish/>
          <w:color w:val="FF0000"/>
          <w:szCs w:val="20"/>
          <w:shd w:val="clear" w:color="auto" w:fill="FFFF99"/>
          <w:rtl/>
        </w:rPr>
      </w:pPr>
    </w:p>
    <w:p w:rsidR="00231801" w:rsidRPr="005C41FB" w:rsidRDefault="00231801" w:rsidP="0023180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29.4.1973</w:t>
      </w:r>
    </w:p>
    <w:p w:rsidR="00231801" w:rsidRPr="005C41FB" w:rsidRDefault="00231801" w:rsidP="002318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תשל"ג-1972</w:t>
      </w:r>
    </w:p>
    <w:p w:rsidR="00231801" w:rsidRPr="005C41FB" w:rsidRDefault="00231801" w:rsidP="00231801">
      <w:pPr>
        <w:pStyle w:val="P00"/>
        <w:tabs>
          <w:tab w:val="clear" w:pos="6259"/>
        </w:tabs>
        <w:spacing w:before="0"/>
        <w:ind w:left="0" w:right="1134"/>
        <w:rPr>
          <w:rFonts w:cs="FrankRuehl" w:hint="cs"/>
          <w:vanish/>
          <w:szCs w:val="20"/>
          <w:shd w:val="clear" w:color="auto" w:fill="FFFF99"/>
          <w:rtl/>
        </w:rPr>
      </w:pPr>
      <w:hyperlink r:id="rId409" w:history="1">
        <w:r w:rsidRPr="005C41FB">
          <w:rPr>
            <w:rStyle w:val="Hyperlink"/>
            <w:rFonts w:cs="FrankRuehl" w:hint="cs"/>
            <w:vanish/>
            <w:szCs w:val="20"/>
            <w:shd w:val="clear" w:color="auto" w:fill="FFFF99"/>
            <w:rtl/>
          </w:rPr>
          <w:t>ק"ת תשל"ג מס' 3001</w:t>
        </w:r>
      </w:hyperlink>
      <w:r w:rsidRPr="005C41FB">
        <w:rPr>
          <w:rFonts w:cs="FrankRuehl" w:hint="cs"/>
          <w:vanish/>
          <w:szCs w:val="20"/>
          <w:shd w:val="clear" w:color="auto" w:fill="FFFF99"/>
          <w:rtl/>
        </w:rPr>
        <w:t xml:space="preserve"> מיום 29.4.1973 עמ' 1260</w:t>
      </w:r>
    </w:p>
    <w:p w:rsidR="009E46F2" w:rsidRPr="005C41FB" w:rsidRDefault="009E46F2" w:rsidP="009E46F2">
      <w:pPr>
        <w:pStyle w:val="P00"/>
        <w:ind w:left="0" w:right="1134"/>
        <w:rPr>
          <w:rStyle w:val="default"/>
          <w:rFonts w:cs="FrankRuehl"/>
          <w:vanish/>
          <w:sz w:val="22"/>
          <w:szCs w:val="22"/>
          <w:shd w:val="clear" w:color="auto" w:fill="FFFF99"/>
          <w:rtl/>
        </w:rPr>
      </w:pPr>
      <w:r w:rsidRPr="005C41FB">
        <w:rPr>
          <w:rStyle w:val="big-number"/>
          <w:rFonts w:cs="FrankRuehl"/>
          <w:vanish/>
          <w:sz w:val="22"/>
          <w:szCs w:val="22"/>
          <w:shd w:val="clear" w:color="auto" w:fill="FFFF99"/>
          <w:rtl/>
        </w:rPr>
        <w:t>30</w:t>
      </w:r>
      <w:r w:rsidRPr="005C41FB">
        <w:rPr>
          <w:rStyle w:val="default"/>
          <w:rFonts w:cs="FrankRuehl"/>
          <w:vanish/>
          <w:sz w:val="22"/>
          <w:szCs w:val="22"/>
          <w:shd w:val="clear" w:color="auto" w:fill="FFFF99"/>
          <w:rtl/>
        </w:rPr>
        <w:t>ב.</w:t>
      </w: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 xml:space="preserve">נמל התעופה לוד </w:t>
      </w:r>
      <w:r w:rsidR="00DF7AB6" w:rsidRPr="005C41FB">
        <w:rPr>
          <w:rStyle w:val="default"/>
          <w:rFonts w:cs="FrankRuehl" w:hint="cs"/>
          <w:vanish/>
          <w:sz w:val="22"/>
          <w:szCs w:val="22"/>
          <w:u w:val="single"/>
          <w:shd w:val="clear" w:color="auto" w:fill="FFFF99"/>
          <w:rtl/>
        </w:rPr>
        <w:t>ובשדה התעופה ירושלים (עטרות)</w:t>
      </w:r>
      <w:r w:rsidR="00DF7AB6"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יותקנו שני מסלולים לשם מעבר של נכנסים לצורך מתן הצהרה לענין דיני המכס על טובין שהם נושאים עמם או שהם במטען הלואי שלהם</w:t>
      </w:r>
      <w:r w:rsidRPr="005C41FB">
        <w:rPr>
          <w:rStyle w:val="default"/>
          <w:rFonts w:cs="FrankRuehl"/>
          <w:vanish/>
          <w:sz w:val="22"/>
          <w:szCs w:val="22"/>
          <w:shd w:val="clear" w:color="auto" w:fill="FFFF99"/>
          <w:rtl/>
        </w:rPr>
        <w:t>.</w:t>
      </w:r>
    </w:p>
    <w:p w:rsidR="009E46F2" w:rsidRPr="005C41FB" w:rsidRDefault="009E46F2" w:rsidP="009E46F2">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חד המסלולים ייקרא "המסלול האדום", והשלט שבפתחו יהיה צבוע או מואר בצבע אדום ועליו כתוב "יש טובין להצהרה"; המסלול השני ייקרא "המסלול הירוק", והשלט שבפתחו יהיה צבוע או מואר בצבע ירוק ועליו כתוב "אין טובין להצהרה".</w:t>
      </w:r>
    </w:p>
    <w:p w:rsidR="009E46F2" w:rsidRPr="005C41FB" w:rsidRDefault="009E46F2" w:rsidP="009E46F2">
      <w:pPr>
        <w:pStyle w:val="P00"/>
        <w:spacing w:before="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שלטים יהיו כתובים לפחות בשפות ע</w:t>
      </w:r>
      <w:r w:rsidRPr="005C41FB">
        <w:rPr>
          <w:rStyle w:val="default"/>
          <w:rFonts w:cs="FrankRuehl"/>
          <w:vanish/>
          <w:sz w:val="22"/>
          <w:szCs w:val="22"/>
          <w:shd w:val="clear" w:color="auto" w:fill="FFFF99"/>
          <w:rtl/>
        </w:rPr>
        <w:t>בר</w:t>
      </w:r>
      <w:r w:rsidRPr="005C41FB">
        <w:rPr>
          <w:rStyle w:val="default"/>
          <w:rFonts w:cs="FrankRuehl" w:hint="cs"/>
          <w:vanish/>
          <w:sz w:val="22"/>
          <w:szCs w:val="22"/>
          <w:shd w:val="clear" w:color="auto" w:fill="FFFF99"/>
          <w:rtl/>
        </w:rPr>
        <w:t>ית, אנגלית, צ</w:t>
      </w:r>
      <w:r w:rsidRPr="005C41FB">
        <w:rPr>
          <w:rStyle w:val="default"/>
          <w:rFonts w:cs="FrankRuehl"/>
          <w:vanish/>
          <w:sz w:val="22"/>
          <w:szCs w:val="22"/>
          <w:shd w:val="clear" w:color="auto" w:fill="FFFF99"/>
          <w:rtl/>
        </w:rPr>
        <w:t>ר</w:t>
      </w:r>
      <w:r w:rsidRPr="005C41FB">
        <w:rPr>
          <w:rStyle w:val="default"/>
          <w:rFonts w:cs="FrankRuehl" w:hint="cs"/>
          <w:vanish/>
          <w:sz w:val="22"/>
          <w:szCs w:val="22"/>
          <w:shd w:val="clear" w:color="auto" w:fill="FFFF99"/>
          <w:rtl/>
        </w:rPr>
        <w:t>פתית וערבית, באותיות הניתנות לקריאה בקלות.</w:t>
      </w:r>
    </w:p>
    <w:p w:rsidR="00D653C8" w:rsidRPr="005C41FB" w:rsidRDefault="00D653C8" w:rsidP="00D653C8">
      <w:pPr>
        <w:pStyle w:val="P00"/>
        <w:spacing w:before="0"/>
        <w:ind w:left="0" w:right="1134"/>
        <w:rPr>
          <w:rFonts w:cs="FrankRuehl" w:hint="cs"/>
          <w:vanish/>
          <w:color w:val="FF0000"/>
          <w:szCs w:val="20"/>
          <w:shd w:val="clear" w:color="auto" w:fill="FFFF99"/>
          <w:rtl/>
        </w:rPr>
      </w:pPr>
    </w:p>
    <w:p w:rsidR="00D653C8" w:rsidRPr="005C41FB" w:rsidRDefault="00D653C8" w:rsidP="00D653C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D653C8" w:rsidRPr="005C41FB" w:rsidRDefault="00D653C8" w:rsidP="00D653C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D653C8" w:rsidRPr="005C41FB" w:rsidRDefault="00D653C8" w:rsidP="00D653C8">
      <w:pPr>
        <w:pStyle w:val="P00"/>
        <w:tabs>
          <w:tab w:val="clear" w:pos="6259"/>
        </w:tabs>
        <w:spacing w:before="0"/>
        <w:ind w:left="0" w:right="1134"/>
        <w:rPr>
          <w:rFonts w:cs="FrankRuehl" w:hint="cs"/>
          <w:vanish/>
          <w:szCs w:val="20"/>
          <w:shd w:val="clear" w:color="auto" w:fill="FFFF99"/>
          <w:rtl/>
        </w:rPr>
      </w:pPr>
      <w:hyperlink r:id="rId410"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D653C8" w:rsidRPr="005C41FB" w:rsidRDefault="00D653C8" w:rsidP="00D653C8">
      <w:pPr>
        <w:pStyle w:val="P00"/>
        <w:ind w:left="0" w:right="1134"/>
        <w:rPr>
          <w:rStyle w:val="default"/>
          <w:rFonts w:cs="FrankRuehl"/>
          <w:vanish/>
          <w:sz w:val="22"/>
          <w:szCs w:val="22"/>
          <w:shd w:val="clear" w:color="auto" w:fill="FFFF99"/>
          <w:rtl/>
        </w:rPr>
      </w:pPr>
      <w:r w:rsidRPr="005C41FB">
        <w:rPr>
          <w:rStyle w:val="big-number"/>
          <w:rFonts w:cs="FrankRuehl"/>
          <w:vanish/>
          <w:sz w:val="22"/>
          <w:szCs w:val="22"/>
          <w:shd w:val="clear" w:color="auto" w:fill="FFFF99"/>
          <w:rtl/>
        </w:rPr>
        <w:t>30</w:t>
      </w:r>
      <w:r w:rsidRPr="005C41FB">
        <w:rPr>
          <w:rStyle w:val="default"/>
          <w:rFonts w:cs="FrankRuehl"/>
          <w:vanish/>
          <w:sz w:val="22"/>
          <w:szCs w:val="22"/>
          <w:shd w:val="clear" w:color="auto" w:fill="FFFF99"/>
          <w:rtl/>
        </w:rPr>
        <w:t>ב.</w:t>
      </w: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א)</w:t>
      </w:r>
      <w:r w:rsidRPr="005C41FB">
        <w:rPr>
          <w:rStyle w:val="default"/>
          <w:rFonts w:cs="FrankRuehl"/>
          <w:vanish/>
          <w:sz w:val="22"/>
          <w:szCs w:val="22"/>
          <w:shd w:val="clear" w:color="auto" w:fill="FFFF99"/>
          <w:rtl/>
        </w:rPr>
        <w:tab/>
      </w:r>
      <w:r w:rsidRPr="005C41FB">
        <w:rPr>
          <w:rStyle w:val="default"/>
          <w:rFonts w:cs="FrankRuehl"/>
          <w:strike/>
          <w:vanish/>
          <w:sz w:val="22"/>
          <w:szCs w:val="22"/>
          <w:shd w:val="clear" w:color="auto" w:fill="FFFF99"/>
          <w:rtl/>
        </w:rPr>
        <w:t>ב</w:t>
      </w:r>
      <w:r w:rsidRPr="005C41FB">
        <w:rPr>
          <w:rStyle w:val="default"/>
          <w:rFonts w:cs="FrankRuehl" w:hint="cs"/>
          <w:strike/>
          <w:vanish/>
          <w:sz w:val="22"/>
          <w:szCs w:val="22"/>
          <w:shd w:val="clear" w:color="auto" w:fill="FFFF99"/>
          <w:rtl/>
        </w:rPr>
        <w:t>נמל התעופה לוד ובשדה התעופה ירושלים (עטרות)</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בשדה התעופה בן-גוריון, בשדה התעופה ירושלים (עטרות</w:t>
      </w:r>
      <w:r w:rsidR="00F5456E" w:rsidRPr="005C41FB">
        <w:rPr>
          <w:rStyle w:val="default"/>
          <w:rFonts w:cs="FrankRuehl" w:hint="cs"/>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או שדה התעופה חיפה</w:t>
      </w:r>
      <w:r w:rsidRPr="005C41FB">
        <w:rPr>
          <w:rStyle w:val="default"/>
          <w:rFonts w:cs="FrankRuehl" w:hint="cs"/>
          <w:vanish/>
          <w:sz w:val="22"/>
          <w:szCs w:val="22"/>
          <w:shd w:val="clear" w:color="auto" w:fill="FFFF99"/>
          <w:rtl/>
        </w:rPr>
        <w:t xml:space="preserve"> יותקנו שני מסלולים לשם מעבר של נכנסים לצורך מתן הצהרה לענין דיני המכס על טובין שהם נושאים עמם או שהם במטען הלואי שלהם</w:t>
      </w:r>
      <w:r w:rsidRPr="005C41FB">
        <w:rPr>
          <w:rStyle w:val="default"/>
          <w:rFonts w:cs="FrankRuehl"/>
          <w:vanish/>
          <w:sz w:val="22"/>
          <w:szCs w:val="22"/>
          <w:shd w:val="clear" w:color="auto" w:fill="FFFF99"/>
          <w:rtl/>
        </w:rPr>
        <w:t>.</w:t>
      </w:r>
    </w:p>
    <w:p w:rsidR="00D653C8" w:rsidRPr="005C41FB" w:rsidRDefault="00D653C8" w:rsidP="00D653C8">
      <w:pPr>
        <w:pStyle w:val="P00"/>
        <w:spacing w:before="0"/>
        <w:ind w:left="0" w:right="1134"/>
        <w:rPr>
          <w:rStyle w:val="default"/>
          <w:rFonts w:cs="FrankRuehl"/>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א</w:t>
      </w:r>
      <w:r w:rsidRPr="005C41FB">
        <w:rPr>
          <w:rStyle w:val="default"/>
          <w:rFonts w:cs="FrankRuehl" w:hint="cs"/>
          <w:vanish/>
          <w:sz w:val="22"/>
          <w:szCs w:val="22"/>
          <w:shd w:val="clear" w:color="auto" w:fill="FFFF99"/>
          <w:rtl/>
        </w:rPr>
        <w:t>חד המסלולים ייקרא "המסלול האדום", והשלט שבפתחו יהיה צבוע או מואר בצבע אדום ועליו כתוב "יש טובין להצהרה"; המסלול השני ייקרא "המסלול הירוק", והשלט שבפתחו יהיה צבוע או מואר בצבע ירוק ועליו כתוב "אין טובין להצהרה".</w:t>
      </w:r>
    </w:p>
    <w:p w:rsidR="00D653C8" w:rsidRPr="005C41FB" w:rsidRDefault="00D653C8" w:rsidP="00D653C8">
      <w:pPr>
        <w:pStyle w:val="P00"/>
        <w:spacing w:before="0"/>
        <w:ind w:left="0" w:right="1134"/>
        <w:rPr>
          <w:rStyle w:val="default"/>
          <w:rFonts w:cs="FrankRuehl" w:hint="cs"/>
          <w:vanish/>
          <w:sz w:val="22"/>
          <w:szCs w:val="22"/>
          <w:shd w:val="clear" w:color="auto" w:fill="FFFF99"/>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שלטים יהיו כתובים לפחות בשפות ע</w:t>
      </w:r>
      <w:r w:rsidRPr="005C41FB">
        <w:rPr>
          <w:rStyle w:val="default"/>
          <w:rFonts w:cs="FrankRuehl"/>
          <w:vanish/>
          <w:sz w:val="22"/>
          <w:szCs w:val="22"/>
          <w:shd w:val="clear" w:color="auto" w:fill="FFFF99"/>
          <w:rtl/>
        </w:rPr>
        <w:t>בר</w:t>
      </w:r>
      <w:r w:rsidRPr="005C41FB">
        <w:rPr>
          <w:rStyle w:val="default"/>
          <w:rFonts w:cs="FrankRuehl" w:hint="cs"/>
          <w:vanish/>
          <w:sz w:val="22"/>
          <w:szCs w:val="22"/>
          <w:shd w:val="clear" w:color="auto" w:fill="FFFF99"/>
          <w:rtl/>
        </w:rPr>
        <w:t>ית, אנגלית, צ</w:t>
      </w:r>
      <w:r w:rsidRPr="005C41FB">
        <w:rPr>
          <w:rStyle w:val="default"/>
          <w:rFonts w:cs="FrankRuehl"/>
          <w:vanish/>
          <w:sz w:val="22"/>
          <w:szCs w:val="22"/>
          <w:shd w:val="clear" w:color="auto" w:fill="FFFF99"/>
          <w:rtl/>
        </w:rPr>
        <w:t>ר</w:t>
      </w:r>
      <w:r w:rsidRPr="005C41FB">
        <w:rPr>
          <w:rStyle w:val="default"/>
          <w:rFonts w:cs="FrankRuehl" w:hint="cs"/>
          <w:vanish/>
          <w:sz w:val="22"/>
          <w:szCs w:val="22"/>
          <w:shd w:val="clear" w:color="auto" w:fill="FFFF99"/>
          <w:rtl/>
        </w:rPr>
        <w:t>פתית וערבית, באותיות הניתנות לקריאה בקלות.</w:t>
      </w:r>
    </w:p>
    <w:p w:rsidR="00124D23" w:rsidRPr="005C41FB" w:rsidRDefault="00124D23" w:rsidP="00124D23">
      <w:pPr>
        <w:pStyle w:val="P00"/>
        <w:spacing w:before="0"/>
        <w:ind w:left="0" w:right="1134"/>
        <w:rPr>
          <w:rFonts w:cs="FrankRuehl" w:hint="cs"/>
          <w:vanish/>
          <w:color w:val="FF0000"/>
          <w:szCs w:val="20"/>
          <w:shd w:val="clear" w:color="auto" w:fill="FFFF99"/>
          <w:rtl/>
        </w:rPr>
      </w:pPr>
    </w:p>
    <w:p w:rsidR="00124D23" w:rsidRPr="005C41FB" w:rsidRDefault="00124D23" w:rsidP="00124D2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27.6.1982</w:t>
      </w:r>
    </w:p>
    <w:p w:rsidR="00124D23" w:rsidRPr="005C41FB" w:rsidRDefault="00124D23" w:rsidP="00124D2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תשמ"ב-1982</w:t>
      </w:r>
    </w:p>
    <w:p w:rsidR="00124D23" w:rsidRPr="005C41FB" w:rsidRDefault="00124D23" w:rsidP="00124D23">
      <w:pPr>
        <w:pStyle w:val="P00"/>
        <w:tabs>
          <w:tab w:val="clear" w:pos="6259"/>
        </w:tabs>
        <w:spacing w:before="0"/>
        <w:ind w:left="0" w:right="1134"/>
        <w:rPr>
          <w:rFonts w:cs="FrankRuehl" w:hint="cs"/>
          <w:vanish/>
          <w:szCs w:val="20"/>
          <w:shd w:val="clear" w:color="auto" w:fill="FFFF99"/>
          <w:rtl/>
        </w:rPr>
      </w:pPr>
      <w:hyperlink r:id="rId411" w:history="1">
        <w:r w:rsidRPr="005C41FB">
          <w:rPr>
            <w:rStyle w:val="Hyperlink"/>
            <w:rFonts w:cs="FrankRuehl" w:hint="cs"/>
            <w:vanish/>
            <w:szCs w:val="20"/>
            <w:shd w:val="clear" w:color="auto" w:fill="FFFF99"/>
            <w:rtl/>
          </w:rPr>
          <w:t>ק"ת תשמ"ב מס' 4373</w:t>
        </w:r>
      </w:hyperlink>
      <w:r w:rsidRPr="005C41FB">
        <w:rPr>
          <w:rFonts w:cs="FrankRuehl" w:hint="cs"/>
          <w:vanish/>
          <w:szCs w:val="20"/>
          <w:shd w:val="clear" w:color="auto" w:fill="FFFF99"/>
          <w:rtl/>
        </w:rPr>
        <w:t xml:space="preserve"> מיום 27.6.1982 עמ' 1235</w:t>
      </w:r>
    </w:p>
    <w:p w:rsidR="00124D23" w:rsidRPr="005C41FB" w:rsidRDefault="00124D23" w:rsidP="00124D23">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30ב(א)</w:t>
      </w:r>
    </w:p>
    <w:p w:rsidR="00124D23" w:rsidRPr="005C41FB" w:rsidRDefault="00124D23" w:rsidP="00124D23">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124D23" w:rsidRPr="005C41FB" w:rsidRDefault="008902D9" w:rsidP="00124D23">
      <w:pPr>
        <w:pStyle w:val="P00"/>
        <w:spacing w:before="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00124D23" w:rsidRPr="005C41FB">
        <w:rPr>
          <w:rStyle w:val="default"/>
          <w:rFonts w:cs="FrankRuehl"/>
          <w:strike/>
          <w:vanish/>
          <w:sz w:val="22"/>
          <w:szCs w:val="22"/>
          <w:shd w:val="clear" w:color="auto" w:fill="FFFF99"/>
          <w:rtl/>
        </w:rPr>
        <w:t>(</w:t>
      </w:r>
      <w:r w:rsidR="00124D23" w:rsidRPr="005C41FB">
        <w:rPr>
          <w:rStyle w:val="default"/>
          <w:rFonts w:cs="FrankRuehl" w:hint="cs"/>
          <w:strike/>
          <w:vanish/>
          <w:sz w:val="22"/>
          <w:szCs w:val="22"/>
          <w:shd w:val="clear" w:color="auto" w:fill="FFFF99"/>
          <w:rtl/>
        </w:rPr>
        <w:t>א)</w:t>
      </w:r>
      <w:r w:rsidR="00124D23" w:rsidRPr="005C41FB">
        <w:rPr>
          <w:rStyle w:val="default"/>
          <w:rFonts w:cs="FrankRuehl"/>
          <w:strike/>
          <w:vanish/>
          <w:sz w:val="22"/>
          <w:szCs w:val="22"/>
          <w:shd w:val="clear" w:color="auto" w:fill="FFFF99"/>
          <w:rtl/>
        </w:rPr>
        <w:tab/>
      </w:r>
      <w:r w:rsidR="00124D23" w:rsidRPr="005C41FB">
        <w:rPr>
          <w:rStyle w:val="default"/>
          <w:rFonts w:cs="FrankRuehl" w:hint="cs"/>
          <w:strike/>
          <w:vanish/>
          <w:sz w:val="22"/>
          <w:szCs w:val="22"/>
          <w:shd w:val="clear" w:color="auto" w:fill="FFFF99"/>
          <w:rtl/>
        </w:rPr>
        <w:t>בשדה התעופה בן-גוריון, בשדה התעופה ירושלים (עטרות) או שדה התעופה חיפה יותקנו שני מסלולים לשם מעבר של נכנסים לצורך מתן הצהרה לענין דיני המכס על טובין שהם נושאים עמם או שהם במטען הלואי שלהם</w:t>
      </w:r>
      <w:r w:rsidR="00124D23" w:rsidRPr="005C41FB">
        <w:rPr>
          <w:rStyle w:val="default"/>
          <w:rFonts w:cs="FrankRuehl"/>
          <w:strike/>
          <w:vanish/>
          <w:sz w:val="22"/>
          <w:szCs w:val="22"/>
          <w:shd w:val="clear" w:color="auto" w:fill="FFFF99"/>
          <w:rtl/>
        </w:rPr>
        <w:t>.</w:t>
      </w:r>
    </w:p>
    <w:p w:rsidR="00473CA0" w:rsidRPr="005C41FB" w:rsidRDefault="00473CA0" w:rsidP="00473CA0">
      <w:pPr>
        <w:pStyle w:val="P00"/>
        <w:spacing w:before="0"/>
        <w:ind w:left="0" w:right="1134"/>
        <w:rPr>
          <w:rFonts w:cs="FrankRuehl" w:hint="cs"/>
          <w:vanish/>
          <w:color w:val="FF0000"/>
          <w:szCs w:val="20"/>
          <w:shd w:val="clear" w:color="auto" w:fill="FFFF99"/>
          <w:rtl/>
        </w:rPr>
      </w:pPr>
    </w:p>
    <w:p w:rsidR="00473CA0" w:rsidRPr="005C41FB" w:rsidRDefault="00473CA0" w:rsidP="00473CA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29.7.1985</w:t>
      </w:r>
    </w:p>
    <w:p w:rsidR="00473CA0" w:rsidRPr="005C41FB" w:rsidRDefault="00473CA0" w:rsidP="00473CA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תשמ"ה-1985</w:t>
      </w:r>
    </w:p>
    <w:p w:rsidR="00473CA0" w:rsidRPr="005C41FB" w:rsidRDefault="00473CA0" w:rsidP="00473CA0">
      <w:pPr>
        <w:pStyle w:val="P00"/>
        <w:tabs>
          <w:tab w:val="clear" w:pos="6259"/>
        </w:tabs>
        <w:spacing w:before="0"/>
        <w:ind w:left="0" w:right="1134"/>
        <w:rPr>
          <w:rStyle w:val="default"/>
          <w:rFonts w:cs="FrankRuehl" w:hint="cs"/>
          <w:vanish/>
          <w:sz w:val="20"/>
          <w:szCs w:val="20"/>
          <w:shd w:val="clear" w:color="auto" w:fill="FFFF99"/>
          <w:rtl/>
        </w:rPr>
      </w:pPr>
      <w:hyperlink r:id="rId412" w:history="1">
        <w:r w:rsidRPr="005C41FB">
          <w:rPr>
            <w:rStyle w:val="Hyperlink"/>
            <w:rFonts w:cs="FrankRuehl" w:hint="cs"/>
            <w:vanish/>
            <w:szCs w:val="20"/>
            <w:shd w:val="clear" w:color="auto" w:fill="FFFF99"/>
            <w:rtl/>
          </w:rPr>
          <w:t>ק"ת תשמ"ה מס' 4845</w:t>
        </w:r>
      </w:hyperlink>
      <w:r w:rsidRPr="005C41FB">
        <w:rPr>
          <w:rFonts w:cs="FrankRuehl" w:hint="cs"/>
          <w:vanish/>
          <w:szCs w:val="20"/>
          <w:shd w:val="clear" w:color="auto" w:fill="FFFF99"/>
          <w:rtl/>
        </w:rPr>
        <w:t xml:space="preserve"> מיום 29.7.1985 עמ' 1795</w:t>
      </w:r>
    </w:p>
    <w:p w:rsidR="00DF5C5A" w:rsidRPr="005C41FB" w:rsidRDefault="00DF5C5A" w:rsidP="00473CA0">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בנמלי תעופה</w:t>
      </w:r>
      <w:r w:rsidRPr="005C41FB">
        <w:rPr>
          <w:rStyle w:val="default"/>
          <w:rFonts w:cs="FrankRuehl" w:hint="cs"/>
          <w:vanish/>
          <w:sz w:val="22"/>
          <w:szCs w:val="22"/>
          <w:u w:val="single"/>
          <w:shd w:val="clear" w:color="auto" w:fill="FFFF99"/>
          <w:rtl/>
        </w:rPr>
        <w:t>, בנמל ים</w:t>
      </w:r>
      <w:r w:rsidRPr="005C41FB">
        <w:rPr>
          <w:rStyle w:val="default"/>
          <w:rFonts w:cs="FrankRuehl" w:hint="cs"/>
          <w:vanish/>
          <w:sz w:val="22"/>
          <w:szCs w:val="22"/>
          <w:shd w:val="clear" w:color="auto" w:fill="FFFF99"/>
          <w:rtl/>
        </w:rPr>
        <w:t xml:space="preserve"> ובמסופי מעבר יותקנו שני מסלולים לשם מעבר של נכנסים לצורך מתן הצהרה לענין דיני המכס על טובין שהם נושאים עמם או שהם במטען הלואי שלהם.</w:t>
      </w:r>
    </w:p>
    <w:p w:rsidR="00BE1B5A" w:rsidRPr="005C41FB" w:rsidRDefault="00BE1B5A" w:rsidP="00BE1B5A">
      <w:pPr>
        <w:pStyle w:val="P00"/>
        <w:spacing w:before="0"/>
        <w:ind w:left="0" w:right="1134"/>
        <w:rPr>
          <w:rFonts w:cs="FrankRuehl" w:hint="cs"/>
          <w:vanish/>
          <w:color w:val="FF0000"/>
          <w:szCs w:val="20"/>
          <w:shd w:val="clear" w:color="auto" w:fill="FFFF99"/>
          <w:rtl/>
        </w:rPr>
      </w:pPr>
    </w:p>
    <w:p w:rsidR="00BE1B5A" w:rsidRPr="005C41FB" w:rsidRDefault="00BE1B5A" w:rsidP="00BE1B5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25.3.1992</w:t>
      </w:r>
    </w:p>
    <w:p w:rsidR="00BE1B5A" w:rsidRPr="005C41FB" w:rsidRDefault="00BE1B5A" w:rsidP="00BE1B5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תשנ"ב-1992</w:t>
      </w:r>
    </w:p>
    <w:p w:rsidR="00BE1B5A" w:rsidRPr="005C41FB" w:rsidRDefault="00BE1B5A" w:rsidP="00BE1B5A">
      <w:pPr>
        <w:pStyle w:val="P00"/>
        <w:tabs>
          <w:tab w:val="clear" w:pos="6259"/>
        </w:tabs>
        <w:spacing w:before="0"/>
        <w:ind w:left="0" w:right="1134"/>
        <w:rPr>
          <w:rStyle w:val="default"/>
          <w:rFonts w:cs="FrankRuehl" w:hint="cs"/>
          <w:vanish/>
          <w:sz w:val="20"/>
          <w:szCs w:val="20"/>
          <w:shd w:val="clear" w:color="auto" w:fill="FFFF99"/>
          <w:rtl/>
        </w:rPr>
      </w:pPr>
      <w:hyperlink r:id="rId413" w:history="1">
        <w:r w:rsidRPr="005C41FB">
          <w:rPr>
            <w:rStyle w:val="Hyperlink"/>
            <w:rFonts w:cs="FrankRuehl" w:hint="cs"/>
            <w:vanish/>
            <w:szCs w:val="20"/>
            <w:shd w:val="clear" w:color="auto" w:fill="FFFF99"/>
            <w:rtl/>
          </w:rPr>
          <w:t>ק"ת תשנ"ב מס' 5430</w:t>
        </w:r>
      </w:hyperlink>
      <w:r w:rsidRPr="005C41FB">
        <w:rPr>
          <w:rFonts w:cs="FrankRuehl" w:hint="cs"/>
          <w:vanish/>
          <w:szCs w:val="20"/>
          <w:shd w:val="clear" w:color="auto" w:fill="FFFF99"/>
          <w:rtl/>
        </w:rPr>
        <w:t xml:space="preserve"> מיום 25.3.1992 עמ' 902</w:t>
      </w:r>
    </w:p>
    <w:p w:rsidR="00BE1B5A" w:rsidRPr="006E565D" w:rsidRDefault="00BE1B5A" w:rsidP="00422661">
      <w:pPr>
        <w:pStyle w:val="P00"/>
        <w:tabs>
          <w:tab w:val="clear" w:pos="6259"/>
        </w:tabs>
        <w:ind w:left="0" w:right="1134"/>
        <w:rPr>
          <w:rStyle w:val="default"/>
          <w:rFonts w:cs="FrankRuehl"/>
          <w:sz w:val="2"/>
          <w:szCs w:val="2"/>
          <w:highlight w:val="yellow"/>
          <w:shd w:val="clear" w:color="auto" w:fill="FFFF99"/>
          <w:rtl/>
        </w:rPr>
      </w:pP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בנמלי תעופה, </w:t>
      </w:r>
      <w:r w:rsidRPr="005C41FB">
        <w:rPr>
          <w:rStyle w:val="default"/>
          <w:rFonts w:cs="FrankRuehl" w:hint="cs"/>
          <w:strike/>
          <w:vanish/>
          <w:sz w:val="22"/>
          <w:szCs w:val="22"/>
          <w:shd w:val="clear" w:color="auto" w:fill="FFFF99"/>
          <w:rtl/>
        </w:rPr>
        <w:t>בנמל 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בנמלי ים</w:t>
      </w:r>
      <w:r w:rsidRPr="005C41FB">
        <w:rPr>
          <w:rStyle w:val="default"/>
          <w:rFonts w:cs="FrankRuehl" w:hint="cs"/>
          <w:vanish/>
          <w:sz w:val="22"/>
          <w:szCs w:val="22"/>
          <w:shd w:val="clear" w:color="auto" w:fill="FFFF99"/>
          <w:rtl/>
        </w:rPr>
        <w:t xml:space="preserve"> ובמסופי מעבר יותקנו שני מסלולים לשם מעבר של נכנסים לצורך מתן הצהרה לענין דיני המכס על טובין שהם נושאים עמם או שהם במטען הלואי שלהם.</w:t>
      </w:r>
      <w:bookmarkEnd w:id="120"/>
    </w:p>
    <w:p w:rsidR="00D7416F" w:rsidRDefault="00D7416F" w:rsidP="00812218">
      <w:pPr>
        <w:pStyle w:val="P00"/>
        <w:spacing w:before="72"/>
        <w:ind w:left="0" w:right="1134"/>
        <w:rPr>
          <w:rStyle w:val="default"/>
          <w:rFonts w:cs="FrankRuehl" w:hint="cs"/>
          <w:rtl/>
        </w:rPr>
      </w:pPr>
      <w:bookmarkStart w:id="121" w:name="Seif8"/>
      <w:bookmarkEnd w:id="121"/>
      <w:r>
        <w:rPr>
          <w:lang w:val="he-IL"/>
        </w:rPr>
        <w:pict>
          <v:rect id="_x0000_s2122" style="position:absolute;left:0;text-align:left;margin-left:464.5pt;margin-top:8.05pt;width:75.05pt;height:20.3pt;z-index:251559424" o:allowincell="f" filled="f" stroked="f" strokecolor="lime" strokeweight=".25pt">
            <v:textbox style="mso-next-textbox:#_x0000_s2122" inset="0,0,0,0">
              <w:txbxContent>
                <w:p w:rsidR="00ED259A" w:rsidRDefault="00ED259A" w:rsidP="00775BBD">
                  <w:pPr>
                    <w:spacing w:line="160" w:lineRule="exact"/>
                    <w:rPr>
                      <w:rFonts w:cs="Miriam" w:hint="cs"/>
                      <w:sz w:val="18"/>
                      <w:szCs w:val="18"/>
                      <w:rtl/>
                    </w:rPr>
                  </w:pPr>
                  <w:r>
                    <w:rPr>
                      <w:rFonts w:cs="Miriam"/>
                      <w:sz w:val="18"/>
                      <w:szCs w:val="18"/>
                      <w:rtl/>
                    </w:rPr>
                    <w:t>חו</w:t>
                  </w:r>
                  <w:r>
                    <w:rPr>
                      <w:rFonts w:cs="Miriam" w:hint="cs"/>
                      <w:sz w:val="18"/>
                      <w:szCs w:val="18"/>
                      <w:rtl/>
                    </w:rPr>
                    <w:t xml:space="preserve">בת מעבר </w:t>
                  </w:r>
                  <w:r>
                    <w:rPr>
                      <w:rFonts w:cs="Miriam"/>
                      <w:sz w:val="18"/>
                      <w:szCs w:val="18"/>
                      <w:rtl/>
                    </w:rPr>
                    <w:t>במ</w:t>
                  </w:r>
                  <w:r>
                    <w:rPr>
                      <w:rFonts w:cs="Miriam" w:hint="cs"/>
                      <w:sz w:val="18"/>
                      <w:szCs w:val="18"/>
                      <w:rtl/>
                    </w:rPr>
                    <w:t>סלול</w:t>
                  </w:r>
                </w:p>
                <w:p w:rsidR="00ED259A" w:rsidRDefault="00ED259A" w:rsidP="00775BBD">
                  <w:pPr>
                    <w:spacing w:line="160" w:lineRule="exact"/>
                    <w:rPr>
                      <w:rFonts w:cs="Miriam"/>
                      <w:noProof/>
                      <w:sz w:val="18"/>
                      <w:szCs w:val="18"/>
                      <w:rtl/>
                    </w:rPr>
                  </w:pPr>
                  <w:r>
                    <w:rPr>
                      <w:rFonts w:cs="Miriam" w:hint="cs"/>
                      <w:sz w:val="18"/>
                      <w:szCs w:val="18"/>
                      <w:rtl/>
                    </w:rPr>
                    <w:t>תק' תשל"ב-1972</w:t>
                  </w:r>
                </w:p>
              </w:txbxContent>
            </v:textbox>
            <w10:anchorlock/>
          </v:rect>
        </w:pict>
      </w:r>
      <w:r>
        <w:rPr>
          <w:rStyle w:val="big-number"/>
          <w:rFonts w:cs="Miriam"/>
          <w:rtl/>
        </w:rPr>
        <w:t>30</w:t>
      </w:r>
      <w:r>
        <w:rPr>
          <w:rStyle w:val="default"/>
          <w:rFonts w:cs="FrankRuehl"/>
          <w:rtl/>
        </w:rPr>
        <w:t>ג.</w:t>
      </w:r>
      <w:r>
        <w:rPr>
          <w:rStyle w:val="default"/>
          <w:rFonts w:cs="FrankRuehl"/>
          <w:rtl/>
        </w:rPr>
        <w:tab/>
        <w:t>כ</w:t>
      </w:r>
      <w:r>
        <w:rPr>
          <w:rStyle w:val="default"/>
          <w:rFonts w:cs="FrankRuehl" w:hint="cs"/>
          <w:rtl/>
        </w:rPr>
        <w:t>ל נכנס יעבור באחד משני המסלולים זולת אם הורה המנהל אחרת.</w:t>
      </w:r>
    </w:p>
    <w:p w:rsidR="00B243E4" w:rsidRPr="005C41FB" w:rsidRDefault="00B243E4" w:rsidP="00B243E4">
      <w:pPr>
        <w:pStyle w:val="P00"/>
        <w:spacing w:before="0"/>
        <w:ind w:left="0" w:right="1134"/>
        <w:rPr>
          <w:rFonts w:cs="FrankRuehl" w:hint="cs"/>
          <w:b/>
          <w:bCs/>
          <w:vanish/>
          <w:szCs w:val="20"/>
          <w:shd w:val="clear" w:color="auto" w:fill="FFFF99"/>
          <w:rtl/>
        </w:rPr>
      </w:pPr>
      <w:bookmarkStart w:id="122" w:name="Rov183"/>
      <w:r w:rsidRPr="005C41FB">
        <w:rPr>
          <w:rFonts w:cs="FrankRuehl" w:hint="cs"/>
          <w:vanish/>
          <w:color w:val="FF0000"/>
          <w:szCs w:val="20"/>
          <w:shd w:val="clear" w:color="auto" w:fill="FFFF99"/>
          <w:rtl/>
        </w:rPr>
        <w:t>מיום 30.4.1972</w:t>
      </w:r>
    </w:p>
    <w:p w:rsidR="00B243E4" w:rsidRPr="005C41FB" w:rsidRDefault="00B243E4" w:rsidP="00B243E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B243E4" w:rsidRPr="005C41FB" w:rsidRDefault="00B243E4" w:rsidP="00B243E4">
      <w:pPr>
        <w:pStyle w:val="P00"/>
        <w:tabs>
          <w:tab w:val="clear" w:pos="6259"/>
        </w:tabs>
        <w:spacing w:before="0"/>
        <w:ind w:left="0" w:right="1134"/>
        <w:rPr>
          <w:rFonts w:cs="FrankRuehl" w:hint="cs"/>
          <w:vanish/>
          <w:szCs w:val="20"/>
          <w:shd w:val="clear" w:color="auto" w:fill="FFFF99"/>
          <w:rtl/>
        </w:rPr>
      </w:pPr>
      <w:hyperlink r:id="rId414"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B243E4" w:rsidRPr="006E565D" w:rsidRDefault="00B243E4" w:rsidP="006E565D">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30ג</w:t>
      </w:r>
      <w:bookmarkEnd w:id="122"/>
    </w:p>
    <w:p w:rsidR="00D7416F" w:rsidRDefault="00D7416F">
      <w:pPr>
        <w:pStyle w:val="P00"/>
        <w:spacing w:before="72"/>
        <w:ind w:left="0" w:right="1134"/>
        <w:rPr>
          <w:rStyle w:val="default"/>
          <w:rFonts w:cs="FrankRuehl" w:hint="cs"/>
          <w:rtl/>
        </w:rPr>
      </w:pPr>
      <w:bookmarkStart w:id="123" w:name="Seif9"/>
      <w:bookmarkEnd w:id="123"/>
      <w:r>
        <w:rPr>
          <w:lang w:val="he-IL"/>
        </w:rPr>
        <w:pict>
          <v:rect id="_x0000_s2123" style="position:absolute;left:0;text-align:left;margin-left:464.5pt;margin-top:8.05pt;width:75.05pt;height:33.15pt;z-index:251560448" o:allowincell="f" filled="f" stroked="f" strokecolor="lime" strokeweight=".25pt">
            <v:textbox style="mso-next-textbox:#_x0000_s2123" inset="0,0,0,0">
              <w:txbxContent>
                <w:p w:rsidR="00ED259A" w:rsidRDefault="00ED259A" w:rsidP="00775BBD">
                  <w:pPr>
                    <w:spacing w:line="160" w:lineRule="exact"/>
                    <w:rPr>
                      <w:rFonts w:cs="Miriam" w:hint="cs"/>
                      <w:sz w:val="18"/>
                      <w:szCs w:val="18"/>
                      <w:rtl/>
                    </w:rPr>
                  </w:pPr>
                  <w:r>
                    <w:rPr>
                      <w:rFonts w:cs="Miriam"/>
                      <w:sz w:val="18"/>
                      <w:szCs w:val="18"/>
                      <w:rtl/>
                    </w:rPr>
                    <w:t>המ</w:t>
                  </w:r>
                  <w:r>
                    <w:rPr>
                      <w:rFonts w:cs="Miriam" w:hint="cs"/>
                      <w:sz w:val="18"/>
                      <w:szCs w:val="18"/>
                      <w:rtl/>
                    </w:rPr>
                    <w:t xml:space="preserve">עבר במסלול </w:t>
                  </w:r>
                  <w:r>
                    <w:rPr>
                      <w:rFonts w:cs="Miriam"/>
                      <w:sz w:val="18"/>
                      <w:szCs w:val="18"/>
                      <w:rtl/>
                    </w:rPr>
                    <w:t>הי</w:t>
                  </w:r>
                  <w:r>
                    <w:rPr>
                      <w:rFonts w:cs="Miriam" w:hint="cs"/>
                      <w:sz w:val="18"/>
                      <w:szCs w:val="18"/>
                      <w:rtl/>
                    </w:rPr>
                    <w:t xml:space="preserve">רוק </w:t>
                  </w:r>
                  <w:r>
                    <w:rPr>
                      <w:rFonts w:cs="Miriam"/>
                      <w:sz w:val="18"/>
                      <w:szCs w:val="18"/>
                      <w:rtl/>
                    </w:rPr>
                    <w:t>ומ</w:t>
                  </w:r>
                  <w:r>
                    <w:rPr>
                      <w:rFonts w:cs="Miriam" w:hint="cs"/>
                      <w:sz w:val="18"/>
                      <w:szCs w:val="18"/>
                      <w:rtl/>
                    </w:rPr>
                    <w:t>שמעותו</w:t>
                  </w:r>
                </w:p>
                <w:p w:rsidR="00ED259A" w:rsidRDefault="00ED259A" w:rsidP="00775BBD">
                  <w:pPr>
                    <w:spacing w:line="160" w:lineRule="exact"/>
                    <w:rPr>
                      <w:rFonts w:cs="Miriam"/>
                      <w:noProof/>
                      <w:sz w:val="18"/>
                      <w:szCs w:val="18"/>
                      <w:rtl/>
                    </w:rPr>
                  </w:pPr>
                  <w:r>
                    <w:rPr>
                      <w:rFonts w:cs="Miriam" w:hint="cs"/>
                      <w:sz w:val="18"/>
                      <w:szCs w:val="18"/>
                      <w:rtl/>
                    </w:rPr>
                    <w:t>תק' תשל"ב-1972</w:t>
                  </w:r>
                </w:p>
              </w:txbxContent>
            </v:textbox>
            <w10:anchorlock/>
          </v:rect>
        </w:pict>
      </w:r>
      <w:r>
        <w:rPr>
          <w:rStyle w:val="big-number"/>
          <w:rFonts w:cs="Miriam"/>
          <w:rtl/>
        </w:rPr>
        <w:t>30</w:t>
      </w:r>
      <w:r>
        <w:rPr>
          <w:rStyle w:val="default"/>
          <w:rFonts w:cs="FrankRuehl"/>
          <w:rtl/>
        </w:rPr>
        <w:t>ד.</w:t>
      </w:r>
      <w:r>
        <w:rPr>
          <w:rStyle w:val="default"/>
          <w:rFonts w:cs="FrankRuehl"/>
          <w:rtl/>
        </w:rPr>
        <w:tab/>
        <w:t>נ</w:t>
      </w:r>
      <w:r>
        <w:rPr>
          <w:rStyle w:val="default"/>
          <w:rFonts w:cs="FrankRuehl" w:hint="cs"/>
          <w:rtl/>
        </w:rPr>
        <w:t>כנס שאינו נושא עמו, ואין במטען הלואי שלו, אלא טובין פטורים ממכס לפי פרט 7 לתוספת לפקודת תערי</w:t>
      </w:r>
      <w:r>
        <w:rPr>
          <w:rStyle w:val="default"/>
          <w:rFonts w:cs="FrankRuehl"/>
          <w:rtl/>
        </w:rPr>
        <w:t>ף</w:t>
      </w:r>
      <w:r>
        <w:rPr>
          <w:rStyle w:val="default"/>
          <w:rFonts w:cs="FrankRuehl" w:hint="cs"/>
          <w:rtl/>
        </w:rPr>
        <w:t xml:space="preserve"> המכס והפטורים, 1937, שפורטו בהוד</w:t>
      </w:r>
      <w:r>
        <w:rPr>
          <w:rStyle w:val="default"/>
          <w:rFonts w:cs="FrankRuehl"/>
          <w:rtl/>
        </w:rPr>
        <w:t>עה</w:t>
      </w:r>
      <w:r>
        <w:rPr>
          <w:rStyle w:val="default"/>
          <w:rFonts w:cs="FrankRuehl" w:hint="cs"/>
          <w:rtl/>
        </w:rPr>
        <w:t xml:space="preserve"> כאמור בתקנה 30ו, רשאי לעבור במסלול הירוק, ומשעשה כן יראוהו כמי שהצהיר שאין הוא נושא עמו, ושאין במטען הלואי שלו, אלא טובין שהם בגדר הפטור וההודעה האמורים.</w:t>
      </w:r>
    </w:p>
    <w:p w:rsidR="008674E0" w:rsidRPr="005C41FB" w:rsidRDefault="008674E0" w:rsidP="008674E0">
      <w:pPr>
        <w:pStyle w:val="P00"/>
        <w:spacing w:before="0"/>
        <w:ind w:left="0" w:right="1134"/>
        <w:rPr>
          <w:rFonts w:cs="FrankRuehl" w:hint="cs"/>
          <w:b/>
          <w:bCs/>
          <w:vanish/>
          <w:szCs w:val="20"/>
          <w:shd w:val="clear" w:color="auto" w:fill="FFFF99"/>
          <w:rtl/>
        </w:rPr>
      </w:pPr>
      <w:bookmarkStart w:id="124" w:name="Rov184"/>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415"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B243E4" w:rsidRPr="006E565D" w:rsidRDefault="008674E0" w:rsidP="006E565D">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30ד</w:t>
      </w:r>
      <w:bookmarkEnd w:id="124"/>
    </w:p>
    <w:p w:rsidR="00D7416F" w:rsidRDefault="00D7416F">
      <w:pPr>
        <w:pStyle w:val="P00"/>
        <w:spacing w:before="72"/>
        <w:ind w:left="0" w:right="1134"/>
        <w:rPr>
          <w:rStyle w:val="default"/>
          <w:rFonts w:cs="FrankRuehl" w:hint="cs"/>
          <w:rtl/>
        </w:rPr>
      </w:pPr>
      <w:bookmarkStart w:id="125" w:name="Seif10"/>
      <w:bookmarkEnd w:id="125"/>
      <w:r>
        <w:rPr>
          <w:lang w:val="he-IL"/>
        </w:rPr>
        <w:pict>
          <v:rect id="_x0000_s2124" style="position:absolute;left:0;text-align:left;margin-left:464.5pt;margin-top:8.05pt;width:75.05pt;height:29.45pt;z-index:251561472" o:allowincell="f" filled="f" stroked="f" strokecolor="lime" strokeweight=".25pt">
            <v:textbox style="mso-next-textbox:#_x0000_s2124" inset="0,0,0,0">
              <w:txbxContent>
                <w:p w:rsidR="00ED259A" w:rsidRDefault="00ED259A" w:rsidP="00775BBD">
                  <w:pPr>
                    <w:spacing w:line="160" w:lineRule="exact"/>
                    <w:rPr>
                      <w:rFonts w:cs="Miriam" w:hint="cs"/>
                      <w:noProof/>
                      <w:sz w:val="18"/>
                      <w:szCs w:val="18"/>
                      <w:rtl/>
                    </w:rPr>
                  </w:pPr>
                  <w:r>
                    <w:rPr>
                      <w:rFonts w:cs="Miriam"/>
                      <w:sz w:val="18"/>
                      <w:szCs w:val="18"/>
                      <w:rtl/>
                    </w:rPr>
                    <w:t>המ</w:t>
                  </w:r>
                  <w:r>
                    <w:rPr>
                      <w:rFonts w:cs="Miriam" w:hint="cs"/>
                      <w:sz w:val="18"/>
                      <w:szCs w:val="18"/>
                      <w:rtl/>
                    </w:rPr>
                    <w:t xml:space="preserve">עבר במסלול </w:t>
                  </w:r>
                  <w:r>
                    <w:rPr>
                      <w:rFonts w:cs="Miriam"/>
                      <w:sz w:val="18"/>
                      <w:szCs w:val="18"/>
                      <w:rtl/>
                    </w:rPr>
                    <w:t>הא</w:t>
                  </w:r>
                  <w:r>
                    <w:rPr>
                      <w:rFonts w:cs="Miriam" w:hint="cs"/>
                      <w:sz w:val="18"/>
                      <w:szCs w:val="18"/>
                      <w:rtl/>
                    </w:rPr>
                    <w:t>דום</w:t>
                  </w:r>
                </w:p>
                <w:p w:rsidR="00ED259A" w:rsidRDefault="00ED259A" w:rsidP="00775BBD">
                  <w:pPr>
                    <w:spacing w:line="160" w:lineRule="exact"/>
                    <w:rPr>
                      <w:rFonts w:cs="Miriam" w:hint="cs"/>
                      <w:noProof/>
                      <w:sz w:val="18"/>
                      <w:szCs w:val="18"/>
                      <w:rtl/>
                    </w:rPr>
                  </w:pPr>
                  <w:r>
                    <w:rPr>
                      <w:rFonts w:cs="Miriam" w:hint="cs"/>
                      <w:noProof/>
                      <w:sz w:val="18"/>
                      <w:szCs w:val="18"/>
                      <w:rtl/>
                    </w:rPr>
                    <w:t>תק' תשל"ב-1972</w:t>
                  </w:r>
                </w:p>
              </w:txbxContent>
            </v:textbox>
            <w10:anchorlock/>
          </v:rect>
        </w:pict>
      </w:r>
      <w:r>
        <w:rPr>
          <w:rStyle w:val="big-number"/>
          <w:rFonts w:cs="Miriam"/>
          <w:rtl/>
        </w:rPr>
        <w:t>30</w:t>
      </w:r>
      <w:r>
        <w:rPr>
          <w:rStyle w:val="default"/>
          <w:rFonts w:cs="FrankRuehl"/>
          <w:rtl/>
        </w:rPr>
        <w:t>ה.</w:t>
      </w:r>
      <w:r>
        <w:rPr>
          <w:rStyle w:val="default"/>
          <w:rFonts w:cs="FrankRuehl"/>
          <w:rtl/>
        </w:rPr>
        <w:tab/>
        <w:t>נ</w:t>
      </w:r>
      <w:r>
        <w:rPr>
          <w:rStyle w:val="default"/>
          <w:rFonts w:cs="FrankRuehl" w:hint="cs"/>
          <w:rtl/>
        </w:rPr>
        <w:t>כנס הנושא עמו, או שיש במטען הלואי שלו</w:t>
      </w:r>
      <w:r>
        <w:rPr>
          <w:rStyle w:val="default"/>
          <w:rFonts w:cs="FrankRuehl"/>
          <w:rtl/>
        </w:rPr>
        <w:t xml:space="preserve">, </w:t>
      </w:r>
      <w:r>
        <w:rPr>
          <w:rStyle w:val="default"/>
          <w:rFonts w:cs="FrankRuehl" w:hint="cs"/>
          <w:rtl/>
        </w:rPr>
        <w:t>טובין כלשהם שאינם בגדר הפטור וההודעה האמורים בתקנה 30</w:t>
      </w:r>
      <w:r>
        <w:rPr>
          <w:rStyle w:val="default"/>
          <w:rFonts w:cs="FrankRuehl"/>
          <w:rtl/>
        </w:rPr>
        <w:t xml:space="preserve">ד, </w:t>
      </w:r>
      <w:r>
        <w:rPr>
          <w:rStyle w:val="default"/>
          <w:rFonts w:cs="FrankRuehl" w:hint="cs"/>
          <w:rtl/>
        </w:rPr>
        <w:t>חייב לעבור במסלול האדום.</w:t>
      </w:r>
    </w:p>
    <w:p w:rsidR="008674E0" w:rsidRPr="005C41FB" w:rsidRDefault="008674E0" w:rsidP="008674E0">
      <w:pPr>
        <w:pStyle w:val="P00"/>
        <w:spacing w:before="0"/>
        <w:ind w:left="0" w:right="1134"/>
        <w:rPr>
          <w:rFonts w:cs="FrankRuehl" w:hint="cs"/>
          <w:b/>
          <w:bCs/>
          <w:vanish/>
          <w:szCs w:val="20"/>
          <w:shd w:val="clear" w:color="auto" w:fill="FFFF99"/>
          <w:rtl/>
        </w:rPr>
      </w:pPr>
      <w:bookmarkStart w:id="126" w:name="Rov185"/>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416"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8674E0" w:rsidRPr="006E565D" w:rsidRDefault="008674E0" w:rsidP="006E565D">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30ה</w:t>
      </w:r>
      <w:bookmarkEnd w:id="126"/>
    </w:p>
    <w:p w:rsidR="00D7416F" w:rsidRDefault="00D7416F">
      <w:pPr>
        <w:pStyle w:val="P00"/>
        <w:spacing w:before="72"/>
        <w:ind w:left="0" w:right="1134"/>
        <w:rPr>
          <w:rStyle w:val="default"/>
          <w:rFonts w:cs="FrankRuehl"/>
          <w:rtl/>
        </w:rPr>
      </w:pPr>
      <w:bookmarkStart w:id="127" w:name="Seif11"/>
      <w:bookmarkEnd w:id="127"/>
      <w:r>
        <w:rPr>
          <w:lang w:val="he-IL"/>
        </w:rPr>
        <w:pict>
          <v:rect id="_x0000_s2125" style="position:absolute;left:0;text-align:left;margin-left:464.5pt;margin-top:8.05pt;width:75.05pt;height:51.7pt;z-index:251562496" o:allowincell="f" filled="f" stroked="f" strokecolor="lime" strokeweight=".25pt">
            <v:textbox style="mso-next-textbox:#_x0000_s2125" inset="0,0,0,0">
              <w:txbxContent>
                <w:p w:rsidR="00ED259A" w:rsidRDefault="00ED259A" w:rsidP="00775BBD">
                  <w:pPr>
                    <w:spacing w:line="160" w:lineRule="exact"/>
                    <w:rPr>
                      <w:rFonts w:cs="Miriam" w:hint="cs"/>
                      <w:sz w:val="18"/>
                      <w:szCs w:val="18"/>
                      <w:rtl/>
                    </w:rPr>
                  </w:pPr>
                  <w:r>
                    <w:rPr>
                      <w:rFonts w:cs="Miriam"/>
                      <w:sz w:val="18"/>
                      <w:szCs w:val="18"/>
                      <w:rtl/>
                    </w:rPr>
                    <w:t>פר</w:t>
                  </w:r>
                  <w:r>
                    <w:rPr>
                      <w:rFonts w:cs="Miriam" w:hint="cs"/>
                      <w:sz w:val="18"/>
                      <w:szCs w:val="18"/>
                      <w:rtl/>
                    </w:rPr>
                    <w:t xml:space="preserve">סום חובת </w:t>
                  </w:r>
                  <w:r>
                    <w:rPr>
                      <w:rFonts w:cs="Miriam"/>
                      <w:sz w:val="18"/>
                      <w:szCs w:val="18"/>
                      <w:rtl/>
                    </w:rPr>
                    <w:t>הצ</w:t>
                  </w:r>
                  <w:r>
                    <w:rPr>
                      <w:rFonts w:cs="Miriam" w:hint="cs"/>
                      <w:sz w:val="18"/>
                      <w:szCs w:val="18"/>
                      <w:rtl/>
                    </w:rPr>
                    <w:t>הרה</w:t>
                  </w:r>
                </w:p>
                <w:p w:rsidR="00ED259A" w:rsidRDefault="00ED259A" w:rsidP="00775BBD">
                  <w:pPr>
                    <w:spacing w:line="160" w:lineRule="exact"/>
                    <w:rPr>
                      <w:rFonts w:cs="Miriam"/>
                      <w:noProof/>
                      <w:sz w:val="18"/>
                      <w:szCs w:val="18"/>
                      <w:rtl/>
                    </w:rPr>
                  </w:pPr>
                  <w:r>
                    <w:rPr>
                      <w:rFonts w:cs="Miriam" w:hint="cs"/>
                      <w:sz w:val="18"/>
                      <w:szCs w:val="18"/>
                      <w:rtl/>
                    </w:rPr>
                    <w:t>תק' תשל"ב-1972</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big-number"/>
          <w:rFonts w:cs="Miriam"/>
          <w:rtl/>
        </w:rPr>
        <w:t>30</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מנהל יפרסם בנמלי תעופה, בנמל ים ובמסופי מעבר, ובכל מקום נוסף שיראה לו, הודעה בדבר החובה ליתן הצהרה לפי תקנה 30ה.</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תכלול רשימה של החפצים האישיים שאין חובה להצהיר עליהם ושל כמויותיהם.</w:t>
      </w:r>
    </w:p>
    <w:p w:rsidR="008674E0" w:rsidRPr="005C41FB" w:rsidRDefault="008674E0" w:rsidP="008674E0">
      <w:pPr>
        <w:pStyle w:val="P00"/>
        <w:spacing w:before="0"/>
        <w:ind w:left="0" w:right="1134"/>
        <w:rPr>
          <w:rFonts w:cs="FrankRuehl" w:hint="cs"/>
          <w:b/>
          <w:bCs/>
          <w:vanish/>
          <w:szCs w:val="20"/>
          <w:shd w:val="clear" w:color="auto" w:fill="FFFF99"/>
          <w:rtl/>
        </w:rPr>
      </w:pPr>
      <w:bookmarkStart w:id="128" w:name="Rov186"/>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417"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8674E0" w:rsidRPr="005C41FB" w:rsidRDefault="008674E0" w:rsidP="008674E0">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30ו</w:t>
      </w:r>
    </w:p>
    <w:p w:rsidR="00DF7AB6" w:rsidRPr="005C41FB" w:rsidRDefault="00DF7AB6" w:rsidP="00DF7AB6">
      <w:pPr>
        <w:pStyle w:val="P00"/>
        <w:spacing w:before="0"/>
        <w:ind w:left="0" w:right="1134"/>
        <w:rPr>
          <w:rFonts w:cs="FrankRuehl" w:hint="cs"/>
          <w:vanish/>
          <w:color w:val="FF0000"/>
          <w:szCs w:val="20"/>
          <w:shd w:val="clear" w:color="auto" w:fill="FFFF99"/>
          <w:rtl/>
        </w:rPr>
      </w:pPr>
    </w:p>
    <w:p w:rsidR="00231801" w:rsidRPr="005C41FB" w:rsidRDefault="00231801" w:rsidP="0023180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29.4.1973</w:t>
      </w:r>
    </w:p>
    <w:p w:rsidR="00231801" w:rsidRPr="005C41FB" w:rsidRDefault="00812218" w:rsidP="0023180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תשל"ג-1973</w:t>
      </w:r>
    </w:p>
    <w:p w:rsidR="00231801" w:rsidRPr="005C41FB" w:rsidRDefault="00231801" w:rsidP="00231801">
      <w:pPr>
        <w:pStyle w:val="P00"/>
        <w:tabs>
          <w:tab w:val="clear" w:pos="6259"/>
        </w:tabs>
        <w:spacing w:before="0"/>
        <w:ind w:left="0" w:right="1134"/>
        <w:rPr>
          <w:rFonts w:cs="FrankRuehl" w:hint="cs"/>
          <w:vanish/>
          <w:szCs w:val="20"/>
          <w:shd w:val="clear" w:color="auto" w:fill="FFFF99"/>
          <w:rtl/>
        </w:rPr>
      </w:pPr>
      <w:hyperlink r:id="rId418" w:history="1">
        <w:r w:rsidRPr="005C41FB">
          <w:rPr>
            <w:rStyle w:val="Hyperlink"/>
            <w:rFonts w:cs="FrankRuehl" w:hint="cs"/>
            <w:vanish/>
            <w:szCs w:val="20"/>
            <w:shd w:val="clear" w:color="auto" w:fill="FFFF99"/>
            <w:rtl/>
          </w:rPr>
          <w:t>ק"ת תשל"ג מס' 3001</w:t>
        </w:r>
      </w:hyperlink>
      <w:r w:rsidRPr="005C41FB">
        <w:rPr>
          <w:rFonts w:cs="FrankRuehl" w:hint="cs"/>
          <w:vanish/>
          <w:szCs w:val="20"/>
          <w:shd w:val="clear" w:color="auto" w:fill="FFFF99"/>
          <w:rtl/>
        </w:rPr>
        <w:t xml:space="preserve"> מיום 29.4.1973 עמ' 1260</w:t>
      </w:r>
    </w:p>
    <w:p w:rsidR="00DF7AB6" w:rsidRPr="005C41FB" w:rsidRDefault="00DF7AB6" w:rsidP="00000A87">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א)</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מנהל יפרסם ב</w:t>
      </w:r>
      <w:r w:rsidR="00000A87" w:rsidRPr="005C41FB">
        <w:rPr>
          <w:rStyle w:val="default"/>
          <w:rFonts w:cs="FrankRuehl" w:hint="cs"/>
          <w:vanish/>
          <w:sz w:val="22"/>
          <w:szCs w:val="22"/>
          <w:shd w:val="clear" w:color="auto" w:fill="FFFF99"/>
          <w:rtl/>
        </w:rPr>
        <w:t>נמל</w:t>
      </w:r>
      <w:r w:rsidRPr="005C41FB">
        <w:rPr>
          <w:rStyle w:val="default"/>
          <w:rFonts w:cs="FrankRuehl" w:hint="cs"/>
          <w:vanish/>
          <w:sz w:val="22"/>
          <w:szCs w:val="22"/>
          <w:shd w:val="clear" w:color="auto" w:fill="FFFF99"/>
          <w:rtl/>
        </w:rPr>
        <w:t xml:space="preserve"> </w:t>
      </w:r>
      <w:r w:rsidR="00000A87" w:rsidRPr="005C41FB">
        <w:rPr>
          <w:rStyle w:val="default"/>
          <w:rFonts w:cs="FrankRuehl" w:hint="cs"/>
          <w:vanish/>
          <w:sz w:val="22"/>
          <w:szCs w:val="22"/>
          <w:shd w:val="clear" w:color="auto" w:fill="FFFF99"/>
          <w:rtl/>
        </w:rPr>
        <w:t>ה</w:t>
      </w:r>
      <w:r w:rsidRPr="005C41FB">
        <w:rPr>
          <w:rStyle w:val="default"/>
          <w:rFonts w:cs="FrankRuehl" w:hint="cs"/>
          <w:vanish/>
          <w:sz w:val="22"/>
          <w:szCs w:val="22"/>
          <w:shd w:val="clear" w:color="auto" w:fill="FFFF99"/>
          <w:rtl/>
        </w:rPr>
        <w:t>תעופה</w:t>
      </w:r>
      <w:r w:rsidR="00000A87" w:rsidRPr="005C41FB">
        <w:rPr>
          <w:rStyle w:val="default"/>
          <w:rFonts w:cs="FrankRuehl" w:hint="cs"/>
          <w:vanish/>
          <w:sz w:val="22"/>
          <w:szCs w:val="22"/>
          <w:shd w:val="clear" w:color="auto" w:fill="FFFF99"/>
          <w:rtl/>
        </w:rPr>
        <w:t xml:space="preserve"> לוד</w:t>
      </w:r>
      <w:r w:rsidRPr="005C41FB">
        <w:rPr>
          <w:rStyle w:val="default"/>
          <w:rFonts w:cs="FrankRuehl" w:hint="cs"/>
          <w:vanish/>
          <w:sz w:val="22"/>
          <w:szCs w:val="22"/>
          <w:u w:val="single"/>
          <w:shd w:val="clear" w:color="auto" w:fill="FFFF99"/>
          <w:rtl/>
        </w:rPr>
        <w:t xml:space="preserve">, </w:t>
      </w:r>
      <w:r w:rsidR="00000A87" w:rsidRPr="005C41FB">
        <w:rPr>
          <w:rStyle w:val="default"/>
          <w:rFonts w:cs="FrankRuehl" w:hint="cs"/>
          <w:vanish/>
          <w:sz w:val="22"/>
          <w:szCs w:val="22"/>
          <w:u w:val="single"/>
          <w:shd w:val="clear" w:color="auto" w:fill="FFFF99"/>
          <w:rtl/>
        </w:rPr>
        <w:t>בשדה התעופה ירושלים (עטרות)</w:t>
      </w:r>
      <w:r w:rsidR="00000A87"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ובכל מקום נוסף שיראה לו, הודעה בדבר החובה ליתן הצהרה לפי תקנה 30ה.</w:t>
      </w:r>
    </w:p>
    <w:p w:rsidR="00F5456E" w:rsidRPr="005C41FB" w:rsidRDefault="00F5456E" w:rsidP="00F5456E">
      <w:pPr>
        <w:pStyle w:val="P00"/>
        <w:spacing w:before="0"/>
        <w:ind w:left="0" w:right="1134"/>
        <w:rPr>
          <w:rFonts w:cs="FrankRuehl" w:hint="cs"/>
          <w:vanish/>
          <w:color w:val="FF0000"/>
          <w:szCs w:val="20"/>
          <w:shd w:val="clear" w:color="auto" w:fill="FFFF99"/>
          <w:rtl/>
        </w:rPr>
      </w:pPr>
    </w:p>
    <w:p w:rsidR="00F5456E" w:rsidRPr="005C41FB" w:rsidRDefault="00F5456E" w:rsidP="00F5456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F5456E" w:rsidRPr="005C41FB" w:rsidRDefault="00F5456E" w:rsidP="00F5456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F5456E" w:rsidRPr="005C41FB" w:rsidRDefault="00F5456E" w:rsidP="00F5456E">
      <w:pPr>
        <w:pStyle w:val="P00"/>
        <w:tabs>
          <w:tab w:val="clear" w:pos="6259"/>
        </w:tabs>
        <w:spacing w:before="0"/>
        <w:ind w:left="0" w:right="1134"/>
        <w:rPr>
          <w:rStyle w:val="default"/>
          <w:rFonts w:cs="FrankRuehl" w:hint="cs"/>
          <w:vanish/>
          <w:sz w:val="20"/>
          <w:szCs w:val="20"/>
          <w:shd w:val="clear" w:color="auto" w:fill="FFFF99"/>
          <w:rtl/>
        </w:rPr>
      </w:pPr>
      <w:hyperlink r:id="rId419"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F5456E" w:rsidRPr="005C41FB" w:rsidRDefault="00F5456E" w:rsidP="00F5456E">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ab/>
        <w:t>(</w:t>
      </w:r>
      <w:r w:rsidRPr="005C41FB">
        <w:rPr>
          <w:rStyle w:val="default"/>
          <w:rFonts w:cs="FrankRuehl" w:hint="cs"/>
          <w:vanish/>
          <w:sz w:val="22"/>
          <w:szCs w:val="22"/>
          <w:shd w:val="clear" w:color="auto" w:fill="FFFF99"/>
          <w:rtl/>
        </w:rPr>
        <w:t>א)</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מנהל יפרסם </w:t>
      </w:r>
      <w:r w:rsidRPr="005C41FB">
        <w:rPr>
          <w:rStyle w:val="default"/>
          <w:rFonts w:cs="FrankRuehl" w:hint="cs"/>
          <w:strike/>
          <w:vanish/>
          <w:sz w:val="22"/>
          <w:szCs w:val="22"/>
          <w:shd w:val="clear" w:color="auto" w:fill="FFFF99"/>
          <w:rtl/>
        </w:rPr>
        <w:t>בנמל התעופה לוד, בשדה התעופה ירושלים (עטרות)</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בשדה התעופה בן-גוריון, בשדה התעופה ירושלים (עטרות) או שדה התעופה חיפה</w:t>
      </w:r>
      <w:r w:rsidRPr="005C41FB">
        <w:rPr>
          <w:rStyle w:val="default"/>
          <w:rFonts w:cs="FrankRuehl" w:hint="cs"/>
          <w:vanish/>
          <w:sz w:val="22"/>
          <w:szCs w:val="22"/>
          <w:shd w:val="clear" w:color="auto" w:fill="FFFF99"/>
          <w:rtl/>
        </w:rPr>
        <w:t xml:space="preserve"> ובכל מקום נוסף שיראה לו, הודעה בדבר החובה ליתן הצהרה לפי תקנה 30ה.</w:t>
      </w:r>
    </w:p>
    <w:p w:rsidR="008902D9" w:rsidRPr="005C41FB" w:rsidRDefault="008902D9" w:rsidP="008902D9">
      <w:pPr>
        <w:pStyle w:val="P00"/>
        <w:spacing w:before="0"/>
        <w:ind w:left="0" w:right="1134"/>
        <w:rPr>
          <w:rFonts w:cs="FrankRuehl" w:hint="cs"/>
          <w:vanish/>
          <w:color w:val="FF0000"/>
          <w:szCs w:val="20"/>
          <w:shd w:val="clear" w:color="auto" w:fill="FFFF99"/>
          <w:rtl/>
        </w:rPr>
      </w:pPr>
    </w:p>
    <w:p w:rsidR="008902D9" w:rsidRPr="005C41FB" w:rsidRDefault="008902D9" w:rsidP="008902D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27.6.1982</w:t>
      </w:r>
    </w:p>
    <w:p w:rsidR="008902D9" w:rsidRPr="005C41FB" w:rsidRDefault="008902D9" w:rsidP="008902D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תשמ"ב-1982</w:t>
      </w:r>
    </w:p>
    <w:p w:rsidR="008902D9" w:rsidRPr="005C41FB" w:rsidRDefault="008902D9" w:rsidP="008902D9">
      <w:pPr>
        <w:pStyle w:val="P00"/>
        <w:tabs>
          <w:tab w:val="clear" w:pos="6259"/>
        </w:tabs>
        <w:spacing w:before="0"/>
        <w:ind w:left="0" w:right="1134"/>
        <w:rPr>
          <w:rFonts w:cs="FrankRuehl" w:hint="cs"/>
          <w:vanish/>
          <w:szCs w:val="20"/>
          <w:shd w:val="clear" w:color="auto" w:fill="FFFF99"/>
          <w:rtl/>
        </w:rPr>
      </w:pPr>
      <w:hyperlink r:id="rId420" w:history="1">
        <w:r w:rsidRPr="005C41FB">
          <w:rPr>
            <w:rStyle w:val="Hyperlink"/>
            <w:rFonts w:cs="FrankRuehl" w:hint="cs"/>
            <w:vanish/>
            <w:szCs w:val="20"/>
            <w:shd w:val="clear" w:color="auto" w:fill="FFFF99"/>
            <w:rtl/>
          </w:rPr>
          <w:t>ק"ת תשמ"ב מס' 4373</w:t>
        </w:r>
      </w:hyperlink>
      <w:r w:rsidRPr="005C41FB">
        <w:rPr>
          <w:rFonts w:cs="FrankRuehl" w:hint="cs"/>
          <w:vanish/>
          <w:szCs w:val="20"/>
          <w:shd w:val="clear" w:color="auto" w:fill="FFFF99"/>
          <w:rtl/>
        </w:rPr>
        <w:t xml:space="preserve"> מיום 27.6.1982 עמ' 1235</w:t>
      </w:r>
    </w:p>
    <w:p w:rsidR="008902D9" w:rsidRPr="005C41FB" w:rsidRDefault="008902D9" w:rsidP="008902D9">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30ו(א)</w:t>
      </w:r>
    </w:p>
    <w:p w:rsidR="008902D9" w:rsidRPr="005C41FB" w:rsidRDefault="008902D9" w:rsidP="008902D9">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8902D9" w:rsidRPr="005C41FB" w:rsidRDefault="008902D9" w:rsidP="008902D9">
      <w:pPr>
        <w:pStyle w:val="P00"/>
        <w:ind w:left="0" w:right="113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א)</w:t>
      </w:r>
      <w:r w:rsidRPr="005C41FB">
        <w:rPr>
          <w:rStyle w:val="default"/>
          <w:rFonts w:cs="FrankRuehl"/>
          <w:strike/>
          <w:vanish/>
          <w:sz w:val="22"/>
          <w:szCs w:val="22"/>
          <w:shd w:val="clear" w:color="auto" w:fill="FFFF99"/>
          <w:rtl/>
        </w:rPr>
        <w:tab/>
        <w:t>ה</w:t>
      </w:r>
      <w:r w:rsidRPr="005C41FB">
        <w:rPr>
          <w:rStyle w:val="default"/>
          <w:rFonts w:cs="FrankRuehl" w:hint="cs"/>
          <w:strike/>
          <w:vanish/>
          <w:sz w:val="22"/>
          <w:szCs w:val="22"/>
          <w:shd w:val="clear" w:color="auto" w:fill="FFFF99"/>
          <w:rtl/>
        </w:rPr>
        <w:t>מנהל יפרסם בשדה התעופה בן-גוריון, בשדה התעופה ירושלים (עטרות) או שדה התעופה חיפה ובכל מקום נוסף שיראה לו, הודעה בדבר החובה ליתן הצהרה לפי תקנה 30ה.</w:t>
      </w:r>
    </w:p>
    <w:p w:rsidR="003A21A8" w:rsidRPr="005C41FB" w:rsidRDefault="003A21A8" w:rsidP="003A21A8">
      <w:pPr>
        <w:pStyle w:val="P00"/>
        <w:spacing w:before="0"/>
        <w:ind w:left="0" w:right="1134"/>
        <w:rPr>
          <w:rFonts w:cs="FrankRuehl" w:hint="cs"/>
          <w:vanish/>
          <w:color w:val="FF0000"/>
          <w:szCs w:val="20"/>
          <w:shd w:val="clear" w:color="auto" w:fill="FFFF99"/>
          <w:rtl/>
        </w:rPr>
      </w:pPr>
    </w:p>
    <w:p w:rsidR="003A21A8" w:rsidRPr="005C41FB" w:rsidRDefault="003A21A8" w:rsidP="003A21A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29.7.1985</w:t>
      </w:r>
    </w:p>
    <w:p w:rsidR="003A21A8" w:rsidRPr="005C41FB" w:rsidRDefault="003A21A8" w:rsidP="003A21A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תשמ"ה-1985</w:t>
      </w:r>
    </w:p>
    <w:p w:rsidR="003A21A8" w:rsidRPr="005C41FB" w:rsidRDefault="003A21A8" w:rsidP="003A21A8">
      <w:pPr>
        <w:pStyle w:val="P00"/>
        <w:tabs>
          <w:tab w:val="clear" w:pos="6259"/>
        </w:tabs>
        <w:spacing w:before="0"/>
        <w:ind w:left="0" w:right="1134"/>
        <w:rPr>
          <w:rFonts w:cs="FrankRuehl" w:hint="cs"/>
          <w:vanish/>
          <w:szCs w:val="20"/>
          <w:shd w:val="clear" w:color="auto" w:fill="FFFF99"/>
          <w:rtl/>
        </w:rPr>
      </w:pPr>
      <w:hyperlink r:id="rId421" w:history="1">
        <w:r w:rsidRPr="005C41FB">
          <w:rPr>
            <w:rStyle w:val="Hyperlink"/>
            <w:rFonts w:cs="FrankRuehl" w:hint="cs"/>
            <w:vanish/>
            <w:szCs w:val="20"/>
            <w:shd w:val="clear" w:color="auto" w:fill="FFFF99"/>
            <w:rtl/>
          </w:rPr>
          <w:t>ק"ת תשמ"ה מס' 4845</w:t>
        </w:r>
      </w:hyperlink>
      <w:r w:rsidRPr="005C41FB">
        <w:rPr>
          <w:rFonts w:cs="FrankRuehl" w:hint="cs"/>
          <w:vanish/>
          <w:szCs w:val="20"/>
          <w:shd w:val="clear" w:color="auto" w:fill="FFFF99"/>
          <w:rtl/>
        </w:rPr>
        <w:t xml:space="preserve"> מיום 29.7.1985 עמ' 1795</w:t>
      </w:r>
    </w:p>
    <w:p w:rsidR="003A21A8" w:rsidRPr="005D4066" w:rsidRDefault="003A21A8" w:rsidP="00422661">
      <w:pPr>
        <w:pStyle w:val="P00"/>
        <w:tabs>
          <w:tab w:val="clear" w:pos="6259"/>
        </w:tabs>
        <w:ind w:left="0" w:right="1134"/>
        <w:rPr>
          <w:rStyle w:val="default"/>
          <w:rFonts w:cs="FrankRuehl"/>
          <w:sz w:val="2"/>
          <w:szCs w:val="2"/>
          <w:highlight w:val="yellow"/>
          <w:shd w:val="clear" w:color="auto" w:fill="FFFF99"/>
          <w:rtl/>
        </w:rPr>
      </w:pPr>
      <w:r w:rsidRPr="005C41FB">
        <w:rPr>
          <w:rFonts w:cs="FrankRuehl" w:hint="cs"/>
          <w:vanish/>
          <w:sz w:val="22"/>
          <w:szCs w:val="22"/>
          <w:shd w:val="clear" w:color="auto" w:fill="FFFF99"/>
          <w:rtl/>
        </w:rPr>
        <w:tab/>
        <w:t>(א)</w:t>
      </w:r>
      <w:r w:rsidRPr="005C41FB">
        <w:rPr>
          <w:rFonts w:cs="FrankRuehl" w:hint="cs"/>
          <w:vanish/>
          <w:sz w:val="22"/>
          <w:szCs w:val="22"/>
          <w:shd w:val="clear" w:color="auto" w:fill="FFFF99"/>
          <w:rtl/>
        </w:rPr>
        <w:tab/>
        <w:t>המנהל יפרסם בנמלי תעופה</w:t>
      </w:r>
      <w:r w:rsidR="00124DE7" w:rsidRPr="005C41FB">
        <w:rPr>
          <w:rFonts w:cs="FrankRuehl" w:hint="cs"/>
          <w:vanish/>
          <w:sz w:val="22"/>
          <w:szCs w:val="22"/>
          <w:u w:val="single"/>
          <w:shd w:val="clear" w:color="auto" w:fill="FFFF99"/>
          <w:rtl/>
        </w:rPr>
        <w:t>, בנמל ים</w:t>
      </w:r>
      <w:r w:rsidRPr="005C41FB">
        <w:rPr>
          <w:rFonts w:cs="FrankRuehl" w:hint="cs"/>
          <w:vanish/>
          <w:sz w:val="22"/>
          <w:szCs w:val="22"/>
          <w:shd w:val="clear" w:color="auto" w:fill="FFFF99"/>
          <w:rtl/>
        </w:rPr>
        <w:t xml:space="preserve"> ובמסופי מעבר, ובכל מקום נוסף שיראה לו, הודעה בדבר החובה ליתן הצהרה לפי תקנה 30ה.</w:t>
      </w:r>
      <w:bookmarkEnd w:id="128"/>
    </w:p>
    <w:p w:rsidR="00D7416F" w:rsidRDefault="00D7416F">
      <w:pPr>
        <w:pStyle w:val="P00"/>
        <w:spacing w:before="72"/>
        <w:ind w:left="0" w:right="1134"/>
        <w:rPr>
          <w:rStyle w:val="default"/>
          <w:rFonts w:cs="FrankRuehl" w:hint="cs"/>
          <w:rtl/>
        </w:rPr>
      </w:pPr>
      <w:bookmarkStart w:id="129" w:name="Seif12"/>
      <w:bookmarkEnd w:id="129"/>
      <w:r>
        <w:rPr>
          <w:lang w:val="he-IL"/>
        </w:rPr>
        <w:pict>
          <v:rect id="_x0000_s2126" style="position:absolute;left:0;text-align:left;margin-left:464.5pt;margin-top:8.05pt;width:75.05pt;height:24.1pt;z-index:251563520" o:allowincell="f" filled="f" stroked="f" strokecolor="lime" strokeweight=".25pt">
            <v:textbox style="mso-next-textbox:#_x0000_s2126" inset="0,0,0,0">
              <w:txbxContent>
                <w:p w:rsidR="00ED259A" w:rsidRDefault="00ED259A">
                  <w:pPr>
                    <w:spacing w:line="160" w:lineRule="exact"/>
                    <w:rPr>
                      <w:rFonts w:cs="Miriam" w:hint="cs"/>
                      <w:sz w:val="18"/>
                      <w:szCs w:val="18"/>
                      <w:rtl/>
                    </w:rPr>
                  </w:pPr>
                  <w:r>
                    <w:rPr>
                      <w:rFonts w:cs="Miriam"/>
                      <w:sz w:val="18"/>
                      <w:szCs w:val="18"/>
                      <w:rtl/>
                    </w:rPr>
                    <w:t>הצ</w:t>
                  </w:r>
                  <w:r>
                    <w:rPr>
                      <w:rFonts w:cs="Miriam" w:hint="cs"/>
                      <w:sz w:val="18"/>
                      <w:szCs w:val="18"/>
                      <w:rtl/>
                    </w:rPr>
                    <w:t>הרה מפורטת</w:t>
                  </w:r>
                </w:p>
                <w:p w:rsidR="00ED259A" w:rsidRDefault="00ED259A">
                  <w:pPr>
                    <w:spacing w:line="160" w:lineRule="exact"/>
                    <w:rPr>
                      <w:rFonts w:cs="Miriam"/>
                      <w:noProof/>
                      <w:sz w:val="18"/>
                      <w:szCs w:val="18"/>
                      <w:rtl/>
                    </w:rPr>
                  </w:pPr>
                  <w:r>
                    <w:rPr>
                      <w:rFonts w:cs="Miriam" w:hint="cs"/>
                      <w:sz w:val="18"/>
                      <w:szCs w:val="18"/>
                      <w:rtl/>
                    </w:rPr>
                    <w:t>תק' תשל"ב-1972</w:t>
                  </w:r>
                </w:p>
              </w:txbxContent>
            </v:textbox>
            <w10:anchorlock/>
          </v:rect>
        </w:pict>
      </w:r>
      <w:r>
        <w:rPr>
          <w:rStyle w:val="big-number"/>
          <w:rFonts w:cs="Miriam"/>
          <w:rtl/>
        </w:rPr>
        <w:t>30</w:t>
      </w:r>
      <w:r>
        <w:rPr>
          <w:rStyle w:val="default"/>
          <w:rFonts w:cs="FrankRuehl"/>
          <w:rtl/>
        </w:rPr>
        <w:t>ז.</w:t>
      </w:r>
      <w:r>
        <w:rPr>
          <w:rStyle w:val="default"/>
          <w:rFonts w:cs="FrankRuehl"/>
          <w:rtl/>
        </w:rPr>
        <w:tab/>
        <w:t>א</w:t>
      </w:r>
      <w:r>
        <w:rPr>
          <w:rStyle w:val="default"/>
          <w:rFonts w:cs="FrankRuehl" w:hint="cs"/>
          <w:rtl/>
        </w:rPr>
        <w:t>ין בפרק זה כדי ל</w:t>
      </w:r>
      <w:r>
        <w:rPr>
          <w:rStyle w:val="default"/>
          <w:rFonts w:cs="FrankRuehl"/>
          <w:rtl/>
        </w:rPr>
        <w:t>גר</w:t>
      </w:r>
      <w:r>
        <w:rPr>
          <w:rStyle w:val="default"/>
          <w:rFonts w:cs="FrankRuehl" w:hint="cs"/>
          <w:rtl/>
        </w:rPr>
        <w:t>וע מחובתו של אדם לפרט, כפי שיידרש, את הטובין שהוא נושא עמו או את הטובין שבמטען הל</w:t>
      </w:r>
      <w:r>
        <w:rPr>
          <w:rStyle w:val="default"/>
          <w:rFonts w:cs="FrankRuehl"/>
          <w:rtl/>
        </w:rPr>
        <w:t>ו</w:t>
      </w:r>
      <w:r>
        <w:rPr>
          <w:rStyle w:val="default"/>
          <w:rFonts w:cs="FrankRuehl" w:hint="cs"/>
          <w:rtl/>
        </w:rPr>
        <w:t>אי שלו.</w:t>
      </w:r>
    </w:p>
    <w:p w:rsidR="008674E0" w:rsidRPr="005C41FB" w:rsidRDefault="008674E0" w:rsidP="008674E0">
      <w:pPr>
        <w:pStyle w:val="P00"/>
        <w:spacing w:before="0"/>
        <w:ind w:left="0" w:right="1134"/>
        <w:rPr>
          <w:rFonts w:cs="FrankRuehl" w:hint="cs"/>
          <w:b/>
          <w:bCs/>
          <w:vanish/>
          <w:szCs w:val="20"/>
          <w:shd w:val="clear" w:color="auto" w:fill="FFFF99"/>
          <w:rtl/>
        </w:rPr>
      </w:pPr>
      <w:bookmarkStart w:id="130" w:name="Rov187"/>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422"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8674E0" w:rsidRPr="005D4066" w:rsidRDefault="008674E0" w:rsidP="005D4066">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30ז</w:t>
      </w:r>
      <w:bookmarkEnd w:id="130"/>
    </w:p>
    <w:p w:rsidR="00D7416F" w:rsidRDefault="00D7416F">
      <w:pPr>
        <w:pStyle w:val="P00"/>
        <w:spacing w:before="72"/>
        <w:ind w:left="0" w:right="1134"/>
        <w:rPr>
          <w:rStyle w:val="default"/>
          <w:rFonts w:cs="FrankRuehl" w:hint="cs"/>
          <w:rtl/>
        </w:rPr>
      </w:pPr>
      <w:bookmarkStart w:id="131" w:name="Seif13"/>
      <w:bookmarkEnd w:id="131"/>
      <w:r>
        <w:rPr>
          <w:lang w:val="he-IL"/>
        </w:rPr>
        <w:pict>
          <v:rect id="_x0000_s2127" style="position:absolute;left:0;text-align:left;margin-left:464.5pt;margin-top:8.05pt;width:75.05pt;height:23.55pt;z-index:251564544" o:allowincell="f" filled="f" stroked="f" strokecolor="lime" strokeweight=".25pt">
            <v:textbox style="mso-next-textbox:#_x0000_s2127" inset="0,0,0,0">
              <w:txbxContent>
                <w:p w:rsidR="00ED259A" w:rsidRDefault="00ED259A" w:rsidP="00775BBD">
                  <w:pPr>
                    <w:spacing w:line="160" w:lineRule="exact"/>
                    <w:rPr>
                      <w:rFonts w:cs="Miriam" w:hint="cs"/>
                      <w:sz w:val="18"/>
                      <w:szCs w:val="18"/>
                      <w:rtl/>
                    </w:rPr>
                  </w:pPr>
                  <w:r>
                    <w:rPr>
                      <w:rFonts w:cs="Miriam"/>
                      <w:sz w:val="18"/>
                      <w:szCs w:val="18"/>
                      <w:rtl/>
                    </w:rPr>
                    <w:t>סמ</w:t>
                  </w:r>
                  <w:r>
                    <w:rPr>
                      <w:rFonts w:cs="Miriam" w:hint="cs"/>
                      <w:sz w:val="18"/>
                      <w:szCs w:val="18"/>
                      <w:rtl/>
                    </w:rPr>
                    <w:t xml:space="preserve">כויות </w:t>
                  </w:r>
                  <w:r>
                    <w:rPr>
                      <w:rFonts w:cs="Miriam"/>
                      <w:sz w:val="18"/>
                      <w:szCs w:val="18"/>
                      <w:rtl/>
                    </w:rPr>
                    <w:t>במ</w:t>
                  </w:r>
                  <w:r>
                    <w:rPr>
                      <w:rFonts w:cs="Miriam" w:hint="cs"/>
                      <w:sz w:val="18"/>
                      <w:szCs w:val="18"/>
                      <w:rtl/>
                    </w:rPr>
                    <w:t>קרה מיוחד</w:t>
                  </w:r>
                </w:p>
                <w:p w:rsidR="00ED259A" w:rsidRDefault="00ED259A" w:rsidP="00812218">
                  <w:pPr>
                    <w:spacing w:line="160" w:lineRule="exact"/>
                    <w:rPr>
                      <w:rFonts w:cs="Miriam"/>
                      <w:noProof/>
                      <w:sz w:val="18"/>
                      <w:szCs w:val="18"/>
                      <w:rtl/>
                    </w:rPr>
                  </w:pPr>
                  <w:r>
                    <w:rPr>
                      <w:rFonts w:cs="Miriam" w:hint="cs"/>
                      <w:sz w:val="18"/>
                      <w:szCs w:val="18"/>
                      <w:rtl/>
                    </w:rPr>
                    <w:t>תק' תשל"ב-1972</w:t>
                  </w:r>
                </w:p>
              </w:txbxContent>
            </v:textbox>
            <w10:anchorlock/>
          </v:rect>
        </w:pict>
      </w:r>
      <w:r>
        <w:rPr>
          <w:rStyle w:val="big-number"/>
          <w:rFonts w:cs="Miriam"/>
          <w:rtl/>
        </w:rPr>
        <w:t>30</w:t>
      </w:r>
      <w:r>
        <w:rPr>
          <w:rStyle w:val="default"/>
          <w:rFonts w:cs="FrankRuehl"/>
          <w:rtl/>
        </w:rPr>
        <w:t>ח.</w:t>
      </w:r>
      <w:r>
        <w:rPr>
          <w:rStyle w:val="default"/>
          <w:rFonts w:cs="FrankRuehl"/>
          <w:rtl/>
        </w:rPr>
        <w:tab/>
        <w:t>ב</w:t>
      </w:r>
      <w:r>
        <w:rPr>
          <w:rStyle w:val="default"/>
          <w:rFonts w:cs="FrankRuehl" w:hint="cs"/>
          <w:rtl/>
        </w:rPr>
        <w:t>מקרה מיוחד רשאי גובה המכס להורות שלא תינתן הצהרה כאמור בפרק זה, או שתינתן הצהרה בדרך אחרת.</w:t>
      </w:r>
    </w:p>
    <w:p w:rsidR="008674E0" w:rsidRPr="005C41FB" w:rsidRDefault="008674E0" w:rsidP="008674E0">
      <w:pPr>
        <w:pStyle w:val="P00"/>
        <w:spacing w:before="0"/>
        <w:ind w:left="0" w:right="1134"/>
        <w:rPr>
          <w:rFonts w:cs="FrankRuehl" w:hint="cs"/>
          <w:b/>
          <w:bCs/>
          <w:vanish/>
          <w:szCs w:val="20"/>
          <w:shd w:val="clear" w:color="auto" w:fill="FFFF99"/>
          <w:rtl/>
        </w:rPr>
      </w:pPr>
      <w:bookmarkStart w:id="132" w:name="Rov188"/>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423"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8674E0" w:rsidRPr="005D4066" w:rsidRDefault="008674E0" w:rsidP="005D4066">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30ח</w:t>
      </w:r>
      <w:bookmarkEnd w:id="132"/>
    </w:p>
    <w:p w:rsidR="00D7416F" w:rsidRDefault="00D7416F">
      <w:pPr>
        <w:pStyle w:val="P00"/>
        <w:spacing w:before="72"/>
        <w:ind w:left="0" w:right="1134"/>
        <w:rPr>
          <w:rStyle w:val="default"/>
          <w:rFonts w:cs="FrankRuehl" w:hint="cs"/>
          <w:rtl/>
        </w:rPr>
      </w:pPr>
      <w:bookmarkStart w:id="133" w:name="Seif14"/>
      <w:bookmarkEnd w:id="133"/>
      <w:r>
        <w:rPr>
          <w:lang w:val="he-IL"/>
        </w:rPr>
        <w:pict>
          <v:rect id="_x0000_s2128" style="position:absolute;left:0;text-align:left;margin-left:464.5pt;margin-top:8.05pt;width:75.05pt;height:23.85pt;z-index:251565568" o:allowincell="f" filled="f" stroked="f" strokecolor="lime" strokeweight=".25pt">
            <v:textbox style="mso-next-textbox:#_x0000_s2128" inset="0,0,0,0">
              <w:txbxContent>
                <w:p w:rsidR="00ED259A" w:rsidRDefault="00ED259A">
                  <w:pPr>
                    <w:spacing w:line="160" w:lineRule="exact"/>
                    <w:rPr>
                      <w:rFonts w:cs="Miriam" w:hint="cs"/>
                      <w:sz w:val="18"/>
                      <w:szCs w:val="18"/>
                      <w:rtl/>
                    </w:rPr>
                  </w:pPr>
                  <w:r>
                    <w:rPr>
                      <w:rFonts w:cs="Miriam"/>
                      <w:sz w:val="18"/>
                      <w:szCs w:val="18"/>
                      <w:rtl/>
                    </w:rPr>
                    <w:t>הו</w:t>
                  </w:r>
                  <w:r>
                    <w:rPr>
                      <w:rFonts w:cs="Miriam" w:hint="cs"/>
                      <w:sz w:val="18"/>
                      <w:szCs w:val="18"/>
                      <w:rtl/>
                    </w:rPr>
                    <w:t>ראות לביצוע</w:t>
                  </w:r>
                </w:p>
                <w:p w:rsidR="00ED259A" w:rsidRDefault="00ED259A" w:rsidP="00812218">
                  <w:pPr>
                    <w:spacing w:line="160" w:lineRule="exact"/>
                    <w:rPr>
                      <w:rFonts w:cs="Miriam"/>
                      <w:noProof/>
                      <w:sz w:val="18"/>
                      <w:szCs w:val="18"/>
                      <w:rtl/>
                    </w:rPr>
                  </w:pPr>
                  <w:r>
                    <w:rPr>
                      <w:rFonts w:cs="Miriam" w:hint="cs"/>
                      <w:sz w:val="18"/>
                      <w:szCs w:val="18"/>
                      <w:rtl/>
                    </w:rPr>
                    <w:t>תק' תשל"ב-1972</w:t>
                  </w:r>
                </w:p>
              </w:txbxContent>
            </v:textbox>
            <w10:anchorlock/>
          </v:rect>
        </w:pict>
      </w:r>
      <w:r>
        <w:rPr>
          <w:rStyle w:val="big-number"/>
          <w:rFonts w:cs="Miriam"/>
          <w:rtl/>
        </w:rPr>
        <w:t>30</w:t>
      </w:r>
      <w:r>
        <w:rPr>
          <w:rStyle w:val="default"/>
          <w:rFonts w:cs="FrankRuehl"/>
          <w:rtl/>
        </w:rPr>
        <w:t>ט.</w:t>
      </w:r>
      <w:r>
        <w:rPr>
          <w:rStyle w:val="default"/>
          <w:rFonts w:cs="FrankRuehl"/>
          <w:rtl/>
        </w:rPr>
        <w:tab/>
        <w:t>ה</w:t>
      </w:r>
      <w:r>
        <w:rPr>
          <w:rStyle w:val="default"/>
          <w:rFonts w:cs="FrankRuehl" w:hint="cs"/>
          <w:rtl/>
        </w:rPr>
        <w:t>מנהל רשאי לתת הוראות להבטיח ביצו</w:t>
      </w:r>
      <w:r>
        <w:rPr>
          <w:rStyle w:val="default"/>
          <w:rFonts w:cs="FrankRuehl"/>
          <w:rtl/>
        </w:rPr>
        <w:t xml:space="preserve">ע </w:t>
      </w:r>
      <w:r>
        <w:rPr>
          <w:rStyle w:val="default"/>
          <w:rFonts w:cs="FrankRuehl" w:hint="cs"/>
          <w:rtl/>
        </w:rPr>
        <w:t>פרק זה.</w:t>
      </w:r>
    </w:p>
    <w:p w:rsidR="008674E0" w:rsidRPr="005C41FB" w:rsidRDefault="008674E0" w:rsidP="008674E0">
      <w:pPr>
        <w:pStyle w:val="P00"/>
        <w:spacing w:before="0"/>
        <w:ind w:left="0" w:right="1134"/>
        <w:rPr>
          <w:rFonts w:cs="FrankRuehl" w:hint="cs"/>
          <w:b/>
          <w:bCs/>
          <w:vanish/>
          <w:szCs w:val="20"/>
          <w:shd w:val="clear" w:color="auto" w:fill="FFFF99"/>
          <w:rtl/>
        </w:rPr>
      </w:pPr>
      <w:bookmarkStart w:id="134" w:name="Rov189"/>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424"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8674E0" w:rsidRPr="005D4066" w:rsidRDefault="008674E0" w:rsidP="005D4066">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30ט</w:t>
      </w:r>
      <w:bookmarkEnd w:id="134"/>
    </w:p>
    <w:p w:rsidR="00D7416F" w:rsidRDefault="00D7416F">
      <w:pPr>
        <w:pStyle w:val="medium2-header"/>
        <w:keepLines w:val="0"/>
        <w:spacing w:before="72"/>
        <w:ind w:left="0" w:right="1134"/>
        <w:rPr>
          <w:rFonts w:cs="FrankRuehl"/>
          <w:noProof/>
          <w:rtl/>
        </w:rPr>
      </w:pPr>
      <w:bookmarkStart w:id="135" w:name="med10"/>
      <w:bookmarkEnd w:id="135"/>
      <w:r>
        <w:rPr>
          <w:rFonts w:cs="FrankRuehl"/>
          <w:noProof/>
          <w:rtl/>
        </w:rPr>
        <w:t>פר</w:t>
      </w:r>
      <w:r>
        <w:rPr>
          <w:rFonts w:cs="FrankRuehl" w:hint="cs"/>
          <w:noProof/>
          <w:rtl/>
        </w:rPr>
        <w:t>ק עשירי: הגשת הרשמון ותשלום המכס</w:t>
      </w:r>
    </w:p>
    <w:p w:rsidR="00D7416F" w:rsidRDefault="00D7416F" w:rsidP="00812218">
      <w:pPr>
        <w:pStyle w:val="P00"/>
        <w:spacing w:before="72"/>
        <w:ind w:left="0" w:right="1134"/>
        <w:rPr>
          <w:rStyle w:val="default"/>
          <w:rFonts w:cs="FrankRuehl"/>
          <w:rtl/>
        </w:rPr>
      </w:pPr>
      <w:bookmarkStart w:id="136" w:name="Seif15"/>
      <w:bookmarkEnd w:id="136"/>
      <w:r>
        <w:rPr>
          <w:lang w:val="he-IL"/>
        </w:rPr>
        <w:pict>
          <v:rect id="_x0000_s2129" style="position:absolute;left:0;text-align:left;margin-left:464.5pt;margin-top:8.05pt;width:75.05pt;height:31.75pt;z-index:251566592" o:allowincell="f" filled="f" stroked="f" strokecolor="lime" strokeweight=".25pt">
            <v:textbox style="mso-next-textbox:#_x0000_s2129" inset="0,0,0,0">
              <w:txbxContent>
                <w:p w:rsidR="00ED259A" w:rsidRDefault="00ED259A">
                  <w:pPr>
                    <w:spacing w:line="160" w:lineRule="exact"/>
                    <w:rPr>
                      <w:rFonts w:cs="Miriam"/>
                      <w:noProof/>
                      <w:sz w:val="18"/>
                      <w:szCs w:val="18"/>
                      <w:rtl/>
                    </w:rPr>
                  </w:pPr>
                  <w:r>
                    <w:rPr>
                      <w:rFonts w:cs="Miriam"/>
                      <w:sz w:val="18"/>
                      <w:szCs w:val="18"/>
                      <w:rtl/>
                    </w:rPr>
                    <w:t>הג</w:t>
                  </w:r>
                  <w:r>
                    <w:rPr>
                      <w:rFonts w:cs="Miriam" w:hint="cs"/>
                      <w:sz w:val="18"/>
                      <w:szCs w:val="18"/>
                      <w:rtl/>
                    </w:rPr>
                    <w:t>שת רשמון</w:t>
                  </w:r>
                </w:p>
                <w:p w:rsidR="00ED259A" w:rsidRDefault="00ED259A" w:rsidP="00775BB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הגיש בעל טובין שיובאו </w:t>
      </w:r>
      <w:r w:rsidR="00812218">
        <w:rPr>
          <w:rStyle w:val="default"/>
          <w:rFonts w:cs="FrankRuehl" w:hint="cs"/>
          <w:rtl/>
        </w:rPr>
        <w:t>-</w:t>
      </w:r>
      <w:r>
        <w:rPr>
          <w:rStyle w:val="default"/>
          <w:rFonts w:cs="FrankRuehl"/>
          <w:rtl/>
        </w:rPr>
        <w:t xml:space="preserve"> </w:t>
      </w:r>
      <w:r>
        <w:rPr>
          <w:rStyle w:val="default"/>
          <w:rFonts w:cs="FrankRuehl" w:hint="cs"/>
          <w:rtl/>
        </w:rPr>
        <w:t xml:space="preserve">בין שהם חבי מכס ובין שאינם חבי מכס </w:t>
      </w:r>
      <w:r w:rsidR="00812218">
        <w:rPr>
          <w:rStyle w:val="default"/>
          <w:rFonts w:cs="FrankRuehl" w:hint="cs"/>
          <w:rtl/>
        </w:rPr>
        <w:t>-</w:t>
      </w:r>
      <w:r>
        <w:rPr>
          <w:rStyle w:val="default"/>
          <w:rFonts w:cs="FrankRuehl"/>
          <w:rtl/>
        </w:rPr>
        <w:t xml:space="preserve"> </w:t>
      </w:r>
      <w:r>
        <w:rPr>
          <w:rStyle w:val="default"/>
          <w:rFonts w:cs="FrankRuehl" w:hint="cs"/>
          <w:rtl/>
        </w:rPr>
        <w:t>רשמון מלא על אותם טובין תוך ששה ימים מיום שהשלימה האניה את פריקת הטובין בנמל או מיום הגיע הטובין בדרך היבשה לישראל, או תוך 3 ימים מיום הגי</w:t>
      </w:r>
      <w:r>
        <w:rPr>
          <w:rStyle w:val="default"/>
          <w:rFonts w:cs="FrankRuehl"/>
          <w:rtl/>
        </w:rPr>
        <w:t xml:space="preserve">ע </w:t>
      </w:r>
      <w:r>
        <w:rPr>
          <w:rStyle w:val="default"/>
          <w:rFonts w:cs="FrankRuehl" w:hint="cs"/>
          <w:rtl/>
        </w:rPr>
        <w:t>הטובין בדרך האויר לישראל, וסבור גובה המכס כי אי סילוקם ממקום הפקדתם הראשון, גורם לצפיפות בנמל או במקום הפקדתם הראשון, רשאי הוא לצוות להוביל טובין אלה לכל מקום שיורה; כל דמי סבלות או יציאות אחרות הכרוכים בהעברה זו ישולמו על ידי בעל הטובין לפני סילוקם מפי</w:t>
      </w:r>
      <w:r>
        <w:rPr>
          <w:rStyle w:val="default"/>
          <w:rFonts w:cs="FrankRuehl"/>
          <w:rtl/>
        </w:rPr>
        <w:t>ק</w:t>
      </w:r>
      <w:r>
        <w:rPr>
          <w:rStyle w:val="default"/>
          <w:rFonts w:cs="FrankRuehl" w:hint="cs"/>
          <w:rtl/>
        </w:rPr>
        <w:t>ו</w:t>
      </w:r>
      <w:r>
        <w:rPr>
          <w:rStyle w:val="default"/>
          <w:rFonts w:cs="FrankRuehl"/>
          <w:rtl/>
        </w:rPr>
        <w:t>ח</w:t>
      </w:r>
      <w:r>
        <w:rPr>
          <w:rStyle w:val="default"/>
          <w:rFonts w:cs="FrankRuehl" w:hint="cs"/>
          <w:rtl/>
        </w:rPr>
        <w:t xml:space="preserve"> רשות ה</w:t>
      </w:r>
      <w:r>
        <w:rPr>
          <w:rStyle w:val="default"/>
          <w:rFonts w:cs="FrankRuehl"/>
          <w:rtl/>
        </w:rPr>
        <w:t>מ</w:t>
      </w:r>
      <w:r>
        <w:rPr>
          <w:rStyle w:val="default"/>
          <w:rFonts w:cs="FrankRuehl" w:hint="cs"/>
          <w:rtl/>
        </w:rPr>
        <w:t>כס.</w:t>
      </w:r>
    </w:p>
    <w:p w:rsidR="00D7416F" w:rsidRDefault="00D7416F">
      <w:pPr>
        <w:pStyle w:val="P00"/>
        <w:spacing w:before="72"/>
        <w:ind w:left="0" w:right="1134"/>
        <w:rPr>
          <w:rStyle w:val="default"/>
          <w:rFonts w:cs="FrankRuehl"/>
          <w:rtl/>
        </w:rPr>
      </w:pPr>
      <w:r>
        <w:rPr>
          <w:lang w:val="he-IL"/>
        </w:rPr>
        <w:pict>
          <v:rect id="_x0000_s2130" style="position:absolute;left:0;text-align:left;margin-left:464.5pt;margin-top:8.05pt;width:75.05pt;height:25.8pt;z-index:251567616" o:allowincell="f" filled="f" stroked="f" strokecolor="lime" strokeweight=".25pt">
            <v:textbox style="mso-next-textbox:#_x0000_s2130" inset="0,0,0,0">
              <w:txbxContent>
                <w:p w:rsidR="00ED259A" w:rsidRDefault="00ED259A" w:rsidP="00775BBD">
                  <w:pPr>
                    <w:spacing w:line="160" w:lineRule="exact"/>
                    <w:rPr>
                      <w:rFonts w:cs="Miriam" w:hint="cs"/>
                      <w:noProof/>
                      <w:sz w:val="18"/>
                      <w:szCs w:val="18"/>
                      <w:rtl/>
                    </w:rPr>
                  </w:pPr>
                  <w:r>
                    <w:rPr>
                      <w:rFonts w:cs="Miriam"/>
                      <w:sz w:val="18"/>
                      <w:szCs w:val="18"/>
                      <w:rtl/>
                    </w:rPr>
                    <w:t>תק</w:t>
                  </w:r>
                  <w:r>
                    <w:rPr>
                      <w:rFonts w:cs="Miriam" w:hint="cs"/>
                      <w:sz w:val="18"/>
                      <w:szCs w:val="18"/>
                      <w:rtl/>
                    </w:rPr>
                    <w:t>' תשל"ג-</w:t>
                  </w:r>
                  <w:r>
                    <w:rPr>
                      <w:rFonts w:cs="Miriam"/>
                      <w:sz w:val="18"/>
                      <w:szCs w:val="18"/>
                      <w:rtl/>
                    </w:rPr>
                    <w:t>1972</w:t>
                  </w:r>
                </w:p>
                <w:p w:rsidR="00ED259A" w:rsidRDefault="00ED259A" w:rsidP="00812218">
                  <w:pPr>
                    <w:spacing w:line="160" w:lineRule="exac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גובה המכס טעמים מיוחדים לכך, רשאי הוא, בהתייעצות עם המנהל ועל אף האמור בתקנת משנה (א), לצוות כאמור בה מיד עם הגיע הטובין בדרך האוויר לישראל; אם ציווה כאמור יהא דין דמי הסבלות והיציאות האחרות כאמור בתקנת משנה (א).</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לבד שלגב</w:t>
      </w:r>
      <w:r>
        <w:rPr>
          <w:rStyle w:val="default"/>
          <w:rFonts w:cs="FrankRuehl"/>
          <w:rtl/>
        </w:rPr>
        <w:t>י</w:t>
      </w:r>
      <w:r>
        <w:rPr>
          <w:rStyle w:val="default"/>
          <w:rFonts w:cs="FrankRuehl" w:hint="cs"/>
          <w:rtl/>
        </w:rPr>
        <w:t xml:space="preserve"> טובין </w:t>
      </w:r>
      <w:r>
        <w:rPr>
          <w:rStyle w:val="default"/>
          <w:rFonts w:cs="FrankRuehl"/>
          <w:rtl/>
        </w:rPr>
        <w:t>המ</w:t>
      </w:r>
      <w:r>
        <w:rPr>
          <w:rStyle w:val="default"/>
          <w:rFonts w:cs="FrankRuehl" w:hint="cs"/>
          <w:rtl/>
        </w:rPr>
        <w:t>הווים חפצים אישיים לא ישלם בעל הטובין את דמי הסבלות והיציאות האמורים, אם סילקם מהמקום שאליו הובלו לפי הוראת גובה המכס תוך ארבעה עשר יום מיום ייבואם.</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 גובה המכס לדרוש שטובין שהותר רשמונם יסולקו על ידי בעליהם תוך תקופה שה</w:t>
      </w:r>
      <w:r>
        <w:rPr>
          <w:rStyle w:val="default"/>
          <w:rFonts w:cs="FrankRuehl"/>
          <w:rtl/>
        </w:rPr>
        <w:t>ו</w:t>
      </w:r>
      <w:r>
        <w:rPr>
          <w:rStyle w:val="default"/>
          <w:rFonts w:cs="FrankRuehl" w:hint="cs"/>
          <w:rtl/>
        </w:rPr>
        <w:t xml:space="preserve">רה; לא סולקו כנדרש רשאי </w:t>
      </w:r>
      <w:r>
        <w:rPr>
          <w:rStyle w:val="default"/>
          <w:rFonts w:cs="FrankRuehl"/>
          <w:rtl/>
        </w:rPr>
        <w:t>גו</w:t>
      </w:r>
      <w:r>
        <w:rPr>
          <w:rStyle w:val="default"/>
          <w:rFonts w:cs="FrankRuehl" w:hint="cs"/>
          <w:rtl/>
        </w:rPr>
        <w:t>בה המכס לצוות להובילם לכל מקום שיורה; כל דמי סבלות או יציאות אחרות הכרוכים בהעברה זו ישולמו על ידי בעל הטובין לפני סילוקם מפיקוח רשות המכס.</w:t>
      </w:r>
    </w:p>
    <w:p w:rsidR="004D770C" w:rsidRPr="005C41FB" w:rsidRDefault="004D770C" w:rsidP="004D770C">
      <w:pPr>
        <w:pStyle w:val="P00"/>
        <w:spacing w:before="0"/>
        <w:ind w:left="0" w:right="1134"/>
        <w:rPr>
          <w:rFonts w:cs="FrankRuehl" w:hint="cs"/>
          <w:b/>
          <w:bCs/>
          <w:vanish/>
          <w:szCs w:val="20"/>
          <w:shd w:val="clear" w:color="auto" w:fill="FFFF99"/>
          <w:rtl/>
        </w:rPr>
      </w:pPr>
      <w:bookmarkStart w:id="137" w:name="Rov190"/>
      <w:r w:rsidRPr="005C41FB">
        <w:rPr>
          <w:rFonts w:cs="FrankRuehl" w:hint="cs"/>
          <w:vanish/>
          <w:color w:val="FF0000"/>
          <w:szCs w:val="20"/>
          <w:shd w:val="clear" w:color="auto" w:fill="FFFF99"/>
          <w:rtl/>
        </w:rPr>
        <w:t>מיום 19.2.1969</w:t>
      </w:r>
    </w:p>
    <w:p w:rsidR="004D770C" w:rsidRPr="005C41FB" w:rsidRDefault="004D770C" w:rsidP="004D770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תשכ"ט-1969</w:t>
      </w:r>
    </w:p>
    <w:p w:rsidR="004D770C" w:rsidRPr="005C41FB" w:rsidRDefault="004D770C" w:rsidP="004D770C">
      <w:pPr>
        <w:pStyle w:val="P00"/>
        <w:tabs>
          <w:tab w:val="clear" w:pos="6259"/>
        </w:tabs>
        <w:spacing w:before="0"/>
        <w:ind w:left="0" w:right="1134"/>
        <w:rPr>
          <w:rFonts w:cs="FrankRuehl" w:hint="cs"/>
          <w:vanish/>
          <w:szCs w:val="20"/>
          <w:shd w:val="clear" w:color="auto" w:fill="FFFF99"/>
          <w:rtl/>
        </w:rPr>
      </w:pPr>
      <w:hyperlink r:id="rId425" w:history="1">
        <w:r w:rsidRPr="005C41FB">
          <w:rPr>
            <w:rStyle w:val="Hyperlink"/>
            <w:rFonts w:cs="FrankRuehl" w:hint="cs"/>
            <w:vanish/>
            <w:szCs w:val="20"/>
            <w:shd w:val="clear" w:color="auto" w:fill="FFFF99"/>
            <w:rtl/>
          </w:rPr>
          <w:t>ק"ת תשכ"ט מס' 2348</w:t>
        </w:r>
      </w:hyperlink>
      <w:r w:rsidRPr="005C41FB">
        <w:rPr>
          <w:rFonts w:cs="FrankRuehl" w:hint="cs"/>
          <w:vanish/>
          <w:szCs w:val="20"/>
          <w:shd w:val="clear" w:color="auto" w:fill="FFFF99"/>
          <w:rtl/>
        </w:rPr>
        <w:t xml:space="preserve"> מיום 19.2.1969 עמ' 917</w:t>
      </w:r>
    </w:p>
    <w:p w:rsidR="004D770C" w:rsidRPr="005C41FB" w:rsidRDefault="004D770C" w:rsidP="004D770C">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31</w:t>
      </w:r>
    </w:p>
    <w:p w:rsidR="004D770C" w:rsidRPr="005C41FB" w:rsidRDefault="004D770C" w:rsidP="004D770C">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4D770C" w:rsidRPr="005C41FB" w:rsidRDefault="00831D52" w:rsidP="004D770C">
      <w:pPr>
        <w:pStyle w:val="P00"/>
        <w:tabs>
          <w:tab w:val="clear" w:pos="6259"/>
        </w:tabs>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טובין שלא הוגש עליהם רשמון</w:t>
      </w:r>
    </w:p>
    <w:p w:rsidR="004D770C" w:rsidRPr="005C41FB" w:rsidRDefault="004D770C" w:rsidP="004D770C">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31.</w:t>
      </w:r>
      <w:r w:rsidRPr="005C41FB">
        <w:rPr>
          <w:rStyle w:val="default"/>
          <w:rFonts w:cs="FrankRuehl" w:hint="cs"/>
          <w:strike/>
          <w:vanish/>
          <w:sz w:val="22"/>
          <w:szCs w:val="22"/>
          <w:shd w:val="clear" w:color="auto" w:fill="FFFF99"/>
          <w:rtl/>
        </w:rPr>
        <w:tab/>
      </w:r>
      <w:r w:rsidR="00831D52" w:rsidRPr="005C41FB">
        <w:rPr>
          <w:rStyle w:val="default"/>
          <w:rFonts w:cs="FrankRuehl" w:hint="cs"/>
          <w:strike/>
          <w:vanish/>
          <w:sz w:val="22"/>
          <w:szCs w:val="22"/>
          <w:shd w:val="clear" w:color="auto" w:fill="FFFF99"/>
          <w:rtl/>
        </w:rPr>
        <w:t xml:space="preserve">לא הגיש בעל טובי יבוא </w:t>
      </w:r>
      <w:r w:rsidR="00831D52" w:rsidRPr="005C41FB">
        <w:rPr>
          <w:rStyle w:val="default"/>
          <w:rFonts w:cs="FrankRuehl"/>
          <w:strike/>
          <w:vanish/>
          <w:sz w:val="22"/>
          <w:szCs w:val="22"/>
          <w:shd w:val="clear" w:color="auto" w:fill="FFFF99"/>
          <w:rtl/>
        </w:rPr>
        <w:t>–</w:t>
      </w:r>
      <w:r w:rsidR="00831D52" w:rsidRPr="005C41FB">
        <w:rPr>
          <w:rStyle w:val="default"/>
          <w:rFonts w:cs="FrankRuehl" w:hint="cs"/>
          <w:strike/>
          <w:vanish/>
          <w:sz w:val="22"/>
          <w:szCs w:val="22"/>
          <w:shd w:val="clear" w:color="auto" w:fill="FFFF99"/>
          <w:rtl/>
        </w:rPr>
        <w:t xml:space="preserve"> בין שהם חבי מכס ובין שאינם חבי מכס </w:t>
      </w:r>
      <w:r w:rsidR="00831D52" w:rsidRPr="005C41FB">
        <w:rPr>
          <w:rStyle w:val="default"/>
          <w:rFonts w:cs="FrankRuehl"/>
          <w:strike/>
          <w:vanish/>
          <w:sz w:val="22"/>
          <w:szCs w:val="22"/>
          <w:shd w:val="clear" w:color="auto" w:fill="FFFF99"/>
          <w:rtl/>
        </w:rPr>
        <w:t>–</w:t>
      </w:r>
      <w:r w:rsidR="00831D52" w:rsidRPr="005C41FB">
        <w:rPr>
          <w:rStyle w:val="default"/>
          <w:rFonts w:cs="FrankRuehl" w:hint="cs"/>
          <w:strike/>
          <w:vanish/>
          <w:sz w:val="22"/>
          <w:szCs w:val="22"/>
          <w:shd w:val="clear" w:color="auto" w:fill="FFFF99"/>
          <w:rtl/>
        </w:rPr>
        <w:t xml:space="preserve"> רשמון מלא על אותם טובין תוך ששה ימים מיום שהשלימה האניה את פריקת הטובין בנמל, או תוך ששה ימים מיום הגיע הטובין בדרך האוויר או היבשה לישראל, וסבור גובה המכס כי אי סילוקם ממקום הפקדתם הראשון, תוך הזמן המותר להחסנה פטורה מאגרות, גורם לצפיפות בנמל, רשאי הוא לצוות להוביל טובין אלה למחסן מכס או מחסן אחר או לכל מקום שיורה</w:t>
      </w:r>
      <w:r w:rsidR="00D14DB4" w:rsidRPr="005C41FB">
        <w:rPr>
          <w:rStyle w:val="default"/>
          <w:rFonts w:cs="FrankRuehl" w:hint="cs"/>
          <w:strike/>
          <w:vanish/>
          <w:sz w:val="22"/>
          <w:szCs w:val="22"/>
          <w:shd w:val="clear" w:color="auto" w:fill="FFFF99"/>
          <w:rtl/>
        </w:rPr>
        <w:t>; כל דמי סבלות נוספים או יציאות אחרות הכרוכים בהעברה זו ישולמו על ידי בעל הטובין לפני פדייתם מפיקוח רשויות המכס.</w:t>
      </w:r>
    </w:p>
    <w:p w:rsidR="002D1396" w:rsidRPr="005C41FB" w:rsidRDefault="002D1396" w:rsidP="002D1396">
      <w:pPr>
        <w:pStyle w:val="P00"/>
        <w:spacing w:before="0"/>
        <w:ind w:left="0" w:right="1134"/>
        <w:rPr>
          <w:rFonts w:cs="FrankRuehl" w:hint="cs"/>
          <w:vanish/>
          <w:color w:val="FF0000"/>
          <w:szCs w:val="20"/>
          <w:shd w:val="clear" w:color="auto" w:fill="FFFF99"/>
          <w:rtl/>
        </w:rPr>
      </w:pPr>
    </w:p>
    <w:p w:rsidR="002D1396" w:rsidRPr="005C41FB" w:rsidRDefault="002D1396" w:rsidP="001D03C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1D03C9" w:rsidRPr="005C41FB">
        <w:rPr>
          <w:rFonts w:cs="FrankRuehl" w:hint="cs"/>
          <w:vanish/>
          <w:color w:val="FF0000"/>
          <w:szCs w:val="20"/>
          <w:shd w:val="clear" w:color="auto" w:fill="FFFF99"/>
          <w:rtl/>
        </w:rPr>
        <w:t>19</w:t>
      </w:r>
      <w:r w:rsidRPr="005C41FB">
        <w:rPr>
          <w:rFonts w:cs="FrankRuehl" w:hint="cs"/>
          <w:vanish/>
          <w:color w:val="FF0000"/>
          <w:szCs w:val="20"/>
          <w:shd w:val="clear" w:color="auto" w:fill="FFFF99"/>
          <w:rtl/>
        </w:rPr>
        <w:t>.</w:t>
      </w:r>
      <w:r w:rsidR="001D03C9" w:rsidRPr="005C41FB">
        <w:rPr>
          <w:rFonts w:cs="FrankRuehl" w:hint="cs"/>
          <w:vanish/>
          <w:color w:val="FF0000"/>
          <w:szCs w:val="20"/>
          <w:shd w:val="clear" w:color="auto" w:fill="FFFF99"/>
          <w:rtl/>
        </w:rPr>
        <w:t>10</w:t>
      </w:r>
      <w:r w:rsidRPr="005C41FB">
        <w:rPr>
          <w:rFonts w:cs="FrankRuehl" w:hint="cs"/>
          <w:vanish/>
          <w:color w:val="FF0000"/>
          <w:szCs w:val="20"/>
          <w:shd w:val="clear" w:color="auto" w:fill="FFFF99"/>
          <w:rtl/>
        </w:rPr>
        <w:t>.1972</w:t>
      </w:r>
    </w:p>
    <w:p w:rsidR="002D1396" w:rsidRPr="005C41FB" w:rsidRDefault="002D1396" w:rsidP="001D03C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w:t>
      </w:r>
      <w:r w:rsidR="001D03C9" w:rsidRPr="005C41FB">
        <w:rPr>
          <w:rFonts w:cs="FrankRuehl" w:hint="cs"/>
          <w:b/>
          <w:bCs/>
          <w:vanish/>
          <w:szCs w:val="20"/>
          <w:shd w:val="clear" w:color="auto" w:fill="FFFF99"/>
          <w:rtl/>
        </w:rPr>
        <w:t>ג</w:t>
      </w:r>
      <w:r w:rsidRPr="005C41FB">
        <w:rPr>
          <w:rFonts w:cs="FrankRuehl" w:hint="cs"/>
          <w:b/>
          <w:bCs/>
          <w:vanish/>
          <w:szCs w:val="20"/>
          <w:shd w:val="clear" w:color="auto" w:fill="FFFF99"/>
          <w:rtl/>
        </w:rPr>
        <w:t>-1972</w:t>
      </w:r>
    </w:p>
    <w:p w:rsidR="002D1396" w:rsidRPr="005C41FB" w:rsidRDefault="001D03C9" w:rsidP="001D03C9">
      <w:pPr>
        <w:pStyle w:val="P00"/>
        <w:tabs>
          <w:tab w:val="clear" w:pos="6259"/>
        </w:tabs>
        <w:spacing w:before="0"/>
        <w:ind w:left="0" w:right="1134"/>
        <w:rPr>
          <w:rFonts w:cs="FrankRuehl" w:hint="cs"/>
          <w:vanish/>
          <w:szCs w:val="20"/>
          <w:shd w:val="clear" w:color="auto" w:fill="FFFF99"/>
          <w:rtl/>
        </w:rPr>
      </w:pPr>
      <w:hyperlink r:id="rId426" w:history="1">
        <w:r w:rsidR="002D1396" w:rsidRPr="005C41FB">
          <w:rPr>
            <w:rStyle w:val="Hyperlink"/>
            <w:rFonts w:cs="FrankRuehl" w:hint="cs"/>
            <w:vanish/>
            <w:szCs w:val="20"/>
            <w:shd w:val="clear" w:color="auto" w:fill="FFFF99"/>
            <w:rtl/>
          </w:rPr>
          <w:t>ק"ת תשל"</w:t>
        </w:r>
        <w:r w:rsidRPr="005C41FB">
          <w:rPr>
            <w:rStyle w:val="Hyperlink"/>
            <w:rFonts w:cs="FrankRuehl" w:hint="cs"/>
            <w:vanish/>
            <w:szCs w:val="20"/>
            <w:shd w:val="clear" w:color="auto" w:fill="FFFF99"/>
            <w:rtl/>
          </w:rPr>
          <w:t>ג</w:t>
        </w:r>
        <w:r w:rsidR="002D1396" w:rsidRPr="005C41FB">
          <w:rPr>
            <w:rStyle w:val="Hyperlink"/>
            <w:rFonts w:cs="FrankRuehl" w:hint="cs"/>
            <w:vanish/>
            <w:szCs w:val="20"/>
            <w:shd w:val="clear" w:color="auto" w:fill="FFFF99"/>
            <w:rtl/>
          </w:rPr>
          <w:t xml:space="preserve"> מס' 2</w:t>
        </w:r>
        <w:r w:rsidRPr="005C41FB">
          <w:rPr>
            <w:rStyle w:val="Hyperlink"/>
            <w:rFonts w:cs="FrankRuehl" w:hint="cs"/>
            <w:vanish/>
            <w:szCs w:val="20"/>
            <w:shd w:val="clear" w:color="auto" w:fill="FFFF99"/>
            <w:rtl/>
          </w:rPr>
          <w:t>923</w:t>
        </w:r>
      </w:hyperlink>
      <w:r w:rsidR="002D1396"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19</w:t>
      </w:r>
      <w:r w:rsidR="002D1396" w:rsidRPr="005C41FB">
        <w:rPr>
          <w:rFonts w:cs="FrankRuehl" w:hint="cs"/>
          <w:vanish/>
          <w:szCs w:val="20"/>
          <w:shd w:val="clear" w:color="auto" w:fill="FFFF99"/>
          <w:rtl/>
        </w:rPr>
        <w:t>.</w:t>
      </w:r>
      <w:r w:rsidRPr="005C41FB">
        <w:rPr>
          <w:rFonts w:cs="FrankRuehl" w:hint="cs"/>
          <w:vanish/>
          <w:szCs w:val="20"/>
          <w:shd w:val="clear" w:color="auto" w:fill="FFFF99"/>
          <w:rtl/>
        </w:rPr>
        <w:t>10</w:t>
      </w:r>
      <w:r w:rsidR="002D1396" w:rsidRPr="005C41FB">
        <w:rPr>
          <w:rFonts w:cs="FrankRuehl" w:hint="cs"/>
          <w:vanish/>
          <w:szCs w:val="20"/>
          <w:shd w:val="clear" w:color="auto" w:fill="FFFF99"/>
          <w:rtl/>
        </w:rPr>
        <w:t>.1972 עמ' 1</w:t>
      </w:r>
      <w:r w:rsidRPr="005C41FB">
        <w:rPr>
          <w:rFonts w:cs="FrankRuehl" w:hint="cs"/>
          <w:vanish/>
          <w:szCs w:val="20"/>
          <w:shd w:val="clear" w:color="auto" w:fill="FFFF99"/>
          <w:rtl/>
        </w:rPr>
        <w:t>52</w:t>
      </w:r>
    </w:p>
    <w:p w:rsidR="00D37101" w:rsidRPr="005C41FB" w:rsidRDefault="002D1396" w:rsidP="00D37101">
      <w:pPr>
        <w:pStyle w:val="P0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ר</w:t>
      </w:r>
      <w:r w:rsidRPr="005C41FB">
        <w:rPr>
          <w:rStyle w:val="default"/>
          <w:rFonts w:cs="FrankRuehl" w:hint="cs"/>
          <w:vanish/>
          <w:sz w:val="22"/>
          <w:szCs w:val="22"/>
          <w:shd w:val="clear" w:color="auto" w:fill="FFFF99"/>
          <w:rtl/>
        </w:rPr>
        <w:t>אה גובה המכס טעמים מיוחדים לכך, רשאי הוא, בהתייעצות עם המנהל ועל אף האמור בתקנת משנה (א), לצוות כאמור בה מיד עם הגיע הטובין בדרך האוויר לישראל; אם ציווה כאמור יהא דין דמי הסבלות והיציאות האחרות כאמור בתקנת משנה (א).</w:t>
      </w:r>
    </w:p>
    <w:p w:rsidR="002D1396" w:rsidRPr="005C41FB" w:rsidRDefault="00D37101" w:rsidP="00D37101">
      <w:pPr>
        <w:pStyle w:val="P00"/>
        <w:spacing w:before="0"/>
        <w:ind w:left="0" w:right="1134"/>
        <w:rPr>
          <w:rStyle w:val="default"/>
          <w:rFonts w:cs="FrankRuehl" w:hint="cs"/>
          <w:vanish/>
          <w:sz w:val="22"/>
          <w:szCs w:val="22"/>
          <w:u w:val="single"/>
          <w:shd w:val="clear" w:color="auto" w:fill="FFFF99"/>
          <w:rtl/>
        </w:rPr>
      </w:pPr>
      <w:r w:rsidRPr="005C41FB">
        <w:rPr>
          <w:rStyle w:val="default"/>
          <w:rFonts w:cs="FrankRuehl" w:hint="cs"/>
          <w:vanish/>
          <w:sz w:val="22"/>
          <w:szCs w:val="22"/>
          <w:shd w:val="clear" w:color="auto" w:fill="FFFF99"/>
          <w:rtl/>
        </w:rPr>
        <w:tab/>
      </w:r>
      <w:r w:rsidR="002D1396" w:rsidRPr="005C41FB">
        <w:rPr>
          <w:rStyle w:val="default"/>
          <w:rFonts w:cs="FrankRuehl"/>
          <w:vanish/>
          <w:sz w:val="22"/>
          <w:szCs w:val="22"/>
          <w:u w:val="single"/>
          <w:shd w:val="clear" w:color="auto" w:fill="FFFF99"/>
          <w:rtl/>
        </w:rPr>
        <w:t>וב</w:t>
      </w:r>
      <w:r w:rsidR="002D1396" w:rsidRPr="005C41FB">
        <w:rPr>
          <w:rStyle w:val="default"/>
          <w:rFonts w:cs="FrankRuehl" w:hint="cs"/>
          <w:vanish/>
          <w:sz w:val="22"/>
          <w:szCs w:val="22"/>
          <w:u w:val="single"/>
          <w:shd w:val="clear" w:color="auto" w:fill="FFFF99"/>
          <w:rtl/>
        </w:rPr>
        <w:t>לבד שלגב</w:t>
      </w:r>
      <w:r w:rsidR="002D1396" w:rsidRPr="005C41FB">
        <w:rPr>
          <w:rStyle w:val="default"/>
          <w:rFonts w:cs="FrankRuehl"/>
          <w:vanish/>
          <w:sz w:val="22"/>
          <w:szCs w:val="22"/>
          <w:u w:val="single"/>
          <w:shd w:val="clear" w:color="auto" w:fill="FFFF99"/>
          <w:rtl/>
        </w:rPr>
        <w:t>י</w:t>
      </w:r>
      <w:r w:rsidR="002D1396" w:rsidRPr="005C41FB">
        <w:rPr>
          <w:rStyle w:val="default"/>
          <w:rFonts w:cs="FrankRuehl" w:hint="cs"/>
          <w:vanish/>
          <w:sz w:val="22"/>
          <w:szCs w:val="22"/>
          <w:u w:val="single"/>
          <w:shd w:val="clear" w:color="auto" w:fill="FFFF99"/>
          <w:rtl/>
        </w:rPr>
        <w:t xml:space="preserve"> טובין </w:t>
      </w:r>
      <w:r w:rsidR="002D1396" w:rsidRPr="005C41FB">
        <w:rPr>
          <w:rStyle w:val="default"/>
          <w:rFonts w:cs="FrankRuehl"/>
          <w:vanish/>
          <w:sz w:val="22"/>
          <w:szCs w:val="22"/>
          <w:u w:val="single"/>
          <w:shd w:val="clear" w:color="auto" w:fill="FFFF99"/>
          <w:rtl/>
        </w:rPr>
        <w:t>המ</w:t>
      </w:r>
      <w:r w:rsidR="002D1396" w:rsidRPr="005C41FB">
        <w:rPr>
          <w:rStyle w:val="default"/>
          <w:rFonts w:cs="FrankRuehl" w:hint="cs"/>
          <w:vanish/>
          <w:sz w:val="22"/>
          <w:szCs w:val="22"/>
          <w:u w:val="single"/>
          <w:shd w:val="clear" w:color="auto" w:fill="FFFF99"/>
          <w:rtl/>
        </w:rPr>
        <w:t xml:space="preserve">הווים חפצים אישיים לא ישלם בעל הטובין את דמי הסבלות והיציאות האמורים, אם סילקם מהמקום שאליו הובלו לפי הוראת גובה המכס תוך </w:t>
      </w:r>
      <w:r w:rsidR="00332E05" w:rsidRPr="005C41FB">
        <w:rPr>
          <w:rStyle w:val="default"/>
          <w:rFonts w:cs="FrankRuehl" w:hint="cs"/>
          <w:vanish/>
          <w:sz w:val="22"/>
          <w:szCs w:val="22"/>
          <w:u w:val="single"/>
          <w:shd w:val="clear" w:color="auto" w:fill="FFFF99"/>
          <w:rtl/>
        </w:rPr>
        <w:t>חמישה ימים</w:t>
      </w:r>
      <w:r w:rsidR="002D1396" w:rsidRPr="005C41FB">
        <w:rPr>
          <w:rStyle w:val="default"/>
          <w:rFonts w:cs="FrankRuehl" w:hint="cs"/>
          <w:vanish/>
          <w:sz w:val="22"/>
          <w:szCs w:val="22"/>
          <w:u w:val="single"/>
          <w:shd w:val="clear" w:color="auto" w:fill="FFFF99"/>
          <w:rtl/>
        </w:rPr>
        <w:t xml:space="preserve"> מיום ייבואם.</w:t>
      </w:r>
    </w:p>
    <w:p w:rsidR="00B859B3" w:rsidRPr="005C41FB" w:rsidRDefault="00B859B3" w:rsidP="00B859B3">
      <w:pPr>
        <w:pStyle w:val="P00"/>
        <w:spacing w:before="0"/>
        <w:ind w:left="0" w:right="1134"/>
        <w:rPr>
          <w:rFonts w:cs="FrankRuehl" w:hint="cs"/>
          <w:vanish/>
          <w:color w:val="FF0000"/>
          <w:szCs w:val="20"/>
          <w:shd w:val="clear" w:color="auto" w:fill="FFFF99"/>
          <w:rtl/>
        </w:rPr>
      </w:pPr>
    </w:p>
    <w:p w:rsidR="00B859B3" w:rsidRPr="005C41FB" w:rsidRDefault="00B859B3" w:rsidP="00B859B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B859B3" w:rsidRPr="005C41FB" w:rsidRDefault="00B859B3" w:rsidP="00B859B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B859B3" w:rsidRPr="005C41FB" w:rsidRDefault="00B859B3" w:rsidP="00B859B3">
      <w:pPr>
        <w:pStyle w:val="P00"/>
        <w:tabs>
          <w:tab w:val="clear" w:pos="6259"/>
        </w:tabs>
        <w:spacing w:before="0"/>
        <w:ind w:left="0" w:right="1134"/>
        <w:rPr>
          <w:rFonts w:cs="FrankRuehl" w:hint="cs"/>
          <w:vanish/>
          <w:szCs w:val="20"/>
          <w:shd w:val="clear" w:color="auto" w:fill="FFFF99"/>
          <w:rtl/>
        </w:rPr>
      </w:pPr>
      <w:hyperlink r:id="rId427"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D37101" w:rsidRPr="005C41FB" w:rsidRDefault="00B859B3" w:rsidP="00422661">
      <w:pPr>
        <w:pStyle w:val="P0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ר</w:t>
      </w:r>
      <w:r w:rsidRPr="005C41FB">
        <w:rPr>
          <w:rStyle w:val="default"/>
          <w:rFonts w:cs="FrankRuehl" w:hint="cs"/>
          <w:vanish/>
          <w:sz w:val="22"/>
          <w:szCs w:val="22"/>
          <w:shd w:val="clear" w:color="auto" w:fill="FFFF99"/>
          <w:rtl/>
        </w:rPr>
        <w:t>אה גובה המכס טעמים מיוחדים לכך, רשאי הוא, בהתייעצות עם המנהל ועל אף האמור בתקנת משנה (א), לצוות כאמור בה מיד עם הגיע הטובין בדרך האוויר לישראל; אם ציווה כאמור יהא דין דמי הסבלות והיציאות האחרות כאמור</w:t>
      </w:r>
      <w:r w:rsidR="00D37101" w:rsidRPr="005C41FB">
        <w:rPr>
          <w:rStyle w:val="default"/>
          <w:rFonts w:cs="FrankRuehl" w:hint="cs"/>
          <w:vanish/>
          <w:sz w:val="22"/>
          <w:szCs w:val="22"/>
          <w:shd w:val="clear" w:color="auto" w:fill="FFFF99"/>
          <w:rtl/>
        </w:rPr>
        <w:t xml:space="preserve"> בתקנת משנה (א).</w:t>
      </w:r>
    </w:p>
    <w:p w:rsidR="00B859B3" w:rsidRPr="005D4066" w:rsidRDefault="00D37101" w:rsidP="00D37101">
      <w:pPr>
        <w:pStyle w:val="P00"/>
        <w:spacing w:before="0"/>
        <w:ind w:left="0" w:right="1134"/>
        <w:rPr>
          <w:rStyle w:val="default"/>
          <w:rFonts w:cs="FrankRuehl"/>
          <w:sz w:val="2"/>
          <w:szCs w:val="2"/>
          <w:highlight w:val="yellow"/>
          <w:rtl/>
        </w:rPr>
      </w:pPr>
      <w:r w:rsidRPr="005C41FB">
        <w:rPr>
          <w:rStyle w:val="default"/>
          <w:rFonts w:cs="FrankRuehl" w:hint="cs"/>
          <w:vanish/>
          <w:sz w:val="22"/>
          <w:szCs w:val="22"/>
          <w:shd w:val="clear" w:color="auto" w:fill="FFFF99"/>
          <w:rtl/>
        </w:rPr>
        <w:tab/>
      </w:r>
      <w:r w:rsidR="00B859B3" w:rsidRPr="005C41FB">
        <w:rPr>
          <w:rStyle w:val="default"/>
          <w:rFonts w:cs="FrankRuehl"/>
          <w:vanish/>
          <w:sz w:val="22"/>
          <w:szCs w:val="22"/>
          <w:shd w:val="clear" w:color="auto" w:fill="FFFF99"/>
          <w:rtl/>
        </w:rPr>
        <w:t>וב</w:t>
      </w:r>
      <w:r w:rsidR="00B859B3" w:rsidRPr="005C41FB">
        <w:rPr>
          <w:rStyle w:val="default"/>
          <w:rFonts w:cs="FrankRuehl" w:hint="cs"/>
          <w:vanish/>
          <w:sz w:val="22"/>
          <w:szCs w:val="22"/>
          <w:shd w:val="clear" w:color="auto" w:fill="FFFF99"/>
          <w:rtl/>
        </w:rPr>
        <w:t>לבד שלגב</w:t>
      </w:r>
      <w:r w:rsidR="00B859B3" w:rsidRPr="005C41FB">
        <w:rPr>
          <w:rStyle w:val="default"/>
          <w:rFonts w:cs="FrankRuehl"/>
          <w:vanish/>
          <w:sz w:val="22"/>
          <w:szCs w:val="22"/>
          <w:shd w:val="clear" w:color="auto" w:fill="FFFF99"/>
          <w:rtl/>
        </w:rPr>
        <w:t>י</w:t>
      </w:r>
      <w:r w:rsidR="00B859B3" w:rsidRPr="005C41FB">
        <w:rPr>
          <w:rStyle w:val="default"/>
          <w:rFonts w:cs="FrankRuehl" w:hint="cs"/>
          <w:vanish/>
          <w:sz w:val="22"/>
          <w:szCs w:val="22"/>
          <w:shd w:val="clear" w:color="auto" w:fill="FFFF99"/>
          <w:rtl/>
        </w:rPr>
        <w:t xml:space="preserve"> טובין </w:t>
      </w:r>
      <w:r w:rsidR="00B859B3" w:rsidRPr="005C41FB">
        <w:rPr>
          <w:rStyle w:val="default"/>
          <w:rFonts w:cs="FrankRuehl"/>
          <w:vanish/>
          <w:sz w:val="22"/>
          <w:szCs w:val="22"/>
          <w:shd w:val="clear" w:color="auto" w:fill="FFFF99"/>
          <w:rtl/>
        </w:rPr>
        <w:t>המ</w:t>
      </w:r>
      <w:r w:rsidR="00B859B3" w:rsidRPr="005C41FB">
        <w:rPr>
          <w:rStyle w:val="default"/>
          <w:rFonts w:cs="FrankRuehl" w:hint="cs"/>
          <w:vanish/>
          <w:sz w:val="22"/>
          <w:szCs w:val="22"/>
          <w:shd w:val="clear" w:color="auto" w:fill="FFFF99"/>
          <w:rtl/>
        </w:rPr>
        <w:t xml:space="preserve">הווים חפצים אישיים לא ישלם בעל הטובין את דמי הסבלות והיציאות האמורים, אם סילקם מהמקום שאליו הובלו לפי הוראת גובה המכס תוך </w:t>
      </w:r>
      <w:r w:rsidR="00B859B3" w:rsidRPr="005C41FB">
        <w:rPr>
          <w:rStyle w:val="default"/>
          <w:rFonts w:cs="FrankRuehl" w:hint="cs"/>
          <w:strike/>
          <w:vanish/>
          <w:sz w:val="22"/>
          <w:szCs w:val="22"/>
          <w:shd w:val="clear" w:color="auto" w:fill="FFFF99"/>
          <w:rtl/>
        </w:rPr>
        <w:t>חמישה ימים</w:t>
      </w:r>
      <w:r w:rsidR="00B859B3" w:rsidRPr="005C41FB">
        <w:rPr>
          <w:rStyle w:val="default"/>
          <w:rFonts w:cs="FrankRuehl" w:hint="cs"/>
          <w:vanish/>
          <w:sz w:val="22"/>
          <w:szCs w:val="22"/>
          <w:shd w:val="clear" w:color="auto" w:fill="FFFF99"/>
          <w:rtl/>
        </w:rPr>
        <w:t xml:space="preserve"> </w:t>
      </w:r>
      <w:r w:rsidR="00B859B3" w:rsidRPr="005C41FB">
        <w:rPr>
          <w:rStyle w:val="default"/>
          <w:rFonts w:cs="FrankRuehl" w:hint="cs"/>
          <w:vanish/>
          <w:sz w:val="22"/>
          <w:szCs w:val="22"/>
          <w:u w:val="single"/>
          <w:shd w:val="clear" w:color="auto" w:fill="FFFF99"/>
          <w:rtl/>
        </w:rPr>
        <w:t>ארבעה עשר יום</w:t>
      </w:r>
      <w:r w:rsidR="00B859B3" w:rsidRPr="005C41FB">
        <w:rPr>
          <w:rStyle w:val="default"/>
          <w:rFonts w:cs="FrankRuehl" w:hint="cs"/>
          <w:vanish/>
          <w:sz w:val="22"/>
          <w:szCs w:val="22"/>
          <w:shd w:val="clear" w:color="auto" w:fill="FFFF99"/>
          <w:rtl/>
        </w:rPr>
        <w:t xml:space="preserve"> מיום ייבואם.</w:t>
      </w:r>
      <w:bookmarkEnd w:id="137"/>
    </w:p>
    <w:p w:rsidR="00D7416F" w:rsidRDefault="00D7416F" w:rsidP="002D1396">
      <w:pPr>
        <w:pStyle w:val="P00"/>
        <w:spacing w:before="0"/>
        <w:ind w:left="0" w:right="1134"/>
        <w:rPr>
          <w:rStyle w:val="default"/>
          <w:rFonts w:cs="FrankRuehl" w:hint="cs"/>
          <w:rtl/>
        </w:rPr>
      </w:pPr>
      <w:bookmarkStart w:id="138" w:name="Seif16"/>
      <w:bookmarkEnd w:id="138"/>
      <w:r>
        <w:rPr>
          <w:lang w:val="he-IL"/>
        </w:rPr>
        <w:pict>
          <v:rect id="_x0000_s2132" style="position:absolute;left:0;text-align:left;margin-left:464.5pt;margin-top:8.05pt;width:75.05pt;height:32pt;z-index:251568640" o:allowincell="f" filled="f" stroked="f" strokecolor="lime" strokeweight=".25pt">
            <v:textbox style="mso-next-textbox:#_x0000_s2132" inset="0,0,0,0">
              <w:txbxContent>
                <w:p w:rsidR="00ED259A" w:rsidRDefault="00ED259A" w:rsidP="00775BBD">
                  <w:pPr>
                    <w:spacing w:line="160" w:lineRule="exact"/>
                    <w:rPr>
                      <w:rFonts w:cs="Miriam"/>
                      <w:noProof/>
                      <w:sz w:val="18"/>
                      <w:szCs w:val="18"/>
                      <w:rtl/>
                    </w:rPr>
                  </w:pPr>
                  <w:r>
                    <w:rPr>
                      <w:rFonts w:cs="Miriam"/>
                      <w:sz w:val="18"/>
                      <w:szCs w:val="18"/>
                      <w:rtl/>
                    </w:rPr>
                    <w:t>מק</w:t>
                  </w:r>
                  <w:r>
                    <w:rPr>
                      <w:rFonts w:cs="Miriam" w:hint="cs"/>
                      <w:sz w:val="18"/>
                      <w:szCs w:val="18"/>
                      <w:rtl/>
                    </w:rPr>
                    <w:t xml:space="preserve">ום תשלום </w:t>
                  </w:r>
                  <w:r>
                    <w:rPr>
                      <w:rFonts w:cs="Miriam"/>
                      <w:sz w:val="18"/>
                      <w:szCs w:val="18"/>
                      <w:rtl/>
                    </w:rPr>
                    <w:t>המ</w:t>
                  </w:r>
                  <w:r>
                    <w:rPr>
                      <w:rFonts w:cs="Miriam" w:hint="cs"/>
                      <w:sz w:val="18"/>
                      <w:szCs w:val="18"/>
                      <w:rtl/>
                    </w:rPr>
                    <w:t>כס</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כס על טובין שנרשמו לצריכה בארץ ישולם בבית המכס שבנמל היבוא, או במקום כניסתם, ובלבד שעל טובין </w:t>
      </w:r>
      <w:r w:rsidR="00D37101">
        <w:rPr>
          <w:rStyle w:val="default"/>
          <w:rFonts w:cs="FrankRuehl"/>
          <w:rtl/>
        </w:rPr>
        <w:t>–</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יובא</w:t>
      </w:r>
      <w:r>
        <w:rPr>
          <w:rStyle w:val="default"/>
          <w:rFonts w:cs="FrankRuehl"/>
          <w:rtl/>
        </w:rPr>
        <w:t xml:space="preserve">ו </w:t>
      </w:r>
      <w:r>
        <w:rPr>
          <w:rStyle w:val="default"/>
          <w:rFonts w:cs="FrankRuehl" w:hint="cs"/>
          <w:rtl/>
        </w:rPr>
        <w:t>שלא דרך הים ישולם המכס בבית המכס שאליו הובלו אותם טובין לפי סעיף 66 לפקודה;</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סולקו ברשות מנמל היבוא או ממקום כניסתם ישולם המכס בבית המכס שאליו סולקו או בבית המכס הקרוב למקום שאליו סולקו</w:t>
      </w:r>
      <w:r>
        <w:rPr>
          <w:rStyle w:val="default"/>
          <w:rFonts w:cs="FrankRuehl"/>
          <w:rtl/>
        </w:rPr>
        <w:t xml:space="preserve">, </w:t>
      </w:r>
      <w:r>
        <w:rPr>
          <w:rStyle w:val="default"/>
          <w:rFonts w:cs="FrankRuehl" w:hint="cs"/>
          <w:rtl/>
        </w:rPr>
        <w:t>הכל לפי הענין.</w:t>
      </w:r>
    </w:p>
    <w:p w:rsidR="00D7416F" w:rsidRDefault="00D37101">
      <w:pPr>
        <w:pStyle w:val="P00"/>
        <w:spacing w:before="72"/>
        <w:ind w:left="0" w:right="1134"/>
        <w:rPr>
          <w:rStyle w:val="default"/>
          <w:rFonts w:cs="FrankRuehl" w:hint="cs"/>
          <w:rtl/>
        </w:rPr>
      </w:pPr>
      <w:r>
        <w:rPr>
          <w:rFonts w:cs="FrankRuehl"/>
          <w:sz w:val="26"/>
          <w:rtl/>
          <w:lang w:eastAsia="en-US"/>
        </w:rPr>
        <w:pict>
          <v:shape id="_x0000_s2304" type="#_x0000_t202" style="position:absolute;left:0;text-align:left;margin-left:470.25pt;margin-top:7.1pt;width:1in;height:16.8pt;z-index:251723264" filled="f" stroked="f">
            <v:textbox inset="1mm,0,1mm,0">
              <w:txbxContent>
                <w:p w:rsidR="00ED259A" w:rsidRDefault="00ED259A" w:rsidP="00D37101">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D37101">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v:shape>
        </w:pict>
      </w:r>
      <w:r w:rsidR="00D7416F">
        <w:rPr>
          <w:rFonts w:cs="FrankRuehl"/>
          <w:sz w:val="26"/>
          <w:rtl/>
        </w:rPr>
        <w:tab/>
      </w:r>
      <w:r w:rsidR="00D7416F">
        <w:rPr>
          <w:rStyle w:val="default"/>
          <w:rFonts w:cs="FrankRuehl"/>
          <w:rtl/>
        </w:rPr>
        <w:t>(ב</w:t>
      </w:r>
      <w:r w:rsidR="00D7416F">
        <w:rPr>
          <w:rStyle w:val="default"/>
          <w:rFonts w:cs="FrankRuehl" w:hint="cs"/>
          <w:rtl/>
        </w:rPr>
        <w:t>)</w:t>
      </w:r>
      <w:r w:rsidR="00D7416F">
        <w:rPr>
          <w:rStyle w:val="default"/>
          <w:rFonts w:cs="FrankRuehl"/>
          <w:rtl/>
        </w:rPr>
        <w:tab/>
        <w:t>ר</w:t>
      </w:r>
      <w:r w:rsidR="00D7416F">
        <w:rPr>
          <w:rStyle w:val="default"/>
          <w:rFonts w:cs="FrankRuehl" w:hint="cs"/>
          <w:rtl/>
        </w:rPr>
        <w:t xml:space="preserve">שאי המנהל מטעמים שייראו לו להורות כי המכס </w:t>
      </w:r>
      <w:r w:rsidR="00D7416F">
        <w:rPr>
          <w:rStyle w:val="default"/>
          <w:rFonts w:cs="FrankRuehl"/>
          <w:rtl/>
        </w:rPr>
        <w:t>יש</w:t>
      </w:r>
      <w:r w:rsidR="00D7416F">
        <w:rPr>
          <w:rStyle w:val="default"/>
          <w:rFonts w:cs="FrankRuehl" w:hint="cs"/>
          <w:rtl/>
        </w:rPr>
        <w:t>ולם בבית מכס שלא כאמור בתקנת משנה (א).</w:t>
      </w:r>
    </w:p>
    <w:p w:rsidR="00C2731A" w:rsidRPr="005C41FB" w:rsidRDefault="00C2731A" w:rsidP="00C2731A">
      <w:pPr>
        <w:pStyle w:val="P00"/>
        <w:spacing w:before="0"/>
        <w:ind w:left="0" w:right="1134"/>
        <w:rPr>
          <w:rFonts w:cs="FrankRuehl" w:hint="cs"/>
          <w:b/>
          <w:bCs/>
          <w:vanish/>
          <w:szCs w:val="20"/>
          <w:shd w:val="clear" w:color="auto" w:fill="FFFF99"/>
          <w:rtl/>
        </w:rPr>
      </w:pPr>
      <w:bookmarkStart w:id="139" w:name="Rov191"/>
      <w:r w:rsidRPr="005C41FB">
        <w:rPr>
          <w:rFonts w:cs="FrankRuehl" w:hint="cs"/>
          <w:vanish/>
          <w:color w:val="FF0000"/>
          <w:szCs w:val="20"/>
          <w:shd w:val="clear" w:color="auto" w:fill="FFFF99"/>
          <w:rtl/>
        </w:rPr>
        <w:t>מיום 1.4.1970</w:t>
      </w:r>
    </w:p>
    <w:p w:rsidR="00C2731A" w:rsidRPr="005C41FB" w:rsidRDefault="00C2731A" w:rsidP="00C2731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תש"ל-1970</w:t>
      </w:r>
    </w:p>
    <w:p w:rsidR="00C2731A" w:rsidRPr="005C41FB" w:rsidRDefault="00C2731A" w:rsidP="00C2731A">
      <w:pPr>
        <w:pStyle w:val="P00"/>
        <w:tabs>
          <w:tab w:val="clear" w:pos="6259"/>
        </w:tabs>
        <w:spacing w:before="0"/>
        <w:ind w:left="0" w:right="1134"/>
        <w:rPr>
          <w:rFonts w:cs="FrankRuehl" w:hint="cs"/>
          <w:vanish/>
          <w:szCs w:val="20"/>
          <w:shd w:val="clear" w:color="auto" w:fill="FFFF99"/>
          <w:rtl/>
        </w:rPr>
      </w:pPr>
      <w:hyperlink r:id="rId428" w:history="1">
        <w:r w:rsidRPr="005C41FB">
          <w:rPr>
            <w:rStyle w:val="Hyperlink"/>
            <w:rFonts w:cs="FrankRuehl" w:hint="cs"/>
            <w:vanish/>
            <w:szCs w:val="20"/>
            <w:shd w:val="clear" w:color="auto" w:fill="FFFF99"/>
            <w:rtl/>
          </w:rPr>
          <w:t>ק"ת תש"ל מס' 2540</w:t>
        </w:r>
      </w:hyperlink>
      <w:r w:rsidRPr="005C41FB">
        <w:rPr>
          <w:rFonts w:cs="FrankRuehl" w:hint="cs"/>
          <w:vanish/>
          <w:szCs w:val="20"/>
          <w:shd w:val="clear" w:color="auto" w:fill="FFFF99"/>
          <w:rtl/>
        </w:rPr>
        <w:t xml:space="preserve"> מיום 1.4.1970 עמ' 1306</w:t>
      </w:r>
    </w:p>
    <w:p w:rsidR="00C2731A" w:rsidRPr="005C41FB" w:rsidRDefault="00C2731A" w:rsidP="00C2731A">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32.</w:t>
      </w:r>
      <w:r w:rsidRPr="005C41FB">
        <w:rPr>
          <w:rStyle w:val="big-number"/>
          <w:rFonts w:cs="FrankRuehl"/>
          <w:vanish/>
          <w:sz w:val="22"/>
          <w:szCs w:val="22"/>
          <w:shd w:val="clear" w:color="auto" w:fill="FFFF99"/>
          <w:rtl/>
        </w:rPr>
        <w:tab/>
      </w:r>
      <w:r w:rsidRPr="005C41FB">
        <w:rPr>
          <w:rStyle w:val="default"/>
          <w:rFonts w:cs="FrankRuehl"/>
          <w:vanish/>
          <w:sz w:val="22"/>
          <w:szCs w:val="22"/>
          <w:u w:val="single"/>
          <w:shd w:val="clear" w:color="auto" w:fill="FFFF99"/>
          <w:rtl/>
        </w:rPr>
        <w:t>(א</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 xml:space="preserve">כס על טובין שנרשמו לצריכה בארץ ישולם בבית המכס שבנמל היבוא, או במקום כניסתם, ובלבד שעל טובין </w:t>
      </w:r>
      <w:r w:rsidR="00D37101" w:rsidRPr="005C41FB">
        <w:rPr>
          <w:rStyle w:val="default"/>
          <w:rFonts w:cs="FrankRuehl"/>
          <w:vanish/>
          <w:sz w:val="22"/>
          <w:szCs w:val="22"/>
          <w:shd w:val="clear" w:color="auto" w:fill="FFFF99"/>
          <w:rtl/>
        </w:rPr>
        <w:t>–</w:t>
      </w:r>
    </w:p>
    <w:p w:rsidR="00C2731A" w:rsidRPr="005C41FB" w:rsidRDefault="00C2731A" w:rsidP="00C2731A">
      <w:pPr>
        <w:pStyle w:val="P22"/>
        <w:spacing w:before="0"/>
        <w:ind w:left="1021"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ש</w:t>
      </w:r>
      <w:r w:rsidRPr="005C41FB">
        <w:rPr>
          <w:rStyle w:val="default"/>
          <w:rFonts w:cs="FrankRuehl" w:hint="cs"/>
          <w:vanish/>
          <w:sz w:val="22"/>
          <w:szCs w:val="22"/>
          <w:shd w:val="clear" w:color="auto" w:fill="FFFF99"/>
          <w:rtl/>
        </w:rPr>
        <w:t>יובא</w:t>
      </w:r>
      <w:r w:rsidRPr="005C41FB">
        <w:rPr>
          <w:rStyle w:val="default"/>
          <w:rFonts w:cs="FrankRuehl"/>
          <w:vanish/>
          <w:sz w:val="22"/>
          <w:szCs w:val="22"/>
          <w:shd w:val="clear" w:color="auto" w:fill="FFFF99"/>
          <w:rtl/>
        </w:rPr>
        <w:t xml:space="preserve">ו </w:t>
      </w:r>
      <w:r w:rsidRPr="005C41FB">
        <w:rPr>
          <w:rStyle w:val="default"/>
          <w:rFonts w:cs="FrankRuehl" w:hint="cs"/>
          <w:vanish/>
          <w:sz w:val="22"/>
          <w:szCs w:val="22"/>
          <w:shd w:val="clear" w:color="auto" w:fill="FFFF99"/>
          <w:rtl/>
        </w:rPr>
        <w:t>שלא דרך הים ישולם המכס בבית המכס שאליו הובלו אותם טובין לפי סעיף 66 לפקודה;</w:t>
      </w:r>
    </w:p>
    <w:p w:rsidR="00C2731A" w:rsidRPr="005C41FB" w:rsidRDefault="00C2731A" w:rsidP="00C2731A">
      <w:pPr>
        <w:pStyle w:val="P22"/>
        <w:spacing w:before="0"/>
        <w:ind w:left="1021"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vanish/>
          <w:sz w:val="22"/>
          <w:szCs w:val="22"/>
          <w:shd w:val="clear" w:color="auto" w:fill="FFFF99"/>
          <w:rtl/>
        </w:rPr>
        <w:tab/>
        <w:t>ש</w:t>
      </w:r>
      <w:r w:rsidRPr="005C41FB">
        <w:rPr>
          <w:rStyle w:val="default"/>
          <w:rFonts w:cs="FrankRuehl" w:hint="cs"/>
          <w:vanish/>
          <w:sz w:val="22"/>
          <w:szCs w:val="22"/>
          <w:shd w:val="clear" w:color="auto" w:fill="FFFF99"/>
          <w:rtl/>
        </w:rPr>
        <w:t>סולקו ברשות מנמל היבוא או ממקום כניסתם ישולם המכס בבית המכס שאליו סולקו או בבית המכס הקרוב למקום שאליו סולקו</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הכל לפי הענין.</w:t>
      </w:r>
    </w:p>
    <w:p w:rsidR="00C2731A" w:rsidRPr="005D4066" w:rsidRDefault="00C2731A" w:rsidP="005D4066">
      <w:pPr>
        <w:pStyle w:val="P00"/>
        <w:spacing w:before="0"/>
        <w:ind w:left="0" w:right="1134"/>
        <w:rPr>
          <w:rStyle w:val="default"/>
          <w:rFonts w:cs="FrankRuehl"/>
          <w:sz w:val="2"/>
          <w:szCs w:val="2"/>
          <w:u w:val="single"/>
          <w:rtl/>
        </w:rPr>
      </w:pPr>
      <w:r w:rsidRPr="005C41FB">
        <w:rPr>
          <w:rFonts w:cs="FrankRuehl"/>
          <w:vanish/>
          <w:sz w:val="22"/>
          <w:szCs w:val="22"/>
          <w:shd w:val="clear" w:color="auto" w:fill="FFFF99"/>
          <w:rtl/>
        </w:rPr>
        <w:tab/>
      </w:r>
      <w:r w:rsidRPr="005C41FB">
        <w:rPr>
          <w:rStyle w:val="default"/>
          <w:rFonts w:cs="FrankRuehl"/>
          <w:vanish/>
          <w:sz w:val="22"/>
          <w:szCs w:val="22"/>
          <w:u w:val="single"/>
          <w:shd w:val="clear" w:color="auto" w:fill="FFFF99"/>
          <w:rtl/>
        </w:rPr>
        <w:t>(ב</w:t>
      </w:r>
      <w:r w:rsidRPr="005C41FB">
        <w:rPr>
          <w:rStyle w:val="default"/>
          <w:rFonts w:cs="FrankRuehl" w:hint="cs"/>
          <w:vanish/>
          <w:sz w:val="22"/>
          <w:szCs w:val="22"/>
          <w:u w:val="single"/>
          <w:shd w:val="clear" w:color="auto" w:fill="FFFF99"/>
          <w:rtl/>
        </w:rPr>
        <w:t>)</w:t>
      </w:r>
      <w:r w:rsidRPr="005C41FB">
        <w:rPr>
          <w:rStyle w:val="default"/>
          <w:rFonts w:cs="FrankRuehl"/>
          <w:vanish/>
          <w:sz w:val="22"/>
          <w:szCs w:val="22"/>
          <w:u w:val="single"/>
          <w:shd w:val="clear" w:color="auto" w:fill="FFFF99"/>
          <w:rtl/>
        </w:rPr>
        <w:tab/>
        <w:t>ר</w:t>
      </w:r>
      <w:r w:rsidRPr="005C41FB">
        <w:rPr>
          <w:rStyle w:val="default"/>
          <w:rFonts w:cs="FrankRuehl" w:hint="cs"/>
          <w:vanish/>
          <w:sz w:val="22"/>
          <w:szCs w:val="22"/>
          <w:u w:val="single"/>
          <w:shd w:val="clear" w:color="auto" w:fill="FFFF99"/>
          <w:rtl/>
        </w:rPr>
        <w:t xml:space="preserve">שאי המנהל מטעמים שייראו לו להורות כי המכס </w:t>
      </w:r>
      <w:r w:rsidRPr="005C41FB">
        <w:rPr>
          <w:rStyle w:val="default"/>
          <w:rFonts w:cs="FrankRuehl"/>
          <w:vanish/>
          <w:sz w:val="22"/>
          <w:szCs w:val="22"/>
          <w:u w:val="single"/>
          <w:shd w:val="clear" w:color="auto" w:fill="FFFF99"/>
          <w:rtl/>
        </w:rPr>
        <w:t>יש</w:t>
      </w:r>
      <w:r w:rsidRPr="005C41FB">
        <w:rPr>
          <w:rStyle w:val="default"/>
          <w:rFonts w:cs="FrankRuehl" w:hint="cs"/>
          <w:vanish/>
          <w:sz w:val="22"/>
          <w:szCs w:val="22"/>
          <w:u w:val="single"/>
          <w:shd w:val="clear" w:color="auto" w:fill="FFFF99"/>
          <w:rtl/>
        </w:rPr>
        <w:t>ולם בבית מכס שלא כאמור בתקנת משנה (א).</w:t>
      </w:r>
      <w:bookmarkEnd w:id="139"/>
    </w:p>
    <w:p w:rsidR="00D7416F" w:rsidRDefault="00D7416F" w:rsidP="000E7714">
      <w:pPr>
        <w:pStyle w:val="medium2-header"/>
        <w:keepLines w:val="0"/>
        <w:spacing w:before="72"/>
        <w:ind w:left="0" w:right="1134"/>
        <w:rPr>
          <w:rFonts w:cs="FrankRuehl" w:hint="cs"/>
          <w:noProof/>
          <w:rtl/>
        </w:rPr>
      </w:pPr>
      <w:bookmarkStart w:id="140" w:name="med11"/>
      <w:bookmarkEnd w:id="140"/>
      <w:r>
        <w:rPr>
          <w:noProof/>
          <w:sz w:val="20"/>
          <w:lang w:val="he-IL"/>
        </w:rPr>
        <w:pict>
          <v:rect id="_x0000_s2133" style="position:absolute;left:0;text-align:left;margin-left:464.5pt;margin-top:8.05pt;width:75.05pt;height:32.65pt;z-index:251569664" o:allowincell="f" filled="f" stroked="f" strokecolor="lime" strokeweight=".25pt">
            <v:textbox style="mso-next-textbox:#_x0000_s2133" inset="0,0,0,0">
              <w:txbxContent>
                <w:p w:rsidR="00ED259A" w:rsidRPr="00775BBD" w:rsidRDefault="00ED259A" w:rsidP="00775BBD">
                  <w:pPr>
                    <w:spacing w:line="160" w:lineRule="exact"/>
                    <w:rPr>
                      <w:rFonts w:cs="Miriam"/>
                      <w:noProof/>
                      <w:sz w:val="18"/>
                      <w:szCs w:val="18"/>
                      <w:rtl/>
                    </w:rPr>
                  </w:pPr>
                  <w:r w:rsidRPr="00775BBD">
                    <w:rPr>
                      <w:rFonts w:cs="Miriam"/>
                      <w:sz w:val="18"/>
                      <w:szCs w:val="18"/>
                      <w:rtl/>
                    </w:rPr>
                    <w:t>תק</w:t>
                  </w:r>
                  <w:r w:rsidRPr="00775BBD">
                    <w:rPr>
                      <w:rFonts w:cs="Miriam" w:hint="cs"/>
                      <w:sz w:val="18"/>
                      <w:szCs w:val="18"/>
                      <w:rtl/>
                    </w:rPr>
                    <w:t>' תש"ל</w:t>
                  </w:r>
                  <w:r>
                    <w:rPr>
                      <w:rFonts w:cs="Miriam" w:hint="cs"/>
                      <w:sz w:val="18"/>
                      <w:szCs w:val="18"/>
                      <w:rtl/>
                    </w:rPr>
                    <w:t>-</w:t>
                  </w:r>
                  <w:r w:rsidRPr="00775BBD">
                    <w:rPr>
                      <w:rFonts w:cs="Miriam"/>
                      <w:sz w:val="18"/>
                      <w:szCs w:val="18"/>
                      <w:rtl/>
                    </w:rPr>
                    <w:t>1969</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5)</w:t>
                  </w:r>
                </w:p>
                <w:p w:rsidR="00ED259A" w:rsidRDefault="00ED259A" w:rsidP="00775BBD">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Fonts w:cs="FrankRuehl"/>
          <w:noProof/>
          <w:rtl/>
        </w:rPr>
        <w:t>פר</w:t>
      </w:r>
      <w:r>
        <w:rPr>
          <w:rFonts w:cs="FrankRuehl" w:hint="cs"/>
          <w:noProof/>
          <w:rtl/>
        </w:rPr>
        <w:t>ק עשירי 1</w:t>
      </w:r>
      <w:r w:rsidR="000E7714">
        <w:rPr>
          <w:rFonts w:cs="FrankRuehl" w:hint="cs"/>
          <w:noProof/>
          <w:rtl/>
        </w:rPr>
        <w:t>:</w:t>
      </w:r>
      <w:r>
        <w:rPr>
          <w:rFonts w:cs="FrankRuehl" w:hint="cs"/>
          <w:noProof/>
          <w:rtl/>
        </w:rPr>
        <w:t xml:space="preserve"> מקומות ליצוא טובין ורישום טובין לשם יצוא</w:t>
      </w:r>
    </w:p>
    <w:p w:rsidR="00CA5989" w:rsidRPr="005C41FB" w:rsidRDefault="00CA5989" w:rsidP="00CA5989">
      <w:pPr>
        <w:pStyle w:val="P00"/>
        <w:spacing w:before="0"/>
        <w:ind w:left="0" w:right="1134"/>
        <w:rPr>
          <w:rFonts w:cs="FrankRuehl" w:hint="cs"/>
          <w:b/>
          <w:bCs/>
          <w:vanish/>
          <w:szCs w:val="20"/>
          <w:shd w:val="clear" w:color="auto" w:fill="FFFF99"/>
          <w:rtl/>
        </w:rPr>
      </w:pPr>
      <w:bookmarkStart w:id="141" w:name="Rov192"/>
      <w:r w:rsidRPr="005C41FB">
        <w:rPr>
          <w:rFonts w:cs="FrankRuehl" w:hint="cs"/>
          <w:vanish/>
          <w:color w:val="FF0000"/>
          <w:szCs w:val="20"/>
          <w:shd w:val="clear" w:color="auto" w:fill="FFFF99"/>
          <w:rtl/>
        </w:rPr>
        <w:t>מיום 6.11.1969</w:t>
      </w:r>
    </w:p>
    <w:p w:rsidR="00CA5989" w:rsidRPr="005C41FB" w:rsidRDefault="00CA5989" w:rsidP="00CA598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תש"ל-1969</w:t>
      </w:r>
    </w:p>
    <w:p w:rsidR="00CA5989" w:rsidRPr="005C41FB" w:rsidRDefault="00CA5989" w:rsidP="00CA5989">
      <w:pPr>
        <w:pStyle w:val="P00"/>
        <w:tabs>
          <w:tab w:val="clear" w:pos="6259"/>
        </w:tabs>
        <w:spacing w:before="0"/>
        <w:ind w:left="0" w:right="1134"/>
        <w:rPr>
          <w:rFonts w:cs="FrankRuehl" w:hint="cs"/>
          <w:vanish/>
          <w:szCs w:val="20"/>
          <w:shd w:val="clear" w:color="auto" w:fill="FFFF99"/>
          <w:rtl/>
        </w:rPr>
      </w:pPr>
      <w:hyperlink r:id="rId429" w:history="1">
        <w:r w:rsidRPr="005C41FB">
          <w:rPr>
            <w:rStyle w:val="Hyperlink"/>
            <w:rFonts w:cs="FrankRuehl" w:hint="cs"/>
            <w:vanish/>
            <w:szCs w:val="20"/>
            <w:shd w:val="clear" w:color="auto" w:fill="FFFF99"/>
            <w:rtl/>
          </w:rPr>
          <w:t>ק"ת תש"ל מס' 2476</w:t>
        </w:r>
      </w:hyperlink>
      <w:r w:rsidRPr="005C41FB">
        <w:rPr>
          <w:rFonts w:cs="FrankRuehl" w:hint="cs"/>
          <w:vanish/>
          <w:szCs w:val="20"/>
          <w:shd w:val="clear" w:color="auto" w:fill="FFFF99"/>
          <w:rtl/>
        </w:rPr>
        <w:t xml:space="preserve"> מיום 6.11.1969 עמ' 394</w:t>
      </w:r>
    </w:p>
    <w:p w:rsidR="000E7714" w:rsidRPr="005C41FB" w:rsidRDefault="00D37101" w:rsidP="00D37101">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כותרת</w:t>
      </w:r>
    </w:p>
    <w:p w:rsidR="006E2C50" w:rsidRPr="005C41FB" w:rsidRDefault="006E2C50" w:rsidP="006E2C50">
      <w:pPr>
        <w:pStyle w:val="P00"/>
        <w:spacing w:before="0"/>
        <w:ind w:left="0" w:right="1134"/>
        <w:rPr>
          <w:rFonts w:cs="FrankRuehl" w:hint="cs"/>
          <w:vanish/>
          <w:color w:val="FF0000"/>
          <w:szCs w:val="20"/>
          <w:shd w:val="clear" w:color="auto" w:fill="FFFF99"/>
          <w:rtl/>
        </w:rPr>
      </w:pPr>
    </w:p>
    <w:p w:rsidR="006E2C50" w:rsidRPr="005C41FB" w:rsidRDefault="006E2C50" w:rsidP="006E2C5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29.7.1970</w:t>
      </w:r>
    </w:p>
    <w:p w:rsidR="006E2C50" w:rsidRPr="005C41FB" w:rsidRDefault="006E2C50" w:rsidP="006E2C5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6E2C50" w:rsidRPr="005C41FB" w:rsidRDefault="006E2C50" w:rsidP="006E2C50">
      <w:pPr>
        <w:pStyle w:val="P00"/>
        <w:tabs>
          <w:tab w:val="clear" w:pos="6259"/>
        </w:tabs>
        <w:spacing w:before="0"/>
        <w:ind w:left="0" w:right="1134"/>
        <w:rPr>
          <w:rFonts w:cs="FrankRuehl" w:hint="cs"/>
          <w:vanish/>
          <w:szCs w:val="20"/>
          <w:shd w:val="clear" w:color="auto" w:fill="FFFF99"/>
          <w:rtl/>
        </w:rPr>
      </w:pPr>
      <w:hyperlink r:id="rId430"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6E2C50" w:rsidRPr="005C41FB" w:rsidRDefault="00D37101" w:rsidP="00D37101">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כותרת</w:t>
      </w:r>
    </w:p>
    <w:p w:rsidR="006E2C50" w:rsidRPr="005C41FB" w:rsidRDefault="006E2C50" w:rsidP="006E2C50">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6E2C50" w:rsidRPr="005D4066" w:rsidRDefault="006E2C50" w:rsidP="005D4066">
      <w:pPr>
        <w:pStyle w:val="P00"/>
        <w:tabs>
          <w:tab w:val="clear" w:pos="6259"/>
        </w:tabs>
        <w:spacing w:before="0"/>
        <w:ind w:left="0" w:right="1134"/>
        <w:rPr>
          <w:rFonts w:cs="FrankRuehl"/>
          <w:strike/>
          <w:sz w:val="2"/>
          <w:szCs w:val="2"/>
          <w:rtl/>
        </w:rPr>
      </w:pPr>
      <w:r w:rsidRPr="005C41FB">
        <w:rPr>
          <w:rFonts w:cs="FrankRuehl" w:hint="cs"/>
          <w:strike/>
          <w:vanish/>
          <w:sz w:val="22"/>
          <w:szCs w:val="22"/>
          <w:shd w:val="clear" w:color="auto" w:fill="FFFF99"/>
          <w:rtl/>
        </w:rPr>
        <w:t>פרק עשירי 1: רישום טובין לשם יצוא</w:t>
      </w:r>
      <w:bookmarkEnd w:id="141"/>
    </w:p>
    <w:p w:rsidR="00D7416F" w:rsidRDefault="00D7416F">
      <w:pPr>
        <w:pStyle w:val="page"/>
        <w:widowControl/>
        <w:ind w:right="1134"/>
        <w:rPr>
          <w:rFonts w:cs="David"/>
          <w:position w:val="0"/>
          <w:sz w:val="22"/>
          <w:rtl/>
        </w:rPr>
      </w:pPr>
    </w:p>
    <w:p w:rsidR="00D7416F" w:rsidRDefault="00D7416F">
      <w:pPr>
        <w:pStyle w:val="P00"/>
        <w:spacing w:before="72"/>
        <w:ind w:left="0" w:right="1134"/>
        <w:rPr>
          <w:rStyle w:val="default"/>
          <w:rFonts w:cs="FrankRuehl"/>
          <w:rtl/>
        </w:rPr>
      </w:pPr>
      <w:bookmarkStart w:id="142" w:name="Seif17"/>
      <w:bookmarkEnd w:id="142"/>
      <w:r>
        <w:rPr>
          <w:lang w:val="he-IL"/>
        </w:rPr>
        <w:pict>
          <v:rect id="_x0000_s2134" style="position:absolute;left:0;text-align:left;margin-left:464.5pt;margin-top:8.05pt;width:75.05pt;height:26.2pt;z-index:251570688" o:allowincell="f" filled="f" stroked="f" strokecolor="lime" strokeweight=".25pt">
            <v:textbox style="mso-next-textbox:#_x0000_s2134" inset="0,0,0,0">
              <w:txbxContent>
                <w:p w:rsidR="00ED259A" w:rsidRDefault="00ED259A" w:rsidP="00775BBD">
                  <w:pPr>
                    <w:spacing w:line="160" w:lineRule="exact"/>
                    <w:rPr>
                      <w:rFonts w:cs="Miriam"/>
                      <w:noProof/>
                      <w:sz w:val="18"/>
                      <w:szCs w:val="18"/>
                      <w:rtl/>
                    </w:rPr>
                  </w:pPr>
                  <w:r>
                    <w:rPr>
                      <w:rFonts w:cs="Miriam"/>
                      <w:sz w:val="18"/>
                      <w:szCs w:val="18"/>
                      <w:rtl/>
                    </w:rPr>
                    <w:t>מק</w:t>
                  </w:r>
                  <w:r>
                    <w:rPr>
                      <w:rFonts w:cs="Miriam" w:hint="cs"/>
                      <w:sz w:val="18"/>
                      <w:szCs w:val="18"/>
                      <w:rtl/>
                    </w:rPr>
                    <w:t xml:space="preserve">ומות ליצוא </w:t>
                  </w:r>
                  <w:r>
                    <w:rPr>
                      <w:rFonts w:cs="Miriam"/>
                      <w:sz w:val="18"/>
                      <w:szCs w:val="18"/>
                      <w:rtl/>
                    </w:rPr>
                    <w:t>טו</w:t>
                  </w:r>
                  <w:r>
                    <w:rPr>
                      <w:rFonts w:cs="Miriam" w:hint="cs"/>
                      <w:sz w:val="18"/>
                      <w:szCs w:val="18"/>
                      <w:rtl/>
                    </w:rPr>
                    <w:t>בין</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5)</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Style w:val="big-number"/>
          <w:rFonts w:cs="Miriam"/>
          <w:rtl/>
        </w:rPr>
        <w:t>32</w:t>
      </w:r>
      <w:r>
        <w:rPr>
          <w:rStyle w:val="default"/>
          <w:rFonts w:cs="FrankRuehl"/>
          <w:rtl/>
        </w:rPr>
        <w:t>א.</w:t>
      </w:r>
      <w:r>
        <w:rPr>
          <w:rStyle w:val="default"/>
          <w:rFonts w:cs="FrankRuehl"/>
          <w:rtl/>
        </w:rPr>
        <w:tab/>
        <w:t>ה</w:t>
      </w:r>
      <w:r>
        <w:rPr>
          <w:rStyle w:val="default"/>
          <w:rFonts w:cs="FrankRuehl" w:hint="cs"/>
          <w:rtl/>
        </w:rPr>
        <w:t>מקומות המפורטים להלן נקבעים כמקומות ליצוא טובין לצורך הפקודה:</w:t>
      </w:r>
    </w:p>
    <w:p w:rsidR="00D7416F" w:rsidRDefault="00D7416F" w:rsidP="006941D5">
      <w:pPr>
        <w:pStyle w:val="P00"/>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נמלים המפורטים בתוספת לחוק רשות הנמלים,</w:t>
      </w:r>
      <w:r>
        <w:rPr>
          <w:rStyle w:val="default"/>
          <w:rFonts w:cs="FrankRuehl"/>
          <w:rtl/>
        </w:rPr>
        <w:t xml:space="preserve"> ת</w:t>
      </w:r>
      <w:r>
        <w:rPr>
          <w:rStyle w:val="default"/>
          <w:rFonts w:cs="FrankRuehl" w:hint="cs"/>
          <w:rtl/>
        </w:rPr>
        <w:t>שכ"א</w:t>
      </w:r>
      <w:r w:rsidR="001344A4">
        <w:rPr>
          <w:rStyle w:val="default"/>
          <w:rFonts w:cs="FrankRuehl" w:hint="cs"/>
          <w:rtl/>
        </w:rPr>
        <w:t>-</w:t>
      </w:r>
      <w:r>
        <w:rPr>
          <w:rStyle w:val="default"/>
          <w:rFonts w:cs="FrankRuehl"/>
          <w:rtl/>
        </w:rPr>
        <w:t>1961;</w:t>
      </w:r>
    </w:p>
    <w:p w:rsidR="00D7416F" w:rsidRDefault="00D7416F" w:rsidP="006941D5">
      <w:pPr>
        <w:pStyle w:val="P00"/>
        <w:spacing w:before="72"/>
        <w:ind w:left="624" w:right="1134"/>
        <w:rPr>
          <w:rStyle w:val="default"/>
          <w:rFonts w:cs="FrankRuehl"/>
          <w:rtl/>
        </w:rPr>
      </w:pPr>
      <w:r>
        <w:rPr>
          <w:rStyle w:val="default"/>
          <w:rFonts w:cs="FrankRuehl" w:hint="cs"/>
          <w:rtl/>
        </w:rPr>
        <w:t>(2)</w:t>
      </w:r>
      <w:r>
        <w:rPr>
          <w:rStyle w:val="default"/>
          <w:rFonts w:cs="FrankRuehl"/>
          <w:rtl/>
        </w:rPr>
        <w:tab/>
        <w:t>המק</w:t>
      </w:r>
      <w:r>
        <w:rPr>
          <w:rStyle w:val="default"/>
          <w:rFonts w:cs="FrankRuehl" w:hint="cs"/>
          <w:rtl/>
        </w:rPr>
        <w:t>ומות שצויינו בתקנות הטיס (מקומות כניסה ויציאה בישראל), תשכ"ח</w:t>
      </w:r>
      <w:r w:rsidR="001344A4">
        <w:rPr>
          <w:rStyle w:val="default"/>
          <w:rFonts w:cs="FrankRuehl" w:hint="cs"/>
          <w:rtl/>
        </w:rPr>
        <w:t>-</w:t>
      </w:r>
      <w:r>
        <w:rPr>
          <w:rStyle w:val="default"/>
          <w:rFonts w:cs="FrankRuehl"/>
          <w:rtl/>
        </w:rPr>
        <w:t>1968;</w:t>
      </w:r>
    </w:p>
    <w:p w:rsidR="00D7416F" w:rsidRDefault="00D7416F" w:rsidP="006941D5">
      <w:pPr>
        <w:pStyle w:val="P00"/>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שרדי יחידות דואר חבילות של רשות המכס בירושלים, תל-אביב וחיפה;</w:t>
      </w:r>
    </w:p>
    <w:p w:rsidR="006941D5" w:rsidRDefault="006941D5" w:rsidP="006941D5">
      <w:pPr>
        <w:pStyle w:val="P00"/>
        <w:spacing w:before="72"/>
        <w:ind w:left="624" w:right="1134"/>
        <w:rPr>
          <w:rStyle w:val="default"/>
          <w:rFonts w:cs="FrankRuehl"/>
          <w:rtl/>
        </w:rPr>
      </w:pPr>
      <w:r w:rsidRPr="006941D5">
        <w:rPr>
          <w:rStyle w:val="default"/>
          <w:rFonts w:cs="FrankRuehl"/>
        </w:rPr>
        <w:pict>
          <v:rect id="_x0000_s2365" style="position:absolute;left:0;text-align:left;margin-left:464.5pt;margin-top:8.05pt;width:75.05pt;height:21.3pt;z-index:251764224" o:allowincell="f" filled="f" stroked="f" strokecolor="lime" strokeweight=".25pt">
            <v:textbox style="mso-next-textbox:#_x0000_s2365" inset="0,0,0,0">
              <w:txbxContent>
                <w:p w:rsidR="006941D5" w:rsidRDefault="006941D5" w:rsidP="006941D5">
                  <w:pPr>
                    <w:spacing w:line="160" w:lineRule="exact"/>
                    <w:rPr>
                      <w:rFonts w:cs="Miriam"/>
                      <w:noProof/>
                      <w:sz w:val="18"/>
                      <w:szCs w:val="18"/>
                      <w:rtl/>
                    </w:rPr>
                  </w:pPr>
                  <w:r>
                    <w:rPr>
                      <w:rFonts w:cs="Miriam"/>
                      <w:sz w:val="18"/>
                      <w:szCs w:val="18"/>
                      <w:rtl/>
                    </w:rPr>
                    <w:t>תק</w:t>
                  </w:r>
                  <w:r>
                    <w:rPr>
                      <w:rFonts w:cs="Miriam" w:hint="cs"/>
                      <w:sz w:val="18"/>
                      <w:szCs w:val="18"/>
                      <w:rtl/>
                    </w:rPr>
                    <w:t>' (מס' 2)</w:t>
                  </w:r>
                </w:p>
                <w:p w:rsidR="006941D5" w:rsidRDefault="006941D5" w:rsidP="006941D5">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(4)</w:t>
      </w:r>
      <w:r>
        <w:rPr>
          <w:rStyle w:val="default"/>
          <w:rFonts w:cs="FrankRuehl"/>
          <w:rtl/>
        </w:rPr>
        <w:tab/>
        <w:t>ל</w:t>
      </w:r>
      <w:r>
        <w:rPr>
          <w:rStyle w:val="default"/>
          <w:rFonts w:cs="FrankRuehl" w:hint="cs"/>
          <w:rtl/>
        </w:rPr>
        <w:t xml:space="preserve">ענין יצוא ויניל כלוריד מונומר בלבד </w:t>
      </w:r>
      <w:r>
        <w:rPr>
          <w:rStyle w:val="default"/>
          <w:rFonts w:cs="FrankRuehl"/>
          <w:rtl/>
        </w:rPr>
        <w:t xml:space="preserve">– </w:t>
      </w:r>
      <w:r>
        <w:rPr>
          <w:rStyle w:val="default"/>
          <w:rFonts w:cs="FrankRuehl" w:hint="cs"/>
          <w:rtl/>
        </w:rPr>
        <w:t>המקום</w:t>
      </w:r>
      <w:r>
        <w:rPr>
          <w:rStyle w:val="default"/>
          <w:rFonts w:cs="FrankRuehl"/>
          <w:rtl/>
        </w:rPr>
        <w:t xml:space="preserve"> ה</w:t>
      </w:r>
      <w:r>
        <w:rPr>
          <w:rStyle w:val="default"/>
          <w:rFonts w:cs="FrankRuehl" w:hint="cs"/>
          <w:rtl/>
        </w:rPr>
        <w:t>מפורט בסעיף 7 לצו המכס (מקומות כניסה);</w:t>
      </w:r>
    </w:p>
    <w:p w:rsidR="006941D5" w:rsidRPr="006941D5" w:rsidRDefault="00D7416F" w:rsidP="006941D5">
      <w:pPr>
        <w:pStyle w:val="P00"/>
        <w:spacing w:before="72"/>
        <w:ind w:left="624" w:right="1134"/>
        <w:rPr>
          <w:rStyle w:val="default"/>
          <w:rFonts w:cs="FrankRuehl"/>
          <w:rtl/>
        </w:rPr>
      </w:pPr>
      <w:r w:rsidRPr="006941D5">
        <w:rPr>
          <w:rStyle w:val="default"/>
          <w:rFonts w:cs="FrankRuehl"/>
        </w:rPr>
        <w:pict>
          <v:rect id="_x0000_s2135" style="position:absolute;left:0;text-align:left;margin-left:464.5pt;margin-top:8.05pt;width:75.05pt;height:20pt;z-index:251571712" o:allowincell="f" filled="f" stroked="f" strokecolor="lime" strokeweight=".25pt">
            <v:textbox style="mso-next-textbox:#_x0000_s2135" inset="0,0,0,0">
              <w:txbxContent>
                <w:p w:rsidR="00ED259A" w:rsidRDefault="006941D5" w:rsidP="00775BBD">
                  <w:pPr>
                    <w:spacing w:line="160" w:lineRule="exac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תשפ"ג-2023</w:t>
                  </w:r>
                </w:p>
              </w:txbxContent>
            </v:textbox>
            <w10:anchorlock/>
          </v:rect>
        </w:pict>
      </w:r>
      <w:r>
        <w:rPr>
          <w:rStyle w:val="default"/>
          <w:rFonts w:cs="FrankRuehl"/>
          <w:rtl/>
        </w:rPr>
        <w:t>(</w:t>
      </w:r>
      <w:r w:rsidR="006941D5">
        <w:rPr>
          <w:rStyle w:val="default"/>
          <w:rFonts w:cs="FrankRuehl" w:hint="cs"/>
          <w:rtl/>
        </w:rPr>
        <w:t>5</w:t>
      </w:r>
      <w:r>
        <w:rPr>
          <w:rStyle w:val="default"/>
          <w:rFonts w:cs="FrankRuehl"/>
          <w:rtl/>
        </w:rPr>
        <w:t>)</w:t>
      </w:r>
      <w:r>
        <w:rPr>
          <w:rStyle w:val="default"/>
          <w:rFonts w:cs="FrankRuehl"/>
          <w:rtl/>
        </w:rPr>
        <w:tab/>
      </w:r>
      <w:r w:rsidR="006941D5" w:rsidRPr="006941D5">
        <w:rPr>
          <w:rStyle w:val="default"/>
          <w:rFonts w:cs="FrankRuehl" w:hint="cs"/>
          <w:rtl/>
        </w:rPr>
        <w:t>לעניין יצוא חומרים המתקבלים כתוצרי לוואי מהפקת גז טבעי – המיתקן הימי להפקה, אגירה ופריקה של הגז האמור.</w:t>
      </w:r>
    </w:p>
    <w:p w:rsidR="00E50889" w:rsidRPr="005C41FB" w:rsidRDefault="00E50889" w:rsidP="00E50889">
      <w:pPr>
        <w:pStyle w:val="P00"/>
        <w:spacing w:before="0"/>
        <w:ind w:left="0" w:right="1134"/>
        <w:rPr>
          <w:rFonts w:cs="FrankRuehl" w:hint="cs"/>
          <w:b/>
          <w:bCs/>
          <w:vanish/>
          <w:szCs w:val="20"/>
          <w:shd w:val="clear" w:color="auto" w:fill="FFFF99"/>
          <w:rtl/>
        </w:rPr>
      </w:pPr>
      <w:bookmarkStart w:id="143" w:name="Rov376"/>
      <w:r w:rsidRPr="005C41FB">
        <w:rPr>
          <w:rFonts w:cs="FrankRuehl" w:hint="cs"/>
          <w:vanish/>
          <w:color w:val="FF0000"/>
          <w:szCs w:val="20"/>
          <w:shd w:val="clear" w:color="auto" w:fill="FFFF99"/>
          <w:rtl/>
        </w:rPr>
        <w:t>מיום 29.7.1970</w:t>
      </w:r>
    </w:p>
    <w:p w:rsidR="00E50889" w:rsidRPr="005C41FB" w:rsidRDefault="00E50889" w:rsidP="00E5088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E50889" w:rsidRPr="005C41FB" w:rsidRDefault="00E50889" w:rsidP="00E50889">
      <w:pPr>
        <w:pStyle w:val="P00"/>
        <w:tabs>
          <w:tab w:val="clear" w:pos="6259"/>
        </w:tabs>
        <w:spacing w:before="0"/>
        <w:ind w:left="0" w:right="1134"/>
        <w:rPr>
          <w:rFonts w:cs="FrankRuehl" w:hint="cs"/>
          <w:vanish/>
          <w:szCs w:val="20"/>
          <w:shd w:val="clear" w:color="auto" w:fill="FFFF99"/>
          <w:rtl/>
        </w:rPr>
      </w:pPr>
      <w:hyperlink r:id="rId431"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E50889" w:rsidRPr="005C41FB" w:rsidRDefault="00E50889" w:rsidP="00E50889">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32א</w:t>
      </w:r>
    </w:p>
    <w:p w:rsidR="00775875" w:rsidRPr="005C41FB" w:rsidRDefault="00775875" w:rsidP="00775875">
      <w:pPr>
        <w:pStyle w:val="P00"/>
        <w:spacing w:before="0"/>
        <w:ind w:left="0" w:right="1134"/>
        <w:rPr>
          <w:rFonts w:cs="FrankRuehl" w:hint="cs"/>
          <w:vanish/>
          <w:color w:val="FF0000"/>
          <w:szCs w:val="20"/>
          <w:shd w:val="clear" w:color="auto" w:fill="FFFF99"/>
          <w:rtl/>
        </w:rPr>
      </w:pPr>
    </w:p>
    <w:p w:rsidR="00775875" w:rsidRPr="005C41FB" w:rsidRDefault="00775875" w:rsidP="006941D5">
      <w:pPr>
        <w:pStyle w:val="P00"/>
        <w:spacing w:before="0"/>
        <w:ind w:left="624" w:right="1134"/>
        <w:rPr>
          <w:rFonts w:ascii="FrankRuehl" w:hAnsi="FrankRuehl" w:cs="FrankRuehl"/>
          <w:vanish/>
          <w:color w:val="FF0000"/>
          <w:szCs w:val="20"/>
          <w:shd w:val="clear" w:color="auto" w:fill="FFFF99"/>
          <w:rtl/>
        </w:rPr>
      </w:pPr>
      <w:r w:rsidRPr="005C41FB">
        <w:rPr>
          <w:rFonts w:ascii="FrankRuehl" w:hAnsi="FrankRuehl" w:cs="FrankRuehl"/>
          <w:vanish/>
          <w:color w:val="FF0000"/>
          <w:szCs w:val="20"/>
          <w:shd w:val="clear" w:color="auto" w:fill="FFFF99"/>
          <w:rtl/>
        </w:rPr>
        <w:t>מיום 21.3.1991</w:t>
      </w:r>
    </w:p>
    <w:p w:rsidR="00775875" w:rsidRPr="005C41FB" w:rsidRDefault="00775875" w:rsidP="006941D5">
      <w:pPr>
        <w:pStyle w:val="P00"/>
        <w:spacing w:before="0"/>
        <w:ind w:left="624" w:right="1134"/>
        <w:rPr>
          <w:rFonts w:ascii="FrankRuehl" w:hAnsi="FrankRuehl" w:cs="FrankRuehl"/>
          <w:b/>
          <w:bCs/>
          <w:vanish/>
          <w:szCs w:val="20"/>
          <w:shd w:val="clear" w:color="auto" w:fill="FFFF99"/>
          <w:rtl/>
        </w:rPr>
      </w:pPr>
      <w:r w:rsidRPr="005C41FB">
        <w:rPr>
          <w:rFonts w:ascii="FrankRuehl" w:hAnsi="FrankRuehl" w:cs="FrankRuehl"/>
          <w:b/>
          <w:bCs/>
          <w:vanish/>
          <w:szCs w:val="20"/>
          <w:shd w:val="clear" w:color="auto" w:fill="FFFF99"/>
          <w:rtl/>
        </w:rPr>
        <w:t>תק' (מס' 2) תשנ"א-1991</w:t>
      </w:r>
    </w:p>
    <w:p w:rsidR="00775875" w:rsidRPr="005C41FB" w:rsidRDefault="00775875" w:rsidP="006941D5">
      <w:pPr>
        <w:pStyle w:val="P00"/>
        <w:tabs>
          <w:tab w:val="clear" w:pos="6259"/>
        </w:tabs>
        <w:spacing w:before="0"/>
        <w:ind w:left="624" w:right="1134"/>
        <w:rPr>
          <w:rFonts w:ascii="FrankRuehl" w:hAnsi="FrankRuehl" w:cs="FrankRuehl"/>
          <w:vanish/>
          <w:szCs w:val="20"/>
          <w:shd w:val="clear" w:color="auto" w:fill="FFFF99"/>
          <w:rtl/>
        </w:rPr>
      </w:pPr>
      <w:hyperlink r:id="rId432" w:history="1">
        <w:r w:rsidRPr="005C41FB">
          <w:rPr>
            <w:rStyle w:val="Hyperlink"/>
            <w:rFonts w:ascii="FrankRuehl" w:hAnsi="FrankRuehl" w:cs="FrankRuehl"/>
            <w:vanish/>
            <w:szCs w:val="20"/>
            <w:shd w:val="clear" w:color="auto" w:fill="FFFF99"/>
            <w:rtl/>
          </w:rPr>
          <w:t>ק"ת תשנ"א מס' 5342</w:t>
        </w:r>
      </w:hyperlink>
      <w:r w:rsidRPr="005C41FB">
        <w:rPr>
          <w:rFonts w:ascii="FrankRuehl" w:hAnsi="FrankRuehl" w:cs="FrankRuehl"/>
          <w:vanish/>
          <w:szCs w:val="20"/>
          <w:shd w:val="clear" w:color="auto" w:fill="FFFF99"/>
          <w:rtl/>
        </w:rPr>
        <w:t xml:space="preserve"> מיום 21.3.1991 עמ' 744</w:t>
      </w:r>
    </w:p>
    <w:p w:rsidR="00775875" w:rsidRPr="005C41FB" w:rsidRDefault="00775875" w:rsidP="006941D5">
      <w:pPr>
        <w:pStyle w:val="P00"/>
        <w:tabs>
          <w:tab w:val="clear" w:pos="6259"/>
        </w:tabs>
        <w:spacing w:before="0"/>
        <w:ind w:left="624" w:right="1134"/>
        <w:rPr>
          <w:rFonts w:ascii="FrankRuehl" w:hAnsi="FrankRuehl" w:cs="FrankRuehl"/>
          <w:vanish/>
          <w:szCs w:val="20"/>
          <w:shd w:val="clear" w:color="auto" w:fill="FFFF99"/>
          <w:rtl/>
        </w:rPr>
      </w:pPr>
      <w:r w:rsidRPr="005C41FB">
        <w:rPr>
          <w:rFonts w:ascii="FrankRuehl" w:hAnsi="FrankRuehl" w:cs="FrankRuehl"/>
          <w:b/>
          <w:bCs/>
          <w:vanish/>
          <w:szCs w:val="20"/>
          <w:shd w:val="clear" w:color="auto" w:fill="FFFF99"/>
          <w:rtl/>
        </w:rPr>
        <w:t>הוספת פסקה 32א(4)</w:t>
      </w:r>
    </w:p>
    <w:p w:rsidR="006941D5" w:rsidRPr="005C41FB" w:rsidRDefault="006941D5" w:rsidP="006941D5">
      <w:pPr>
        <w:pStyle w:val="P00"/>
        <w:tabs>
          <w:tab w:val="clear" w:pos="6259"/>
        </w:tabs>
        <w:spacing w:before="0"/>
        <w:ind w:left="624" w:right="1134"/>
        <w:rPr>
          <w:rFonts w:ascii="FrankRuehl" w:hAnsi="FrankRuehl" w:cs="FrankRuehl"/>
          <w:vanish/>
          <w:szCs w:val="20"/>
          <w:shd w:val="clear" w:color="auto" w:fill="FFFF99"/>
          <w:rtl/>
        </w:rPr>
      </w:pPr>
    </w:p>
    <w:p w:rsidR="006941D5" w:rsidRPr="005C41FB" w:rsidRDefault="006941D5" w:rsidP="006941D5">
      <w:pPr>
        <w:pStyle w:val="P00"/>
        <w:tabs>
          <w:tab w:val="clear" w:pos="6259"/>
        </w:tabs>
        <w:spacing w:before="0"/>
        <w:ind w:left="624" w:right="1134"/>
        <w:rPr>
          <w:rFonts w:ascii="FrankRuehl" w:hAnsi="FrankRuehl" w:cs="FrankRuehl"/>
          <w:vanish/>
          <w:color w:val="FF0000"/>
          <w:szCs w:val="20"/>
          <w:shd w:val="clear" w:color="auto" w:fill="FFFF99"/>
          <w:rtl/>
        </w:rPr>
      </w:pPr>
      <w:r w:rsidRPr="005C41FB">
        <w:rPr>
          <w:rFonts w:ascii="FrankRuehl" w:hAnsi="FrankRuehl" w:cs="FrankRuehl" w:hint="cs"/>
          <w:vanish/>
          <w:color w:val="FF0000"/>
          <w:szCs w:val="20"/>
          <w:shd w:val="clear" w:color="auto" w:fill="FFFF99"/>
          <w:rtl/>
        </w:rPr>
        <w:t>מיום 19.1.2023 עד יום 31.12.2024</w:t>
      </w:r>
    </w:p>
    <w:p w:rsidR="006941D5" w:rsidRPr="005C41FB" w:rsidRDefault="006941D5" w:rsidP="006941D5">
      <w:pPr>
        <w:pStyle w:val="P00"/>
        <w:tabs>
          <w:tab w:val="clear" w:pos="6259"/>
        </w:tabs>
        <w:spacing w:before="0"/>
        <w:ind w:left="624" w:right="1134"/>
        <w:rPr>
          <w:rFonts w:ascii="FrankRuehl" w:hAnsi="FrankRuehl" w:cs="FrankRuehl"/>
          <w:vanish/>
          <w:szCs w:val="20"/>
          <w:shd w:val="clear" w:color="auto" w:fill="FFFF99"/>
          <w:rtl/>
        </w:rPr>
      </w:pPr>
      <w:r w:rsidRPr="005C41FB">
        <w:rPr>
          <w:rFonts w:ascii="FrankRuehl" w:hAnsi="FrankRuehl" w:cs="FrankRuehl" w:hint="cs"/>
          <w:b/>
          <w:bCs/>
          <w:vanish/>
          <w:szCs w:val="20"/>
          <w:shd w:val="clear" w:color="auto" w:fill="FFFF99"/>
          <w:rtl/>
        </w:rPr>
        <w:t>(הוראת שעה) תשפ"ג-2023</w:t>
      </w:r>
    </w:p>
    <w:p w:rsidR="006941D5" w:rsidRPr="005C41FB" w:rsidRDefault="006941D5" w:rsidP="006941D5">
      <w:pPr>
        <w:pStyle w:val="P00"/>
        <w:tabs>
          <w:tab w:val="clear" w:pos="6259"/>
        </w:tabs>
        <w:spacing w:before="0"/>
        <w:ind w:left="624" w:right="1134"/>
        <w:rPr>
          <w:rFonts w:ascii="FrankRuehl" w:hAnsi="FrankRuehl" w:cs="FrankRuehl"/>
          <w:vanish/>
          <w:szCs w:val="20"/>
          <w:shd w:val="clear" w:color="auto" w:fill="FFFF99"/>
          <w:rtl/>
        </w:rPr>
      </w:pPr>
      <w:hyperlink r:id="rId433" w:history="1">
        <w:r w:rsidRPr="005C41FB">
          <w:rPr>
            <w:rStyle w:val="Hyperlink"/>
            <w:rFonts w:ascii="FrankRuehl" w:hAnsi="FrankRuehl" w:cs="FrankRuehl" w:hint="cs"/>
            <w:vanish/>
            <w:szCs w:val="20"/>
            <w:shd w:val="clear" w:color="auto" w:fill="FFFF99"/>
            <w:rtl/>
          </w:rPr>
          <w:t>ק"ת תשפ"ג מס' 10526</w:t>
        </w:r>
      </w:hyperlink>
      <w:r w:rsidRPr="005C41FB">
        <w:rPr>
          <w:rFonts w:ascii="FrankRuehl" w:hAnsi="FrankRuehl" w:cs="FrankRuehl" w:hint="cs"/>
          <w:vanish/>
          <w:szCs w:val="20"/>
          <w:shd w:val="clear" w:color="auto" w:fill="FFFF99"/>
          <w:rtl/>
        </w:rPr>
        <w:t xml:space="preserve"> מיום 19.1.2023 עמ' 930</w:t>
      </w:r>
    </w:p>
    <w:p w:rsidR="006941D5" w:rsidRPr="005C41FB" w:rsidRDefault="006941D5" w:rsidP="006941D5">
      <w:pPr>
        <w:pStyle w:val="P00"/>
        <w:tabs>
          <w:tab w:val="clear" w:pos="6259"/>
        </w:tabs>
        <w:spacing w:before="0"/>
        <w:ind w:left="624" w:right="1134"/>
        <w:rPr>
          <w:rFonts w:ascii="FrankRuehl" w:hAnsi="FrankRuehl" w:cs="FrankRuehl"/>
          <w:vanish/>
          <w:szCs w:val="20"/>
          <w:shd w:val="clear" w:color="auto" w:fill="FFFF99"/>
          <w:rtl/>
        </w:rPr>
      </w:pPr>
      <w:r w:rsidRPr="005C41FB">
        <w:rPr>
          <w:rFonts w:ascii="FrankRuehl" w:hAnsi="FrankRuehl" w:cs="FrankRuehl" w:hint="cs"/>
          <w:b/>
          <w:bCs/>
          <w:vanish/>
          <w:szCs w:val="20"/>
          <w:shd w:val="clear" w:color="auto" w:fill="FFFF99"/>
          <w:rtl/>
        </w:rPr>
        <w:t>הוספת פסקה 32א(5)</w:t>
      </w:r>
    </w:p>
    <w:p w:rsidR="006941D5" w:rsidRPr="005C41FB" w:rsidRDefault="006941D5" w:rsidP="006941D5">
      <w:pPr>
        <w:pStyle w:val="P00"/>
        <w:tabs>
          <w:tab w:val="clear" w:pos="6259"/>
        </w:tabs>
        <w:ind w:left="624" w:right="1134"/>
        <w:rPr>
          <w:rFonts w:ascii="FrankRuehl" w:hAnsi="FrankRuehl" w:cs="FrankRuehl"/>
          <w:vanish/>
          <w:szCs w:val="20"/>
          <w:shd w:val="clear" w:color="auto" w:fill="FFFF99"/>
          <w:rtl/>
        </w:rPr>
      </w:pPr>
      <w:r w:rsidRPr="005C41FB">
        <w:rPr>
          <w:rFonts w:ascii="FrankRuehl" w:hAnsi="FrankRuehl" w:cs="FrankRuehl" w:hint="cs"/>
          <w:vanish/>
          <w:szCs w:val="20"/>
          <w:shd w:val="clear" w:color="auto" w:fill="FFFF99"/>
          <w:rtl/>
        </w:rPr>
        <w:t>הנוסח:</w:t>
      </w:r>
    </w:p>
    <w:p w:rsidR="006941D5" w:rsidRPr="006941D5" w:rsidRDefault="006941D5" w:rsidP="006941D5">
      <w:pPr>
        <w:pStyle w:val="P00"/>
        <w:tabs>
          <w:tab w:val="clear" w:pos="6259"/>
        </w:tabs>
        <w:spacing w:before="0"/>
        <w:ind w:left="624" w:right="1134"/>
        <w:rPr>
          <w:rFonts w:ascii="FrankRuehl" w:hAnsi="FrankRuehl" w:cs="FrankRuehl"/>
          <w:sz w:val="2"/>
          <w:szCs w:val="2"/>
          <w:shd w:val="clear" w:color="auto" w:fill="FFFF99"/>
          <w:rtl/>
        </w:rPr>
      </w:pPr>
      <w:r w:rsidRPr="005C41FB">
        <w:rPr>
          <w:rFonts w:ascii="FrankRuehl" w:hAnsi="FrankRuehl" w:cs="FrankRuehl" w:hint="cs"/>
          <w:vanish/>
          <w:sz w:val="22"/>
          <w:szCs w:val="22"/>
          <w:shd w:val="clear" w:color="auto" w:fill="FFFF99"/>
          <w:rtl/>
        </w:rPr>
        <w:t>(5)</w:t>
      </w:r>
      <w:r w:rsidRPr="005C41FB">
        <w:rPr>
          <w:rFonts w:ascii="FrankRuehl" w:hAnsi="FrankRuehl" w:cs="FrankRuehl"/>
          <w:vanish/>
          <w:sz w:val="22"/>
          <w:szCs w:val="22"/>
          <w:shd w:val="clear" w:color="auto" w:fill="FFFF99"/>
          <w:rtl/>
        </w:rPr>
        <w:tab/>
      </w:r>
      <w:r w:rsidRPr="005C41FB">
        <w:rPr>
          <w:rFonts w:ascii="FrankRuehl" w:hAnsi="FrankRuehl" w:cs="FrankRuehl" w:hint="cs"/>
          <w:vanish/>
          <w:sz w:val="22"/>
          <w:szCs w:val="22"/>
          <w:shd w:val="clear" w:color="auto" w:fill="FFFF99"/>
          <w:rtl/>
        </w:rPr>
        <w:t xml:space="preserve">לעניין יצוא חומרים המתקבלים כתוצרי לוואי מהפקת גז טבעי </w:t>
      </w:r>
      <w:r w:rsidRPr="005C41FB">
        <w:rPr>
          <w:rFonts w:ascii="FrankRuehl" w:hAnsi="FrankRuehl" w:cs="FrankRuehl"/>
          <w:vanish/>
          <w:sz w:val="22"/>
          <w:szCs w:val="22"/>
          <w:shd w:val="clear" w:color="auto" w:fill="FFFF99"/>
          <w:rtl/>
        </w:rPr>
        <w:t>–</w:t>
      </w:r>
      <w:r w:rsidRPr="005C41FB">
        <w:rPr>
          <w:rFonts w:ascii="FrankRuehl" w:hAnsi="FrankRuehl" w:cs="FrankRuehl" w:hint="cs"/>
          <w:vanish/>
          <w:sz w:val="22"/>
          <w:szCs w:val="22"/>
          <w:shd w:val="clear" w:color="auto" w:fill="FFFF99"/>
          <w:rtl/>
        </w:rPr>
        <w:t xml:space="preserve"> המיתקן הימי להפקה, אגירה ופריקה של הגז האמור.</w:t>
      </w:r>
      <w:bookmarkEnd w:id="143"/>
    </w:p>
    <w:p w:rsidR="00D7416F" w:rsidRDefault="00D7416F" w:rsidP="001344A4">
      <w:pPr>
        <w:pStyle w:val="P00"/>
        <w:spacing w:before="72"/>
        <w:ind w:left="0" w:right="1134"/>
        <w:rPr>
          <w:rStyle w:val="default"/>
          <w:rFonts w:cs="FrankRuehl"/>
          <w:rtl/>
        </w:rPr>
      </w:pPr>
      <w:bookmarkStart w:id="144" w:name="Seif18"/>
      <w:bookmarkEnd w:id="144"/>
      <w:r>
        <w:rPr>
          <w:lang w:val="he-IL"/>
        </w:rPr>
        <w:pict>
          <v:rect id="_x0000_s2136" style="position:absolute;left:0;text-align:left;margin-left:464.5pt;margin-top:8.05pt;width:75.05pt;height:62.8pt;z-index:251572736" o:allowincell="f" filled="f" stroked="f" strokecolor="lime" strokeweight=".25pt">
            <v:textbox style="mso-next-textbox:#_x0000_s2136" inset="0,0,0,0">
              <w:txbxContent>
                <w:p w:rsidR="00ED259A" w:rsidRDefault="00ED259A" w:rsidP="00775BBD">
                  <w:pPr>
                    <w:spacing w:line="160" w:lineRule="exact"/>
                    <w:rPr>
                      <w:rFonts w:cs="Miriam" w:hint="cs"/>
                      <w:noProof/>
                      <w:sz w:val="18"/>
                      <w:szCs w:val="18"/>
                      <w:rtl/>
                    </w:rPr>
                  </w:pPr>
                  <w:r>
                    <w:rPr>
                      <w:rFonts w:cs="Miriam"/>
                      <w:sz w:val="18"/>
                      <w:szCs w:val="18"/>
                      <w:rtl/>
                    </w:rPr>
                    <w:t>רי</w:t>
                  </w:r>
                  <w:r>
                    <w:rPr>
                      <w:rFonts w:cs="Miriam" w:hint="cs"/>
                      <w:sz w:val="18"/>
                      <w:szCs w:val="18"/>
                      <w:rtl/>
                    </w:rPr>
                    <w:t xml:space="preserve">שום טובין </w:t>
                  </w:r>
                  <w:r>
                    <w:rPr>
                      <w:rFonts w:cs="Miriam"/>
                      <w:sz w:val="18"/>
                      <w:szCs w:val="18"/>
                      <w:rtl/>
                    </w:rPr>
                    <w:t>לש</w:t>
                  </w:r>
                  <w:r>
                    <w:rPr>
                      <w:rFonts w:cs="Miriam" w:hint="cs"/>
                      <w:sz w:val="18"/>
                      <w:szCs w:val="18"/>
                      <w:rtl/>
                    </w:rPr>
                    <w:t>ם יצוא כללי</w:t>
                  </w:r>
                </w:p>
                <w:p w:rsidR="00ED259A" w:rsidRDefault="00ED259A" w:rsidP="00775BBD">
                  <w:pPr>
                    <w:spacing w:line="160" w:lineRule="exact"/>
                    <w:rPr>
                      <w:rFonts w:cs="Miriam" w:hint="cs"/>
                      <w:noProof/>
                      <w:sz w:val="18"/>
                      <w:szCs w:val="18"/>
                      <w:rtl/>
                    </w:rPr>
                  </w:pPr>
                  <w:r>
                    <w:rPr>
                      <w:rFonts w:cs="Miriam" w:hint="cs"/>
                      <w:noProof/>
                      <w:sz w:val="18"/>
                      <w:szCs w:val="18"/>
                      <w:rtl/>
                    </w:rPr>
                    <w:t>תק' תש"ל-1969</w:t>
                  </w:r>
                </w:p>
                <w:p w:rsidR="00ED259A" w:rsidRDefault="00ED259A" w:rsidP="00775BBD">
                  <w:pPr>
                    <w:spacing w:line="160" w:lineRule="exact"/>
                    <w:rPr>
                      <w:rFonts w:cs="Miriam" w:hint="cs"/>
                      <w:noProof/>
                      <w:sz w:val="18"/>
                      <w:szCs w:val="18"/>
                      <w:rtl/>
                    </w:rPr>
                  </w:pPr>
                  <w:r>
                    <w:rPr>
                      <w:rFonts w:cs="Miriam" w:hint="cs"/>
                      <w:noProof/>
                      <w:sz w:val="18"/>
                      <w:szCs w:val="18"/>
                      <w:rtl/>
                    </w:rPr>
                    <w:t xml:space="preserve">תק' (מס' 5) </w:t>
                  </w:r>
                  <w:r>
                    <w:rPr>
                      <w:rFonts w:cs="Miriam"/>
                      <w:noProof/>
                      <w:sz w:val="18"/>
                      <w:szCs w:val="18"/>
                      <w:rtl/>
                    </w:rPr>
                    <w:br/>
                  </w:r>
                  <w:r>
                    <w:rPr>
                      <w:rFonts w:cs="Miriam" w:hint="cs"/>
                      <w:noProof/>
                      <w:sz w:val="18"/>
                      <w:szCs w:val="18"/>
                      <w:rtl/>
                    </w:rPr>
                    <w:t>תש"ל-1970</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775BBD">
                  <w:pPr>
                    <w:spacing w:line="160" w:lineRule="exac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1972</w:t>
                  </w:r>
                </w:p>
              </w:txbxContent>
            </v:textbox>
            <w10:anchorlock/>
          </v:rect>
        </w:pict>
      </w:r>
      <w:r>
        <w:rPr>
          <w:rStyle w:val="big-number"/>
          <w:rFonts w:cs="Miriam"/>
          <w:rtl/>
        </w:rPr>
        <w:t>32</w:t>
      </w:r>
      <w:r>
        <w:rPr>
          <w:rStyle w:val="default"/>
          <w:rFonts w:cs="FrankRuehl"/>
          <w:rtl/>
        </w:rPr>
        <w:t>ב.</w:t>
      </w:r>
      <w:r>
        <w:rPr>
          <w:rStyle w:val="default"/>
          <w:rFonts w:cs="FrankRuehl"/>
          <w:rtl/>
        </w:rPr>
        <w:tab/>
        <w:t>ה</w:t>
      </w:r>
      <w:r>
        <w:rPr>
          <w:rStyle w:val="default"/>
          <w:rFonts w:cs="FrankRuehl" w:hint="cs"/>
          <w:rtl/>
        </w:rPr>
        <w:t>טובין המפורטים להלן למע</w:t>
      </w:r>
      <w:r>
        <w:rPr>
          <w:rStyle w:val="default"/>
          <w:rFonts w:cs="FrankRuehl"/>
          <w:rtl/>
        </w:rPr>
        <w:t xml:space="preserve">ט </w:t>
      </w:r>
      <w:r>
        <w:rPr>
          <w:rStyle w:val="default"/>
          <w:rFonts w:cs="FrankRuehl" w:hint="cs"/>
          <w:rtl/>
        </w:rPr>
        <w:t>אלה המפורטים בתוספת החמישית יירשמו לשם יצוא ברשימון יצוא בטופס מב-9 כאמור בצו המכס (הטפסים הדרושים לביצוע הפקודה), תשכ"ט</w:t>
      </w:r>
      <w:r w:rsidR="001344A4">
        <w:rPr>
          <w:rStyle w:val="default"/>
          <w:rFonts w:cs="FrankRuehl" w:hint="cs"/>
          <w:rtl/>
        </w:rPr>
        <w:t>-</w:t>
      </w:r>
      <w:r>
        <w:rPr>
          <w:rStyle w:val="default"/>
          <w:rFonts w:cs="FrankRuehl"/>
          <w:rtl/>
        </w:rPr>
        <w:t>1969 (</w:t>
      </w:r>
      <w:r>
        <w:rPr>
          <w:rStyle w:val="default"/>
          <w:rFonts w:cs="FrankRuehl" w:hint="cs"/>
          <w:rtl/>
        </w:rPr>
        <w:t xml:space="preserve">להלן </w:t>
      </w:r>
      <w:r w:rsidR="001344A4">
        <w:rPr>
          <w:rStyle w:val="default"/>
          <w:rFonts w:cs="FrankRuehl" w:hint="cs"/>
          <w:rtl/>
        </w:rPr>
        <w:t>-</w:t>
      </w:r>
      <w:r>
        <w:rPr>
          <w:rStyle w:val="default"/>
          <w:rFonts w:cs="FrankRuehl"/>
          <w:rtl/>
        </w:rPr>
        <w:t xml:space="preserve"> </w:t>
      </w:r>
      <w:r>
        <w:rPr>
          <w:rStyle w:val="default"/>
          <w:rFonts w:cs="FrankRuehl" w:hint="cs"/>
          <w:rtl/>
        </w:rPr>
        <w:t>צו המכס):</w:t>
      </w:r>
    </w:p>
    <w:p w:rsidR="00D7416F" w:rsidRDefault="00D7416F" w:rsidP="001344A4">
      <w:pPr>
        <w:pStyle w:val="P22"/>
        <w:spacing w:before="72"/>
        <w:ind w:left="1021"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ובין שיצואם הותר בצו יבוא (סחורות מותרות ביצוא ללא רשיון מיוחד), תשכ"ב</w:t>
      </w:r>
      <w:r w:rsidR="001344A4">
        <w:rPr>
          <w:rStyle w:val="default"/>
          <w:rFonts w:cs="FrankRuehl" w:hint="cs"/>
          <w:rtl/>
        </w:rPr>
        <w:t>-</w:t>
      </w:r>
      <w:r>
        <w:rPr>
          <w:rStyle w:val="default"/>
          <w:rFonts w:cs="FrankRuehl"/>
          <w:rtl/>
        </w:rPr>
        <w:t>1962;</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ובין שיצואם לא הותר באח</w:t>
      </w:r>
      <w:r>
        <w:rPr>
          <w:rStyle w:val="default"/>
          <w:rFonts w:cs="FrankRuehl"/>
          <w:rtl/>
        </w:rPr>
        <w:t xml:space="preserve">ד </w:t>
      </w:r>
      <w:r>
        <w:rPr>
          <w:rStyle w:val="default"/>
          <w:rFonts w:cs="FrankRuehl" w:hint="cs"/>
          <w:rtl/>
        </w:rPr>
        <w:t>מרשיונות אלה:</w:t>
      </w:r>
    </w:p>
    <w:p w:rsidR="00D7416F" w:rsidRDefault="00D7416F" w:rsidP="001344A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שיון יבוא ורש</w:t>
      </w:r>
      <w:r>
        <w:rPr>
          <w:rStyle w:val="default"/>
          <w:rFonts w:cs="FrankRuehl"/>
          <w:rtl/>
        </w:rPr>
        <w:t>י</w:t>
      </w:r>
      <w:r>
        <w:rPr>
          <w:rStyle w:val="default"/>
          <w:rFonts w:cs="FrankRuehl" w:hint="cs"/>
          <w:rtl/>
        </w:rPr>
        <w:t>ון יצוא כללי (עסקות טרנסיט מאושרות), תשי"ט</w:t>
      </w:r>
      <w:r w:rsidR="001344A4">
        <w:rPr>
          <w:rStyle w:val="default"/>
          <w:rFonts w:cs="FrankRuehl" w:hint="cs"/>
          <w:rtl/>
        </w:rPr>
        <w:t>-</w:t>
      </w:r>
      <w:r>
        <w:rPr>
          <w:rStyle w:val="default"/>
          <w:rFonts w:cs="FrankRuehl"/>
          <w:rtl/>
        </w:rPr>
        <w:t>1959;</w:t>
      </w:r>
    </w:p>
    <w:p w:rsidR="00D7416F" w:rsidRDefault="00D7416F" w:rsidP="001344A4">
      <w:pPr>
        <w:pStyle w:val="P33"/>
        <w:spacing w:before="72"/>
        <w:ind w:left="1474" w:right="1134"/>
        <w:rPr>
          <w:rStyle w:val="default"/>
          <w:rFonts w:cs="FrankRuehl"/>
          <w:rtl/>
        </w:rPr>
      </w:pPr>
      <w:r>
        <w:rPr>
          <w:lang w:val="he-IL"/>
        </w:rPr>
        <w:pict>
          <v:rect id="_x0000_s2137" style="position:absolute;left:0;text-align:left;margin-left:464.5pt;margin-top:8.05pt;width:75.05pt;height:18.7pt;z-index:251573760" o:allowincell="f" filled="f" stroked="f" strokecolor="lime" strokeweight=".25pt">
            <v:textbox style="mso-next-textbox:#_x0000_s2137"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p>
                <w:p w:rsidR="00ED259A" w:rsidRDefault="00ED259A" w:rsidP="00775BBD">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יצוא כללי (בולים וחומר פילטלי), תשכ"ה</w:t>
      </w:r>
      <w:r w:rsidR="001344A4">
        <w:rPr>
          <w:rStyle w:val="default"/>
          <w:rFonts w:cs="FrankRuehl" w:hint="cs"/>
          <w:rtl/>
        </w:rPr>
        <w:t>-</w:t>
      </w:r>
      <w:r>
        <w:rPr>
          <w:rStyle w:val="default"/>
          <w:rFonts w:cs="FrankRuehl"/>
          <w:rtl/>
        </w:rPr>
        <w:t>1964;</w:t>
      </w:r>
    </w:p>
    <w:p w:rsidR="00D7416F" w:rsidRDefault="00D7416F" w:rsidP="001344A4">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שיון יצוא כללי, תשכ"ט</w:t>
      </w:r>
      <w:r w:rsidR="001344A4">
        <w:rPr>
          <w:rStyle w:val="default"/>
          <w:rFonts w:cs="FrankRuehl" w:hint="cs"/>
          <w:rtl/>
        </w:rPr>
        <w:t>-</w:t>
      </w:r>
      <w:r>
        <w:rPr>
          <w:rStyle w:val="default"/>
          <w:rFonts w:cs="FrankRuehl"/>
          <w:rtl/>
        </w:rPr>
        <w:t>1969.</w:t>
      </w:r>
    </w:p>
    <w:p w:rsidR="00E61A57" w:rsidRPr="005C41FB" w:rsidRDefault="00E61A57" w:rsidP="00E61A57">
      <w:pPr>
        <w:pStyle w:val="P00"/>
        <w:spacing w:before="0"/>
        <w:ind w:left="0" w:right="1134"/>
        <w:rPr>
          <w:rFonts w:cs="FrankRuehl" w:hint="cs"/>
          <w:b/>
          <w:bCs/>
          <w:vanish/>
          <w:szCs w:val="20"/>
          <w:shd w:val="clear" w:color="auto" w:fill="FFFF99"/>
          <w:rtl/>
        </w:rPr>
      </w:pPr>
      <w:bookmarkStart w:id="145" w:name="Rov220"/>
      <w:r w:rsidRPr="005C41FB">
        <w:rPr>
          <w:rFonts w:cs="FrankRuehl" w:hint="cs"/>
          <w:vanish/>
          <w:color w:val="FF0000"/>
          <w:szCs w:val="20"/>
          <w:shd w:val="clear" w:color="auto" w:fill="FFFF99"/>
          <w:rtl/>
        </w:rPr>
        <w:t>מיום 6.11.1969</w:t>
      </w:r>
    </w:p>
    <w:p w:rsidR="00E61A57" w:rsidRPr="005C41FB" w:rsidRDefault="00E61A57" w:rsidP="00E61A5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תש"ל-1969</w:t>
      </w:r>
    </w:p>
    <w:p w:rsidR="00E61A57" w:rsidRPr="005C41FB" w:rsidRDefault="00E61A57" w:rsidP="00E61A57">
      <w:pPr>
        <w:pStyle w:val="P00"/>
        <w:tabs>
          <w:tab w:val="clear" w:pos="6259"/>
        </w:tabs>
        <w:spacing w:before="0"/>
        <w:ind w:left="0" w:right="1134"/>
        <w:rPr>
          <w:rFonts w:cs="FrankRuehl" w:hint="cs"/>
          <w:vanish/>
          <w:szCs w:val="20"/>
          <w:shd w:val="clear" w:color="auto" w:fill="FFFF99"/>
          <w:rtl/>
        </w:rPr>
      </w:pPr>
      <w:hyperlink r:id="rId434" w:history="1">
        <w:r w:rsidRPr="005C41FB">
          <w:rPr>
            <w:rStyle w:val="Hyperlink"/>
            <w:rFonts w:cs="FrankRuehl" w:hint="cs"/>
            <w:vanish/>
            <w:szCs w:val="20"/>
            <w:shd w:val="clear" w:color="auto" w:fill="FFFF99"/>
            <w:rtl/>
          </w:rPr>
          <w:t>ק"ת תש"ל מס' 2476</w:t>
        </w:r>
      </w:hyperlink>
      <w:r w:rsidRPr="005C41FB">
        <w:rPr>
          <w:rFonts w:cs="FrankRuehl" w:hint="cs"/>
          <w:vanish/>
          <w:szCs w:val="20"/>
          <w:shd w:val="clear" w:color="auto" w:fill="FFFF99"/>
          <w:rtl/>
        </w:rPr>
        <w:t xml:space="preserve"> מיום 6.11.1969 עמ' 394</w:t>
      </w:r>
    </w:p>
    <w:p w:rsidR="00E61A57" w:rsidRPr="005C41FB" w:rsidRDefault="00E61A57" w:rsidP="00E61A57">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תקנה 32א</w:t>
      </w:r>
    </w:p>
    <w:p w:rsidR="00E61A57" w:rsidRPr="005C41FB" w:rsidRDefault="00E61A57" w:rsidP="00E61A57">
      <w:pPr>
        <w:pStyle w:val="P00"/>
        <w:spacing w:before="0"/>
        <w:ind w:left="0" w:right="1134"/>
        <w:rPr>
          <w:rFonts w:cs="FrankRuehl" w:hint="cs"/>
          <w:vanish/>
          <w:color w:val="FF0000"/>
          <w:szCs w:val="20"/>
          <w:shd w:val="clear" w:color="auto" w:fill="FFFF99"/>
          <w:rtl/>
        </w:rPr>
      </w:pPr>
    </w:p>
    <w:p w:rsidR="00E61A57" w:rsidRPr="005C41FB" w:rsidRDefault="00E61A57" w:rsidP="00E61A57">
      <w:pPr>
        <w:pStyle w:val="P00"/>
        <w:spacing w:before="0"/>
        <w:ind w:left="1021"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1.1.1970</w:t>
      </w:r>
    </w:p>
    <w:p w:rsidR="00E61A57" w:rsidRPr="005C41FB" w:rsidRDefault="00E61A57" w:rsidP="00E61A57">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תש"ל-1970</w:t>
      </w:r>
    </w:p>
    <w:p w:rsidR="00E61A57" w:rsidRPr="005C41FB" w:rsidRDefault="00E61A57" w:rsidP="00E61A57">
      <w:pPr>
        <w:pStyle w:val="P00"/>
        <w:tabs>
          <w:tab w:val="clear" w:pos="6259"/>
        </w:tabs>
        <w:spacing w:before="0"/>
        <w:ind w:left="1021" w:right="1134"/>
        <w:rPr>
          <w:rFonts w:cs="FrankRuehl" w:hint="cs"/>
          <w:vanish/>
          <w:szCs w:val="20"/>
          <w:shd w:val="clear" w:color="auto" w:fill="FFFF99"/>
          <w:rtl/>
        </w:rPr>
      </w:pPr>
      <w:hyperlink r:id="rId435" w:history="1">
        <w:r w:rsidRPr="005C41FB">
          <w:rPr>
            <w:rStyle w:val="Hyperlink"/>
            <w:rFonts w:cs="FrankRuehl" w:hint="cs"/>
            <w:vanish/>
            <w:szCs w:val="20"/>
            <w:shd w:val="clear" w:color="auto" w:fill="FFFF99"/>
            <w:rtl/>
          </w:rPr>
          <w:t>ק"ת תש"ל מס' 2500</w:t>
        </w:r>
      </w:hyperlink>
      <w:r w:rsidRPr="005C41FB">
        <w:rPr>
          <w:rFonts w:cs="FrankRuehl" w:hint="cs"/>
          <w:vanish/>
          <w:szCs w:val="20"/>
          <w:shd w:val="clear" w:color="auto" w:fill="FFFF99"/>
          <w:rtl/>
        </w:rPr>
        <w:t xml:space="preserve"> מיום 1.1.1970 עמ' 678</w:t>
      </w:r>
    </w:p>
    <w:p w:rsidR="00E61A57" w:rsidRPr="005C41FB" w:rsidRDefault="00E61A57" w:rsidP="00E61A57">
      <w:pPr>
        <w:pStyle w:val="P00"/>
        <w:tabs>
          <w:tab w:val="clear" w:pos="6259"/>
        </w:tabs>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טובין שייצואם לא הותר באחד מרשיונות אלה:</w:t>
      </w:r>
    </w:p>
    <w:p w:rsidR="00E61A57" w:rsidRPr="005C41FB" w:rsidRDefault="00E61A57" w:rsidP="00E61A57">
      <w:pPr>
        <w:pStyle w:val="P00"/>
        <w:tabs>
          <w:tab w:val="clear" w:pos="6259"/>
        </w:tabs>
        <w:spacing w:before="0"/>
        <w:ind w:left="1474" w:right="1134"/>
        <w:rPr>
          <w:rFonts w:cs="FrankRuehl" w:hint="cs"/>
          <w:vanish/>
          <w:sz w:val="22"/>
          <w:szCs w:val="22"/>
          <w:shd w:val="clear" w:color="auto" w:fill="FFFF99"/>
          <w:rtl/>
        </w:rPr>
      </w:pPr>
      <w:r w:rsidRPr="005C41FB">
        <w:rPr>
          <w:rFonts w:cs="FrankRuehl" w:hint="cs"/>
          <w:vanish/>
          <w:sz w:val="22"/>
          <w:szCs w:val="22"/>
          <w:shd w:val="clear" w:color="auto" w:fill="FFFF99"/>
          <w:rtl/>
        </w:rPr>
        <w:t>(א)</w:t>
      </w:r>
      <w:r w:rsidRPr="005C41FB">
        <w:rPr>
          <w:rFonts w:cs="FrankRuehl" w:hint="cs"/>
          <w:vanish/>
          <w:sz w:val="22"/>
          <w:szCs w:val="22"/>
          <w:shd w:val="clear" w:color="auto" w:fill="FFFF99"/>
          <w:rtl/>
        </w:rPr>
        <w:tab/>
        <w:t>רשיון יבוא ורשיון יצוא כללי (עסקות טרנסיט מאושרות), תשי"ט-1959;</w:t>
      </w:r>
    </w:p>
    <w:p w:rsidR="00E61A57" w:rsidRPr="005C41FB" w:rsidRDefault="00E61A57" w:rsidP="00E61A57">
      <w:pPr>
        <w:pStyle w:val="P00"/>
        <w:tabs>
          <w:tab w:val="clear" w:pos="6259"/>
        </w:tabs>
        <w:spacing w:before="0"/>
        <w:ind w:left="1474" w:right="1134"/>
        <w:rPr>
          <w:rFonts w:cs="FrankRuehl" w:hint="cs"/>
          <w:vanish/>
          <w:sz w:val="22"/>
          <w:szCs w:val="22"/>
          <w:shd w:val="clear" w:color="auto" w:fill="FFFF99"/>
          <w:rtl/>
        </w:rPr>
      </w:pPr>
      <w:r w:rsidRPr="005C41FB">
        <w:rPr>
          <w:rFonts w:cs="FrankRuehl" w:hint="cs"/>
          <w:vanish/>
          <w:sz w:val="22"/>
          <w:szCs w:val="22"/>
          <w:shd w:val="clear" w:color="auto" w:fill="FFFF99"/>
          <w:rtl/>
        </w:rPr>
        <w:t>(ב)</w:t>
      </w:r>
      <w:r w:rsidRPr="005C41FB">
        <w:rPr>
          <w:rFonts w:cs="FrankRuehl" w:hint="cs"/>
          <w:vanish/>
          <w:sz w:val="22"/>
          <w:szCs w:val="22"/>
          <w:shd w:val="clear" w:color="auto" w:fill="FFFF99"/>
          <w:rtl/>
        </w:rPr>
        <w:tab/>
        <w:t>רשיון יצוא כללי (בולים וחומר פילטלי), תשכ"ה-1964;</w:t>
      </w:r>
    </w:p>
    <w:p w:rsidR="00E61A57" w:rsidRPr="005C41FB" w:rsidRDefault="00E61A57" w:rsidP="00E61A57">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רשיון כללי לסחורות במעבר, תשכ"ח-1967;</w:t>
      </w:r>
    </w:p>
    <w:p w:rsidR="00E61A57" w:rsidRPr="005C41FB" w:rsidRDefault="00E61A57" w:rsidP="00E61A57">
      <w:pPr>
        <w:pStyle w:val="P00"/>
        <w:tabs>
          <w:tab w:val="clear" w:pos="6259"/>
        </w:tabs>
        <w:spacing w:before="0"/>
        <w:ind w:left="1474" w:right="1134"/>
        <w:rPr>
          <w:rFonts w:cs="FrankRuehl" w:hint="cs"/>
          <w:vanish/>
          <w:sz w:val="22"/>
          <w:szCs w:val="22"/>
          <w:u w:val="single"/>
          <w:shd w:val="clear" w:color="auto" w:fill="FFFF99"/>
          <w:rtl/>
        </w:rPr>
      </w:pPr>
      <w:r w:rsidRPr="005C41FB">
        <w:rPr>
          <w:rFonts w:cs="FrankRuehl" w:hint="cs"/>
          <w:vanish/>
          <w:sz w:val="22"/>
          <w:szCs w:val="22"/>
          <w:u w:val="single"/>
          <w:shd w:val="clear" w:color="auto" w:fill="FFFF99"/>
          <w:rtl/>
        </w:rPr>
        <w:t>(ג)</w:t>
      </w:r>
      <w:r w:rsidRPr="005C41FB">
        <w:rPr>
          <w:rFonts w:cs="FrankRuehl" w:hint="cs"/>
          <w:vanish/>
          <w:sz w:val="22"/>
          <w:szCs w:val="22"/>
          <w:u w:val="single"/>
          <w:shd w:val="clear" w:color="auto" w:fill="FFFF99"/>
          <w:rtl/>
        </w:rPr>
        <w:tab/>
        <w:t>רשיון יצוא כללי, תשכ"ט-1969.</w:t>
      </w:r>
    </w:p>
    <w:p w:rsidR="00E61A57" w:rsidRPr="005C41FB" w:rsidRDefault="00E61A57" w:rsidP="00E61A57">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(ד)</w:t>
      </w:r>
      <w:r w:rsidRPr="005C41FB">
        <w:rPr>
          <w:rFonts w:cs="FrankRuehl" w:hint="cs"/>
          <w:strike/>
          <w:vanish/>
          <w:sz w:val="22"/>
          <w:szCs w:val="22"/>
          <w:shd w:val="clear" w:color="auto" w:fill="FFFF99"/>
          <w:rtl/>
        </w:rPr>
        <w:tab/>
        <w:t>רשיון יצוא כללי, תשכ"ט-1969.</w:t>
      </w:r>
    </w:p>
    <w:p w:rsidR="00E50889" w:rsidRPr="005C41FB" w:rsidRDefault="00E50889" w:rsidP="00E50889">
      <w:pPr>
        <w:pStyle w:val="P00"/>
        <w:spacing w:before="0"/>
        <w:ind w:left="0" w:right="1134"/>
        <w:rPr>
          <w:rFonts w:cs="FrankRuehl" w:hint="cs"/>
          <w:vanish/>
          <w:color w:val="FF0000"/>
          <w:szCs w:val="20"/>
          <w:shd w:val="clear" w:color="auto" w:fill="FFFF99"/>
          <w:rtl/>
        </w:rPr>
      </w:pPr>
    </w:p>
    <w:p w:rsidR="00E50889" w:rsidRPr="005C41FB" w:rsidRDefault="00E50889" w:rsidP="00E50889">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29.7.1970</w:t>
      </w:r>
    </w:p>
    <w:p w:rsidR="00E50889" w:rsidRPr="005C41FB" w:rsidRDefault="00E50889" w:rsidP="00E5088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E50889" w:rsidRPr="005C41FB" w:rsidRDefault="00E50889" w:rsidP="00E50889">
      <w:pPr>
        <w:pStyle w:val="P00"/>
        <w:tabs>
          <w:tab w:val="clear" w:pos="6259"/>
        </w:tabs>
        <w:spacing w:before="0"/>
        <w:ind w:left="0" w:right="1134"/>
        <w:rPr>
          <w:rStyle w:val="default"/>
          <w:rFonts w:cs="FrankRuehl" w:hint="cs"/>
          <w:vanish/>
          <w:sz w:val="20"/>
          <w:szCs w:val="20"/>
          <w:shd w:val="clear" w:color="auto" w:fill="FFFF99"/>
          <w:rtl/>
        </w:rPr>
      </w:pPr>
      <w:hyperlink r:id="rId436"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E50889" w:rsidRPr="005C41FB" w:rsidRDefault="00E50889" w:rsidP="001344A4">
      <w:pPr>
        <w:pStyle w:val="P00"/>
        <w:ind w:left="0" w:right="1134"/>
        <w:rPr>
          <w:rStyle w:val="default"/>
          <w:rFonts w:cs="FrankRuehl"/>
          <w:vanish/>
          <w:sz w:val="22"/>
          <w:szCs w:val="22"/>
          <w:shd w:val="clear" w:color="auto" w:fill="FFFF99"/>
          <w:rtl/>
        </w:rPr>
      </w:pPr>
      <w:r w:rsidRPr="005C41FB">
        <w:rPr>
          <w:rStyle w:val="big-number"/>
          <w:rFonts w:cs="FrankRuehl" w:hint="cs"/>
          <w:strike/>
          <w:vanish/>
          <w:sz w:val="22"/>
          <w:szCs w:val="22"/>
          <w:shd w:val="clear" w:color="auto" w:fill="FFFF99"/>
          <w:rtl/>
        </w:rPr>
        <w:t>32א</w:t>
      </w:r>
      <w:r w:rsidRPr="005C41FB">
        <w:rPr>
          <w:rStyle w:val="big-number"/>
          <w:rFonts w:cs="FrankRuehl" w:hint="cs"/>
          <w:vanish/>
          <w:sz w:val="22"/>
          <w:szCs w:val="22"/>
          <w:shd w:val="clear" w:color="auto" w:fill="FFFF99"/>
          <w:rtl/>
        </w:rPr>
        <w:t xml:space="preserve"> </w:t>
      </w:r>
      <w:r w:rsidRPr="005C41FB">
        <w:rPr>
          <w:rStyle w:val="big-number"/>
          <w:rFonts w:cs="FrankRuehl"/>
          <w:vanish/>
          <w:sz w:val="22"/>
          <w:szCs w:val="22"/>
          <w:u w:val="single"/>
          <w:shd w:val="clear" w:color="auto" w:fill="FFFF99"/>
          <w:rtl/>
        </w:rPr>
        <w:t>32</w:t>
      </w:r>
      <w:r w:rsidRPr="005C41FB">
        <w:rPr>
          <w:rStyle w:val="default"/>
          <w:rFonts w:cs="FrankRuehl"/>
          <w:vanish/>
          <w:sz w:val="22"/>
          <w:szCs w:val="22"/>
          <w:u w:val="single"/>
          <w:shd w:val="clear" w:color="auto" w:fill="FFFF99"/>
          <w:rtl/>
        </w:rPr>
        <w:t>ב</w:t>
      </w:r>
      <w:r w:rsidR="001344A4" w:rsidRPr="005C41FB">
        <w:rPr>
          <w:rStyle w:val="default"/>
          <w:rFonts w:cs="FrankRuehl"/>
          <w:vanish/>
          <w:sz w:val="22"/>
          <w:szCs w:val="22"/>
          <w:shd w:val="clear" w:color="auto" w:fill="FFFF99"/>
          <w:rtl/>
        </w:rPr>
        <w:t>.</w:t>
      </w:r>
      <w:r w:rsidR="001344A4"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ה</w:t>
      </w:r>
      <w:r w:rsidRPr="005C41FB">
        <w:rPr>
          <w:rStyle w:val="default"/>
          <w:rFonts w:cs="FrankRuehl" w:hint="cs"/>
          <w:vanish/>
          <w:sz w:val="22"/>
          <w:szCs w:val="22"/>
          <w:shd w:val="clear" w:color="auto" w:fill="FFFF99"/>
          <w:rtl/>
        </w:rPr>
        <w:t>טובין המפורטים להלן יירשמו לשם יצוא ברשימון יצוא בטופס מב-9 כאמור בצו המכס (הטפסים הדרושים לביצוע הפקודה), תשכ"ט</w:t>
      </w:r>
      <w:r w:rsidR="001344A4"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1969 (</w:t>
      </w:r>
      <w:r w:rsidRPr="005C41FB">
        <w:rPr>
          <w:rStyle w:val="default"/>
          <w:rFonts w:cs="FrankRuehl" w:hint="cs"/>
          <w:vanish/>
          <w:sz w:val="22"/>
          <w:szCs w:val="22"/>
          <w:shd w:val="clear" w:color="auto" w:fill="FFFF99"/>
          <w:rtl/>
        </w:rPr>
        <w:t xml:space="preserve">להלן </w:t>
      </w:r>
      <w:r w:rsidR="001344A4"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צו המכס):</w:t>
      </w:r>
    </w:p>
    <w:p w:rsidR="00ED4633" w:rsidRPr="005C41FB" w:rsidRDefault="00ED4633" w:rsidP="00ED4633">
      <w:pPr>
        <w:pStyle w:val="P00"/>
        <w:spacing w:before="0"/>
        <w:ind w:left="0" w:right="1134"/>
        <w:rPr>
          <w:rFonts w:cs="FrankRuehl" w:hint="cs"/>
          <w:vanish/>
          <w:color w:val="FF0000"/>
          <w:szCs w:val="20"/>
          <w:shd w:val="clear" w:color="auto" w:fill="FFFF99"/>
          <w:rtl/>
        </w:rPr>
      </w:pPr>
    </w:p>
    <w:p w:rsidR="00ED4633" w:rsidRPr="005C41FB" w:rsidRDefault="00ED4633" w:rsidP="00ED463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20.1.1973</w:t>
      </w:r>
    </w:p>
    <w:p w:rsidR="00ED4633" w:rsidRPr="005C41FB" w:rsidRDefault="00ED4633" w:rsidP="00ED463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תשל"ג-1972</w:t>
      </w:r>
    </w:p>
    <w:p w:rsidR="00ED4633" w:rsidRPr="005C41FB" w:rsidRDefault="00ED4633" w:rsidP="00ED4633">
      <w:pPr>
        <w:pStyle w:val="P00"/>
        <w:tabs>
          <w:tab w:val="clear" w:pos="6259"/>
        </w:tabs>
        <w:spacing w:before="0"/>
        <w:ind w:left="0" w:right="1134"/>
        <w:rPr>
          <w:rStyle w:val="default"/>
          <w:rFonts w:cs="FrankRuehl" w:hint="cs"/>
          <w:vanish/>
          <w:sz w:val="20"/>
          <w:szCs w:val="20"/>
          <w:shd w:val="clear" w:color="auto" w:fill="FFFF99"/>
          <w:rtl/>
        </w:rPr>
      </w:pPr>
      <w:hyperlink r:id="rId437" w:history="1">
        <w:r w:rsidRPr="005C41FB">
          <w:rPr>
            <w:rStyle w:val="Hyperlink"/>
            <w:rFonts w:cs="FrankRuehl" w:hint="cs"/>
            <w:vanish/>
            <w:szCs w:val="20"/>
            <w:shd w:val="clear" w:color="auto" w:fill="FFFF99"/>
            <w:rtl/>
          </w:rPr>
          <w:t>ק"ת תשל"ג מס' 2946</w:t>
        </w:r>
      </w:hyperlink>
      <w:r w:rsidRPr="005C41FB">
        <w:rPr>
          <w:rFonts w:cs="FrankRuehl" w:hint="cs"/>
          <w:vanish/>
          <w:szCs w:val="20"/>
          <w:shd w:val="clear" w:color="auto" w:fill="FFFF99"/>
          <w:rtl/>
        </w:rPr>
        <w:t xml:space="preserve"> מיום 21.12.1972 עמ' 46</w:t>
      </w:r>
      <w:r w:rsidR="00526B4D" w:rsidRPr="005C41FB">
        <w:rPr>
          <w:rFonts w:cs="FrankRuehl" w:hint="cs"/>
          <w:vanish/>
          <w:szCs w:val="20"/>
          <w:shd w:val="clear" w:color="auto" w:fill="FFFF99"/>
          <w:rtl/>
        </w:rPr>
        <w:t>8</w:t>
      </w:r>
    </w:p>
    <w:p w:rsidR="00ED4633" w:rsidRPr="001344A4" w:rsidRDefault="00ED4633" w:rsidP="001344A4">
      <w:pPr>
        <w:pStyle w:val="P00"/>
        <w:ind w:left="0" w:right="1134"/>
        <w:rPr>
          <w:rStyle w:val="default"/>
          <w:rFonts w:cs="FrankRuehl"/>
          <w:sz w:val="2"/>
          <w:szCs w:val="2"/>
          <w:shd w:val="clear" w:color="auto" w:fill="FFFF99"/>
          <w:rtl/>
        </w:rPr>
      </w:pPr>
      <w:r w:rsidRPr="005C41FB">
        <w:rPr>
          <w:rStyle w:val="big-number"/>
          <w:rFonts w:cs="FrankRuehl"/>
          <w:vanish/>
          <w:sz w:val="22"/>
          <w:szCs w:val="22"/>
          <w:shd w:val="clear" w:color="auto" w:fill="FFFF99"/>
          <w:rtl/>
        </w:rPr>
        <w:t>32</w:t>
      </w:r>
      <w:r w:rsidRPr="005C41FB">
        <w:rPr>
          <w:rStyle w:val="default"/>
          <w:rFonts w:cs="FrankRuehl"/>
          <w:vanish/>
          <w:sz w:val="22"/>
          <w:szCs w:val="22"/>
          <w:shd w:val="clear" w:color="auto" w:fill="FFFF99"/>
          <w:rtl/>
        </w:rPr>
        <w:t>ב.</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טובין המפורטים להלן </w:t>
      </w:r>
      <w:r w:rsidRPr="005C41FB">
        <w:rPr>
          <w:rStyle w:val="default"/>
          <w:rFonts w:cs="FrankRuehl" w:hint="cs"/>
          <w:vanish/>
          <w:sz w:val="22"/>
          <w:szCs w:val="22"/>
          <w:u w:val="single"/>
          <w:shd w:val="clear" w:color="auto" w:fill="FFFF99"/>
          <w:rtl/>
        </w:rPr>
        <w:t>למע</w:t>
      </w:r>
      <w:r w:rsidRPr="005C41FB">
        <w:rPr>
          <w:rStyle w:val="default"/>
          <w:rFonts w:cs="FrankRuehl"/>
          <w:vanish/>
          <w:sz w:val="22"/>
          <w:szCs w:val="22"/>
          <w:u w:val="single"/>
          <w:shd w:val="clear" w:color="auto" w:fill="FFFF99"/>
          <w:rtl/>
        </w:rPr>
        <w:t xml:space="preserve">ט </w:t>
      </w:r>
      <w:r w:rsidRPr="005C41FB">
        <w:rPr>
          <w:rStyle w:val="default"/>
          <w:rFonts w:cs="FrankRuehl" w:hint="cs"/>
          <w:vanish/>
          <w:sz w:val="22"/>
          <w:szCs w:val="22"/>
          <w:u w:val="single"/>
          <w:shd w:val="clear" w:color="auto" w:fill="FFFF99"/>
          <w:rtl/>
        </w:rPr>
        <w:t>אלה המפורטים בתוספת החמישית</w:t>
      </w:r>
      <w:r w:rsidRPr="005C41FB">
        <w:rPr>
          <w:rStyle w:val="default"/>
          <w:rFonts w:cs="FrankRuehl" w:hint="cs"/>
          <w:vanish/>
          <w:sz w:val="22"/>
          <w:szCs w:val="22"/>
          <w:shd w:val="clear" w:color="auto" w:fill="FFFF99"/>
          <w:rtl/>
        </w:rPr>
        <w:t xml:space="preserve"> יירשמו לשם יצוא ברשימון יצוא בטופס מב-9 כאמור בצו המכס (הטפסים הדרושים לביצוע הפקודה), תשכ"ט</w:t>
      </w:r>
      <w:r w:rsidR="001344A4"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1969 (</w:t>
      </w:r>
      <w:r w:rsidRPr="005C41FB">
        <w:rPr>
          <w:rStyle w:val="default"/>
          <w:rFonts w:cs="FrankRuehl" w:hint="cs"/>
          <w:vanish/>
          <w:sz w:val="22"/>
          <w:szCs w:val="22"/>
          <w:shd w:val="clear" w:color="auto" w:fill="FFFF99"/>
          <w:rtl/>
        </w:rPr>
        <w:t xml:space="preserve">להלן </w:t>
      </w:r>
      <w:r w:rsidR="001344A4"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 xml:space="preserve"> </w:t>
      </w:r>
      <w:r w:rsidRPr="005C41FB">
        <w:rPr>
          <w:rStyle w:val="default"/>
          <w:rFonts w:cs="FrankRuehl" w:hint="cs"/>
          <w:vanish/>
          <w:sz w:val="22"/>
          <w:szCs w:val="22"/>
          <w:shd w:val="clear" w:color="auto" w:fill="FFFF99"/>
          <w:rtl/>
        </w:rPr>
        <w:t>צו המכס):</w:t>
      </w:r>
      <w:bookmarkEnd w:id="145"/>
    </w:p>
    <w:p w:rsidR="00D7416F" w:rsidRDefault="00D7416F" w:rsidP="00E50889">
      <w:pPr>
        <w:pStyle w:val="P00"/>
        <w:spacing w:before="0"/>
        <w:ind w:left="0" w:right="1134"/>
        <w:rPr>
          <w:rStyle w:val="default"/>
          <w:rFonts w:cs="FrankRuehl" w:hint="cs"/>
          <w:rtl/>
        </w:rPr>
      </w:pPr>
      <w:bookmarkStart w:id="146" w:name="Seif19"/>
      <w:bookmarkEnd w:id="146"/>
      <w:r>
        <w:rPr>
          <w:lang w:val="he-IL"/>
        </w:rPr>
        <w:pict>
          <v:rect id="_x0000_s2138" style="position:absolute;left:0;text-align:left;margin-left:464.5pt;margin-top:8.05pt;width:75.05pt;height:40pt;z-index:251574784" o:allowincell="f" filled="f" stroked="f" strokecolor="lime" strokeweight=".25pt">
            <v:textbox style="mso-next-textbox:#_x0000_s2138" inset="0,0,0,0">
              <w:txbxContent>
                <w:p w:rsidR="00ED259A" w:rsidRDefault="00ED259A" w:rsidP="00775BBD">
                  <w:pPr>
                    <w:spacing w:line="160" w:lineRule="exact"/>
                    <w:rPr>
                      <w:rFonts w:cs="Miriam"/>
                      <w:noProof/>
                      <w:sz w:val="18"/>
                      <w:szCs w:val="18"/>
                      <w:rtl/>
                    </w:rPr>
                  </w:pPr>
                  <w:r>
                    <w:rPr>
                      <w:rFonts w:cs="Miriam"/>
                      <w:sz w:val="18"/>
                      <w:szCs w:val="18"/>
                      <w:rtl/>
                    </w:rPr>
                    <w:t>רי</w:t>
                  </w:r>
                  <w:r>
                    <w:rPr>
                      <w:rFonts w:cs="Miriam" w:hint="cs"/>
                      <w:sz w:val="18"/>
                      <w:szCs w:val="18"/>
                      <w:rtl/>
                    </w:rPr>
                    <w:t>שום</w:t>
                  </w:r>
                  <w:r>
                    <w:rPr>
                      <w:rFonts w:cs="Miriam"/>
                      <w:sz w:val="18"/>
                      <w:szCs w:val="18"/>
                      <w:rtl/>
                    </w:rPr>
                    <w:t xml:space="preserve"> ט</w:t>
                  </w:r>
                  <w:r>
                    <w:rPr>
                      <w:rFonts w:cs="Miriam" w:hint="cs"/>
                      <w:sz w:val="18"/>
                      <w:szCs w:val="18"/>
                      <w:rtl/>
                    </w:rPr>
                    <w:t xml:space="preserve">ובין </w:t>
                  </w:r>
                  <w:r>
                    <w:rPr>
                      <w:rFonts w:cs="Miriam"/>
                      <w:sz w:val="18"/>
                      <w:szCs w:val="18"/>
                      <w:rtl/>
                    </w:rPr>
                    <w:t>מס</w:t>
                  </w:r>
                  <w:r>
                    <w:rPr>
                      <w:rFonts w:cs="Miriam" w:hint="cs"/>
                      <w:sz w:val="18"/>
                      <w:szCs w:val="18"/>
                      <w:rtl/>
                    </w:rPr>
                    <w:t xml:space="preserve">ויימים לשם </w:t>
                  </w:r>
                  <w:r>
                    <w:rPr>
                      <w:rFonts w:cs="Miriam"/>
                      <w:sz w:val="18"/>
                      <w:szCs w:val="18"/>
                      <w:rtl/>
                    </w:rPr>
                    <w:t>יצ</w:t>
                  </w:r>
                  <w:r>
                    <w:rPr>
                      <w:rFonts w:cs="Miriam" w:hint="cs"/>
                      <w:sz w:val="18"/>
                      <w:szCs w:val="18"/>
                      <w:rtl/>
                    </w:rPr>
                    <w:t>וא</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pPr>
                    <w:spacing w:line="160" w:lineRule="exac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1972</w:t>
                  </w:r>
                </w:p>
              </w:txbxContent>
            </v:textbox>
            <w10:anchorlock/>
          </v:rect>
        </w:pict>
      </w:r>
      <w:r>
        <w:rPr>
          <w:rStyle w:val="big-number"/>
          <w:rFonts w:cs="Miriam"/>
          <w:rtl/>
        </w:rPr>
        <w:t>32</w:t>
      </w:r>
      <w:r>
        <w:rPr>
          <w:rStyle w:val="default"/>
          <w:rFonts w:cs="FrankRuehl"/>
          <w:rtl/>
        </w:rPr>
        <w:t>ג.</w:t>
      </w:r>
      <w:r>
        <w:rPr>
          <w:rStyle w:val="default"/>
          <w:rFonts w:cs="FrankRuehl"/>
          <w:rtl/>
        </w:rPr>
        <w:tab/>
        <w:t>ט</w:t>
      </w:r>
      <w:r>
        <w:rPr>
          <w:rStyle w:val="default"/>
          <w:rFonts w:cs="FrankRuehl" w:hint="cs"/>
          <w:rtl/>
        </w:rPr>
        <w:t xml:space="preserve">ובין שתקנה 32ב אינה חלה עליהם וכן טובין המפורטים בתוספת החמישית, יירשמו לשם </w:t>
      </w:r>
      <w:r>
        <w:rPr>
          <w:rStyle w:val="default"/>
          <w:rFonts w:cs="FrankRuehl"/>
          <w:rtl/>
        </w:rPr>
        <w:t>יצ</w:t>
      </w:r>
      <w:r>
        <w:rPr>
          <w:rStyle w:val="default"/>
          <w:rFonts w:cs="FrankRuehl" w:hint="cs"/>
          <w:rtl/>
        </w:rPr>
        <w:t>וא בהצהרה על יצוא טובין בטופס מב-85 כאמור בצו המכס.</w:t>
      </w:r>
    </w:p>
    <w:p w:rsidR="001344A4" w:rsidRPr="005C41FB" w:rsidRDefault="001344A4" w:rsidP="001344A4">
      <w:pPr>
        <w:pStyle w:val="P00"/>
        <w:spacing w:before="0"/>
        <w:ind w:left="0" w:right="1134"/>
        <w:rPr>
          <w:rFonts w:cs="FrankRuehl" w:hint="cs"/>
          <w:b/>
          <w:bCs/>
          <w:vanish/>
          <w:szCs w:val="20"/>
          <w:shd w:val="clear" w:color="auto" w:fill="FFFF99"/>
          <w:rtl/>
        </w:rPr>
      </w:pPr>
      <w:bookmarkStart w:id="147" w:name="Rov195"/>
      <w:r w:rsidRPr="005C41FB">
        <w:rPr>
          <w:rFonts w:cs="FrankRuehl" w:hint="cs"/>
          <w:vanish/>
          <w:color w:val="FF0000"/>
          <w:szCs w:val="20"/>
          <w:shd w:val="clear" w:color="auto" w:fill="FFFF99"/>
          <w:rtl/>
        </w:rPr>
        <w:t>מיום 6.11.1969</w:t>
      </w: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תש"ל-1969</w:t>
      </w:r>
    </w:p>
    <w:p w:rsidR="001344A4" w:rsidRPr="005C41FB" w:rsidRDefault="001344A4" w:rsidP="001344A4">
      <w:pPr>
        <w:pStyle w:val="P00"/>
        <w:tabs>
          <w:tab w:val="clear" w:pos="6259"/>
        </w:tabs>
        <w:spacing w:before="0"/>
        <w:ind w:left="0" w:right="1134"/>
        <w:rPr>
          <w:rFonts w:cs="FrankRuehl" w:hint="cs"/>
          <w:vanish/>
          <w:szCs w:val="20"/>
          <w:shd w:val="clear" w:color="auto" w:fill="FFFF99"/>
          <w:rtl/>
        </w:rPr>
      </w:pPr>
      <w:hyperlink r:id="rId438" w:history="1">
        <w:r w:rsidRPr="005C41FB">
          <w:rPr>
            <w:rStyle w:val="Hyperlink"/>
            <w:rFonts w:cs="FrankRuehl" w:hint="cs"/>
            <w:vanish/>
            <w:szCs w:val="20"/>
            <w:shd w:val="clear" w:color="auto" w:fill="FFFF99"/>
            <w:rtl/>
          </w:rPr>
          <w:t>ק"ת תש"ל מס' 2476</w:t>
        </w:r>
      </w:hyperlink>
      <w:r w:rsidRPr="005C41FB">
        <w:rPr>
          <w:rFonts w:cs="FrankRuehl" w:hint="cs"/>
          <w:vanish/>
          <w:szCs w:val="20"/>
          <w:shd w:val="clear" w:color="auto" w:fill="FFFF99"/>
          <w:rtl/>
        </w:rPr>
        <w:t xml:space="preserve"> מיום 6.11.1969 עמ' 394</w:t>
      </w:r>
    </w:p>
    <w:p w:rsidR="001344A4" w:rsidRPr="005C41FB" w:rsidRDefault="001344A4" w:rsidP="001344A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32ב</w:t>
      </w:r>
    </w:p>
    <w:p w:rsidR="001344A4" w:rsidRPr="005C41FB" w:rsidRDefault="001344A4" w:rsidP="001344A4">
      <w:pPr>
        <w:pStyle w:val="P00"/>
        <w:spacing w:before="0"/>
        <w:ind w:left="0" w:right="1134"/>
        <w:rPr>
          <w:rFonts w:cs="FrankRuehl" w:hint="cs"/>
          <w:vanish/>
          <w:color w:val="FF0000"/>
          <w:szCs w:val="20"/>
          <w:shd w:val="clear" w:color="auto" w:fill="FFFF99"/>
          <w:rtl/>
        </w:rPr>
      </w:pP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29.7.1970</w:t>
      </w: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1344A4" w:rsidRPr="005C41FB" w:rsidRDefault="001344A4" w:rsidP="001344A4">
      <w:pPr>
        <w:pStyle w:val="P00"/>
        <w:tabs>
          <w:tab w:val="clear" w:pos="6259"/>
        </w:tabs>
        <w:spacing w:before="0"/>
        <w:ind w:left="0" w:right="1134"/>
        <w:rPr>
          <w:rFonts w:cs="FrankRuehl" w:hint="cs"/>
          <w:vanish/>
          <w:szCs w:val="20"/>
          <w:shd w:val="clear" w:color="auto" w:fill="FFFF99"/>
          <w:rtl/>
        </w:rPr>
      </w:pPr>
      <w:hyperlink r:id="rId439"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1344A4" w:rsidRPr="005C41FB" w:rsidRDefault="001344A4" w:rsidP="001344A4">
      <w:pPr>
        <w:pStyle w:val="P00"/>
        <w:ind w:left="0" w:right="1134"/>
        <w:rPr>
          <w:rStyle w:val="default"/>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32ב</w:t>
      </w:r>
      <w:r w:rsidRPr="005C41FB">
        <w:rPr>
          <w:rStyle w:val="big-number"/>
          <w:rFonts w:cs="FrankRuehl" w:hint="cs"/>
          <w:vanish/>
          <w:sz w:val="22"/>
          <w:szCs w:val="22"/>
          <w:shd w:val="clear" w:color="auto" w:fill="FFFF99"/>
          <w:rtl/>
        </w:rPr>
        <w:t xml:space="preserve"> </w:t>
      </w:r>
      <w:r w:rsidRPr="005C41FB">
        <w:rPr>
          <w:rStyle w:val="big-number"/>
          <w:rFonts w:cs="FrankRuehl"/>
          <w:vanish/>
          <w:sz w:val="22"/>
          <w:szCs w:val="22"/>
          <w:u w:val="single"/>
          <w:shd w:val="clear" w:color="auto" w:fill="FFFF99"/>
          <w:rtl/>
        </w:rPr>
        <w:t>32</w:t>
      </w:r>
      <w:r w:rsidRPr="005C41FB">
        <w:rPr>
          <w:rStyle w:val="default"/>
          <w:rFonts w:cs="FrankRuehl"/>
          <w:vanish/>
          <w:sz w:val="22"/>
          <w:szCs w:val="22"/>
          <w:u w:val="single"/>
          <w:shd w:val="clear" w:color="auto" w:fill="FFFF99"/>
          <w:rtl/>
        </w:rPr>
        <w:t>ג</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ט</w:t>
      </w:r>
      <w:r w:rsidRPr="005C41FB">
        <w:rPr>
          <w:rStyle w:val="default"/>
          <w:rFonts w:cs="FrankRuehl" w:hint="cs"/>
          <w:vanish/>
          <w:sz w:val="22"/>
          <w:szCs w:val="22"/>
          <w:shd w:val="clear" w:color="auto" w:fill="FFFF99"/>
          <w:rtl/>
        </w:rPr>
        <w:t xml:space="preserve">ובין שתקנה 32א אינה חלה עליהם יירשמו לשם </w:t>
      </w:r>
      <w:r w:rsidRPr="005C41FB">
        <w:rPr>
          <w:rStyle w:val="default"/>
          <w:rFonts w:cs="FrankRuehl"/>
          <w:vanish/>
          <w:sz w:val="22"/>
          <w:szCs w:val="22"/>
          <w:shd w:val="clear" w:color="auto" w:fill="FFFF99"/>
          <w:rtl/>
        </w:rPr>
        <w:t>יצ</w:t>
      </w:r>
      <w:r w:rsidRPr="005C41FB">
        <w:rPr>
          <w:rStyle w:val="default"/>
          <w:rFonts w:cs="FrankRuehl" w:hint="cs"/>
          <w:vanish/>
          <w:sz w:val="22"/>
          <w:szCs w:val="22"/>
          <w:shd w:val="clear" w:color="auto" w:fill="FFFF99"/>
          <w:rtl/>
        </w:rPr>
        <w:t>וא בהצהרה על יצוא טובין בטופס מב-85 כאמור בצו המכס.</w:t>
      </w:r>
    </w:p>
    <w:p w:rsidR="001344A4" w:rsidRPr="005C41FB" w:rsidRDefault="001344A4" w:rsidP="001344A4">
      <w:pPr>
        <w:pStyle w:val="P00"/>
        <w:spacing w:before="0"/>
        <w:ind w:left="0" w:right="1134"/>
        <w:rPr>
          <w:rFonts w:cs="FrankRuehl" w:hint="cs"/>
          <w:vanish/>
          <w:color w:val="FF0000"/>
          <w:szCs w:val="20"/>
          <w:shd w:val="clear" w:color="auto" w:fill="FFFF99"/>
          <w:rtl/>
        </w:rPr>
      </w:pP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20.1.1973</w:t>
      </w: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תשל"ג-1972</w:t>
      </w:r>
    </w:p>
    <w:p w:rsidR="001344A4" w:rsidRPr="005C41FB" w:rsidRDefault="001344A4" w:rsidP="001344A4">
      <w:pPr>
        <w:pStyle w:val="P00"/>
        <w:tabs>
          <w:tab w:val="clear" w:pos="6259"/>
        </w:tabs>
        <w:spacing w:before="0"/>
        <w:ind w:left="0" w:right="1134"/>
        <w:rPr>
          <w:rFonts w:cs="FrankRuehl" w:hint="cs"/>
          <w:vanish/>
          <w:szCs w:val="20"/>
          <w:shd w:val="clear" w:color="auto" w:fill="FFFF99"/>
          <w:rtl/>
        </w:rPr>
      </w:pPr>
      <w:hyperlink r:id="rId440" w:history="1">
        <w:r w:rsidRPr="005C41FB">
          <w:rPr>
            <w:rStyle w:val="Hyperlink"/>
            <w:rFonts w:cs="FrankRuehl" w:hint="cs"/>
            <w:vanish/>
            <w:szCs w:val="20"/>
            <w:shd w:val="clear" w:color="auto" w:fill="FFFF99"/>
            <w:rtl/>
          </w:rPr>
          <w:t>ק"ת תשל"ג מס' 2946</w:t>
        </w:r>
      </w:hyperlink>
      <w:r w:rsidRPr="005C41FB">
        <w:rPr>
          <w:rFonts w:cs="FrankRuehl" w:hint="cs"/>
          <w:vanish/>
          <w:szCs w:val="20"/>
          <w:shd w:val="clear" w:color="auto" w:fill="FFFF99"/>
          <w:rtl/>
        </w:rPr>
        <w:t xml:space="preserve"> מיום 21.12.1972 עמ' 468</w:t>
      </w:r>
    </w:p>
    <w:p w:rsidR="001344A4" w:rsidRPr="005C41FB" w:rsidRDefault="001344A4" w:rsidP="001344A4">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תקנה 32ג</w:t>
      </w:r>
    </w:p>
    <w:p w:rsidR="001344A4" w:rsidRPr="005C41FB" w:rsidRDefault="001344A4" w:rsidP="001344A4">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1344A4" w:rsidRPr="005C41FB" w:rsidRDefault="001344A4" w:rsidP="001344A4">
      <w:pPr>
        <w:pStyle w:val="P00"/>
        <w:tabs>
          <w:tab w:val="clear" w:pos="6259"/>
        </w:tabs>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רישום טובין מסויימים לשם יצוא</w:t>
      </w:r>
    </w:p>
    <w:p w:rsidR="001344A4" w:rsidRPr="00F465C2" w:rsidRDefault="001344A4" w:rsidP="001344A4">
      <w:pPr>
        <w:pStyle w:val="P00"/>
        <w:spacing w:before="0"/>
        <w:ind w:left="0" w:right="1134"/>
        <w:rPr>
          <w:rStyle w:val="default"/>
          <w:rFonts w:cs="FrankRuehl" w:hint="cs"/>
          <w:strike/>
          <w:sz w:val="2"/>
          <w:szCs w:val="2"/>
          <w:highlight w:val="yellow"/>
          <w:rtl/>
        </w:rPr>
      </w:pPr>
      <w:r w:rsidRPr="005C41FB">
        <w:rPr>
          <w:rStyle w:val="big-number"/>
          <w:rFonts w:cs="FrankRuehl"/>
          <w:strike/>
          <w:vanish/>
          <w:sz w:val="22"/>
          <w:szCs w:val="22"/>
          <w:shd w:val="clear" w:color="auto" w:fill="FFFF99"/>
          <w:rtl/>
        </w:rPr>
        <w:t>32</w:t>
      </w:r>
      <w:r w:rsidRPr="005C41FB">
        <w:rPr>
          <w:rStyle w:val="default"/>
          <w:rFonts w:cs="FrankRuehl"/>
          <w:strike/>
          <w:vanish/>
          <w:sz w:val="22"/>
          <w:szCs w:val="22"/>
          <w:shd w:val="clear" w:color="auto" w:fill="FFFF99"/>
          <w:rtl/>
        </w:rPr>
        <w:t>ג.</w:t>
      </w:r>
      <w:r w:rsidRPr="005C41FB">
        <w:rPr>
          <w:rStyle w:val="default"/>
          <w:rFonts w:cs="FrankRuehl"/>
          <w:strike/>
          <w:vanish/>
          <w:sz w:val="22"/>
          <w:szCs w:val="22"/>
          <w:shd w:val="clear" w:color="auto" w:fill="FFFF99"/>
          <w:rtl/>
        </w:rPr>
        <w:tab/>
        <w:t>ט</w:t>
      </w:r>
      <w:r w:rsidRPr="005C41FB">
        <w:rPr>
          <w:rStyle w:val="default"/>
          <w:rFonts w:cs="FrankRuehl" w:hint="cs"/>
          <w:strike/>
          <w:vanish/>
          <w:sz w:val="22"/>
          <w:szCs w:val="22"/>
          <w:shd w:val="clear" w:color="auto" w:fill="FFFF99"/>
          <w:rtl/>
        </w:rPr>
        <w:t xml:space="preserve">ובין שתקנה 32א אינה חלה עליהם יירשמו לשם </w:t>
      </w:r>
      <w:r w:rsidRPr="005C41FB">
        <w:rPr>
          <w:rStyle w:val="default"/>
          <w:rFonts w:cs="FrankRuehl"/>
          <w:strike/>
          <w:vanish/>
          <w:sz w:val="22"/>
          <w:szCs w:val="22"/>
          <w:shd w:val="clear" w:color="auto" w:fill="FFFF99"/>
          <w:rtl/>
        </w:rPr>
        <w:t>יצ</w:t>
      </w:r>
      <w:r w:rsidRPr="005C41FB">
        <w:rPr>
          <w:rStyle w:val="default"/>
          <w:rFonts w:cs="FrankRuehl" w:hint="cs"/>
          <w:strike/>
          <w:vanish/>
          <w:sz w:val="22"/>
          <w:szCs w:val="22"/>
          <w:shd w:val="clear" w:color="auto" w:fill="FFFF99"/>
          <w:rtl/>
        </w:rPr>
        <w:t>וא בהצהרה על יצוא טובין בטופס מב-85 כאמור בצו המכס.</w:t>
      </w:r>
      <w:bookmarkEnd w:id="147"/>
    </w:p>
    <w:p w:rsidR="001344A4" w:rsidRDefault="001344A4" w:rsidP="00E50889">
      <w:pPr>
        <w:pStyle w:val="P00"/>
        <w:spacing w:before="0"/>
        <w:ind w:left="0" w:right="1134"/>
        <w:rPr>
          <w:rStyle w:val="default"/>
          <w:rFonts w:cs="FrankRuehl" w:hint="cs"/>
          <w:rtl/>
        </w:rPr>
      </w:pPr>
    </w:p>
    <w:p w:rsidR="00D7416F" w:rsidRDefault="00D7416F">
      <w:pPr>
        <w:pStyle w:val="P00"/>
        <w:spacing w:before="72"/>
        <w:ind w:left="0" w:right="1134"/>
        <w:rPr>
          <w:rStyle w:val="default"/>
          <w:rFonts w:cs="FrankRuehl" w:hint="cs"/>
          <w:rtl/>
        </w:rPr>
      </w:pPr>
      <w:bookmarkStart w:id="148" w:name="Seif20"/>
      <w:bookmarkEnd w:id="148"/>
      <w:r>
        <w:rPr>
          <w:lang w:val="he-IL"/>
        </w:rPr>
        <w:pict>
          <v:rect id="_x0000_s2139" style="position:absolute;left:0;text-align:left;margin-left:464.5pt;margin-top:8.05pt;width:75.05pt;height:46.2pt;z-index:251575808" o:allowincell="f" filled="f" stroked="f" strokecolor="lime" strokeweight=".25pt">
            <v:textbox style="mso-next-textbox:#_x0000_s2139" inset="0,0,0,0">
              <w:txbxContent>
                <w:p w:rsidR="00ED259A" w:rsidRDefault="00ED259A" w:rsidP="00775BBD">
                  <w:pPr>
                    <w:spacing w:line="160" w:lineRule="exact"/>
                    <w:rPr>
                      <w:rFonts w:cs="Miriam" w:hint="cs"/>
                      <w:noProof/>
                      <w:sz w:val="18"/>
                      <w:szCs w:val="18"/>
                      <w:rtl/>
                    </w:rPr>
                  </w:pPr>
                  <w:r>
                    <w:rPr>
                      <w:rFonts w:cs="Miriam"/>
                      <w:sz w:val="18"/>
                      <w:szCs w:val="18"/>
                      <w:rtl/>
                    </w:rPr>
                    <w:t>טו</w:t>
                  </w:r>
                  <w:r>
                    <w:rPr>
                      <w:rFonts w:cs="Miriam" w:hint="cs"/>
                      <w:sz w:val="18"/>
                      <w:szCs w:val="18"/>
                      <w:rtl/>
                    </w:rPr>
                    <w:t xml:space="preserve">בין המיוצאים </w:t>
                  </w:r>
                  <w:r>
                    <w:rPr>
                      <w:rFonts w:cs="Miriam"/>
                      <w:sz w:val="18"/>
                      <w:szCs w:val="18"/>
                      <w:rtl/>
                    </w:rPr>
                    <w:t>בד</w:t>
                  </w:r>
                  <w:r>
                    <w:rPr>
                      <w:rFonts w:cs="Miriam" w:hint="cs"/>
                      <w:sz w:val="18"/>
                      <w:szCs w:val="18"/>
                      <w:rtl/>
                    </w:rPr>
                    <w:t>ואר</w:t>
                  </w:r>
                </w:p>
                <w:p w:rsidR="00ED259A" w:rsidRDefault="00ED259A" w:rsidP="00775BBD">
                  <w:pPr>
                    <w:spacing w:line="160" w:lineRule="exact"/>
                    <w:rPr>
                      <w:rFonts w:cs="Miriam" w:hint="cs"/>
                      <w:noProof/>
                      <w:sz w:val="18"/>
                      <w:szCs w:val="18"/>
                      <w:rtl/>
                    </w:rPr>
                  </w:pPr>
                  <w:r>
                    <w:rPr>
                      <w:rFonts w:cs="Miriam" w:hint="cs"/>
                      <w:noProof/>
                      <w:sz w:val="18"/>
                      <w:szCs w:val="18"/>
                      <w:rtl/>
                    </w:rPr>
                    <w:t>תק' תש"ל-1969</w:t>
                  </w:r>
                </w:p>
                <w:p w:rsidR="00ED259A" w:rsidRDefault="00ED259A" w:rsidP="00775BBD">
                  <w:pPr>
                    <w:spacing w:line="160" w:lineRule="exact"/>
                    <w:rPr>
                      <w:rFonts w:cs="Miriam" w:hint="cs"/>
                      <w:noProof/>
                      <w:sz w:val="18"/>
                      <w:szCs w:val="18"/>
                      <w:rtl/>
                    </w:rPr>
                  </w:pPr>
                  <w:r>
                    <w:rPr>
                      <w:rFonts w:cs="Miriam" w:hint="cs"/>
                      <w:noProof/>
                      <w:sz w:val="18"/>
                      <w:szCs w:val="18"/>
                      <w:rtl/>
                    </w:rPr>
                    <w:t xml:space="preserve">תק' (מס' 5) </w:t>
                  </w:r>
                  <w:r>
                    <w:rPr>
                      <w:rFonts w:cs="Miriam"/>
                      <w:noProof/>
                      <w:sz w:val="18"/>
                      <w:szCs w:val="18"/>
                      <w:rtl/>
                    </w:rPr>
                    <w:br/>
                  </w:r>
                  <w:r>
                    <w:rPr>
                      <w:rFonts w:cs="Miriam" w:hint="cs"/>
                      <w:noProof/>
                      <w:sz w:val="18"/>
                      <w:szCs w:val="18"/>
                      <w:rtl/>
                    </w:rPr>
                    <w:t>תש"ל-1970</w:t>
                  </w:r>
                </w:p>
              </w:txbxContent>
            </v:textbox>
            <w10:anchorlock/>
          </v:rect>
        </w:pict>
      </w:r>
      <w:r>
        <w:rPr>
          <w:rStyle w:val="big-number"/>
          <w:rFonts w:cs="Miriam"/>
          <w:rtl/>
        </w:rPr>
        <w:t>32</w:t>
      </w:r>
      <w:r>
        <w:rPr>
          <w:rStyle w:val="default"/>
          <w:rFonts w:cs="FrankRuehl"/>
          <w:rtl/>
        </w:rPr>
        <w:t>ד.</w:t>
      </w:r>
      <w:r>
        <w:rPr>
          <w:rStyle w:val="default"/>
          <w:rFonts w:cs="FrankRuehl"/>
          <w:rtl/>
        </w:rPr>
        <w:tab/>
        <w:t>ט</w:t>
      </w:r>
      <w:r>
        <w:rPr>
          <w:rStyle w:val="default"/>
          <w:rFonts w:cs="FrankRuehl" w:hint="cs"/>
          <w:rtl/>
        </w:rPr>
        <w:t>ובין שיוצאו בדואר ונרשמו לפי תקנות הדואר יראו כאילו נרשמו לפי תקנות אלה.</w:t>
      </w:r>
    </w:p>
    <w:p w:rsidR="001344A4" w:rsidRPr="005C41FB" w:rsidRDefault="001344A4" w:rsidP="001344A4">
      <w:pPr>
        <w:pStyle w:val="P00"/>
        <w:spacing w:before="0"/>
        <w:ind w:left="0" w:right="1134"/>
        <w:rPr>
          <w:rFonts w:cs="FrankRuehl" w:hint="cs"/>
          <w:b/>
          <w:bCs/>
          <w:vanish/>
          <w:szCs w:val="20"/>
          <w:shd w:val="clear" w:color="auto" w:fill="FFFF99"/>
          <w:rtl/>
        </w:rPr>
      </w:pPr>
      <w:bookmarkStart w:id="149" w:name="Rov196"/>
      <w:r w:rsidRPr="005C41FB">
        <w:rPr>
          <w:rFonts w:cs="FrankRuehl" w:hint="cs"/>
          <w:vanish/>
          <w:color w:val="FF0000"/>
          <w:szCs w:val="20"/>
          <w:shd w:val="clear" w:color="auto" w:fill="FFFF99"/>
          <w:rtl/>
        </w:rPr>
        <w:t>מיום 6.11.1969</w:t>
      </w: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תש"ל-1969</w:t>
      </w:r>
    </w:p>
    <w:p w:rsidR="001344A4" w:rsidRPr="005C41FB" w:rsidRDefault="001344A4" w:rsidP="001344A4">
      <w:pPr>
        <w:pStyle w:val="P00"/>
        <w:tabs>
          <w:tab w:val="clear" w:pos="6259"/>
        </w:tabs>
        <w:spacing w:before="0"/>
        <w:ind w:left="0" w:right="1134"/>
        <w:rPr>
          <w:rFonts w:cs="FrankRuehl" w:hint="cs"/>
          <w:vanish/>
          <w:szCs w:val="20"/>
          <w:shd w:val="clear" w:color="auto" w:fill="FFFF99"/>
          <w:rtl/>
        </w:rPr>
      </w:pPr>
      <w:hyperlink r:id="rId441" w:history="1">
        <w:r w:rsidRPr="005C41FB">
          <w:rPr>
            <w:rStyle w:val="Hyperlink"/>
            <w:rFonts w:cs="FrankRuehl" w:hint="cs"/>
            <w:vanish/>
            <w:szCs w:val="20"/>
            <w:shd w:val="clear" w:color="auto" w:fill="FFFF99"/>
            <w:rtl/>
          </w:rPr>
          <w:t>ק"ת תש"ל מס' 2476</w:t>
        </w:r>
      </w:hyperlink>
      <w:r w:rsidRPr="005C41FB">
        <w:rPr>
          <w:rFonts w:cs="FrankRuehl" w:hint="cs"/>
          <w:vanish/>
          <w:szCs w:val="20"/>
          <w:shd w:val="clear" w:color="auto" w:fill="FFFF99"/>
          <w:rtl/>
        </w:rPr>
        <w:t xml:space="preserve"> מיום 6.11.1969 עמ' 394</w:t>
      </w:r>
    </w:p>
    <w:p w:rsidR="001344A4" w:rsidRPr="005C41FB" w:rsidRDefault="001344A4" w:rsidP="001344A4">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32ג</w:t>
      </w:r>
    </w:p>
    <w:p w:rsidR="001344A4" w:rsidRPr="005C41FB" w:rsidRDefault="001344A4" w:rsidP="001344A4">
      <w:pPr>
        <w:pStyle w:val="P00"/>
        <w:spacing w:before="0"/>
        <w:ind w:left="0" w:right="1134"/>
        <w:rPr>
          <w:rFonts w:cs="FrankRuehl" w:hint="cs"/>
          <w:vanish/>
          <w:color w:val="FF0000"/>
          <w:szCs w:val="20"/>
          <w:shd w:val="clear" w:color="auto" w:fill="FFFF99"/>
          <w:rtl/>
        </w:rPr>
      </w:pP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29.7.1970</w:t>
      </w:r>
    </w:p>
    <w:p w:rsidR="001344A4" w:rsidRPr="005C41FB" w:rsidRDefault="001344A4" w:rsidP="001344A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1344A4" w:rsidRPr="005C41FB" w:rsidRDefault="001344A4" w:rsidP="001344A4">
      <w:pPr>
        <w:pStyle w:val="P00"/>
        <w:tabs>
          <w:tab w:val="clear" w:pos="6259"/>
        </w:tabs>
        <w:spacing w:before="0"/>
        <w:ind w:left="0" w:right="1134"/>
        <w:rPr>
          <w:rStyle w:val="default"/>
          <w:rFonts w:cs="FrankRuehl" w:hint="cs"/>
          <w:vanish/>
          <w:sz w:val="20"/>
          <w:szCs w:val="20"/>
          <w:shd w:val="clear" w:color="auto" w:fill="FFFF99"/>
          <w:rtl/>
        </w:rPr>
      </w:pPr>
      <w:hyperlink r:id="rId442"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1344A4" w:rsidRPr="00F465C2" w:rsidRDefault="001344A4" w:rsidP="001344A4">
      <w:pPr>
        <w:pStyle w:val="P00"/>
        <w:ind w:left="0" w:right="1134"/>
        <w:rPr>
          <w:rStyle w:val="default"/>
          <w:rFonts w:cs="FrankRuehl" w:hint="cs"/>
          <w:sz w:val="2"/>
          <w:szCs w:val="2"/>
          <w:rtl/>
        </w:rPr>
      </w:pPr>
      <w:r w:rsidRPr="005C41FB">
        <w:rPr>
          <w:rStyle w:val="big-number"/>
          <w:rFonts w:cs="FrankRuehl" w:hint="cs"/>
          <w:strike/>
          <w:vanish/>
          <w:sz w:val="22"/>
          <w:szCs w:val="22"/>
          <w:shd w:val="clear" w:color="auto" w:fill="FFFF99"/>
          <w:rtl/>
        </w:rPr>
        <w:t>32ג</w:t>
      </w:r>
      <w:r w:rsidRPr="005C41FB">
        <w:rPr>
          <w:rStyle w:val="big-number"/>
          <w:rFonts w:cs="FrankRuehl" w:hint="cs"/>
          <w:vanish/>
          <w:sz w:val="22"/>
          <w:szCs w:val="22"/>
          <w:shd w:val="clear" w:color="auto" w:fill="FFFF99"/>
          <w:rtl/>
        </w:rPr>
        <w:t xml:space="preserve"> </w:t>
      </w:r>
      <w:r w:rsidRPr="005C41FB">
        <w:rPr>
          <w:rStyle w:val="big-number"/>
          <w:rFonts w:cs="FrankRuehl"/>
          <w:vanish/>
          <w:sz w:val="22"/>
          <w:szCs w:val="22"/>
          <w:u w:val="single"/>
          <w:shd w:val="clear" w:color="auto" w:fill="FFFF99"/>
          <w:rtl/>
        </w:rPr>
        <w:t>32</w:t>
      </w:r>
      <w:r w:rsidRPr="005C41FB">
        <w:rPr>
          <w:rStyle w:val="default"/>
          <w:rFonts w:cs="FrankRuehl"/>
          <w:vanish/>
          <w:sz w:val="22"/>
          <w:szCs w:val="22"/>
          <w:u w:val="single"/>
          <w:shd w:val="clear" w:color="auto" w:fill="FFFF99"/>
          <w:rtl/>
        </w:rPr>
        <w:t>ד</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r w:rsidRPr="005C41FB">
        <w:rPr>
          <w:rStyle w:val="default"/>
          <w:rFonts w:cs="FrankRuehl"/>
          <w:vanish/>
          <w:sz w:val="22"/>
          <w:szCs w:val="22"/>
          <w:shd w:val="clear" w:color="auto" w:fill="FFFF99"/>
          <w:rtl/>
        </w:rPr>
        <w:t>ט</w:t>
      </w:r>
      <w:r w:rsidRPr="005C41FB">
        <w:rPr>
          <w:rStyle w:val="default"/>
          <w:rFonts w:cs="FrankRuehl" w:hint="cs"/>
          <w:vanish/>
          <w:sz w:val="22"/>
          <w:szCs w:val="22"/>
          <w:shd w:val="clear" w:color="auto" w:fill="FFFF99"/>
          <w:rtl/>
        </w:rPr>
        <w:t>ובין שיוצאו בדואר ונרשמו לפי תקנות הדואר יראו כאילו נרשמו לפי תקנות אלה.</w:t>
      </w:r>
      <w:bookmarkEnd w:id="149"/>
    </w:p>
    <w:p w:rsidR="001344A4" w:rsidRDefault="001344A4">
      <w:pPr>
        <w:pStyle w:val="P00"/>
        <w:spacing w:before="72"/>
        <w:ind w:left="0" w:right="1134"/>
        <w:rPr>
          <w:rStyle w:val="default"/>
          <w:rFonts w:cs="FrankRuehl" w:hint="cs"/>
          <w:rtl/>
        </w:rPr>
      </w:pPr>
    </w:p>
    <w:p w:rsidR="001344A4" w:rsidRDefault="001344A4">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rtl/>
        </w:rPr>
      </w:pPr>
      <w:bookmarkStart w:id="150" w:name="Seif21"/>
      <w:bookmarkEnd w:id="150"/>
      <w:r>
        <w:rPr>
          <w:lang w:val="he-IL"/>
        </w:rPr>
        <w:pict>
          <v:rect id="_x0000_s2140" style="position:absolute;left:0;text-align:left;margin-left:464.5pt;margin-top:8.05pt;width:75.05pt;height:33.5pt;z-index:251576832" o:allowincell="f" filled="f" stroked="f" strokecolor="lime" strokeweight=".25pt">
            <v:textbox style="mso-next-textbox:#_x0000_s2140" inset="0,0,0,0">
              <w:txbxContent>
                <w:p w:rsidR="00ED259A" w:rsidRDefault="00ED259A">
                  <w:pPr>
                    <w:spacing w:line="160" w:lineRule="exact"/>
                    <w:rPr>
                      <w:rFonts w:cs="Miriam" w:hint="cs"/>
                      <w:noProof/>
                      <w:sz w:val="18"/>
                      <w:szCs w:val="18"/>
                      <w:rtl/>
                    </w:rPr>
                  </w:pPr>
                  <w:r>
                    <w:rPr>
                      <w:rFonts w:cs="Miriam"/>
                      <w:sz w:val="18"/>
                      <w:szCs w:val="18"/>
                      <w:rtl/>
                    </w:rPr>
                    <w:t>פט</w:t>
                  </w:r>
                  <w:r>
                    <w:rPr>
                      <w:rFonts w:cs="Miriam" w:hint="cs"/>
                      <w:sz w:val="18"/>
                      <w:szCs w:val="18"/>
                      <w:rtl/>
                    </w:rPr>
                    <w:t>ור</w:t>
                  </w:r>
                </w:p>
                <w:p w:rsidR="00ED259A" w:rsidRDefault="00ED259A" w:rsidP="007437BE">
                  <w:pPr>
                    <w:spacing w:line="160" w:lineRule="exact"/>
                    <w:rPr>
                      <w:rFonts w:cs="Miriam" w:hint="cs"/>
                      <w:noProof/>
                      <w:sz w:val="18"/>
                      <w:szCs w:val="18"/>
                      <w:rtl/>
                    </w:rPr>
                  </w:pPr>
                  <w:r>
                    <w:rPr>
                      <w:rFonts w:cs="Miriam" w:hint="cs"/>
                      <w:noProof/>
                      <w:sz w:val="18"/>
                      <w:szCs w:val="18"/>
                      <w:rtl/>
                    </w:rPr>
                    <w:t>תק' תש"ל-1969</w:t>
                  </w:r>
                </w:p>
                <w:p w:rsidR="00ED259A" w:rsidRDefault="00ED259A" w:rsidP="007437BE">
                  <w:pPr>
                    <w:spacing w:line="160" w:lineRule="exact"/>
                    <w:rPr>
                      <w:rFonts w:cs="Miriam" w:hint="cs"/>
                      <w:noProof/>
                      <w:sz w:val="18"/>
                      <w:szCs w:val="18"/>
                      <w:rtl/>
                    </w:rPr>
                  </w:pPr>
                  <w:r>
                    <w:rPr>
                      <w:rFonts w:cs="Miriam" w:hint="cs"/>
                      <w:noProof/>
                      <w:sz w:val="18"/>
                      <w:szCs w:val="18"/>
                      <w:rtl/>
                    </w:rPr>
                    <w:t xml:space="preserve">תק' (מס' 5) </w:t>
                  </w:r>
                  <w:r>
                    <w:rPr>
                      <w:rFonts w:cs="Miriam"/>
                      <w:noProof/>
                      <w:sz w:val="18"/>
                      <w:szCs w:val="18"/>
                      <w:rtl/>
                    </w:rPr>
                    <w:br/>
                  </w:r>
                  <w:r>
                    <w:rPr>
                      <w:rFonts w:cs="Miriam" w:hint="cs"/>
                      <w:noProof/>
                      <w:sz w:val="18"/>
                      <w:szCs w:val="18"/>
                      <w:rtl/>
                    </w:rPr>
                    <w:t>תש"ל-1970</w:t>
                  </w:r>
                </w:p>
              </w:txbxContent>
            </v:textbox>
            <w10:anchorlock/>
          </v:rect>
        </w:pict>
      </w:r>
      <w:r>
        <w:rPr>
          <w:rStyle w:val="big-number"/>
          <w:rFonts w:cs="Miriam"/>
          <w:rtl/>
        </w:rPr>
        <w:t>32</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שאי המנהל</w:t>
      </w:r>
      <w:r>
        <w:rPr>
          <w:rStyle w:val="default"/>
          <w:rFonts w:cs="FrankRuehl"/>
          <w:rtl/>
        </w:rPr>
        <w:t xml:space="preserve">, </w:t>
      </w:r>
      <w:r>
        <w:rPr>
          <w:rStyle w:val="default"/>
          <w:rFonts w:cs="FrankRuehl" w:hint="cs"/>
          <w:rtl/>
        </w:rPr>
        <w:t>הן בדרך כלל והן במקרה מסויים, לפטור טובין מרישום לשם יצוא אם היו רשומים ב</w:t>
      </w:r>
      <w:r>
        <w:rPr>
          <w:rStyle w:val="default"/>
          <w:rFonts w:cs="FrankRuehl"/>
          <w:rtl/>
        </w:rPr>
        <w:t>שע</w:t>
      </w:r>
      <w:r>
        <w:rPr>
          <w:rStyle w:val="default"/>
          <w:rFonts w:cs="FrankRuehl" w:hint="cs"/>
          <w:rtl/>
        </w:rPr>
        <w:t>ת ייבואם או ייצואם בפנקס מעבר זמני או בכל מסמך אחר שממשלת ישראל הכירה בהם לענין ייבואם או ייצואם של טובין.</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שהם מטען לואי של נוסעים לא יירשמו לשם יצוא.</w:t>
      </w:r>
    </w:p>
    <w:p w:rsidR="00E61A57" w:rsidRPr="005C41FB" w:rsidRDefault="00E61A57" w:rsidP="00E61A57">
      <w:pPr>
        <w:pStyle w:val="P00"/>
        <w:spacing w:before="0"/>
        <w:ind w:left="0" w:right="1134"/>
        <w:rPr>
          <w:rFonts w:cs="FrankRuehl" w:hint="cs"/>
          <w:b/>
          <w:bCs/>
          <w:vanish/>
          <w:szCs w:val="20"/>
          <w:shd w:val="clear" w:color="auto" w:fill="FFFF99"/>
          <w:rtl/>
        </w:rPr>
      </w:pPr>
      <w:bookmarkStart w:id="151" w:name="Rov197"/>
      <w:r w:rsidRPr="005C41FB">
        <w:rPr>
          <w:rFonts w:cs="FrankRuehl" w:hint="cs"/>
          <w:vanish/>
          <w:color w:val="FF0000"/>
          <w:szCs w:val="20"/>
          <w:shd w:val="clear" w:color="auto" w:fill="FFFF99"/>
          <w:rtl/>
        </w:rPr>
        <w:t>מיום 6.11.1969</w:t>
      </w:r>
    </w:p>
    <w:p w:rsidR="00E61A57" w:rsidRPr="005C41FB" w:rsidRDefault="00E61A57" w:rsidP="00E61A5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תש"ל-1969</w:t>
      </w:r>
    </w:p>
    <w:p w:rsidR="00E61A57" w:rsidRPr="005C41FB" w:rsidRDefault="00E61A57" w:rsidP="00E61A57">
      <w:pPr>
        <w:pStyle w:val="P00"/>
        <w:tabs>
          <w:tab w:val="clear" w:pos="6259"/>
        </w:tabs>
        <w:spacing w:before="0"/>
        <w:ind w:left="0" w:right="1134"/>
        <w:rPr>
          <w:rFonts w:cs="FrankRuehl" w:hint="cs"/>
          <w:vanish/>
          <w:szCs w:val="20"/>
          <w:shd w:val="clear" w:color="auto" w:fill="FFFF99"/>
          <w:rtl/>
        </w:rPr>
      </w:pPr>
      <w:hyperlink r:id="rId443" w:history="1">
        <w:r w:rsidRPr="005C41FB">
          <w:rPr>
            <w:rStyle w:val="Hyperlink"/>
            <w:rFonts w:cs="FrankRuehl" w:hint="cs"/>
            <w:vanish/>
            <w:szCs w:val="20"/>
            <w:shd w:val="clear" w:color="auto" w:fill="FFFF99"/>
            <w:rtl/>
          </w:rPr>
          <w:t>ק"ת תש"ל מס' 2476</w:t>
        </w:r>
      </w:hyperlink>
      <w:r w:rsidRPr="005C41FB">
        <w:rPr>
          <w:rFonts w:cs="FrankRuehl" w:hint="cs"/>
          <w:vanish/>
          <w:szCs w:val="20"/>
          <w:shd w:val="clear" w:color="auto" w:fill="FFFF99"/>
          <w:rtl/>
        </w:rPr>
        <w:t xml:space="preserve"> מיום 6.11.1969 עמ' 394</w:t>
      </w:r>
    </w:p>
    <w:p w:rsidR="00E61A57" w:rsidRPr="005C41FB" w:rsidRDefault="00E61A57" w:rsidP="00E61A57">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32ד</w:t>
      </w:r>
    </w:p>
    <w:p w:rsidR="00E359E2" w:rsidRPr="005C41FB" w:rsidRDefault="00E359E2" w:rsidP="00E359E2">
      <w:pPr>
        <w:pStyle w:val="P00"/>
        <w:spacing w:before="0"/>
        <w:ind w:left="0" w:right="1134"/>
        <w:rPr>
          <w:rFonts w:cs="FrankRuehl" w:hint="cs"/>
          <w:vanish/>
          <w:color w:val="FF0000"/>
          <w:szCs w:val="20"/>
          <w:shd w:val="clear" w:color="auto" w:fill="FFFF99"/>
          <w:rtl/>
        </w:rPr>
      </w:pPr>
    </w:p>
    <w:p w:rsidR="00E359E2" w:rsidRPr="005C41FB" w:rsidRDefault="00E359E2" w:rsidP="00E359E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29.7.1970</w:t>
      </w:r>
    </w:p>
    <w:p w:rsidR="00E359E2" w:rsidRPr="005C41FB" w:rsidRDefault="00E359E2" w:rsidP="00E359E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E359E2" w:rsidRPr="005C41FB" w:rsidRDefault="00E359E2" w:rsidP="00E359E2">
      <w:pPr>
        <w:pStyle w:val="P00"/>
        <w:tabs>
          <w:tab w:val="clear" w:pos="6259"/>
        </w:tabs>
        <w:spacing w:before="0"/>
        <w:ind w:left="0" w:right="1134"/>
        <w:rPr>
          <w:rStyle w:val="default"/>
          <w:rFonts w:cs="FrankRuehl" w:hint="cs"/>
          <w:vanish/>
          <w:sz w:val="20"/>
          <w:szCs w:val="20"/>
          <w:shd w:val="clear" w:color="auto" w:fill="FFFF99"/>
          <w:rtl/>
        </w:rPr>
      </w:pPr>
      <w:hyperlink r:id="rId444"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E359E2" w:rsidRPr="005C41FB" w:rsidRDefault="00346C72" w:rsidP="00E359E2">
      <w:pPr>
        <w:pStyle w:val="P00"/>
        <w:ind w:left="0" w:right="1134"/>
        <w:rPr>
          <w:rStyle w:val="default"/>
          <w:rFonts w:cs="FrankRuehl"/>
          <w:vanish/>
          <w:sz w:val="22"/>
          <w:szCs w:val="22"/>
          <w:shd w:val="clear" w:color="auto" w:fill="FFFF99"/>
          <w:rtl/>
        </w:rPr>
      </w:pPr>
      <w:r w:rsidRPr="005C41FB">
        <w:rPr>
          <w:rStyle w:val="big-number"/>
          <w:rFonts w:cs="FrankRuehl" w:hint="cs"/>
          <w:strike/>
          <w:vanish/>
          <w:sz w:val="22"/>
          <w:szCs w:val="22"/>
          <w:shd w:val="clear" w:color="auto" w:fill="FFFF99"/>
          <w:rtl/>
        </w:rPr>
        <w:t>32ד</w:t>
      </w:r>
      <w:r w:rsidRPr="005C41FB">
        <w:rPr>
          <w:rStyle w:val="big-number"/>
          <w:rFonts w:cs="FrankRuehl" w:hint="cs"/>
          <w:vanish/>
          <w:sz w:val="22"/>
          <w:szCs w:val="22"/>
          <w:shd w:val="clear" w:color="auto" w:fill="FFFF99"/>
          <w:rtl/>
        </w:rPr>
        <w:t xml:space="preserve"> </w:t>
      </w:r>
      <w:r w:rsidR="00E359E2" w:rsidRPr="005C41FB">
        <w:rPr>
          <w:rStyle w:val="big-number"/>
          <w:rFonts w:cs="FrankRuehl"/>
          <w:vanish/>
          <w:sz w:val="22"/>
          <w:szCs w:val="22"/>
          <w:u w:val="single"/>
          <w:shd w:val="clear" w:color="auto" w:fill="FFFF99"/>
          <w:rtl/>
        </w:rPr>
        <w:t>32</w:t>
      </w:r>
      <w:r w:rsidR="00E359E2" w:rsidRPr="005C41FB">
        <w:rPr>
          <w:rStyle w:val="default"/>
          <w:rFonts w:cs="FrankRuehl"/>
          <w:vanish/>
          <w:sz w:val="22"/>
          <w:szCs w:val="22"/>
          <w:u w:val="single"/>
          <w:shd w:val="clear" w:color="auto" w:fill="FFFF99"/>
          <w:rtl/>
        </w:rPr>
        <w:t>ה</w:t>
      </w:r>
      <w:r w:rsidR="007437BE" w:rsidRPr="005C41FB">
        <w:rPr>
          <w:rStyle w:val="default"/>
          <w:rFonts w:cs="FrankRuehl"/>
          <w:vanish/>
          <w:sz w:val="22"/>
          <w:szCs w:val="22"/>
          <w:shd w:val="clear" w:color="auto" w:fill="FFFF99"/>
          <w:rtl/>
        </w:rPr>
        <w:t>.</w:t>
      </w:r>
      <w:r w:rsidR="007437BE" w:rsidRPr="005C41FB">
        <w:rPr>
          <w:rStyle w:val="default"/>
          <w:rFonts w:cs="FrankRuehl" w:hint="cs"/>
          <w:vanish/>
          <w:sz w:val="22"/>
          <w:szCs w:val="22"/>
          <w:shd w:val="clear" w:color="auto" w:fill="FFFF99"/>
          <w:rtl/>
        </w:rPr>
        <w:t xml:space="preserve"> </w:t>
      </w:r>
      <w:r w:rsidR="00E359E2" w:rsidRPr="005C41FB">
        <w:rPr>
          <w:rStyle w:val="default"/>
          <w:rFonts w:cs="FrankRuehl"/>
          <w:vanish/>
          <w:sz w:val="22"/>
          <w:szCs w:val="22"/>
          <w:shd w:val="clear" w:color="auto" w:fill="FFFF99"/>
          <w:rtl/>
        </w:rPr>
        <w:t>(</w:t>
      </w:r>
      <w:r w:rsidR="00E359E2" w:rsidRPr="005C41FB">
        <w:rPr>
          <w:rStyle w:val="default"/>
          <w:rFonts w:cs="FrankRuehl" w:hint="cs"/>
          <w:vanish/>
          <w:sz w:val="22"/>
          <w:szCs w:val="22"/>
          <w:shd w:val="clear" w:color="auto" w:fill="FFFF99"/>
          <w:rtl/>
        </w:rPr>
        <w:t>א)</w:t>
      </w:r>
      <w:r w:rsidR="00E359E2" w:rsidRPr="005C41FB">
        <w:rPr>
          <w:rStyle w:val="default"/>
          <w:rFonts w:cs="FrankRuehl"/>
          <w:vanish/>
          <w:sz w:val="22"/>
          <w:szCs w:val="22"/>
          <w:shd w:val="clear" w:color="auto" w:fill="FFFF99"/>
          <w:rtl/>
        </w:rPr>
        <w:tab/>
        <w:t>ר</w:t>
      </w:r>
      <w:r w:rsidR="00E359E2" w:rsidRPr="005C41FB">
        <w:rPr>
          <w:rStyle w:val="default"/>
          <w:rFonts w:cs="FrankRuehl" w:hint="cs"/>
          <w:vanish/>
          <w:sz w:val="22"/>
          <w:szCs w:val="22"/>
          <w:shd w:val="clear" w:color="auto" w:fill="FFFF99"/>
          <w:rtl/>
        </w:rPr>
        <w:t>שאי המנהל</w:t>
      </w:r>
      <w:r w:rsidR="00E359E2" w:rsidRPr="005C41FB">
        <w:rPr>
          <w:rStyle w:val="default"/>
          <w:rFonts w:cs="FrankRuehl"/>
          <w:vanish/>
          <w:sz w:val="22"/>
          <w:szCs w:val="22"/>
          <w:shd w:val="clear" w:color="auto" w:fill="FFFF99"/>
          <w:rtl/>
        </w:rPr>
        <w:t xml:space="preserve">, </w:t>
      </w:r>
      <w:r w:rsidR="00E359E2" w:rsidRPr="005C41FB">
        <w:rPr>
          <w:rStyle w:val="default"/>
          <w:rFonts w:cs="FrankRuehl" w:hint="cs"/>
          <w:vanish/>
          <w:sz w:val="22"/>
          <w:szCs w:val="22"/>
          <w:shd w:val="clear" w:color="auto" w:fill="FFFF99"/>
          <w:rtl/>
        </w:rPr>
        <w:t>הן בדרך כלל והן במקרה מסויים, לפטור טובין מרישום לשם יצוא אם היו רשומים ב</w:t>
      </w:r>
      <w:r w:rsidR="00E359E2" w:rsidRPr="005C41FB">
        <w:rPr>
          <w:rStyle w:val="default"/>
          <w:rFonts w:cs="FrankRuehl"/>
          <w:vanish/>
          <w:sz w:val="22"/>
          <w:szCs w:val="22"/>
          <w:shd w:val="clear" w:color="auto" w:fill="FFFF99"/>
          <w:rtl/>
        </w:rPr>
        <w:t>שע</w:t>
      </w:r>
      <w:r w:rsidR="00E359E2" w:rsidRPr="005C41FB">
        <w:rPr>
          <w:rStyle w:val="default"/>
          <w:rFonts w:cs="FrankRuehl" w:hint="cs"/>
          <w:vanish/>
          <w:sz w:val="22"/>
          <w:szCs w:val="22"/>
          <w:shd w:val="clear" w:color="auto" w:fill="FFFF99"/>
          <w:rtl/>
        </w:rPr>
        <w:t>ת ייבואם או ייצואם בפנקס מעבר זמני או בכל מסמך אחר שממשלת ישראל הכירה בהם לענין ייבואם או ייצואם של טובין.</w:t>
      </w:r>
    </w:p>
    <w:p w:rsidR="00E359E2" w:rsidRPr="00F465C2" w:rsidRDefault="00E359E2" w:rsidP="00F465C2">
      <w:pPr>
        <w:pStyle w:val="P00"/>
        <w:spacing w:before="0"/>
        <w:ind w:left="0" w:right="1134"/>
        <w:rPr>
          <w:rStyle w:val="default"/>
          <w:rFonts w:cs="FrankRuehl"/>
          <w:sz w:val="2"/>
          <w:szCs w:val="2"/>
          <w:rtl/>
        </w:rPr>
      </w:pPr>
      <w:r w:rsidRPr="005C41FB">
        <w:rPr>
          <w:rFonts w:cs="FrankRuehl"/>
          <w:vanish/>
          <w:sz w:val="22"/>
          <w:szCs w:val="22"/>
          <w:shd w:val="clear" w:color="auto" w:fill="FFFF99"/>
          <w:rtl/>
        </w:rPr>
        <w:tab/>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ט</w:t>
      </w:r>
      <w:r w:rsidRPr="005C41FB">
        <w:rPr>
          <w:rStyle w:val="default"/>
          <w:rFonts w:cs="FrankRuehl" w:hint="cs"/>
          <w:vanish/>
          <w:sz w:val="22"/>
          <w:szCs w:val="22"/>
          <w:shd w:val="clear" w:color="auto" w:fill="FFFF99"/>
          <w:rtl/>
        </w:rPr>
        <w:t>ובין שהם מטען לואי של נוסעים לא יירשמו לשם יצוא.</w:t>
      </w:r>
      <w:bookmarkEnd w:id="151"/>
    </w:p>
    <w:p w:rsidR="00E61A57" w:rsidRDefault="00D7416F" w:rsidP="00E61A57">
      <w:pPr>
        <w:pStyle w:val="P00"/>
        <w:spacing w:before="72"/>
        <w:ind w:left="0" w:right="1134"/>
        <w:rPr>
          <w:rStyle w:val="default"/>
          <w:rFonts w:cs="FrankRuehl" w:hint="cs"/>
          <w:rtl/>
        </w:rPr>
      </w:pPr>
      <w:bookmarkStart w:id="152" w:name="Seif22"/>
      <w:bookmarkEnd w:id="152"/>
      <w:r>
        <w:rPr>
          <w:lang w:val="he-IL"/>
        </w:rPr>
        <w:pict>
          <v:rect id="_x0000_s2141" style="position:absolute;left:0;text-align:left;margin-left:464.5pt;margin-top:8.05pt;width:75.05pt;height:51.15pt;z-index:251577856" o:allowincell="f" filled="f" stroked="f" strokecolor="lime" strokeweight=".25pt">
            <v:textbox style="mso-next-textbox:#_x0000_s2141" inset="0,0,0,0">
              <w:txbxContent>
                <w:p w:rsidR="00ED259A" w:rsidRDefault="00ED259A">
                  <w:pPr>
                    <w:spacing w:line="160" w:lineRule="exact"/>
                    <w:rPr>
                      <w:rFonts w:cs="Miriam"/>
                      <w:noProof/>
                      <w:sz w:val="18"/>
                      <w:szCs w:val="18"/>
                      <w:rtl/>
                    </w:rPr>
                  </w:pPr>
                  <w:r>
                    <w:rPr>
                      <w:rFonts w:cs="Miriam"/>
                      <w:sz w:val="18"/>
                      <w:szCs w:val="18"/>
                      <w:rtl/>
                    </w:rPr>
                    <w:t>או</w:t>
                  </w:r>
                  <w:r>
                    <w:rPr>
                      <w:rFonts w:cs="Miriam" w:hint="cs"/>
                      <w:sz w:val="18"/>
                      <w:szCs w:val="18"/>
                      <w:rtl/>
                    </w:rPr>
                    <w:t>פן הרישום</w:t>
                  </w:r>
                </w:p>
                <w:p w:rsidR="00ED259A" w:rsidRDefault="00ED259A" w:rsidP="007437BE">
                  <w:pPr>
                    <w:spacing w:line="160" w:lineRule="exact"/>
                    <w:rPr>
                      <w:rFonts w:cs="Miriam" w:hint="cs"/>
                      <w:noProof/>
                      <w:sz w:val="18"/>
                      <w:szCs w:val="18"/>
                      <w:rtl/>
                    </w:rPr>
                  </w:pPr>
                  <w:r>
                    <w:rPr>
                      <w:rFonts w:cs="Miriam" w:hint="cs"/>
                      <w:noProof/>
                      <w:sz w:val="18"/>
                      <w:szCs w:val="18"/>
                      <w:rtl/>
                    </w:rPr>
                    <w:t>תק' תש"ל-1969</w:t>
                  </w:r>
                </w:p>
                <w:p w:rsidR="00ED259A" w:rsidRDefault="00ED259A" w:rsidP="007437BE">
                  <w:pPr>
                    <w:spacing w:line="160" w:lineRule="exact"/>
                    <w:rPr>
                      <w:rFonts w:cs="Miriam" w:hint="cs"/>
                      <w:noProof/>
                      <w:sz w:val="18"/>
                      <w:szCs w:val="18"/>
                      <w:rtl/>
                    </w:rPr>
                  </w:pPr>
                  <w:r>
                    <w:rPr>
                      <w:rFonts w:cs="Miriam" w:hint="cs"/>
                      <w:noProof/>
                      <w:sz w:val="18"/>
                      <w:szCs w:val="18"/>
                      <w:rtl/>
                    </w:rPr>
                    <w:t xml:space="preserve">תק' (מס' 5) </w:t>
                  </w:r>
                  <w:r>
                    <w:rPr>
                      <w:rFonts w:cs="Miriam"/>
                      <w:noProof/>
                      <w:sz w:val="18"/>
                      <w:szCs w:val="18"/>
                      <w:rtl/>
                    </w:rPr>
                    <w:br/>
                  </w:r>
                  <w:r>
                    <w:rPr>
                      <w:rFonts w:cs="Miriam" w:hint="cs"/>
                      <w:noProof/>
                      <w:sz w:val="18"/>
                      <w:szCs w:val="18"/>
                      <w:rtl/>
                    </w:rPr>
                    <w:t>תש"ל-1970</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775BBD">
                  <w:pPr>
                    <w:spacing w:line="160" w:lineRule="exac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1972</w:t>
                  </w:r>
                </w:p>
              </w:txbxContent>
            </v:textbox>
            <w10:anchorlock/>
          </v:rect>
        </w:pict>
      </w:r>
      <w:r>
        <w:rPr>
          <w:rStyle w:val="big-number"/>
          <w:rFonts w:cs="Miriam"/>
          <w:rtl/>
        </w:rPr>
        <w:t>32</w:t>
      </w:r>
      <w:r>
        <w:rPr>
          <w:rStyle w:val="default"/>
          <w:rFonts w:cs="FrankRuehl"/>
          <w:rtl/>
        </w:rPr>
        <w:t>ו.</w:t>
      </w:r>
      <w:r>
        <w:rPr>
          <w:rStyle w:val="default"/>
          <w:rFonts w:cs="FrankRuehl"/>
          <w:rtl/>
        </w:rPr>
        <w:tab/>
        <w:t>ר</w:t>
      </w:r>
      <w:r>
        <w:rPr>
          <w:rStyle w:val="default"/>
          <w:rFonts w:cs="FrankRuehl" w:hint="cs"/>
          <w:rtl/>
        </w:rPr>
        <w:t>ישום לשם יצוא על פי תקנות 32ב ו-32ג ייעשה בנפרד, לגבי כל משלוח של טובין, אולם רשאי המ</w:t>
      </w:r>
      <w:r>
        <w:rPr>
          <w:rStyle w:val="default"/>
          <w:rFonts w:cs="FrankRuehl"/>
          <w:rtl/>
        </w:rPr>
        <w:t>נה</w:t>
      </w:r>
      <w:r>
        <w:rPr>
          <w:rStyle w:val="default"/>
          <w:rFonts w:cs="FrankRuehl" w:hint="cs"/>
          <w:rtl/>
        </w:rPr>
        <w:t>ל להורות אחרת בהודעה ברשומות.</w:t>
      </w:r>
    </w:p>
    <w:p w:rsidR="007437BE" w:rsidRPr="005C41FB" w:rsidRDefault="007437BE" w:rsidP="007437BE">
      <w:pPr>
        <w:pStyle w:val="P00"/>
        <w:spacing w:before="0"/>
        <w:ind w:left="0" w:right="1134"/>
        <w:rPr>
          <w:rFonts w:cs="FrankRuehl" w:hint="cs"/>
          <w:b/>
          <w:bCs/>
          <w:vanish/>
          <w:szCs w:val="20"/>
          <w:shd w:val="clear" w:color="auto" w:fill="FFFF99"/>
          <w:rtl/>
        </w:rPr>
      </w:pPr>
      <w:bookmarkStart w:id="153" w:name="Rov198"/>
      <w:r w:rsidRPr="005C41FB">
        <w:rPr>
          <w:rFonts w:cs="FrankRuehl" w:hint="cs"/>
          <w:vanish/>
          <w:color w:val="FF0000"/>
          <w:szCs w:val="20"/>
          <w:shd w:val="clear" w:color="auto" w:fill="FFFF99"/>
          <w:rtl/>
        </w:rPr>
        <w:t>מיום 6.11.1969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תש"ל-1969</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45" w:history="1">
        <w:r w:rsidRPr="005C41FB">
          <w:rPr>
            <w:rStyle w:val="Hyperlink"/>
            <w:rFonts w:cs="FrankRuehl" w:hint="cs"/>
            <w:vanish/>
            <w:szCs w:val="20"/>
            <w:shd w:val="clear" w:color="auto" w:fill="FFFF99"/>
            <w:rtl/>
          </w:rPr>
          <w:t>ק"ת תש"ל מס' 2476</w:t>
        </w:r>
      </w:hyperlink>
      <w:r w:rsidRPr="005C41FB">
        <w:rPr>
          <w:rFonts w:cs="FrankRuehl" w:hint="cs"/>
          <w:vanish/>
          <w:szCs w:val="20"/>
          <w:shd w:val="clear" w:color="auto" w:fill="FFFF99"/>
          <w:rtl/>
        </w:rPr>
        <w:t xml:space="preserve"> מיום 6.11.1969 עמ' 394</w:t>
      </w:r>
    </w:p>
    <w:p w:rsidR="007437BE" w:rsidRPr="005C41FB" w:rsidRDefault="007437BE" w:rsidP="007437BE">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32ה</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29.7.1970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5) תש"ל-1970</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46" w:history="1">
        <w:r w:rsidRPr="005C41FB">
          <w:rPr>
            <w:rStyle w:val="Hyperlink"/>
            <w:rFonts w:cs="FrankRuehl" w:hint="cs"/>
            <w:vanish/>
            <w:szCs w:val="20"/>
            <w:shd w:val="clear" w:color="auto" w:fill="FFFF99"/>
            <w:rtl/>
          </w:rPr>
          <w:t>ק"ת תש"ל מס' 2590</w:t>
        </w:r>
      </w:hyperlink>
      <w:r w:rsidRPr="005C41FB">
        <w:rPr>
          <w:rFonts w:cs="FrankRuehl" w:hint="cs"/>
          <w:vanish/>
          <w:szCs w:val="20"/>
          <w:shd w:val="clear" w:color="auto" w:fill="FFFF99"/>
          <w:rtl/>
        </w:rPr>
        <w:t xml:space="preserve"> מיום 29.7.1970 עמ' 2022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hint="cs"/>
          <w:strike/>
          <w:vanish/>
          <w:sz w:val="22"/>
          <w:szCs w:val="22"/>
          <w:shd w:val="clear" w:color="auto" w:fill="FFFF99"/>
          <w:rtl/>
        </w:rPr>
        <w:t>32ה</w:t>
      </w:r>
      <w:r w:rsidRPr="005C41FB">
        <w:rPr>
          <w:rStyle w:val="big-number"/>
          <w:rFonts w:cs="FrankRuehl" w:hint="cs"/>
          <w:vanish/>
          <w:sz w:val="22"/>
          <w:szCs w:val="22"/>
          <w:shd w:val="clear" w:color="auto" w:fill="FFFF99"/>
          <w:rtl/>
        </w:rPr>
        <w:t xml:space="preserve"> </w:t>
      </w:r>
      <w:r w:rsidRPr="005C41FB">
        <w:rPr>
          <w:rStyle w:val="big-number"/>
          <w:rFonts w:cs="FrankRuehl"/>
          <w:vanish/>
          <w:sz w:val="22"/>
          <w:szCs w:val="22"/>
          <w:u w:val="single"/>
          <w:shd w:val="clear" w:color="auto" w:fill="FFFF99"/>
          <w:rtl/>
        </w:rPr>
        <w:t>32</w:t>
      </w:r>
      <w:r w:rsidRPr="005C41FB">
        <w:rPr>
          <w:rStyle w:val="default"/>
          <w:rFonts w:cs="FrankRuehl"/>
          <w:vanish/>
          <w:sz w:val="22"/>
          <w:szCs w:val="22"/>
          <w:u w:val="single"/>
          <w:shd w:val="clear" w:color="auto" w:fill="FFFF99"/>
          <w:rtl/>
        </w:rPr>
        <w:t>ו</w:t>
      </w:r>
      <w:r w:rsidRPr="005C41FB">
        <w:rPr>
          <w:rStyle w:val="default"/>
          <w:rFonts w:cs="FrankRuehl"/>
          <w:vanish/>
          <w:sz w:val="22"/>
          <w:szCs w:val="22"/>
          <w:shd w:val="clear" w:color="auto" w:fill="FFFF99"/>
          <w:rtl/>
        </w:rPr>
        <w:t>.</w:t>
      </w:r>
      <w:r w:rsidRPr="005C41FB">
        <w:rPr>
          <w:rStyle w:val="default"/>
          <w:rFonts w:cs="FrankRuehl"/>
          <w:vanish/>
          <w:sz w:val="22"/>
          <w:szCs w:val="22"/>
          <w:shd w:val="clear" w:color="auto" w:fill="FFFF99"/>
          <w:rtl/>
        </w:rPr>
        <w:tab/>
        <w:t>ר</w:t>
      </w:r>
      <w:r w:rsidRPr="005C41FB">
        <w:rPr>
          <w:rStyle w:val="default"/>
          <w:rFonts w:cs="FrankRuehl" w:hint="cs"/>
          <w:vanish/>
          <w:sz w:val="22"/>
          <w:szCs w:val="22"/>
          <w:shd w:val="clear" w:color="auto" w:fill="FFFF99"/>
          <w:rtl/>
        </w:rPr>
        <w:t>ישום לשם יצוא על פי תקנות 32א ו-32ב ייעשה בנפרד, לגבי כל משלוח של טובין, אולם רשאי המ</w:t>
      </w:r>
      <w:r w:rsidRPr="005C41FB">
        <w:rPr>
          <w:rStyle w:val="default"/>
          <w:rFonts w:cs="FrankRuehl"/>
          <w:vanish/>
          <w:sz w:val="22"/>
          <w:szCs w:val="22"/>
          <w:shd w:val="clear" w:color="auto" w:fill="FFFF99"/>
          <w:rtl/>
        </w:rPr>
        <w:t>נה</w:t>
      </w:r>
      <w:r w:rsidRPr="005C41FB">
        <w:rPr>
          <w:rStyle w:val="default"/>
          <w:rFonts w:cs="FrankRuehl" w:hint="cs"/>
          <w:vanish/>
          <w:sz w:val="22"/>
          <w:szCs w:val="22"/>
          <w:shd w:val="clear" w:color="auto" w:fill="FFFF99"/>
          <w:rtl/>
        </w:rPr>
        <w:t>ל להורות אחרת בהודעה ברשומות.</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20.1.1973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תשל"ג-1972</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47" w:history="1">
        <w:r w:rsidRPr="005C41FB">
          <w:rPr>
            <w:rStyle w:val="Hyperlink"/>
            <w:rFonts w:cs="FrankRuehl" w:hint="cs"/>
            <w:vanish/>
            <w:szCs w:val="20"/>
            <w:shd w:val="clear" w:color="auto" w:fill="FFFF99"/>
            <w:rtl/>
          </w:rPr>
          <w:t>ק"ת תשל"ג מס' 2946</w:t>
        </w:r>
      </w:hyperlink>
      <w:r w:rsidRPr="005C41FB">
        <w:rPr>
          <w:rFonts w:cs="FrankRuehl" w:hint="cs"/>
          <w:vanish/>
          <w:szCs w:val="20"/>
          <w:shd w:val="clear" w:color="auto" w:fill="FFFF99"/>
          <w:rtl/>
        </w:rPr>
        <w:t xml:space="preserve"> מיום 21.12.1972 עמ' 468</w:t>
      </w:r>
    </w:p>
    <w:p w:rsidR="007437BE" w:rsidRPr="0086324F" w:rsidRDefault="007437BE" w:rsidP="007437BE">
      <w:pPr>
        <w:pStyle w:val="P00"/>
        <w:ind w:left="0" w:right="1134"/>
        <w:rPr>
          <w:rStyle w:val="default"/>
          <w:rFonts w:cs="FrankRuehl"/>
          <w:sz w:val="2"/>
          <w:szCs w:val="2"/>
          <w:rtl/>
        </w:rPr>
      </w:pPr>
      <w:r w:rsidRPr="005C41FB">
        <w:rPr>
          <w:rStyle w:val="big-number"/>
          <w:rFonts w:cs="FrankRuehl"/>
          <w:vanish/>
          <w:sz w:val="22"/>
          <w:szCs w:val="22"/>
          <w:shd w:val="clear" w:color="auto" w:fill="FFFF99"/>
          <w:rtl/>
        </w:rPr>
        <w:t>32</w:t>
      </w:r>
      <w:r w:rsidRPr="005C41FB">
        <w:rPr>
          <w:rStyle w:val="default"/>
          <w:rFonts w:cs="FrankRuehl"/>
          <w:vanish/>
          <w:sz w:val="22"/>
          <w:szCs w:val="22"/>
          <w:shd w:val="clear" w:color="auto" w:fill="FFFF99"/>
          <w:rtl/>
        </w:rPr>
        <w:t>ו.</w:t>
      </w:r>
      <w:r w:rsidRPr="005C41FB">
        <w:rPr>
          <w:rStyle w:val="default"/>
          <w:rFonts w:cs="FrankRuehl"/>
          <w:vanish/>
          <w:sz w:val="22"/>
          <w:szCs w:val="22"/>
          <w:shd w:val="clear" w:color="auto" w:fill="FFFF99"/>
          <w:rtl/>
        </w:rPr>
        <w:tab/>
        <w:t>ר</w:t>
      </w:r>
      <w:r w:rsidRPr="005C41FB">
        <w:rPr>
          <w:rStyle w:val="default"/>
          <w:rFonts w:cs="FrankRuehl" w:hint="cs"/>
          <w:vanish/>
          <w:sz w:val="22"/>
          <w:szCs w:val="22"/>
          <w:shd w:val="clear" w:color="auto" w:fill="FFFF99"/>
          <w:rtl/>
        </w:rPr>
        <w:t xml:space="preserve">ישום לשם יצוא על פי </w:t>
      </w:r>
      <w:r w:rsidRPr="005C41FB">
        <w:rPr>
          <w:rStyle w:val="default"/>
          <w:rFonts w:cs="FrankRuehl" w:hint="cs"/>
          <w:strike/>
          <w:vanish/>
          <w:sz w:val="22"/>
          <w:szCs w:val="22"/>
          <w:shd w:val="clear" w:color="auto" w:fill="FFFF99"/>
          <w:rtl/>
        </w:rPr>
        <w:t>תקנות 32א ו-32ב</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תקנות 32ב ו-32ג</w:t>
      </w:r>
      <w:r w:rsidRPr="005C41FB">
        <w:rPr>
          <w:rStyle w:val="default"/>
          <w:rFonts w:cs="FrankRuehl" w:hint="cs"/>
          <w:vanish/>
          <w:sz w:val="22"/>
          <w:szCs w:val="22"/>
          <w:shd w:val="clear" w:color="auto" w:fill="FFFF99"/>
          <w:rtl/>
        </w:rPr>
        <w:t xml:space="preserve"> ייעשה בנפרד, לגבי כל משלוח של טובין, אולם רשאי המ</w:t>
      </w:r>
      <w:r w:rsidRPr="005C41FB">
        <w:rPr>
          <w:rStyle w:val="default"/>
          <w:rFonts w:cs="FrankRuehl"/>
          <w:vanish/>
          <w:sz w:val="22"/>
          <w:szCs w:val="22"/>
          <w:shd w:val="clear" w:color="auto" w:fill="FFFF99"/>
          <w:rtl/>
        </w:rPr>
        <w:t>נה</w:t>
      </w:r>
      <w:r w:rsidRPr="005C41FB">
        <w:rPr>
          <w:rStyle w:val="default"/>
          <w:rFonts w:cs="FrankRuehl" w:hint="cs"/>
          <w:vanish/>
          <w:sz w:val="22"/>
          <w:szCs w:val="22"/>
          <w:shd w:val="clear" w:color="auto" w:fill="FFFF99"/>
          <w:rtl/>
        </w:rPr>
        <w:t>ל להורות אחרת בהודעה ברשומות.</w:t>
      </w:r>
      <w:bookmarkEnd w:id="153"/>
    </w:p>
    <w:p w:rsidR="007437BE" w:rsidRPr="00E61A57" w:rsidRDefault="007437BE" w:rsidP="00E61A57">
      <w:pPr>
        <w:pStyle w:val="P00"/>
        <w:spacing w:before="72"/>
        <w:ind w:left="0" w:right="1134"/>
        <w:rPr>
          <w:rFonts w:cs="FrankRuehl" w:hint="cs"/>
          <w:sz w:val="26"/>
          <w:rtl/>
        </w:rPr>
      </w:pPr>
    </w:p>
    <w:p w:rsidR="00D7416F" w:rsidRDefault="00D7416F">
      <w:pPr>
        <w:pStyle w:val="medium2-header"/>
        <w:keepLines w:val="0"/>
        <w:spacing w:before="72"/>
        <w:ind w:left="0" w:right="1134"/>
        <w:rPr>
          <w:rFonts w:cs="FrankRuehl"/>
          <w:noProof/>
          <w:rtl/>
        </w:rPr>
      </w:pPr>
      <w:bookmarkStart w:id="154" w:name="med12"/>
      <w:bookmarkEnd w:id="154"/>
      <w:r>
        <w:rPr>
          <w:rFonts w:cs="FrankRuehl"/>
          <w:noProof/>
          <w:rtl/>
        </w:rPr>
        <w:t>פר</w:t>
      </w:r>
      <w:r>
        <w:rPr>
          <w:rFonts w:cs="FrankRuehl" w:hint="cs"/>
          <w:noProof/>
          <w:rtl/>
        </w:rPr>
        <w:t>ק אחד עשר: טובין בלתי נתבעים</w:t>
      </w:r>
    </w:p>
    <w:p w:rsidR="00D7416F" w:rsidRDefault="00D7416F" w:rsidP="007437BE">
      <w:pPr>
        <w:pStyle w:val="P00"/>
        <w:spacing w:before="72"/>
        <w:ind w:left="0" w:right="1134"/>
        <w:rPr>
          <w:rStyle w:val="default"/>
          <w:rFonts w:cs="FrankRuehl"/>
          <w:rtl/>
        </w:rPr>
      </w:pPr>
      <w:bookmarkStart w:id="155" w:name="Seif23"/>
      <w:bookmarkEnd w:id="155"/>
      <w:r>
        <w:rPr>
          <w:lang w:val="he-IL"/>
        </w:rPr>
        <w:pict>
          <v:rect id="_x0000_s2142" style="position:absolute;left:0;text-align:left;margin-left:464.5pt;margin-top:8.05pt;width:75.05pt;height:16pt;z-index:251578880" o:allowincell="f" filled="f" stroked="f" strokecolor="lime" strokeweight=".25pt">
            <v:textbox style="mso-next-textbox:#_x0000_s2142" inset="0,0,0,0">
              <w:txbxContent>
                <w:p w:rsidR="00ED259A" w:rsidRDefault="00ED259A" w:rsidP="00775BBD">
                  <w:pPr>
                    <w:spacing w:line="160" w:lineRule="exact"/>
                    <w:rPr>
                      <w:rFonts w:cs="Miriam"/>
                      <w:noProof/>
                      <w:sz w:val="18"/>
                      <w:szCs w:val="18"/>
                      <w:rtl/>
                    </w:rPr>
                  </w:pPr>
                  <w:r>
                    <w:rPr>
                      <w:rFonts w:cs="Miriam"/>
                      <w:sz w:val="18"/>
                      <w:szCs w:val="18"/>
                      <w:rtl/>
                    </w:rPr>
                    <w:t>עש</w:t>
                  </w:r>
                  <w:r>
                    <w:rPr>
                      <w:rFonts w:cs="Miriam" w:hint="cs"/>
                      <w:sz w:val="18"/>
                      <w:szCs w:val="18"/>
                      <w:rtl/>
                    </w:rPr>
                    <w:t xml:space="preserve">יה </w:t>
                  </w:r>
                  <w:r>
                    <w:rPr>
                      <w:rFonts w:cs="Miriam"/>
                      <w:sz w:val="18"/>
                      <w:szCs w:val="18"/>
                      <w:rtl/>
                    </w:rPr>
                    <w:t>בד</w:t>
                  </w:r>
                  <w:r>
                    <w:rPr>
                      <w:rFonts w:cs="Miriam" w:hint="cs"/>
                      <w:sz w:val="18"/>
                      <w:szCs w:val="18"/>
                      <w:rtl/>
                    </w:rPr>
                    <w:t>מי המכר</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מכרו טובין לפי סעיפים 65(ג), 72(ב), 81, 82, 90(ב) או 98 לפקודה, ינוכו מדמי המכר שנתקבלו במכירתם </w:t>
      </w:r>
      <w:r w:rsidR="007437BE">
        <w:rPr>
          <w:rStyle w:val="default"/>
          <w:rFonts w:cs="FrankRuehl" w:hint="cs"/>
          <w:rtl/>
        </w:rPr>
        <w:t>-</w:t>
      </w:r>
      <w:r>
        <w:rPr>
          <w:rStyle w:val="default"/>
          <w:rFonts w:cs="FrankRuehl"/>
          <w:rtl/>
        </w:rPr>
        <w:t xml:space="preserve"> </w:t>
      </w:r>
      <w:r>
        <w:rPr>
          <w:rStyle w:val="default"/>
          <w:rFonts w:cs="FrankRuehl" w:hint="cs"/>
          <w:rtl/>
        </w:rPr>
        <w:t>המכס ויתר המסים, ההיטלים והאגרות החלים עליהם וכן הוצאות מכירתם וההוצאות המפורטות בסעי</w:t>
      </w:r>
      <w:r>
        <w:rPr>
          <w:rStyle w:val="default"/>
          <w:rFonts w:cs="FrankRuehl"/>
          <w:rtl/>
        </w:rPr>
        <w:t>פי</w:t>
      </w:r>
      <w:r>
        <w:rPr>
          <w:rStyle w:val="default"/>
          <w:rFonts w:cs="FrankRuehl" w:hint="cs"/>
          <w:rtl/>
        </w:rPr>
        <w:t>ם 72(ב) ו-90(ג) לפקודה.</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העודף שנותר לאחר הניכויים לפי תקנת משנה (א), ישלם גובה המכס את ההוצאות הכרוכות בהחסנת הטובין ו</w:t>
      </w:r>
      <w:r>
        <w:rPr>
          <w:rStyle w:val="default"/>
          <w:rFonts w:cs="FrankRuehl"/>
          <w:rtl/>
        </w:rPr>
        <w:t>א</w:t>
      </w:r>
      <w:r>
        <w:rPr>
          <w:rStyle w:val="default"/>
          <w:rFonts w:cs="FrankRuehl" w:hint="cs"/>
          <w:rtl/>
        </w:rPr>
        <w:t>חרי כן בהובלתם, אם בקשת הזכאי לתשלום ההוצאות האמורות הוגשה לגובה המכס בכתב תוך חודש מיום המכירה או תוך תקופה נוספת שיורה גובה המכ</w:t>
      </w:r>
      <w:r>
        <w:rPr>
          <w:rStyle w:val="default"/>
          <w:rFonts w:cs="FrankRuehl"/>
          <w:rtl/>
        </w:rPr>
        <w:t>ס.</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שנותר ישולם לבעל הטובין, אם הוגשה בקשתו לגובה המכס בכתב תוך שנה מיום המכירה ואם הוכיח להנחת דעתו של גובה המכס שה</w:t>
      </w:r>
      <w:r>
        <w:rPr>
          <w:rStyle w:val="default"/>
          <w:rFonts w:cs="FrankRuehl"/>
          <w:rtl/>
        </w:rPr>
        <w:t>ש</w:t>
      </w:r>
      <w:r>
        <w:rPr>
          <w:rStyle w:val="default"/>
          <w:rFonts w:cs="FrankRuehl" w:hint="cs"/>
          <w:rtl/>
        </w:rPr>
        <w:t>טת הטובין אינה אסורה על פי צו שניתן לפי פקודת הסמכויות בענין היבוא, היצוא והמכס (הגנה), 1939.</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הוצע במכירת הטובין מחיר העו</w:t>
      </w:r>
      <w:r>
        <w:rPr>
          <w:rStyle w:val="default"/>
          <w:rFonts w:cs="FrankRuehl"/>
          <w:rtl/>
        </w:rPr>
        <w:t>לה</w:t>
      </w:r>
      <w:r>
        <w:rPr>
          <w:rStyle w:val="default"/>
          <w:rFonts w:cs="FrankRuehl" w:hint="cs"/>
          <w:rtl/>
        </w:rPr>
        <w:t xml:space="preserve"> על סכומי המכס ויתר המסים, ההיטלים והאגרות החלים עליהם, או לא הוצע כל מחיר, ייעשה בטובין או בדמי המכר, על אף האמור בתקנת משנה (א), כפי שיורה המנהל.</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ט</w:t>
      </w:r>
      <w:r>
        <w:rPr>
          <w:rStyle w:val="default"/>
          <w:rFonts w:cs="FrankRuehl" w:hint="cs"/>
          <w:rtl/>
        </w:rPr>
        <w:t>ובין שנמכרו כאמור יסולקו על ידי הקונה תוך שבעה ימים אלא אם הורה גובה המכס אחרת; לא סולקו הטובין, ייע</w:t>
      </w:r>
      <w:r>
        <w:rPr>
          <w:rStyle w:val="default"/>
          <w:rFonts w:cs="FrankRuehl"/>
          <w:rtl/>
        </w:rPr>
        <w:t>שה</w:t>
      </w:r>
      <w:r>
        <w:rPr>
          <w:rStyle w:val="default"/>
          <w:rFonts w:cs="FrankRuehl" w:hint="cs"/>
          <w:rtl/>
        </w:rPr>
        <w:t xml:space="preserve"> בהם כפי שיורה המנהל.</w:t>
      </w:r>
    </w:p>
    <w:p w:rsidR="00D7416F" w:rsidRDefault="00D7416F">
      <w:pPr>
        <w:pStyle w:val="P00"/>
        <w:spacing w:before="72"/>
        <w:ind w:left="0" w:right="1134"/>
        <w:rPr>
          <w:rStyle w:val="default"/>
          <w:rFonts w:cs="FrankRuehl"/>
          <w:rtl/>
        </w:rPr>
      </w:pPr>
      <w:bookmarkStart w:id="156" w:name="Seif24"/>
      <w:bookmarkEnd w:id="156"/>
      <w:r>
        <w:rPr>
          <w:lang w:val="he-IL"/>
        </w:rPr>
        <w:pict>
          <v:rect id="_x0000_s2143" style="position:absolute;left:0;text-align:left;margin-left:464.35pt;margin-top:7.1pt;width:75.05pt;height:24pt;z-index:251579904" o:allowincell="f" filled="f" stroked="f" strokecolor="lime" strokeweight=".25pt">
            <v:textbox style="mso-next-textbox:#_x0000_s2143" inset="0,0,0,0">
              <w:txbxContent>
                <w:p w:rsidR="00ED259A" w:rsidRDefault="00ED259A" w:rsidP="00775BBD">
                  <w:pPr>
                    <w:spacing w:line="160" w:lineRule="exact"/>
                    <w:rPr>
                      <w:rFonts w:cs="Miriam"/>
                      <w:noProof/>
                      <w:sz w:val="18"/>
                      <w:szCs w:val="18"/>
                      <w:rtl/>
                    </w:rPr>
                  </w:pPr>
                  <w:r>
                    <w:rPr>
                      <w:rFonts w:cs="Miriam"/>
                      <w:sz w:val="18"/>
                      <w:szCs w:val="18"/>
                      <w:rtl/>
                    </w:rPr>
                    <w:t>מו</w:t>
                  </w:r>
                  <w:r>
                    <w:rPr>
                      <w:rFonts w:cs="Miriam" w:hint="cs"/>
                      <w:sz w:val="18"/>
                      <w:szCs w:val="18"/>
                      <w:rtl/>
                    </w:rPr>
                    <w:t xml:space="preserve">עד סילוקם </w:t>
                  </w:r>
                  <w:r>
                    <w:rPr>
                      <w:rFonts w:cs="Miriam"/>
                      <w:sz w:val="18"/>
                      <w:szCs w:val="18"/>
                      <w:rtl/>
                    </w:rPr>
                    <w:t>של</w:t>
                  </w:r>
                  <w:r>
                    <w:rPr>
                      <w:rFonts w:cs="Miriam" w:hint="cs"/>
                      <w:sz w:val="18"/>
                      <w:szCs w:val="18"/>
                      <w:rtl/>
                    </w:rPr>
                    <w:t xml:space="preserve"> טובין</w:t>
                  </w:r>
                  <w:r>
                    <w:rPr>
                      <w:rFonts w:cs="Miriam" w:hint="cs"/>
                      <w:noProof/>
                      <w:sz w:val="18"/>
                      <w:szCs w:val="18"/>
                      <w:rtl/>
                    </w:rPr>
                    <w:t xml:space="preserve"> </w:t>
                  </w:r>
                  <w:r>
                    <w:rPr>
                      <w:rFonts w:cs="Miriam"/>
                      <w:sz w:val="18"/>
                      <w:szCs w:val="18"/>
                      <w:rtl/>
                    </w:rPr>
                    <w:t>שה</w:t>
                  </w:r>
                  <w:r>
                    <w:rPr>
                      <w:rFonts w:cs="Miriam" w:hint="cs"/>
                      <w:sz w:val="18"/>
                      <w:szCs w:val="18"/>
                      <w:rtl/>
                    </w:rPr>
                    <w:t>ותר רשמונם</w:t>
                  </w:r>
                </w:p>
              </w:txbxContent>
            </v:textbox>
            <w10:anchorlock/>
          </v:rect>
        </w:pict>
      </w:r>
      <w:r>
        <w:rPr>
          <w:rStyle w:val="big-number"/>
          <w:rFonts w:cs="Miriam"/>
          <w:rtl/>
        </w:rPr>
        <w:t>34.</w:t>
      </w:r>
      <w:r>
        <w:rPr>
          <w:rStyle w:val="big-number"/>
          <w:rFonts w:cs="Miriam"/>
          <w:rtl/>
        </w:rPr>
        <w:tab/>
      </w:r>
      <w:r>
        <w:rPr>
          <w:rStyle w:val="default"/>
          <w:rFonts w:cs="FrankRuehl"/>
          <w:rtl/>
        </w:rPr>
        <w:t>רש</w:t>
      </w:r>
      <w:r>
        <w:rPr>
          <w:rStyle w:val="default"/>
          <w:rFonts w:cs="FrankRuehl" w:hint="cs"/>
          <w:rtl/>
        </w:rPr>
        <w:t>אי גובה המכס לדרוש שטובין שהותר רשמונם יסולקו על ידי הבעלים</w:t>
      </w:r>
      <w:r>
        <w:rPr>
          <w:rStyle w:val="default"/>
          <w:rFonts w:cs="FrankRuehl"/>
          <w:rtl/>
        </w:rPr>
        <w:t xml:space="preserve"> </w:t>
      </w:r>
      <w:r>
        <w:rPr>
          <w:rStyle w:val="default"/>
          <w:rFonts w:cs="FrankRuehl" w:hint="cs"/>
          <w:rtl/>
        </w:rPr>
        <w:t>תוך תקופה שיורה; לא סולקו הטובין, יחולטו.</w:t>
      </w:r>
    </w:p>
    <w:p w:rsidR="00D7416F" w:rsidRDefault="00775BBD" w:rsidP="0086324F">
      <w:pPr>
        <w:pStyle w:val="P00"/>
        <w:spacing w:before="72"/>
        <w:ind w:left="0" w:right="1134"/>
        <w:rPr>
          <w:rStyle w:val="default"/>
          <w:rFonts w:cs="FrankRuehl" w:hint="cs"/>
          <w:rtl/>
        </w:rPr>
      </w:pPr>
      <w:r>
        <w:rPr>
          <w:rFonts w:cs="Miriam"/>
          <w:sz w:val="32"/>
          <w:szCs w:val="32"/>
          <w:rtl/>
          <w:lang w:eastAsia="en-US"/>
        </w:rPr>
        <w:pict>
          <v:shape id="_x0000_s2283" type="#_x0000_t202" style="position:absolute;left:0;text-align:left;margin-left:470.25pt;margin-top:7.1pt;width:1in;height:22.4pt;z-index:251702784" filled="f" stroked="f">
            <v:textbox inset="1mm,0,1mm,0">
              <w:txbxContent>
                <w:p w:rsidR="00ED259A" w:rsidRDefault="00ED259A" w:rsidP="00775BBD">
                  <w:pPr>
                    <w:spacing w:line="160" w:lineRule="exact"/>
                    <w:rPr>
                      <w:rFonts w:cs="Miriam" w:hint="cs"/>
                      <w:noProof/>
                      <w:sz w:val="18"/>
                      <w:szCs w:val="18"/>
                      <w:rtl/>
                    </w:rPr>
                  </w:pPr>
                  <w:r>
                    <w:rPr>
                      <w:rFonts w:cs="Miriam" w:hint="cs"/>
                      <w:sz w:val="18"/>
                      <w:szCs w:val="18"/>
                      <w:rtl/>
                    </w:rPr>
                    <w:t>תק' (מס' 3) תשל"ה-1975</w:t>
                  </w:r>
                </w:p>
              </w:txbxContent>
            </v:textbox>
          </v:shape>
        </w:pict>
      </w:r>
      <w:r w:rsidR="00D7416F">
        <w:rPr>
          <w:rStyle w:val="big-number"/>
          <w:rFonts w:cs="Miriam"/>
          <w:rtl/>
        </w:rPr>
        <w:t>35.</w:t>
      </w:r>
      <w:r w:rsidR="00D7416F">
        <w:rPr>
          <w:rStyle w:val="big-number"/>
          <w:rFonts w:cs="Miriam"/>
          <w:rtl/>
        </w:rPr>
        <w:tab/>
      </w:r>
      <w:r w:rsidR="00D7416F">
        <w:rPr>
          <w:rStyle w:val="default"/>
          <w:rFonts w:cs="FrankRuehl"/>
          <w:rtl/>
        </w:rPr>
        <w:t>(ב</w:t>
      </w:r>
      <w:r w:rsidR="00D7416F">
        <w:rPr>
          <w:rStyle w:val="default"/>
          <w:rFonts w:cs="FrankRuehl" w:hint="cs"/>
          <w:rtl/>
        </w:rPr>
        <w:t>וטלה</w:t>
      </w:r>
      <w:r w:rsidR="00D7416F">
        <w:rPr>
          <w:rStyle w:val="default"/>
          <w:rFonts w:cs="FrankRuehl"/>
          <w:rtl/>
        </w:rPr>
        <w:t>).</w:t>
      </w:r>
    </w:p>
    <w:p w:rsidR="00B859B3" w:rsidRPr="005C41FB" w:rsidRDefault="00B859B3" w:rsidP="00FC6098">
      <w:pPr>
        <w:pStyle w:val="P00"/>
        <w:spacing w:before="0"/>
        <w:ind w:left="1021" w:right="1134"/>
        <w:rPr>
          <w:rFonts w:cs="FrankRuehl" w:hint="cs"/>
          <w:b/>
          <w:bCs/>
          <w:vanish/>
          <w:szCs w:val="20"/>
          <w:shd w:val="clear" w:color="auto" w:fill="FFFF99"/>
          <w:rtl/>
        </w:rPr>
      </w:pPr>
      <w:bookmarkStart w:id="157" w:name="Rov199"/>
      <w:r w:rsidRPr="005C41FB">
        <w:rPr>
          <w:rFonts w:cs="FrankRuehl" w:hint="cs"/>
          <w:vanish/>
          <w:color w:val="FF0000"/>
          <w:szCs w:val="20"/>
          <w:shd w:val="clear" w:color="auto" w:fill="FFFF99"/>
          <w:rtl/>
        </w:rPr>
        <w:t>מיום 6.10.1974</w:t>
      </w:r>
    </w:p>
    <w:p w:rsidR="00B859B3" w:rsidRPr="005C41FB" w:rsidRDefault="00B859B3" w:rsidP="00FC6098">
      <w:pPr>
        <w:pStyle w:val="P00"/>
        <w:spacing w:before="0"/>
        <w:ind w:left="1021"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B859B3" w:rsidRPr="005C41FB" w:rsidRDefault="00B859B3" w:rsidP="00FC6098">
      <w:pPr>
        <w:pStyle w:val="P00"/>
        <w:tabs>
          <w:tab w:val="clear" w:pos="6259"/>
        </w:tabs>
        <w:spacing w:before="0"/>
        <w:ind w:left="1021" w:right="1134"/>
        <w:rPr>
          <w:rFonts w:cs="FrankRuehl" w:hint="cs"/>
          <w:vanish/>
          <w:szCs w:val="20"/>
          <w:shd w:val="clear" w:color="auto" w:fill="FFFF99"/>
          <w:rtl/>
        </w:rPr>
      </w:pPr>
      <w:hyperlink r:id="rId448"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FC6098" w:rsidRPr="005C41FB" w:rsidRDefault="00FC6098" w:rsidP="00113661">
      <w:pPr>
        <w:pStyle w:val="P00"/>
        <w:tabs>
          <w:tab w:val="clear" w:pos="6259"/>
        </w:tabs>
        <w:ind w:left="1021" w:right="1134"/>
        <w:rPr>
          <w:rFonts w:cs="FrankRuehl" w:hint="cs"/>
          <w:vanish/>
          <w:sz w:val="22"/>
          <w:szCs w:val="22"/>
          <w:shd w:val="clear" w:color="auto" w:fill="FFFF99"/>
          <w:rtl/>
        </w:rPr>
      </w:pPr>
      <w:r w:rsidRPr="005C41FB">
        <w:rPr>
          <w:rFonts w:cs="FrankRuehl" w:hint="cs"/>
          <w:vanish/>
          <w:sz w:val="22"/>
          <w:szCs w:val="22"/>
          <w:shd w:val="clear" w:color="auto" w:fill="FFFF99"/>
          <w:rtl/>
        </w:rPr>
        <w:t>(2)</w:t>
      </w:r>
      <w:r w:rsidRPr="005C41FB">
        <w:rPr>
          <w:rFonts w:cs="FrankRuehl" w:hint="cs"/>
          <w:vanish/>
          <w:sz w:val="22"/>
          <w:szCs w:val="22"/>
          <w:shd w:val="clear" w:color="auto" w:fill="FFFF99"/>
          <w:rtl/>
        </w:rPr>
        <w:tab/>
        <w:t>לא היה ידוע מענו של אותו אדם יחולו הוראות אלה:</w:t>
      </w:r>
    </w:p>
    <w:p w:rsidR="00FC6098" w:rsidRPr="005C41FB" w:rsidRDefault="00FC6098" w:rsidP="00113661">
      <w:pPr>
        <w:pStyle w:val="P00"/>
        <w:tabs>
          <w:tab w:val="clear" w:pos="6259"/>
        </w:tabs>
        <w:spacing w:before="0"/>
        <w:ind w:left="1474" w:right="1134"/>
        <w:rPr>
          <w:rFonts w:cs="FrankRuehl" w:hint="cs"/>
          <w:vanish/>
          <w:sz w:val="22"/>
          <w:szCs w:val="22"/>
          <w:shd w:val="clear" w:color="auto" w:fill="FFFF99"/>
          <w:rtl/>
        </w:rPr>
      </w:pPr>
      <w:r w:rsidRPr="005C41FB">
        <w:rPr>
          <w:rFonts w:cs="FrankRuehl" w:hint="cs"/>
          <w:vanish/>
          <w:sz w:val="22"/>
          <w:szCs w:val="22"/>
          <w:shd w:val="clear" w:color="auto" w:fill="FFFF99"/>
          <w:rtl/>
        </w:rPr>
        <w:t>(א)</w:t>
      </w:r>
      <w:r w:rsidRPr="005C41FB">
        <w:rPr>
          <w:rFonts w:cs="FrankRuehl" w:hint="cs"/>
          <w:vanish/>
          <w:sz w:val="22"/>
          <w:szCs w:val="22"/>
          <w:shd w:val="clear" w:color="auto" w:fill="FFFF99"/>
          <w:rtl/>
        </w:rPr>
        <w:tab/>
        <w:t xml:space="preserve">עלה ערך המשגור, כאמור בסעיפים 130 או 133ב לפקודה, הכל לפי הענין, על סכום של </w:t>
      </w:r>
      <w:r w:rsidRPr="005C41FB">
        <w:rPr>
          <w:rFonts w:cs="FrankRuehl" w:hint="cs"/>
          <w:strike/>
          <w:vanish/>
          <w:sz w:val="22"/>
          <w:szCs w:val="22"/>
          <w:shd w:val="clear" w:color="auto" w:fill="FFFF99"/>
          <w:rtl/>
        </w:rPr>
        <w:t>500 לירות</w:t>
      </w:r>
      <w:r w:rsidR="00113661" w:rsidRPr="005C41FB">
        <w:rPr>
          <w:rFonts w:cs="FrankRuehl" w:hint="cs"/>
          <w:vanish/>
          <w:sz w:val="22"/>
          <w:szCs w:val="22"/>
          <w:shd w:val="clear" w:color="auto" w:fill="FFFF99"/>
          <w:rtl/>
        </w:rPr>
        <w:t xml:space="preserve"> </w:t>
      </w:r>
      <w:r w:rsidR="00113661" w:rsidRPr="005C41FB">
        <w:rPr>
          <w:rFonts w:cs="FrankRuehl" w:hint="cs"/>
          <w:vanish/>
          <w:sz w:val="22"/>
          <w:szCs w:val="22"/>
          <w:u w:val="single"/>
          <w:shd w:val="clear" w:color="auto" w:fill="FFFF99"/>
          <w:rtl/>
        </w:rPr>
        <w:t>2500לירות</w:t>
      </w:r>
      <w:r w:rsidRPr="005C41FB">
        <w:rPr>
          <w:rFonts w:cs="FrankRuehl" w:hint="cs"/>
          <w:vanish/>
          <w:sz w:val="22"/>
          <w:szCs w:val="22"/>
          <w:shd w:val="clear" w:color="auto" w:fill="FFFF99"/>
          <w:rtl/>
        </w:rPr>
        <w:t>, תפורסם ברשומות הודעה של המנהל על רשימת הטובין באותו משגור, ועל מכירתם;</w:t>
      </w:r>
    </w:p>
    <w:p w:rsidR="00FC6098" w:rsidRPr="005C41FB" w:rsidRDefault="00FC6098" w:rsidP="00113661">
      <w:pPr>
        <w:pStyle w:val="P00"/>
        <w:tabs>
          <w:tab w:val="clear" w:pos="6259"/>
        </w:tabs>
        <w:spacing w:before="0"/>
        <w:ind w:left="1474" w:right="1134"/>
        <w:rPr>
          <w:rFonts w:cs="FrankRuehl" w:hint="cs"/>
          <w:vanish/>
          <w:sz w:val="22"/>
          <w:szCs w:val="22"/>
          <w:shd w:val="clear" w:color="auto" w:fill="FFFF99"/>
          <w:rtl/>
        </w:rPr>
      </w:pPr>
      <w:r w:rsidRPr="005C41FB">
        <w:rPr>
          <w:rFonts w:cs="FrankRuehl" w:hint="cs"/>
          <w:vanish/>
          <w:sz w:val="22"/>
          <w:szCs w:val="22"/>
          <w:shd w:val="clear" w:color="auto" w:fill="FFFF99"/>
          <w:rtl/>
        </w:rPr>
        <w:t>(ב)</w:t>
      </w:r>
      <w:r w:rsidRPr="005C41FB">
        <w:rPr>
          <w:rFonts w:cs="FrankRuehl" w:hint="cs"/>
          <w:vanish/>
          <w:sz w:val="22"/>
          <w:szCs w:val="22"/>
          <w:shd w:val="clear" w:color="auto" w:fill="FFFF99"/>
          <w:rtl/>
        </w:rPr>
        <w:tab/>
        <w:t xml:space="preserve">לא עלה ערך המשגור כאמור על </w:t>
      </w:r>
      <w:r w:rsidR="00113661" w:rsidRPr="005C41FB">
        <w:rPr>
          <w:rFonts w:cs="FrankRuehl" w:hint="cs"/>
          <w:strike/>
          <w:vanish/>
          <w:sz w:val="22"/>
          <w:szCs w:val="22"/>
          <w:shd w:val="clear" w:color="auto" w:fill="FFFF99"/>
          <w:rtl/>
        </w:rPr>
        <w:t>500 לירות</w:t>
      </w:r>
      <w:r w:rsidR="00113661" w:rsidRPr="005C41FB">
        <w:rPr>
          <w:rFonts w:cs="FrankRuehl" w:hint="cs"/>
          <w:vanish/>
          <w:sz w:val="22"/>
          <w:szCs w:val="22"/>
          <w:shd w:val="clear" w:color="auto" w:fill="FFFF99"/>
          <w:rtl/>
        </w:rPr>
        <w:t xml:space="preserve"> </w:t>
      </w:r>
      <w:r w:rsidR="00113661" w:rsidRPr="005C41FB">
        <w:rPr>
          <w:rFonts w:cs="FrankRuehl" w:hint="cs"/>
          <w:vanish/>
          <w:sz w:val="22"/>
          <w:szCs w:val="22"/>
          <w:u w:val="single"/>
          <w:shd w:val="clear" w:color="auto" w:fill="FFFF99"/>
          <w:rtl/>
        </w:rPr>
        <w:t>2500לירות</w:t>
      </w:r>
      <w:r w:rsidRPr="005C41FB">
        <w:rPr>
          <w:rFonts w:cs="FrankRuehl" w:hint="cs"/>
          <w:vanish/>
          <w:sz w:val="22"/>
          <w:szCs w:val="22"/>
          <w:shd w:val="clear" w:color="auto" w:fill="FFFF99"/>
          <w:rtl/>
        </w:rPr>
        <w:t>, תפורסם ברשומות הודעה של המנהל על מכירת הטובין באותו משגור</w:t>
      </w:r>
      <w:r w:rsidR="00113661" w:rsidRPr="005C41FB">
        <w:rPr>
          <w:rFonts w:cs="FrankRuehl" w:hint="cs"/>
          <w:vanish/>
          <w:sz w:val="22"/>
          <w:szCs w:val="22"/>
          <w:shd w:val="clear" w:color="auto" w:fill="FFFF99"/>
          <w:rtl/>
        </w:rPr>
        <w:t>, וכן יצויין המקום בו תתפרסם רשימת אותם הטובין;</w:t>
      </w:r>
    </w:p>
    <w:p w:rsidR="00113661" w:rsidRPr="005C41FB" w:rsidRDefault="00113661" w:rsidP="00113661">
      <w:pPr>
        <w:pStyle w:val="P00"/>
        <w:tabs>
          <w:tab w:val="clear" w:pos="6259"/>
        </w:tabs>
        <w:spacing w:before="0"/>
        <w:ind w:left="1474" w:right="1134"/>
        <w:rPr>
          <w:rFonts w:cs="FrankRuehl" w:hint="cs"/>
          <w:vanish/>
          <w:sz w:val="22"/>
          <w:szCs w:val="22"/>
          <w:shd w:val="clear" w:color="auto" w:fill="FFFF99"/>
          <w:rtl/>
        </w:rPr>
      </w:pPr>
      <w:r w:rsidRPr="005C41FB">
        <w:rPr>
          <w:rFonts w:cs="FrankRuehl" w:hint="cs"/>
          <w:vanish/>
          <w:sz w:val="22"/>
          <w:szCs w:val="22"/>
          <w:shd w:val="clear" w:color="auto" w:fill="FFFF99"/>
          <w:rtl/>
        </w:rPr>
        <w:t>(ג)</w:t>
      </w:r>
      <w:r w:rsidRPr="005C41FB">
        <w:rPr>
          <w:rFonts w:cs="FrankRuehl" w:hint="cs"/>
          <w:vanish/>
          <w:sz w:val="22"/>
          <w:szCs w:val="22"/>
          <w:shd w:val="clear" w:color="auto" w:fill="FFFF99"/>
          <w:rtl/>
        </w:rPr>
        <w:tab/>
        <w:t>הודעה כאמור בפסקה זו תפורסם לא יאוחר משבעה ימים לפני מועד מכירת הטובין.</w:t>
      </w:r>
    </w:p>
    <w:p w:rsidR="00E40AD8" w:rsidRPr="005C41FB" w:rsidRDefault="00E40AD8" w:rsidP="00E40AD8">
      <w:pPr>
        <w:pStyle w:val="P00"/>
        <w:spacing w:before="0"/>
        <w:ind w:left="0" w:right="1134"/>
        <w:rPr>
          <w:rFonts w:cs="FrankRuehl" w:hint="cs"/>
          <w:vanish/>
          <w:color w:val="FF0000"/>
          <w:szCs w:val="20"/>
          <w:shd w:val="clear" w:color="auto" w:fill="FFFF99"/>
          <w:rtl/>
        </w:rPr>
      </w:pPr>
    </w:p>
    <w:p w:rsidR="00E40AD8" w:rsidRPr="005C41FB" w:rsidRDefault="00E40AD8" w:rsidP="00E40AD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1.5.1975</w:t>
      </w:r>
    </w:p>
    <w:p w:rsidR="00E40AD8" w:rsidRPr="005C41FB" w:rsidRDefault="00E40AD8" w:rsidP="00E40AD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תשל"ה-1975</w:t>
      </w:r>
    </w:p>
    <w:p w:rsidR="00E40AD8" w:rsidRPr="005C41FB" w:rsidRDefault="0008529C" w:rsidP="0008529C">
      <w:pPr>
        <w:pStyle w:val="P00"/>
        <w:tabs>
          <w:tab w:val="clear" w:pos="6259"/>
        </w:tabs>
        <w:spacing w:before="0"/>
        <w:ind w:left="0" w:right="1134"/>
        <w:rPr>
          <w:rFonts w:cs="FrankRuehl" w:hint="cs"/>
          <w:vanish/>
          <w:szCs w:val="20"/>
          <w:shd w:val="clear" w:color="auto" w:fill="FFFF99"/>
          <w:rtl/>
        </w:rPr>
      </w:pPr>
      <w:hyperlink r:id="rId449" w:history="1">
        <w:r w:rsidR="00E40AD8" w:rsidRPr="005C41FB">
          <w:rPr>
            <w:rStyle w:val="Hyperlink"/>
            <w:rFonts w:cs="FrankRuehl" w:hint="cs"/>
            <w:vanish/>
            <w:szCs w:val="20"/>
            <w:shd w:val="clear" w:color="auto" w:fill="FFFF99"/>
            <w:rtl/>
          </w:rPr>
          <w:t>ק"ת תשל"ה מס' 3</w:t>
        </w:r>
        <w:r w:rsidRPr="005C41FB">
          <w:rPr>
            <w:rStyle w:val="Hyperlink"/>
            <w:rFonts w:cs="FrankRuehl" w:hint="cs"/>
            <w:vanish/>
            <w:szCs w:val="20"/>
            <w:shd w:val="clear" w:color="auto" w:fill="FFFF99"/>
            <w:rtl/>
          </w:rPr>
          <w:t>318</w:t>
        </w:r>
      </w:hyperlink>
      <w:r w:rsidR="00E40AD8"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1</w:t>
      </w:r>
      <w:r w:rsidR="00E40AD8" w:rsidRPr="005C41FB">
        <w:rPr>
          <w:rFonts w:cs="FrankRuehl" w:hint="cs"/>
          <w:vanish/>
          <w:szCs w:val="20"/>
          <w:shd w:val="clear" w:color="auto" w:fill="FFFF99"/>
          <w:rtl/>
        </w:rPr>
        <w:t>.</w:t>
      </w:r>
      <w:r w:rsidRPr="005C41FB">
        <w:rPr>
          <w:rFonts w:cs="FrankRuehl" w:hint="cs"/>
          <w:vanish/>
          <w:szCs w:val="20"/>
          <w:shd w:val="clear" w:color="auto" w:fill="FFFF99"/>
          <w:rtl/>
        </w:rPr>
        <w:t>4</w:t>
      </w:r>
      <w:r w:rsidR="00E40AD8" w:rsidRPr="005C41FB">
        <w:rPr>
          <w:rFonts w:cs="FrankRuehl" w:hint="cs"/>
          <w:vanish/>
          <w:szCs w:val="20"/>
          <w:shd w:val="clear" w:color="auto" w:fill="FFFF99"/>
          <w:rtl/>
        </w:rPr>
        <w:t xml:space="preserve">.1975 עמ' </w:t>
      </w:r>
      <w:r w:rsidRPr="005C41FB">
        <w:rPr>
          <w:rFonts w:cs="FrankRuehl" w:hint="cs"/>
          <w:vanish/>
          <w:szCs w:val="20"/>
          <w:shd w:val="clear" w:color="auto" w:fill="FFFF99"/>
          <w:rtl/>
        </w:rPr>
        <w:t>1329</w:t>
      </w:r>
    </w:p>
    <w:p w:rsidR="00E40AD8" w:rsidRPr="005C41FB" w:rsidRDefault="0008529C" w:rsidP="0008529C">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ביטול </w:t>
      </w:r>
      <w:r w:rsidR="00E40AD8" w:rsidRPr="005C41FB">
        <w:rPr>
          <w:rFonts w:cs="FrankRuehl" w:hint="cs"/>
          <w:b/>
          <w:bCs/>
          <w:vanish/>
          <w:szCs w:val="20"/>
          <w:shd w:val="clear" w:color="auto" w:fill="FFFF99"/>
          <w:rtl/>
        </w:rPr>
        <w:t xml:space="preserve">תקנה </w:t>
      </w:r>
      <w:r w:rsidRPr="005C41FB">
        <w:rPr>
          <w:rFonts w:cs="FrankRuehl" w:hint="cs"/>
          <w:b/>
          <w:bCs/>
          <w:vanish/>
          <w:szCs w:val="20"/>
          <w:shd w:val="clear" w:color="auto" w:fill="FFFF99"/>
          <w:rtl/>
        </w:rPr>
        <w:t>35</w:t>
      </w:r>
    </w:p>
    <w:p w:rsidR="00E40AD8" w:rsidRPr="005C41FB" w:rsidRDefault="00E40AD8" w:rsidP="00E40AD8">
      <w:pPr>
        <w:pStyle w:val="P00"/>
        <w:tabs>
          <w:tab w:val="clear" w:pos="6259"/>
        </w:tabs>
        <w:ind w:left="0" w:right="1134"/>
        <w:rPr>
          <w:rStyle w:val="big-number"/>
          <w:rFonts w:cs="FrankRuehl" w:hint="cs"/>
          <w:vanish/>
          <w:sz w:val="20"/>
          <w:szCs w:val="20"/>
          <w:shd w:val="clear" w:color="auto" w:fill="FFFF99"/>
          <w:rtl/>
        </w:rPr>
      </w:pPr>
      <w:r w:rsidRPr="005C41FB">
        <w:rPr>
          <w:rFonts w:cs="FrankRuehl" w:hint="cs"/>
          <w:vanish/>
          <w:szCs w:val="20"/>
          <w:shd w:val="clear" w:color="auto" w:fill="FFFF99"/>
          <w:rtl/>
        </w:rPr>
        <w:t>הנוסח הקודם:</w:t>
      </w:r>
    </w:p>
    <w:p w:rsidR="00E40AD8" w:rsidRPr="005C41FB" w:rsidRDefault="0008529C" w:rsidP="0008529C">
      <w:pPr>
        <w:pStyle w:val="P00"/>
        <w:tabs>
          <w:tab w:val="clear" w:pos="6259"/>
        </w:tabs>
        <w:spacing w:before="20"/>
        <w:ind w:left="0" w:right="1134"/>
        <w:rPr>
          <w:rStyle w:val="big-number"/>
          <w:rFonts w:cs="Miriam" w:hint="cs"/>
          <w:strike/>
          <w:vanish/>
          <w:sz w:val="16"/>
          <w:szCs w:val="16"/>
          <w:shd w:val="clear" w:color="auto" w:fill="FFFF99"/>
          <w:rtl/>
        </w:rPr>
      </w:pPr>
      <w:r w:rsidRPr="005C41FB">
        <w:rPr>
          <w:rStyle w:val="big-number"/>
          <w:rFonts w:cs="Miriam" w:hint="cs"/>
          <w:strike/>
          <w:vanish/>
          <w:sz w:val="16"/>
          <w:szCs w:val="16"/>
          <w:shd w:val="clear" w:color="auto" w:fill="FFFF99"/>
          <w:rtl/>
        </w:rPr>
        <w:t>הודעה על מכירת טובין בלתי נתבעים</w:t>
      </w:r>
    </w:p>
    <w:p w:rsidR="00E40AD8" w:rsidRPr="005C41FB" w:rsidRDefault="0008529C" w:rsidP="0086324F">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35</w:t>
      </w:r>
      <w:r w:rsidR="00E40AD8" w:rsidRPr="005C41FB">
        <w:rPr>
          <w:rFonts w:cs="FrankRuehl" w:hint="cs"/>
          <w:strike/>
          <w:vanish/>
          <w:sz w:val="22"/>
          <w:szCs w:val="22"/>
          <w:shd w:val="clear" w:color="auto" w:fill="FFFF99"/>
          <w:rtl/>
        </w:rPr>
        <w:t>.</w:t>
      </w:r>
      <w:r w:rsidR="00E40AD8" w:rsidRPr="005C41FB">
        <w:rPr>
          <w:rFonts w:cs="FrankRuehl" w:hint="cs"/>
          <w:strike/>
          <w:vanish/>
          <w:sz w:val="22"/>
          <w:szCs w:val="22"/>
          <w:shd w:val="clear" w:color="auto" w:fill="FFFF99"/>
          <w:rtl/>
        </w:rPr>
        <w:tab/>
      </w:r>
      <w:r w:rsidRPr="005C41FB">
        <w:rPr>
          <w:rFonts w:cs="FrankRuehl" w:hint="cs"/>
          <w:strike/>
          <w:vanish/>
          <w:sz w:val="22"/>
          <w:szCs w:val="22"/>
          <w:shd w:val="clear" w:color="auto" w:fill="FFFF99"/>
          <w:rtl/>
        </w:rPr>
        <w:t>(א)</w:t>
      </w:r>
      <w:r w:rsidRPr="005C41FB">
        <w:rPr>
          <w:rFonts w:cs="FrankRuehl" w:hint="cs"/>
          <w:strike/>
          <w:vanish/>
          <w:sz w:val="22"/>
          <w:szCs w:val="22"/>
          <w:shd w:val="clear" w:color="auto" w:fill="FFFF99"/>
          <w:rtl/>
        </w:rPr>
        <w:tab/>
        <w:t>הודעה על מכירה של טובין האמורים בתקנה 33 תישלח לאדם ששמו ידוע לגובה המכס כנשגר של אותם טובין או תפ</w:t>
      </w:r>
      <w:r w:rsidR="0086324F" w:rsidRPr="005C41FB">
        <w:rPr>
          <w:rFonts w:cs="FrankRuehl" w:hint="cs"/>
          <w:strike/>
          <w:vanish/>
          <w:sz w:val="22"/>
          <w:szCs w:val="22"/>
          <w:shd w:val="clear" w:color="auto" w:fill="FFFF99"/>
          <w:rtl/>
        </w:rPr>
        <w:t>ו</w:t>
      </w:r>
      <w:r w:rsidRPr="005C41FB">
        <w:rPr>
          <w:rFonts w:cs="FrankRuehl" w:hint="cs"/>
          <w:strike/>
          <w:vanish/>
          <w:sz w:val="22"/>
          <w:szCs w:val="22"/>
          <w:shd w:val="clear" w:color="auto" w:fill="FFFF99"/>
          <w:rtl/>
        </w:rPr>
        <w:t>רסם, כאמור להלן:</w:t>
      </w:r>
    </w:p>
    <w:p w:rsidR="0008529C" w:rsidRPr="005C41FB" w:rsidRDefault="0008529C" w:rsidP="0008529C">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(1)</w:t>
      </w:r>
      <w:r w:rsidRPr="005C41FB">
        <w:rPr>
          <w:rFonts w:cs="FrankRuehl" w:hint="cs"/>
          <w:strike/>
          <w:vanish/>
          <w:sz w:val="22"/>
          <w:szCs w:val="22"/>
          <w:shd w:val="clear" w:color="auto" w:fill="FFFF99"/>
          <w:rtl/>
        </w:rPr>
        <w:tab/>
        <w:t xml:space="preserve">היה מענו של אותו אדם ידוע </w:t>
      </w:r>
      <w:r w:rsidRPr="005C41FB">
        <w:rPr>
          <w:rFonts w:cs="FrankRuehl"/>
          <w:strike/>
          <w:vanish/>
          <w:sz w:val="22"/>
          <w:szCs w:val="22"/>
          <w:shd w:val="clear" w:color="auto" w:fill="FFFF99"/>
          <w:rtl/>
        </w:rPr>
        <w:t>–</w:t>
      </w:r>
      <w:r w:rsidRPr="005C41FB">
        <w:rPr>
          <w:rFonts w:cs="FrankRuehl" w:hint="cs"/>
          <w:strike/>
          <w:vanish/>
          <w:sz w:val="22"/>
          <w:szCs w:val="22"/>
          <w:shd w:val="clear" w:color="auto" w:fill="FFFF99"/>
          <w:rtl/>
        </w:rPr>
        <w:t xml:space="preserve"> </w:t>
      </w:r>
    </w:p>
    <w:p w:rsidR="0008529C" w:rsidRPr="005C41FB" w:rsidRDefault="0008529C" w:rsidP="0008529C">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(א)</w:t>
      </w:r>
      <w:r w:rsidRPr="005C41FB">
        <w:rPr>
          <w:rFonts w:cs="FrankRuehl" w:hint="cs"/>
          <w:strike/>
          <w:vanish/>
          <w:sz w:val="22"/>
          <w:szCs w:val="22"/>
          <w:shd w:val="clear" w:color="auto" w:fill="FFFF99"/>
          <w:rtl/>
        </w:rPr>
        <w:tab/>
        <w:t>יישלחו שתי הודעות בדואר רשום בהפרש זמן של 14 יום לפחות בין ההודעה הראשונה לבין ההודעה השניה;</w:t>
      </w:r>
    </w:p>
    <w:p w:rsidR="0008529C" w:rsidRPr="005C41FB" w:rsidRDefault="0008529C" w:rsidP="0008529C">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(ב)</w:t>
      </w:r>
      <w:r w:rsidRPr="005C41FB">
        <w:rPr>
          <w:rFonts w:cs="FrankRuehl" w:hint="cs"/>
          <w:strike/>
          <w:vanish/>
          <w:sz w:val="22"/>
          <w:szCs w:val="22"/>
          <w:shd w:val="clear" w:color="auto" w:fill="FFFF99"/>
          <w:rtl/>
        </w:rPr>
        <w:tab/>
        <w:t>לא הותר רשמונם של הטובין</w:t>
      </w:r>
      <w:r w:rsidR="00B76915" w:rsidRPr="005C41FB">
        <w:rPr>
          <w:rFonts w:cs="FrankRuehl" w:hint="cs"/>
          <w:strike/>
          <w:vanish/>
          <w:sz w:val="22"/>
          <w:szCs w:val="22"/>
          <w:shd w:val="clear" w:color="auto" w:fill="FFFF99"/>
          <w:rtl/>
        </w:rPr>
        <w:t>, או לא נפרדו בדרך אחרת, תוך 14 יום מתאריך משלוח ההודעה השניה, יימכרו הטובין;</w:t>
      </w:r>
    </w:p>
    <w:p w:rsidR="00B76915" w:rsidRPr="005C41FB" w:rsidRDefault="00B76915" w:rsidP="0008529C">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הוחזרה אחת מן ההודעות מחמת אי-מסירה לנמען, ייעשה בטובין כאמור בפסקה (2).</w:t>
      </w:r>
    </w:p>
    <w:p w:rsidR="00B76915" w:rsidRPr="005C41FB" w:rsidRDefault="00B76915" w:rsidP="00B76915">
      <w:pPr>
        <w:pStyle w:val="P00"/>
        <w:tabs>
          <w:tab w:val="clear" w:pos="6259"/>
        </w:tabs>
        <w:spacing w:before="0"/>
        <w:ind w:left="1021"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(2)</w:t>
      </w:r>
      <w:r w:rsidRPr="005C41FB">
        <w:rPr>
          <w:rFonts w:cs="FrankRuehl" w:hint="cs"/>
          <w:strike/>
          <w:vanish/>
          <w:sz w:val="22"/>
          <w:szCs w:val="22"/>
          <w:shd w:val="clear" w:color="auto" w:fill="FFFF99"/>
          <w:rtl/>
        </w:rPr>
        <w:tab/>
        <w:t>לא היה ידוע מענו של אותו אדם יחולו הוראות אלה:</w:t>
      </w:r>
    </w:p>
    <w:p w:rsidR="00B76915" w:rsidRPr="005C41FB" w:rsidRDefault="00B76915" w:rsidP="00B76915">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(א)</w:t>
      </w:r>
      <w:r w:rsidRPr="005C41FB">
        <w:rPr>
          <w:rFonts w:cs="FrankRuehl" w:hint="cs"/>
          <w:strike/>
          <w:vanish/>
          <w:sz w:val="22"/>
          <w:szCs w:val="22"/>
          <w:shd w:val="clear" w:color="auto" w:fill="FFFF99"/>
          <w:rtl/>
        </w:rPr>
        <w:tab/>
        <w:t>עלה ערך המשגור, כאמור בסעיפים 130 או 133ב לפקודה, הכל לפי הענין, על סכום של 2500 לירות, תפורסם ברשומות הודעה של המנהל על רשימת הטובין באותו משגור, ועל מכירתם;</w:t>
      </w:r>
    </w:p>
    <w:p w:rsidR="00B76915" w:rsidRPr="005C41FB" w:rsidRDefault="00B76915" w:rsidP="00B76915">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(ב)</w:t>
      </w:r>
      <w:r w:rsidRPr="005C41FB">
        <w:rPr>
          <w:rFonts w:cs="FrankRuehl" w:hint="cs"/>
          <w:strike/>
          <w:vanish/>
          <w:sz w:val="22"/>
          <w:szCs w:val="22"/>
          <w:shd w:val="clear" w:color="auto" w:fill="FFFF99"/>
          <w:rtl/>
        </w:rPr>
        <w:tab/>
        <w:t>לא עלה ערך המשגור כאמור על 2500 לירות, תפורסם ברשומות הודעה של המנהל על מכירת הטובין באותו משגור, וכן יצויין המקום בו תתפרסם רשימת אותם הטובין;</w:t>
      </w:r>
    </w:p>
    <w:p w:rsidR="00B76915" w:rsidRPr="005C41FB" w:rsidRDefault="00B76915" w:rsidP="00B76915">
      <w:pPr>
        <w:pStyle w:val="P00"/>
        <w:tabs>
          <w:tab w:val="clear" w:pos="6259"/>
        </w:tabs>
        <w:spacing w:before="0"/>
        <w:ind w:left="1474"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(ג)</w:t>
      </w:r>
      <w:r w:rsidRPr="005C41FB">
        <w:rPr>
          <w:rFonts w:cs="FrankRuehl" w:hint="cs"/>
          <w:strike/>
          <w:vanish/>
          <w:sz w:val="22"/>
          <w:szCs w:val="22"/>
          <w:shd w:val="clear" w:color="auto" w:fill="FFFF99"/>
          <w:rtl/>
        </w:rPr>
        <w:tab/>
        <w:t>הודעה כאמור בפסקה זו תפורסם לא יאוחר משבעה ימים לפני מועד מכירת הטובין.</w:t>
      </w:r>
    </w:p>
    <w:p w:rsidR="00B76915" w:rsidRPr="0086324F" w:rsidRDefault="00B76915" w:rsidP="0086324F">
      <w:pPr>
        <w:pStyle w:val="P00"/>
        <w:tabs>
          <w:tab w:val="clear" w:pos="6259"/>
        </w:tabs>
        <w:spacing w:before="0"/>
        <w:ind w:left="0" w:right="1134"/>
        <w:rPr>
          <w:rStyle w:val="default"/>
          <w:rFonts w:cs="FrankRuehl"/>
          <w:strike/>
          <w:sz w:val="2"/>
          <w:szCs w:val="2"/>
          <w:rtl/>
        </w:rPr>
      </w:pPr>
      <w:r w:rsidRPr="005C41FB">
        <w:rPr>
          <w:rFonts w:cs="FrankRuehl" w:hint="cs"/>
          <w:vanish/>
          <w:sz w:val="22"/>
          <w:szCs w:val="22"/>
          <w:shd w:val="clear" w:color="auto" w:fill="FFFF99"/>
          <w:rtl/>
        </w:rPr>
        <w:tab/>
      </w:r>
      <w:r w:rsidRPr="005C41FB">
        <w:rPr>
          <w:rFonts w:cs="FrankRuehl" w:hint="cs"/>
          <w:strike/>
          <w:vanish/>
          <w:sz w:val="22"/>
          <w:szCs w:val="22"/>
          <w:shd w:val="clear" w:color="auto" w:fill="FFFF99"/>
          <w:rtl/>
        </w:rPr>
        <w:t>(ב)</w:t>
      </w:r>
      <w:r w:rsidRPr="005C41FB">
        <w:rPr>
          <w:rFonts w:cs="FrankRuehl" w:hint="cs"/>
          <w:strike/>
          <w:vanish/>
          <w:sz w:val="22"/>
          <w:szCs w:val="22"/>
          <w:shd w:val="clear" w:color="auto" w:fill="FFFF99"/>
          <w:rtl/>
        </w:rPr>
        <w:tab/>
        <w:t>אין חובה ליתן כל הודעה אחרת לבעל הטובין.</w:t>
      </w:r>
      <w:bookmarkEnd w:id="157"/>
    </w:p>
    <w:p w:rsidR="00D7416F" w:rsidRDefault="00D7416F" w:rsidP="007437BE">
      <w:pPr>
        <w:pStyle w:val="medium2-header"/>
        <w:keepLines w:val="0"/>
        <w:spacing w:before="72"/>
        <w:ind w:left="0" w:right="1134"/>
        <w:rPr>
          <w:rFonts w:cs="FrankRuehl"/>
          <w:noProof/>
          <w:rtl/>
        </w:rPr>
      </w:pPr>
      <w:bookmarkStart w:id="158" w:name="med13"/>
      <w:bookmarkEnd w:id="158"/>
      <w:r>
        <w:rPr>
          <w:rFonts w:cs="FrankRuehl"/>
          <w:noProof/>
          <w:rtl/>
        </w:rPr>
        <w:t>פר</w:t>
      </w:r>
      <w:r>
        <w:rPr>
          <w:rFonts w:cs="FrankRuehl" w:hint="cs"/>
          <w:noProof/>
          <w:rtl/>
        </w:rPr>
        <w:t>ק שנים-עשר: הוראות שונות</w:t>
      </w:r>
    </w:p>
    <w:p w:rsidR="00D7416F" w:rsidRDefault="00D7416F">
      <w:pPr>
        <w:pStyle w:val="P00"/>
        <w:spacing w:before="72"/>
        <w:ind w:left="0" w:right="1134"/>
        <w:rPr>
          <w:rStyle w:val="default"/>
          <w:rFonts w:cs="FrankRuehl" w:hint="cs"/>
          <w:rtl/>
        </w:rPr>
      </w:pPr>
      <w:bookmarkStart w:id="159" w:name="Seif58"/>
      <w:bookmarkEnd w:id="159"/>
      <w:r>
        <w:rPr>
          <w:lang w:val="he-IL"/>
        </w:rPr>
        <w:pict>
          <v:rect id="_x0000_s2144" style="position:absolute;left:0;text-align:left;margin-left:464.5pt;margin-top:8.05pt;width:75.05pt;height:20pt;z-index:251656704"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בי</w:t>
                  </w:r>
                  <w:r>
                    <w:rPr>
                      <w:rFonts w:cs="Miriam" w:hint="cs"/>
                      <w:sz w:val="18"/>
                      <w:szCs w:val="18"/>
                      <w:rtl/>
                    </w:rPr>
                    <w:t>ת מכס</w:t>
                  </w:r>
                </w:p>
                <w:p w:rsidR="00ED259A" w:rsidRDefault="00ED259A" w:rsidP="00775BBD">
                  <w:pPr>
                    <w:spacing w:line="160" w:lineRule="exact"/>
                    <w:rPr>
                      <w:rFonts w:cs="Miriam"/>
                      <w:noProof/>
                      <w:sz w:val="18"/>
                      <w:szCs w:val="18"/>
                      <w:rtl/>
                    </w:rPr>
                  </w:pPr>
                  <w:r>
                    <w:rPr>
                      <w:rFonts w:cs="Miriam"/>
                      <w:sz w:val="18"/>
                      <w:szCs w:val="18"/>
                      <w:rtl/>
                    </w:rPr>
                    <w:t>תק</w:t>
                  </w:r>
                  <w:r>
                    <w:rPr>
                      <w:rFonts w:cs="Miriam" w:hint="cs"/>
                      <w:sz w:val="18"/>
                      <w:szCs w:val="18"/>
                      <w:rtl/>
                    </w:rPr>
                    <w:t>' תשכ"ו-1966</w:t>
                  </w:r>
                </w:p>
              </w:txbxContent>
            </v:textbox>
            <w10:anchorlock/>
          </v:rect>
        </w:pict>
      </w:r>
      <w:r>
        <w:rPr>
          <w:rStyle w:val="big-number"/>
          <w:rFonts w:cs="Miriam"/>
          <w:rtl/>
        </w:rPr>
        <w:t>35</w:t>
      </w:r>
      <w:r>
        <w:rPr>
          <w:rStyle w:val="default"/>
          <w:rFonts w:cs="FrankRuehl"/>
          <w:rtl/>
        </w:rPr>
        <w:t>א.</w:t>
      </w:r>
      <w:r>
        <w:rPr>
          <w:rStyle w:val="default"/>
          <w:rFonts w:cs="FrankRuehl"/>
          <w:rtl/>
        </w:rPr>
        <w:tab/>
        <w:t>ב</w:t>
      </w:r>
      <w:r>
        <w:rPr>
          <w:rStyle w:val="default"/>
          <w:rFonts w:cs="FrankRuehl" w:hint="cs"/>
          <w:rtl/>
        </w:rPr>
        <w:t xml:space="preserve">ית מכס לצורך הפקודה </w:t>
      </w:r>
      <w:r>
        <w:rPr>
          <w:rStyle w:val="default"/>
          <w:rFonts w:cs="FrankRuehl"/>
          <w:rtl/>
        </w:rPr>
        <w:t>ות</w:t>
      </w:r>
      <w:r>
        <w:rPr>
          <w:rStyle w:val="default"/>
          <w:rFonts w:cs="FrankRuehl" w:hint="cs"/>
          <w:rtl/>
        </w:rPr>
        <w:t>קנות אלה הוא כל מקום מן המקומות המפורטים בתוספת הראשונה.</w:t>
      </w:r>
    </w:p>
    <w:p w:rsidR="005D52CD" w:rsidRPr="005C41FB" w:rsidRDefault="005D52CD" w:rsidP="005D52CD">
      <w:pPr>
        <w:pStyle w:val="P00"/>
        <w:spacing w:before="0"/>
        <w:ind w:left="0" w:right="1134"/>
        <w:rPr>
          <w:rFonts w:cs="FrankRuehl" w:hint="cs"/>
          <w:b/>
          <w:bCs/>
          <w:vanish/>
          <w:szCs w:val="20"/>
          <w:shd w:val="clear" w:color="auto" w:fill="FFFF99"/>
          <w:rtl/>
        </w:rPr>
      </w:pPr>
      <w:bookmarkStart w:id="160" w:name="Rov200"/>
      <w:r w:rsidRPr="005C41FB">
        <w:rPr>
          <w:rFonts w:cs="FrankRuehl" w:hint="cs"/>
          <w:vanish/>
          <w:color w:val="FF0000"/>
          <w:szCs w:val="20"/>
          <w:shd w:val="clear" w:color="auto" w:fill="FFFF99"/>
          <w:rtl/>
        </w:rPr>
        <w:t>מיום 27.1.1966</w:t>
      </w:r>
    </w:p>
    <w:p w:rsidR="005D52CD" w:rsidRPr="005C41FB" w:rsidRDefault="005D52CD" w:rsidP="005D52C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תשכ"ו-1966</w:t>
      </w:r>
    </w:p>
    <w:p w:rsidR="005D52CD" w:rsidRPr="005C41FB" w:rsidRDefault="005D52CD" w:rsidP="005D52CD">
      <w:pPr>
        <w:pStyle w:val="P00"/>
        <w:tabs>
          <w:tab w:val="clear" w:pos="6259"/>
        </w:tabs>
        <w:spacing w:before="0"/>
        <w:ind w:left="0" w:right="1134"/>
        <w:rPr>
          <w:rFonts w:cs="FrankRuehl" w:hint="cs"/>
          <w:vanish/>
          <w:szCs w:val="20"/>
          <w:shd w:val="clear" w:color="auto" w:fill="FFFF99"/>
          <w:rtl/>
        </w:rPr>
      </w:pPr>
      <w:hyperlink r:id="rId450" w:history="1">
        <w:r w:rsidRPr="005C41FB">
          <w:rPr>
            <w:rStyle w:val="Hyperlink"/>
            <w:rFonts w:cs="FrankRuehl" w:hint="cs"/>
            <w:vanish/>
            <w:szCs w:val="20"/>
            <w:shd w:val="clear" w:color="auto" w:fill="FFFF99"/>
            <w:rtl/>
          </w:rPr>
          <w:t>ק"ת תשכ"ו מס' 1830</w:t>
        </w:r>
      </w:hyperlink>
      <w:r w:rsidRPr="005C41FB">
        <w:rPr>
          <w:rFonts w:cs="FrankRuehl" w:hint="cs"/>
          <w:vanish/>
          <w:szCs w:val="20"/>
          <w:shd w:val="clear" w:color="auto" w:fill="FFFF99"/>
          <w:rtl/>
        </w:rPr>
        <w:t xml:space="preserve"> מיום 27.1.1966 עמ' 752</w:t>
      </w:r>
    </w:p>
    <w:p w:rsidR="005D52CD" w:rsidRPr="00F0347F" w:rsidRDefault="005D52CD" w:rsidP="00F0347F">
      <w:pPr>
        <w:pStyle w:val="P00"/>
        <w:tabs>
          <w:tab w:val="clear" w:pos="6259"/>
        </w:tabs>
        <w:spacing w:before="0"/>
        <w:ind w:left="0" w:right="1134"/>
        <w:rPr>
          <w:rStyle w:val="default"/>
          <w:rFonts w:cs="FrankRuehl"/>
          <w:b/>
          <w:bCs/>
          <w:sz w:val="2"/>
          <w:szCs w:val="2"/>
          <w:highlight w:val="yellow"/>
          <w:rtl/>
        </w:rPr>
      </w:pPr>
      <w:r w:rsidRPr="005C41FB">
        <w:rPr>
          <w:rFonts w:cs="FrankRuehl" w:hint="cs"/>
          <w:b/>
          <w:bCs/>
          <w:vanish/>
          <w:szCs w:val="20"/>
          <w:shd w:val="clear" w:color="auto" w:fill="FFFF99"/>
          <w:rtl/>
        </w:rPr>
        <w:t>הוספת תקנה 35א</w:t>
      </w:r>
      <w:bookmarkEnd w:id="160"/>
    </w:p>
    <w:p w:rsidR="00D7416F" w:rsidRDefault="00D7416F">
      <w:pPr>
        <w:pStyle w:val="P00"/>
        <w:spacing w:before="72"/>
        <w:ind w:left="0" w:right="1134"/>
        <w:rPr>
          <w:rStyle w:val="default"/>
          <w:rFonts w:cs="FrankRuehl"/>
          <w:rtl/>
        </w:rPr>
      </w:pPr>
      <w:bookmarkStart w:id="161" w:name="Seif59"/>
      <w:bookmarkEnd w:id="161"/>
      <w:r>
        <w:rPr>
          <w:lang w:val="he-IL"/>
        </w:rPr>
        <w:pict>
          <v:rect id="_x0000_s2145" style="position:absolute;left:0;text-align:left;margin-left:464.5pt;margin-top:8.05pt;width:75.05pt;height:10pt;z-index:251657728"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תר</w:t>
                  </w:r>
                  <w:r>
                    <w:rPr>
                      <w:rFonts w:cs="Miriam" w:hint="cs"/>
                      <w:sz w:val="18"/>
                      <w:szCs w:val="18"/>
                      <w:rtl/>
                    </w:rPr>
                    <w:t>גום מסמכים</w:t>
                  </w:r>
                </w:p>
              </w:txbxContent>
            </v:textbox>
            <w10:anchorlock/>
          </v:rect>
        </w:pict>
      </w:r>
      <w:r>
        <w:rPr>
          <w:rStyle w:val="big-number"/>
          <w:rFonts w:cs="Miriam"/>
          <w:rtl/>
        </w:rPr>
        <w:t>36.</w:t>
      </w:r>
      <w:r>
        <w:rPr>
          <w:rStyle w:val="big-number"/>
          <w:rFonts w:cs="Miriam"/>
          <w:rtl/>
        </w:rPr>
        <w:tab/>
      </w:r>
      <w:r>
        <w:rPr>
          <w:rStyle w:val="default"/>
          <w:rFonts w:cs="FrankRuehl"/>
          <w:rtl/>
        </w:rPr>
        <w:t>הו</w:t>
      </w:r>
      <w:r>
        <w:rPr>
          <w:rStyle w:val="default"/>
          <w:rFonts w:cs="FrankRuehl" w:hint="cs"/>
          <w:rtl/>
        </w:rPr>
        <w:t>גש לרשות המכס מסמך הנוגע לעניני מכס, שאינו כתוב עברית, ערבית, אנגלית או צרפתית, רשאי גובה המכס לדרוש שיומצא לו, על חשבון מגיש המסמך, תרגום, להנחת דעתו, של אותו מסמך לאחת השפות האמורות כפי שי</w:t>
      </w:r>
      <w:r>
        <w:rPr>
          <w:rStyle w:val="default"/>
          <w:rFonts w:cs="FrankRuehl"/>
          <w:rtl/>
        </w:rPr>
        <w:t>ור</w:t>
      </w:r>
      <w:r>
        <w:rPr>
          <w:rStyle w:val="default"/>
          <w:rFonts w:cs="FrankRuehl" w:hint="cs"/>
          <w:rtl/>
        </w:rPr>
        <w:t>ה.</w:t>
      </w:r>
    </w:p>
    <w:p w:rsidR="00D7416F" w:rsidRDefault="00D7416F" w:rsidP="007437BE">
      <w:pPr>
        <w:pStyle w:val="P00"/>
        <w:spacing w:before="72"/>
        <w:ind w:left="0" w:right="1134"/>
        <w:rPr>
          <w:rStyle w:val="default"/>
          <w:rFonts w:cs="FrankRuehl" w:hint="cs"/>
          <w:rtl/>
        </w:rPr>
      </w:pPr>
      <w:bookmarkStart w:id="162" w:name="Seif60"/>
      <w:bookmarkEnd w:id="162"/>
      <w:r>
        <w:rPr>
          <w:lang w:val="he-IL"/>
        </w:rPr>
        <w:pict>
          <v:rect id="_x0000_s2146" style="position:absolute;left:0;text-align:left;margin-left:464.5pt;margin-top:8.05pt;width:75.05pt;height:48.05pt;z-index:251658752"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הג</w:t>
                  </w:r>
                  <w:r>
                    <w:rPr>
                      <w:rFonts w:cs="Miriam" w:hint="cs"/>
                      <w:sz w:val="18"/>
                      <w:szCs w:val="18"/>
                      <w:rtl/>
                    </w:rPr>
                    <w:t>שת טפסים מודפסים</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775BBD">
                  <w:pPr>
                    <w:spacing w:line="160" w:lineRule="exact"/>
                    <w:rPr>
                      <w:rFonts w:cs="Miriam"/>
                      <w:noProof/>
                      <w:sz w:val="18"/>
                      <w:szCs w:val="18"/>
                      <w:rtl/>
                    </w:rPr>
                  </w:pPr>
                  <w:r>
                    <w:rPr>
                      <w:rFonts w:cs="Miriam"/>
                      <w:sz w:val="18"/>
                      <w:szCs w:val="18"/>
                      <w:rtl/>
                    </w:rPr>
                    <w:t>תש</w:t>
                  </w:r>
                  <w:r>
                    <w:rPr>
                      <w:rFonts w:cs="Miriam" w:hint="cs"/>
                      <w:sz w:val="18"/>
                      <w:szCs w:val="18"/>
                      <w:rtl/>
                    </w:rPr>
                    <w:t>"ל-1970</w:t>
                  </w:r>
                </w:p>
                <w:p w:rsidR="00ED259A" w:rsidRDefault="00ED259A" w:rsidP="00775BBD">
                  <w:pPr>
                    <w:spacing w:line="160" w:lineRule="exact"/>
                    <w:rPr>
                      <w:rFonts w:cs="Miriam"/>
                      <w:noProof/>
                      <w:sz w:val="18"/>
                      <w:szCs w:val="18"/>
                      <w:rtl/>
                    </w:rPr>
                  </w:pPr>
                  <w:r>
                    <w:rPr>
                      <w:rFonts w:cs="Miriam"/>
                      <w:sz w:val="18"/>
                      <w:szCs w:val="18"/>
                      <w:rtl/>
                    </w:rPr>
                    <w:t xml:space="preserve">תק' </w:t>
                  </w:r>
                  <w:r>
                    <w:rPr>
                      <w:rFonts w:cs="Miriam" w:hint="cs"/>
                      <w:sz w:val="18"/>
                      <w:szCs w:val="18"/>
                      <w:rtl/>
                    </w:rPr>
                    <w:t>תשל"ה-</w:t>
                  </w:r>
                  <w:r>
                    <w:rPr>
                      <w:rFonts w:cs="Miriam"/>
                      <w:sz w:val="18"/>
                      <w:szCs w:val="18"/>
                      <w:rtl/>
                    </w:rPr>
                    <w:t>1974</w:t>
                  </w:r>
                </w:p>
              </w:txbxContent>
            </v:textbox>
            <w10:anchorlock/>
          </v:rect>
        </w:pict>
      </w:r>
      <w:r>
        <w:rPr>
          <w:rStyle w:val="big-number"/>
          <w:rFonts w:cs="Miriam"/>
          <w:rtl/>
        </w:rPr>
        <w:t>36</w:t>
      </w:r>
      <w:r>
        <w:rPr>
          <w:rStyle w:val="default"/>
          <w:rFonts w:cs="FrankRuehl"/>
          <w:rtl/>
        </w:rPr>
        <w:t>א.</w:t>
      </w:r>
      <w:r>
        <w:rPr>
          <w:rStyle w:val="default"/>
          <w:rFonts w:cs="FrankRuehl"/>
          <w:rtl/>
        </w:rPr>
        <w:tab/>
        <w:t>ה</w:t>
      </w:r>
      <w:r>
        <w:rPr>
          <w:rStyle w:val="default"/>
          <w:rFonts w:cs="FrankRuehl" w:hint="cs"/>
          <w:rtl/>
        </w:rPr>
        <w:t>טפסים שבתוספת לצו המכס (הטפסים הדרושים לביצוע הפקודה), תשכ"ט-1969, שמספרם מב</w:t>
      </w:r>
      <w:r w:rsidR="007437BE">
        <w:rPr>
          <w:rStyle w:val="default"/>
          <w:rFonts w:cs="FrankRuehl" w:hint="cs"/>
          <w:rtl/>
        </w:rPr>
        <w:t>/</w:t>
      </w:r>
      <w:r>
        <w:rPr>
          <w:rStyle w:val="default"/>
          <w:rFonts w:cs="FrankRuehl" w:hint="cs"/>
          <w:rtl/>
        </w:rPr>
        <w:t>7</w:t>
      </w:r>
      <w:r w:rsidR="007437BE">
        <w:rPr>
          <w:rStyle w:val="default"/>
          <w:rFonts w:cs="FrankRuehl" w:hint="cs"/>
          <w:rtl/>
        </w:rPr>
        <w:t xml:space="preserve"> ו-מב/9</w:t>
      </w:r>
      <w:r>
        <w:rPr>
          <w:rStyle w:val="default"/>
          <w:rFonts w:cs="FrankRuehl" w:hint="cs"/>
          <w:rtl/>
        </w:rPr>
        <w:t>, יש להגישם לרשות המכס כשהם מודפסים במכונת כתיבה.</w:t>
      </w:r>
    </w:p>
    <w:p w:rsidR="0073005A" w:rsidRPr="005C41FB" w:rsidRDefault="0073005A" w:rsidP="0073005A">
      <w:pPr>
        <w:pStyle w:val="P00"/>
        <w:spacing w:before="0"/>
        <w:ind w:left="0" w:right="1134"/>
        <w:rPr>
          <w:rFonts w:cs="FrankRuehl" w:hint="cs"/>
          <w:b/>
          <w:bCs/>
          <w:vanish/>
          <w:szCs w:val="20"/>
          <w:shd w:val="clear" w:color="auto" w:fill="FFFF99"/>
          <w:rtl/>
        </w:rPr>
      </w:pPr>
      <w:bookmarkStart w:id="163" w:name="Rov201"/>
      <w:r w:rsidRPr="005C41FB">
        <w:rPr>
          <w:rFonts w:cs="FrankRuehl" w:hint="cs"/>
          <w:vanish/>
          <w:color w:val="FF0000"/>
          <w:szCs w:val="20"/>
          <w:shd w:val="clear" w:color="auto" w:fill="FFFF99"/>
          <w:rtl/>
        </w:rPr>
        <w:t>מיום 1.4.1970</w:t>
      </w:r>
    </w:p>
    <w:p w:rsidR="0073005A" w:rsidRPr="005C41FB" w:rsidRDefault="0073005A" w:rsidP="0073005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תש"ל-1970</w:t>
      </w:r>
    </w:p>
    <w:p w:rsidR="0073005A" w:rsidRPr="005C41FB" w:rsidRDefault="0073005A" w:rsidP="0073005A">
      <w:pPr>
        <w:pStyle w:val="P00"/>
        <w:tabs>
          <w:tab w:val="clear" w:pos="6259"/>
        </w:tabs>
        <w:spacing w:before="0"/>
        <w:ind w:left="0" w:right="1134"/>
        <w:rPr>
          <w:rFonts w:cs="FrankRuehl" w:hint="cs"/>
          <w:vanish/>
          <w:szCs w:val="20"/>
          <w:shd w:val="clear" w:color="auto" w:fill="FFFF99"/>
          <w:rtl/>
        </w:rPr>
      </w:pPr>
      <w:hyperlink r:id="rId451" w:history="1">
        <w:r w:rsidRPr="005C41FB">
          <w:rPr>
            <w:rStyle w:val="Hyperlink"/>
            <w:rFonts w:cs="FrankRuehl" w:hint="cs"/>
            <w:vanish/>
            <w:szCs w:val="20"/>
            <w:shd w:val="clear" w:color="auto" w:fill="FFFF99"/>
            <w:rtl/>
          </w:rPr>
          <w:t>ק"ת תש"ל מס' 2540</w:t>
        </w:r>
      </w:hyperlink>
      <w:r w:rsidRPr="005C41FB">
        <w:rPr>
          <w:rFonts w:cs="FrankRuehl" w:hint="cs"/>
          <w:vanish/>
          <w:szCs w:val="20"/>
          <w:shd w:val="clear" w:color="auto" w:fill="FFFF99"/>
          <w:rtl/>
        </w:rPr>
        <w:t xml:space="preserve"> מיום 1.4.1970 עמ' 1306</w:t>
      </w:r>
    </w:p>
    <w:p w:rsidR="0073005A" w:rsidRPr="005C41FB" w:rsidRDefault="0073005A" w:rsidP="0073005A">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36א</w:t>
      </w:r>
    </w:p>
    <w:p w:rsidR="00113661" w:rsidRPr="005C41FB" w:rsidRDefault="00113661" w:rsidP="00113661">
      <w:pPr>
        <w:pStyle w:val="P00"/>
        <w:spacing w:before="0"/>
        <w:ind w:left="0" w:right="1134"/>
        <w:rPr>
          <w:rFonts w:cs="FrankRuehl" w:hint="cs"/>
          <w:vanish/>
          <w:color w:val="FF0000"/>
          <w:szCs w:val="20"/>
          <w:shd w:val="clear" w:color="auto" w:fill="FFFF99"/>
          <w:rtl/>
        </w:rPr>
      </w:pPr>
    </w:p>
    <w:p w:rsidR="00113661" w:rsidRPr="005C41FB" w:rsidRDefault="00113661" w:rsidP="0011366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113661" w:rsidRPr="005C41FB" w:rsidRDefault="00113661" w:rsidP="0011366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113661" w:rsidRPr="005C41FB" w:rsidRDefault="00113661" w:rsidP="00113661">
      <w:pPr>
        <w:pStyle w:val="P00"/>
        <w:tabs>
          <w:tab w:val="clear" w:pos="6259"/>
        </w:tabs>
        <w:spacing w:before="0"/>
        <w:ind w:left="0" w:right="1134"/>
        <w:rPr>
          <w:rFonts w:cs="FrankRuehl" w:hint="cs"/>
          <w:vanish/>
          <w:szCs w:val="20"/>
          <w:shd w:val="clear" w:color="auto" w:fill="FFFF99"/>
          <w:rtl/>
        </w:rPr>
      </w:pPr>
      <w:hyperlink r:id="rId452"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113661" w:rsidRPr="00F0347F" w:rsidRDefault="00113661" w:rsidP="007437BE">
      <w:pPr>
        <w:pStyle w:val="P00"/>
        <w:ind w:left="0" w:right="1134"/>
        <w:rPr>
          <w:rStyle w:val="default"/>
          <w:rFonts w:cs="FrankRuehl" w:hint="cs"/>
          <w:sz w:val="2"/>
          <w:szCs w:val="2"/>
          <w:rtl/>
        </w:rPr>
      </w:pPr>
      <w:r w:rsidRPr="005C41FB">
        <w:rPr>
          <w:rStyle w:val="big-number"/>
          <w:rFonts w:cs="FrankRuehl"/>
          <w:vanish/>
          <w:sz w:val="22"/>
          <w:szCs w:val="22"/>
          <w:shd w:val="clear" w:color="auto" w:fill="FFFF99"/>
          <w:rtl/>
        </w:rPr>
        <w:t>36</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ה</w:t>
      </w:r>
      <w:r w:rsidR="00C325E1" w:rsidRPr="005C41FB">
        <w:rPr>
          <w:rStyle w:val="default"/>
          <w:rFonts w:cs="FrankRuehl" w:hint="cs"/>
          <w:vanish/>
          <w:sz w:val="22"/>
          <w:szCs w:val="22"/>
          <w:shd w:val="clear" w:color="auto" w:fill="FFFF99"/>
          <w:rtl/>
        </w:rPr>
        <w:t xml:space="preserve">טפסים </w:t>
      </w:r>
      <w:r w:rsidRPr="005C41FB">
        <w:rPr>
          <w:rStyle w:val="default"/>
          <w:rFonts w:cs="FrankRuehl" w:hint="cs"/>
          <w:vanish/>
          <w:sz w:val="22"/>
          <w:szCs w:val="22"/>
          <w:shd w:val="clear" w:color="auto" w:fill="FFFF99"/>
          <w:rtl/>
        </w:rPr>
        <w:t>בתוספת לצו המכס (הטפסים הדרושים לביצוע ה</w:t>
      </w:r>
      <w:r w:rsidR="00C325E1" w:rsidRPr="005C41FB">
        <w:rPr>
          <w:rStyle w:val="default"/>
          <w:rFonts w:cs="FrankRuehl" w:hint="cs"/>
          <w:vanish/>
          <w:sz w:val="22"/>
          <w:szCs w:val="22"/>
          <w:shd w:val="clear" w:color="auto" w:fill="FFFF99"/>
          <w:rtl/>
        </w:rPr>
        <w:t xml:space="preserve">פקודה), תשכ"ט-1969, </w:t>
      </w:r>
      <w:r w:rsidR="00C325E1" w:rsidRPr="005C41FB">
        <w:rPr>
          <w:rStyle w:val="default"/>
          <w:rFonts w:cs="FrankRuehl" w:hint="cs"/>
          <w:strike/>
          <w:vanish/>
          <w:sz w:val="22"/>
          <w:szCs w:val="22"/>
          <w:shd w:val="clear" w:color="auto" w:fill="FFFF99"/>
          <w:rtl/>
        </w:rPr>
        <w:t xml:space="preserve">שמספרם מב/7, מב/7א, מב/7ב </w:t>
      </w:r>
      <w:r w:rsidR="00B75E88" w:rsidRPr="005C41FB">
        <w:rPr>
          <w:rStyle w:val="default"/>
          <w:rFonts w:cs="FrankRuehl" w:hint="cs"/>
          <w:vanish/>
          <w:sz w:val="22"/>
          <w:szCs w:val="22"/>
          <w:shd w:val="clear" w:color="auto" w:fill="FFFF99"/>
          <w:rtl/>
        </w:rPr>
        <w:t xml:space="preserve"> </w:t>
      </w:r>
      <w:r w:rsidR="00B75E88" w:rsidRPr="005C41FB">
        <w:rPr>
          <w:rStyle w:val="default"/>
          <w:rFonts w:cs="FrankRuehl" w:hint="cs"/>
          <w:vanish/>
          <w:sz w:val="22"/>
          <w:szCs w:val="22"/>
          <w:u w:val="single"/>
          <w:shd w:val="clear" w:color="auto" w:fill="FFFF99"/>
          <w:rtl/>
        </w:rPr>
        <w:t>שמספרם מב/7</w:t>
      </w:r>
      <w:r w:rsidR="00B75E88" w:rsidRPr="005C41FB">
        <w:rPr>
          <w:rStyle w:val="default"/>
          <w:rFonts w:cs="FrankRuehl" w:hint="cs"/>
          <w:vanish/>
          <w:sz w:val="22"/>
          <w:szCs w:val="22"/>
          <w:shd w:val="clear" w:color="auto" w:fill="FFFF99"/>
          <w:rtl/>
        </w:rPr>
        <w:t xml:space="preserve"> </w:t>
      </w:r>
      <w:r w:rsidR="00C325E1" w:rsidRPr="005C41FB">
        <w:rPr>
          <w:rStyle w:val="default"/>
          <w:rFonts w:cs="FrankRuehl" w:hint="cs"/>
          <w:vanish/>
          <w:sz w:val="22"/>
          <w:szCs w:val="22"/>
          <w:shd w:val="clear" w:color="auto" w:fill="FFFF99"/>
          <w:rtl/>
        </w:rPr>
        <w:t>ו-מב/9</w:t>
      </w:r>
      <w:r w:rsidRPr="005C41FB">
        <w:rPr>
          <w:rStyle w:val="default"/>
          <w:rFonts w:cs="FrankRuehl" w:hint="cs"/>
          <w:vanish/>
          <w:sz w:val="22"/>
          <w:szCs w:val="22"/>
          <w:shd w:val="clear" w:color="auto" w:fill="FFFF99"/>
          <w:rtl/>
        </w:rPr>
        <w:t>, יש להגישם לרשות המכס כשהם מודפסים במכונת כתיבה.</w:t>
      </w:r>
      <w:bookmarkEnd w:id="163"/>
    </w:p>
    <w:p w:rsidR="00D7416F" w:rsidRDefault="00D7416F" w:rsidP="00C325E1">
      <w:pPr>
        <w:pStyle w:val="P00"/>
        <w:ind w:left="0" w:right="1134"/>
        <w:rPr>
          <w:rStyle w:val="default"/>
          <w:rFonts w:cs="FrankRuehl"/>
          <w:rtl/>
        </w:rPr>
      </w:pPr>
    </w:p>
    <w:p w:rsidR="00D7416F" w:rsidRDefault="00D7416F" w:rsidP="006D526D">
      <w:pPr>
        <w:pStyle w:val="P00"/>
        <w:spacing w:before="72"/>
        <w:ind w:left="0" w:right="1134"/>
        <w:rPr>
          <w:rStyle w:val="default"/>
          <w:rFonts w:cs="FrankRuehl" w:hint="cs"/>
          <w:rtl/>
        </w:rPr>
      </w:pPr>
      <w:bookmarkStart w:id="164" w:name="Seif61"/>
      <w:bookmarkEnd w:id="164"/>
      <w:r>
        <w:rPr>
          <w:lang w:val="he-IL"/>
        </w:rPr>
        <w:pict>
          <v:rect id="_x0000_s2147" style="position:absolute;left:0;text-align:left;margin-left:464.5pt;margin-top:8.05pt;width:75.05pt;height:40pt;z-index:25165977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אג</w:t>
                  </w:r>
                  <w:r>
                    <w:rPr>
                      <w:rFonts w:cs="Miriam" w:hint="cs"/>
                      <w:sz w:val="18"/>
                      <w:szCs w:val="18"/>
                      <w:rtl/>
                    </w:rPr>
                    <w:t>רה עבור מצהר מתוקן או מצהר מילואים</w:t>
                  </w:r>
                </w:p>
                <w:p w:rsidR="00ED259A" w:rsidRDefault="00ED259A" w:rsidP="00D1657F">
                  <w:pPr>
                    <w:spacing w:line="160" w:lineRule="exact"/>
                    <w:rPr>
                      <w:rFonts w:cs="Miriam"/>
                      <w:sz w:val="18"/>
                      <w:szCs w:val="18"/>
                      <w:rtl/>
                    </w:rPr>
                  </w:pPr>
                  <w:r>
                    <w:rPr>
                      <w:rFonts w:cs="Miriam"/>
                      <w:sz w:val="18"/>
                      <w:szCs w:val="18"/>
                      <w:rtl/>
                    </w:rPr>
                    <w:t>הו</w:t>
                  </w:r>
                  <w:r>
                    <w:rPr>
                      <w:rFonts w:cs="Miriam" w:hint="cs"/>
                      <w:sz w:val="18"/>
                      <w:szCs w:val="18"/>
                      <w:rtl/>
                    </w:rPr>
                    <w:t xml:space="preserve">דעה </w:t>
                  </w:r>
                  <w:r w:rsidR="002441C1">
                    <w:rPr>
                      <w:rFonts w:cs="Miriam" w:hint="cs"/>
                      <w:sz w:val="18"/>
                      <w:szCs w:val="18"/>
                      <w:rtl/>
                    </w:rPr>
                    <w:t>תשפ"</w:t>
                  </w:r>
                  <w:r w:rsidR="00B21FFC">
                    <w:rPr>
                      <w:rFonts w:cs="Miriam" w:hint="cs"/>
                      <w:sz w:val="18"/>
                      <w:szCs w:val="18"/>
                      <w:rtl/>
                    </w:rPr>
                    <w:t>ג</w:t>
                  </w:r>
                  <w:r w:rsidR="002441C1">
                    <w:rPr>
                      <w:rFonts w:cs="Miriam" w:hint="cs"/>
                      <w:sz w:val="18"/>
                      <w:szCs w:val="18"/>
                      <w:rtl/>
                    </w:rPr>
                    <w:t>-202</w:t>
                  </w:r>
                  <w:r w:rsidR="00B21FFC">
                    <w:rPr>
                      <w:rFonts w:cs="Miriam" w:hint="cs"/>
                      <w:sz w:val="18"/>
                      <w:szCs w:val="18"/>
                      <w:rtl/>
                    </w:rPr>
                    <w:t>3</w:t>
                  </w:r>
                </w:p>
              </w:txbxContent>
            </v:textbox>
            <w10:anchorlock/>
          </v:rect>
        </w:pict>
      </w:r>
      <w:r>
        <w:rPr>
          <w:rStyle w:val="big-number"/>
          <w:rFonts w:cs="Miriam"/>
          <w:rtl/>
        </w:rPr>
        <w:t>37.</w:t>
      </w:r>
      <w:r>
        <w:rPr>
          <w:rStyle w:val="big-number"/>
          <w:rFonts w:cs="Miriam"/>
          <w:rtl/>
        </w:rPr>
        <w:tab/>
      </w:r>
      <w:r>
        <w:rPr>
          <w:rStyle w:val="default"/>
          <w:rFonts w:cs="FrankRuehl"/>
          <w:rtl/>
        </w:rPr>
        <w:t>בע</w:t>
      </w:r>
      <w:r>
        <w:rPr>
          <w:rStyle w:val="default"/>
          <w:rFonts w:cs="FrankRuehl" w:hint="cs"/>
          <w:rtl/>
        </w:rPr>
        <w:t xml:space="preserve">ד מצהר מתוקן או מצהר מילואים שהתיר גובה המכס להגישו, תשולם אגרה בסך </w:t>
      </w:r>
      <w:r w:rsidR="00A16C71">
        <w:rPr>
          <w:rStyle w:val="default"/>
          <w:rFonts w:cs="FrankRuehl" w:hint="cs"/>
          <w:rtl/>
        </w:rPr>
        <w:t>11</w:t>
      </w:r>
      <w:r w:rsidR="00B21FFC">
        <w:rPr>
          <w:rStyle w:val="default"/>
          <w:rFonts w:cs="FrankRuehl" w:hint="cs"/>
          <w:rtl/>
        </w:rPr>
        <w:t>8</w:t>
      </w:r>
      <w:r>
        <w:rPr>
          <w:rStyle w:val="default"/>
          <w:rFonts w:cs="FrankRuehl" w:hint="cs"/>
          <w:rtl/>
        </w:rPr>
        <w:t xml:space="preserve"> שקלים חדשים.</w:t>
      </w:r>
    </w:p>
    <w:p w:rsidR="007437BE" w:rsidRPr="005C41FB" w:rsidRDefault="007437BE" w:rsidP="007437BE">
      <w:pPr>
        <w:pStyle w:val="P00"/>
        <w:spacing w:before="0"/>
        <w:ind w:left="0" w:right="1134"/>
        <w:rPr>
          <w:rFonts w:cs="FrankRuehl" w:hint="cs"/>
          <w:b/>
          <w:bCs/>
          <w:vanish/>
          <w:szCs w:val="20"/>
          <w:shd w:val="clear" w:color="auto" w:fill="FFFF99"/>
          <w:rtl/>
        </w:rPr>
      </w:pPr>
      <w:bookmarkStart w:id="165" w:name="Rov350"/>
      <w:r w:rsidRPr="005C41FB">
        <w:rPr>
          <w:rFonts w:cs="FrankRuehl" w:hint="cs"/>
          <w:vanish/>
          <w:color w:val="FF0000"/>
          <w:szCs w:val="20"/>
          <w:shd w:val="clear" w:color="auto" w:fill="FFFF99"/>
          <w:rtl/>
        </w:rPr>
        <w:t>מיום 1.4.1966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תשכ"ו-1966</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53" w:history="1">
        <w:r w:rsidRPr="005C41FB">
          <w:rPr>
            <w:rStyle w:val="Hyperlink"/>
            <w:rFonts w:cs="FrankRuehl" w:hint="cs"/>
            <w:vanish/>
            <w:szCs w:val="20"/>
            <w:shd w:val="clear" w:color="auto" w:fill="FFFF99"/>
            <w:rtl/>
          </w:rPr>
          <w:t>ק"ת תשכ"ו מס' 1858</w:t>
        </w:r>
      </w:hyperlink>
      <w:r w:rsidRPr="005C41FB">
        <w:rPr>
          <w:rFonts w:cs="FrankRuehl" w:hint="cs"/>
          <w:vanish/>
          <w:szCs w:val="20"/>
          <w:shd w:val="clear" w:color="auto" w:fill="FFFF99"/>
          <w:rtl/>
        </w:rPr>
        <w:t xml:space="preserve"> מיום 24.3.1966 עמ' 1602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50 אגורות</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 לירות</w:t>
      </w:r>
      <w:r w:rsidRPr="005C41FB">
        <w:rPr>
          <w:rStyle w:val="default"/>
          <w:rFonts w:cs="FrankRuehl" w:hint="cs"/>
          <w:vanish/>
          <w:sz w:val="22"/>
          <w:szCs w:val="22"/>
          <w:shd w:val="clear" w:color="auto" w:fill="FFFF99"/>
          <w:rtl/>
        </w:rPr>
        <w:t>.</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1.4.1970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תש"ל-1970</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54" w:history="1">
        <w:r w:rsidRPr="005C41FB">
          <w:rPr>
            <w:rStyle w:val="Hyperlink"/>
            <w:rFonts w:cs="FrankRuehl" w:hint="cs"/>
            <w:vanish/>
            <w:szCs w:val="20"/>
            <w:shd w:val="clear" w:color="auto" w:fill="FFFF99"/>
            <w:rtl/>
          </w:rPr>
          <w:t>ק"ת תש"ל מס' 2540</w:t>
        </w:r>
      </w:hyperlink>
      <w:r w:rsidRPr="005C41FB">
        <w:rPr>
          <w:rFonts w:cs="FrankRuehl" w:hint="cs"/>
          <w:vanish/>
          <w:szCs w:val="20"/>
          <w:shd w:val="clear" w:color="auto" w:fill="FFFF99"/>
          <w:rtl/>
        </w:rPr>
        <w:t xml:space="preserve"> מיום 1.4.1970 עמ' 1306</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w:t>
      </w:r>
      <w:r w:rsidRPr="005C41FB">
        <w:rPr>
          <w:rStyle w:val="default"/>
          <w:rFonts w:cs="FrankRuehl" w:hint="cs"/>
          <w:vanish/>
          <w:sz w:val="22"/>
          <w:szCs w:val="22"/>
          <w:shd w:val="clear" w:color="auto" w:fill="FFFF99"/>
          <w:rtl/>
        </w:rPr>
        <w:t xml:space="preserve"> לירות.</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55"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30</w:t>
      </w:r>
      <w:r w:rsidRPr="005C41FB">
        <w:rPr>
          <w:rStyle w:val="default"/>
          <w:rFonts w:cs="FrankRuehl" w:hint="cs"/>
          <w:vanish/>
          <w:sz w:val="22"/>
          <w:szCs w:val="22"/>
          <w:shd w:val="clear" w:color="auto" w:fill="FFFF99"/>
          <w:rtl/>
        </w:rPr>
        <w:t xml:space="preserve"> לירות.</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56"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30 לירות</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15 שקלים</w:t>
      </w:r>
      <w:r w:rsidRPr="005C41FB">
        <w:rPr>
          <w:rStyle w:val="default"/>
          <w:rFonts w:cs="FrankRuehl" w:hint="cs"/>
          <w:vanish/>
          <w:sz w:val="22"/>
          <w:szCs w:val="22"/>
          <w:shd w:val="clear" w:color="auto" w:fill="FFFF99"/>
          <w:rtl/>
        </w:rPr>
        <w:t>.</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תשמ"א-1981</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57" w:history="1">
        <w:r w:rsidRPr="005C41FB">
          <w:rPr>
            <w:rStyle w:val="Hyperlink"/>
            <w:rFonts w:cs="FrankRuehl" w:hint="cs"/>
            <w:vanish/>
            <w:szCs w:val="20"/>
            <w:shd w:val="clear" w:color="auto" w:fill="FFFF99"/>
            <w:rtl/>
          </w:rPr>
          <w:t>י"פ תשמ"א מס' 2739</w:t>
        </w:r>
      </w:hyperlink>
      <w:r w:rsidRPr="005C41FB">
        <w:rPr>
          <w:rFonts w:cs="FrankRuehl" w:hint="cs"/>
          <w:vanish/>
          <w:szCs w:val="20"/>
          <w:shd w:val="clear" w:color="auto" w:fill="FFFF99"/>
          <w:rtl/>
        </w:rPr>
        <w:t xml:space="preserve"> מיום 20.8.1981 עמ' 2617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תשמ"ב-1982</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58" w:history="1">
        <w:r w:rsidRPr="005C41FB">
          <w:rPr>
            <w:rStyle w:val="Hyperlink"/>
            <w:rFonts w:cs="FrankRuehl" w:hint="cs"/>
            <w:vanish/>
            <w:szCs w:val="20"/>
            <w:shd w:val="clear" w:color="auto" w:fill="FFFF99"/>
            <w:rtl/>
          </w:rPr>
          <w:t>י"פ תשמ"ב מס' 2787</w:t>
        </w:r>
      </w:hyperlink>
      <w:r w:rsidRPr="005C41FB">
        <w:rPr>
          <w:rFonts w:cs="FrankRuehl" w:hint="cs"/>
          <w:vanish/>
          <w:szCs w:val="20"/>
          <w:shd w:val="clear" w:color="auto" w:fill="FFFF99"/>
          <w:rtl/>
        </w:rPr>
        <w:t xml:space="preserve"> מיום 9.2.1982 עמ' 995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תשמ"ב-1982</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59" w:history="1">
        <w:r w:rsidRPr="005C41FB">
          <w:rPr>
            <w:rStyle w:val="Hyperlink"/>
            <w:rFonts w:cs="FrankRuehl" w:hint="cs"/>
            <w:vanish/>
            <w:szCs w:val="20"/>
            <w:shd w:val="clear" w:color="auto" w:fill="FFFF99"/>
            <w:rtl/>
          </w:rPr>
          <w:t>י"פ תשמ"ב מס' 2840</w:t>
        </w:r>
      </w:hyperlink>
      <w:r w:rsidRPr="005C41FB">
        <w:rPr>
          <w:rFonts w:cs="FrankRuehl" w:hint="cs"/>
          <w:vanish/>
          <w:szCs w:val="20"/>
          <w:shd w:val="clear" w:color="auto" w:fill="FFFF99"/>
          <w:rtl/>
        </w:rPr>
        <w:t xml:space="preserve"> מיום 5.8.1982 עמ' 2583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40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1.1.1983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תשמ"ג-1983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60" w:history="1">
        <w:r w:rsidRPr="005C41FB">
          <w:rPr>
            <w:rStyle w:val="Hyperlink"/>
            <w:rFonts w:cs="FrankRuehl" w:hint="cs"/>
            <w:vanish/>
            <w:szCs w:val="20"/>
            <w:shd w:val="clear" w:color="auto" w:fill="FFFF99"/>
            <w:rtl/>
          </w:rPr>
          <w:t>י"פ תשמ"ג מס' 2887</w:t>
        </w:r>
      </w:hyperlink>
      <w:r w:rsidRPr="005C41FB">
        <w:rPr>
          <w:rFonts w:cs="FrankRuehl" w:hint="cs"/>
          <w:vanish/>
          <w:szCs w:val="20"/>
          <w:shd w:val="clear" w:color="auto" w:fill="FFFF99"/>
          <w:rtl/>
        </w:rPr>
        <w:t xml:space="preserve"> מיום 27.1.1983 עמ' 880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60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95</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תשמ"ג-1983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61" w:history="1">
        <w:r w:rsidRPr="005C41FB">
          <w:rPr>
            <w:rStyle w:val="Hyperlink"/>
            <w:rFonts w:cs="FrankRuehl" w:hint="cs"/>
            <w:vanish/>
            <w:szCs w:val="20"/>
            <w:shd w:val="clear" w:color="auto" w:fill="FFFF99"/>
            <w:rtl/>
          </w:rPr>
          <w:t>י"פ תשמ"ג מס' 2950</w:t>
        </w:r>
      </w:hyperlink>
      <w:r w:rsidRPr="005C41FB">
        <w:rPr>
          <w:rFonts w:cs="FrankRuehl" w:hint="cs"/>
          <w:vanish/>
          <w:szCs w:val="20"/>
          <w:shd w:val="clear" w:color="auto" w:fill="FFFF99"/>
          <w:rtl/>
        </w:rPr>
        <w:t xml:space="preserve"> מיום 11.8.1983 עמ' 2632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150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1.1.1984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תשמ"ד-1984</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62" w:history="1">
        <w:r w:rsidRPr="005C41FB">
          <w:rPr>
            <w:rStyle w:val="Hyperlink"/>
            <w:rFonts w:cs="FrankRuehl" w:hint="cs"/>
            <w:vanish/>
            <w:szCs w:val="20"/>
            <w:shd w:val="clear" w:color="auto" w:fill="FFFF99"/>
            <w:rtl/>
          </w:rPr>
          <w:t>י"פ תשמ"ד מס' 3017</w:t>
        </w:r>
      </w:hyperlink>
      <w:r w:rsidRPr="005C41FB">
        <w:rPr>
          <w:rFonts w:cs="FrankRuehl" w:hint="cs"/>
          <w:vanish/>
          <w:szCs w:val="20"/>
          <w:shd w:val="clear" w:color="auto" w:fill="FFFF99"/>
          <w:rtl/>
        </w:rPr>
        <w:t xml:space="preserve"> מיום 26.1.1984 עמ' 1363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150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270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תשמ"ד-1984</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63" w:history="1">
        <w:r w:rsidRPr="005C41FB">
          <w:rPr>
            <w:rStyle w:val="Hyperlink"/>
            <w:rFonts w:cs="FrankRuehl" w:hint="cs"/>
            <w:vanish/>
            <w:szCs w:val="20"/>
            <w:shd w:val="clear" w:color="auto" w:fill="FFFF99"/>
            <w:rtl/>
          </w:rPr>
          <w:t>י"פ תשמ"ד מס' 3075</w:t>
        </w:r>
      </w:hyperlink>
      <w:r w:rsidRPr="005C41FB">
        <w:rPr>
          <w:rFonts w:cs="FrankRuehl" w:hint="cs"/>
          <w:vanish/>
          <w:szCs w:val="20"/>
          <w:shd w:val="clear" w:color="auto" w:fill="FFFF99"/>
          <w:rtl/>
        </w:rPr>
        <w:t xml:space="preserve"> מיום 12.7.1984 עמ' 2880</w:t>
      </w:r>
    </w:p>
    <w:p w:rsidR="007437BE" w:rsidRPr="005C41FB" w:rsidRDefault="007437BE" w:rsidP="007437BE">
      <w:pPr>
        <w:pStyle w:val="P00"/>
        <w:ind w:left="0" w:right="1134"/>
        <w:rPr>
          <w:rStyle w:val="default"/>
          <w:rFonts w:cs="FrankRuehl" w:hint="cs"/>
          <w:vanish/>
          <w:sz w:val="22"/>
          <w:szCs w:val="22"/>
          <w:highlight w:val="yellow"/>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270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590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highlight w:val="yellow"/>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28.5.1987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תשמ"ז-1987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64" w:history="1">
        <w:r w:rsidRPr="005C41FB">
          <w:rPr>
            <w:rStyle w:val="Hyperlink"/>
            <w:rFonts w:cs="FrankRuehl" w:hint="cs"/>
            <w:vanish/>
            <w:szCs w:val="20"/>
            <w:shd w:val="clear" w:color="auto" w:fill="FFFF99"/>
            <w:rtl/>
          </w:rPr>
          <w:t>ק"ת תשמ"ז מס' 5034</w:t>
        </w:r>
      </w:hyperlink>
      <w:r w:rsidRPr="005C41FB">
        <w:rPr>
          <w:rFonts w:cs="FrankRuehl" w:hint="cs"/>
          <w:vanish/>
          <w:szCs w:val="20"/>
          <w:shd w:val="clear" w:color="auto" w:fill="FFFF99"/>
          <w:rtl/>
        </w:rPr>
        <w:t xml:space="preserve"> מיום 28.5.1987 עמ' 9</w:t>
      </w:r>
      <w:r w:rsidRPr="005C41FB">
        <w:rPr>
          <w:rStyle w:val="default"/>
          <w:rFonts w:cs="FrankRuehl" w:hint="cs"/>
          <w:vanish/>
          <w:sz w:val="20"/>
          <w:szCs w:val="20"/>
          <w:shd w:val="clear" w:color="auto" w:fill="FFFF99"/>
          <w:rtl/>
        </w:rPr>
        <w:t>68</w:t>
      </w:r>
    </w:p>
    <w:p w:rsidR="007437BE" w:rsidRPr="005C41FB" w:rsidRDefault="007437BE" w:rsidP="007437BE">
      <w:pPr>
        <w:pStyle w:val="P00"/>
        <w:ind w:left="0" w:right="1134"/>
        <w:rPr>
          <w:rFonts w:cs="FrankRuehl" w:hint="cs"/>
          <w:vanish/>
          <w:sz w:val="22"/>
          <w:szCs w:val="22"/>
          <w:u w:val="single"/>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590 שקלים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20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תשמ"ח-1988</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65" w:history="1">
        <w:r w:rsidRPr="005C41FB">
          <w:rPr>
            <w:rStyle w:val="Hyperlink"/>
            <w:rFonts w:cs="FrankRuehl" w:hint="cs"/>
            <w:vanish/>
            <w:szCs w:val="20"/>
            <w:shd w:val="clear" w:color="auto" w:fill="FFFF99"/>
            <w:rtl/>
          </w:rPr>
          <w:t>י"פ תשמ"ח מס' 3529</w:t>
        </w:r>
      </w:hyperlink>
      <w:r w:rsidRPr="005C41FB">
        <w:rPr>
          <w:rFonts w:cs="FrankRuehl" w:hint="cs"/>
          <w:vanish/>
          <w:szCs w:val="20"/>
          <w:shd w:val="clear" w:color="auto" w:fill="FFFF99"/>
          <w:rtl/>
        </w:rPr>
        <w:t xml:space="preserve"> מיום 1.3.1988 עמ' 867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20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תשמ"ח-1988</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66" w:history="1">
        <w:r w:rsidRPr="005C41FB">
          <w:rPr>
            <w:rStyle w:val="Hyperlink"/>
            <w:rFonts w:cs="FrankRuehl" w:hint="cs"/>
            <w:vanish/>
            <w:szCs w:val="20"/>
            <w:shd w:val="clear" w:color="auto" w:fill="FFFF99"/>
            <w:rtl/>
          </w:rPr>
          <w:t>י"פ תשמ"ח מס' 3571</w:t>
        </w:r>
      </w:hyperlink>
      <w:r w:rsidRPr="005C41FB">
        <w:rPr>
          <w:rFonts w:cs="FrankRuehl" w:hint="cs"/>
          <w:vanish/>
          <w:szCs w:val="20"/>
          <w:shd w:val="clear" w:color="auto" w:fill="FFFF99"/>
          <w:rtl/>
        </w:rPr>
        <w:t xml:space="preserve"> מיום 13.7.1988 עמ' 2820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21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תשמ"ט-1989</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67" w:history="1">
        <w:r w:rsidRPr="005C41FB">
          <w:rPr>
            <w:rStyle w:val="Hyperlink"/>
            <w:rFonts w:cs="FrankRuehl" w:hint="cs"/>
            <w:vanish/>
            <w:szCs w:val="20"/>
            <w:shd w:val="clear" w:color="auto" w:fill="FFFF99"/>
            <w:rtl/>
          </w:rPr>
          <w:t>י"פ תשמ"ט מס' 3624</w:t>
        </w:r>
      </w:hyperlink>
      <w:r w:rsidRPr="005C41FB">
        <w:rPr>
          <w:rFonts w:cs="FrankRuehl" w:hint="cs"/>
          <w:vanish/>
          <w:szCs w:val="20"/>
          <w:shd w:val="clear" w:color="auto" w:fill="FFFF99"/>
          <w:rtl/>
        </w:rPr>
        <w:t xml:space="preserve"> מיום 27.2.1989 עמ' 1764</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23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25</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2.7.1989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תשמ"ט-1989</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68" w:history="1">
        <w:r w:rsidRPr="005C41FB">
          <w:rPr>
            <w:rStyle w:val="Hyperlink"/>
            <w:rFonts w:cs="FrankRuehl" w:hint="cs"/>
            <w:vanish/>
            <w:szCs w:val="20"/>
            <w:shd w:val="clear" w:color="auto" w:fill="FFFF99"/>
            <w:rtl/>
          </w:rPr>
          <w:t>י"פ תשמ"ט מס' 3676</w:t>
        </w:r>
      </w:hyperlink>
      <w:r w:rsidRPr="005C41FB">
        <w:rPr>
          <w:rFonts w:cs="FrankRuehl" w:hint="cs"/>
          <w:vanish/>
          <w:szCs w:val="20"/>
          <w:shd w:val="clear" w:color="auto" w:fill="FFFF99"/>
          <w:rtl/>
        </w:rPr>
        <w:t xml:space="preserve"> מיום 9.7.1989 עמ' 3507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25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תש"ן-1990</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69" w:history="1">
        <w:r w:rsidRPr="005C41FB">
          <w:rPr>
            <w:rStyle w:val="Hyperlink"/>
            <w:rFonts w:cs="FrankRuehl" w:hint="cs"/>
            <w:vanish/>
            <w:szCs w:val="20"/>
            <w:shd w:val="clear" w:color="auto" w:fill="FFFF99"/>
            <w:rtl/>
          </w:rPr>
          <w:t>י"פ תש"ן מס' 3782</w:t>
        </w:r>
      </w:hyperlink>
      <w:r w:rsidRPr="005C41FB">
        <w:rPr>
          <w:rFonts w:cs="FrankRuehl" w:hint="cs"/>
          <w:vanish/>
          <w:szCs w:val="20"/>
          <w:shd w:val="clear" w:color="auto" w:fill="FFFF99"/>
          <w:rtl/>
        </w:rPr>
        <w:t xml:space="preserve"> מיום 15.7.1990 עמ' 3373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28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תשנ"א-1991</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70" w:history="1">
        <w:r w:rsidRPr="005C41FB">
          <w:rPr>
            <w:rStyle w:val="Hyperlink"/>
            <w:rFonts w:cs="FrankRuehl" w:hint="cs"/>
            <w:vanish/>
            <w:szCs w:val="20"/>
            <w:shd w:val="clear" w:color="auto" w:fill="FFFF99"/>
            <w:rtl/>
          </w:rPr>
          <w:t>י"פ תשנ"א מס' 3833</w:t>
        </w:r>
      </w:hyperlink>
      <w:r w:rsidRPr="005C41FB">
        <w:rPr>
          <w:rFonts w:cs="FrankRuehl" w:hint="cs"/>
          <w:vanish/>
          <w:szCs w:val="20"/>
          <w:shd w:val="clear" w:color="auto" w:fill="FFFF99"/>
          <w:rtl/>
        </w:rPr>
        <w:t xml:space="preserve"> מיום 10.1.1991 עמ' 1050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32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35</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תשנ"א-1991</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1" w:history="1">
        <w:r w:rsidRPr="005C41FB">
          <w:rPr>
            <w:rStyle w:val="Hyperlink"/>
            <w:rFonts w:cs="FrankRuehl" w:hint="cs"/>
            <w:vanish/>
            <w:szCs w:val="20"/>
            <w:shd w:val="clear" w:color="auto" w:fill="FFFF99"/>
            <w:rtl/>
          </w:rPr>
          <w:t>י"פ תשנ"א מס' 3904</w:t>
        </w:r>
      </w:hyperlink>
      <w:r w:rsidRPr="005C41FB">
        <w:rPr>
          <w:rFonts w:cs="FrankRuehl" w:hint="cs"/>
          <w:vanish/>
          <w:szCs w:val="20"/>
          <w:shd w:val="clear" w:color="auto" w:fill="FFFF99"/>
          <w:rtl/>
        </w:rPr>
        <w:t xml:space="preserve"> מיום 18.7.1991 עמ' 3195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35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תשנ"ב-1991</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2" w:history="1">
        <w:r w:rsidRPr="005C41FB">
          <w:rPr>
            <w:rStyle w:val="Hyperlink"/>
            <w:rFonts w:cs="FrankRuehl" w:hint="cs"/>
            <w:vanish/>
            <w:szCs w:val="20"/>
            <w:shd w:val="clear" w:color="auto" w:fill="FFFF99"/>
            <w:rtl/>
          </w:rPr>
          <w:t>י"פ תשנ"ב מס' 3963</w:t>
        </w:r>
      </w:hyperlink>
      <w:r w:rsidRPr="005C41FB">
        <w:rPr>
          <w:rFonts w:cs="FrankRuehl" w:hint="cs"/>
          <w:vanish/>
          <w:szCs w:val="20"/>
          <w:shd w:val="clear" w:color="auto" w:fill="FFFF99"/>
          <w:rtl/>
        </w:rPr>
        <w:t xml:space="preserve"> מיום 16.1.1992 עמ' 1422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38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תשנ"ב-1992</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3" w:history="1">
        <w:r w:rsidRPr="005C41FB">
          <w:rPr>
            <w:rStyle w:val="Hyperlink"/>
            <w:rFonts w:cs="FrankRuehl" w:hint="cs"/>
            <w:vanish/>
            <w:szCs w:val="20"/>
            <w:shd w:val="clear" w:color="auto" w:fill="FFFF99"/>
            <w:rtl/>
          </w:rPr>
          <w:t>י"פ תשנ"ב מס' 4027</w:t>
        </w:r>
      </w:hyperlink>
      <w:r w:rsidRPr="005C41FB">
        <w:rPr>
          <w:rFonts w:cs="FrankRuehl" w:hint="cs"/>
          <w:vanish/>
          <w:szCs w:val="20"/>
          <w:shd w:val="clear" w:color="auto" w:fill="FFFF99"/>
          <w:rtl/>
        </w:rPr>
        <w:t xml:space="preserve"> מיום 23.7.1992 עמ' 4060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42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44</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תשנ"ג-1993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4" w:history="1">
        <w:r w:rsidRPr="005C41FB">
          <w:rPr>
            <w:rStyle w:val="Hyperlink"/>
            <w:rFonts w:cs="FrankRuehl" w:hint="cs"/>
            <w:vanish/>
            <w:szCs w:val="20"/>
            <w:shd w:val="clear" w:color="auto" w:fill="FFFF99"/>
            <w:rtl/>
          </w:rPr>
          <w:t>י"פ תשנ"ג מס' 4078</w:t>
        </w:r>
      </w:hyperlink>
      <w:r w:rsidRPr="005C41FB">
        <w:rPr>
          <w:rFonts w:cs="FrankRuehl" w:hint="cs"/>
          <w:vanish/>
          <w:szCs w:val="20"/>
          <w:shd w:val="clear" w:color="auto" w:fill="FFFF99"/>
          <w:rtl/>
        </w:rPr>
        <w:t xml:space="preserve"> מיום 21.1.1993 עמ' 1320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44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46</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תשנ"ג-1993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5" w:history="1">
        <w:r w:rsidRPr="005C41FB">
          <w:rPr>
            <w:rStyle w:val="Hyperlink"/>
            <w:rFonts w:cs="FrankRuehl" w:hint="cs"/>
            <w:vanish/>
            <w:szCs w:val="20"/>
            <w:shd w:val="clear" w:color="auto" w:fill="FFFF99"/>
            <w:rtl/>
          </w:rPr>
          <w:t>י"פ תשנ"ג מס' 4132</w:t>
        </w:r>
      </w:hyperlink>
      <w:r w:rsidRPr="005C41FB">
        <w:rPr>
          <w:rFonts w:cs="FrankRuehl" w:hint="cs"/>
          <w:vanish/>
          <w:szCs w:val="20"/>
          <w:shd w:val="clear" w:color="auto" w:fill="FFFF99"/>
          <w:rtl/>
        </w:rPr>
        <w:t xml:space="preserve"> מיום 8.8.1993 עמ' 3818</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46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49</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תשנ"ד-1994</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6" w:history="1">
        <w:r w:rsidRPr="005C41FB">
          <w:rPr>
            <w:rStyle w:val="Hyperlink"/>
            <w:rFonts w:cs="FrankRuehl" w:hint="cs"/>
            <w:vanish/>
            <w:szCs w:val="20"/>
            <w:shd w:val="clear" w:color="auto" w:fill="FFFF99"/>
            <w:rtl/>
          </w:rPr>
          <w:t>י"פ תשנ"ד מס' 4190</w:t>
        </w:r>
      </w:hyperlink>
      <w:r w:rsidRPr="005C41FB">
        <w:rPr>
          <w:rFonts w:cs="FrankRuehl" w:hint="cs"/>
          <w:vanish/>
          <w:szCs w:val="20"/>
          <w:shd w:val="clear" w:color="auto" w:fill="FFFF99"/>
          <w:rtl/>
        </w:rPr>
        <w:t xml:space="preserve"> מיום 6.2.1994 עמ' 2036</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49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תשנ"ד-1994</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7" w:history="1">
        <w:r w:rsidRPr="005C41FB">
          <w:rPr>
            <w:rStyle w:val="Hyperlink"/>
            <w:rFonts w:cs="FrankRuehl" w:hint="cs"/>
            <w:vanish/>
            <w:szCs w:val="20"/>
            <w:shd w:val="clear" w:color="auto" w:fill="FFFF99"/>
            <w:rtl/>
          </w:rPr>
          <w:t>י"פ תשנ"ד מס' 4229</w:t>
        </w:r>
      </w:hyperlink>
      <w:r w:rsidRPr="005C41FB">
        <w:rPr>
          <w:rFonts w:cs="FrankRuehl" w:hint="cs"/>
          <w:vanish/>
          <w:szCs w:val="20"/>
          <w:shd w:val="clear" w:color="auto" w:fill="FFFF99"/>
          <w:rtl/>
        </w:rPr>
        <w:t xml:space="preserve"> מיום 14.7.1994 עמ' 4197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51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54</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1.1.1995</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תשנ"ה-1995</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8" w:history="1">
        <w:r w:rsidRPr="005C41FB">
          <w:rPr>
            <w:rStyle w:val="Hyperlink"/>
            <w:rFonts w:cs="FrankRuehl" w:hint="cs"/>
            <w:vanish/>
            <w:szCs w:val="20"/>
            <w:shd w:val="clear" w:color="auto" w:fill="FFFF99"/>
            <w:rtl/>
          </w:rPr>
          <w:t>י"פ תשנ"ה מס' 4280</w:t>
        </w:r>
      </w:hyperlink>
      <w:r w:rsidRPr="005C41FB">
        <w:rPr>
          <w:rFonts w:cs="FrankRuehl" w:hint="cs"/>
          <w:vanish/>
          <w:szCs w:val="20"/>
          <w:shd w:val="clear" w:color="auto" w:fill="FFFF99"/>
          <w:rtl/>
        </w:rPr>
        <w:t xml:space="preserve"> מיום 5.2.1995 עמ' 1743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54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1.7.1995</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תשנ"ה-1995</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79" w:history="1">
        <w:r w:rsidRPr="005C41FB">
          <w:rPr>
            <w:rStyle w:val="Hyperlink"/>
            <w:rFonts w:cs="FrankRuehl" w:hint="cs"/>
            <w:vanish/>
            <w:szCs w:val="20"/>
            <w:shd w:val="clear" w:color="auto" w:fill="FFFF99"/>
            <w:rtl/>
          </w:rPr>
          <w:t>י"פ תשנ"ה מס' 4320</w:t>
        </w:r>
      </w:hyperlink>
      <w:r w:rsidRPr="005C41FB">
        <w:rPr>
          <w:rFonts w:cs="FrankRuehl" w:hint="cs"/>
          <w:vanish/>
          <w:szCs w:val="20"/>
          <w:shd w:val="clear" w:color="auto" w:fill="FFFF99"/>
          <w:rtl/>
        </w:rPr>
        <w:t xml:space="preserve"> מיום 20.7.1995 עמ' 4085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58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60</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תשנ"ו-1996</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80" w:history="1">
        <w:r w:rsidRPr="005C41FB">
          <w:rPr>
            <w:rStyle w:val="Hyperlink"/>
            <w:rFonts w:cs="FrankRuehl" w:hint="cs"/>
            <w:vanish/>
            <w:szCs w:val="20"/>
            <w:shd w:val="clear" w:color="auto" w:fill="FFFF99"/>
            <w:rtl/>
          </w:rPr>
          <w:t>י"פ תשנ"ו מס' 4368</w:t>
        </w:r>
      </w:hyperlink>
      <w:r w:rsidRPr="005C41FB">
        <w:rPr>
          <w:rFonts w:cs="FrankRuehl" w:hint="cs"/>
          <w:vanish/>
          <w:szCs w:val="20"/>
          <w:shd w:val="clear" w:color="auto" w:fill="FFFF99"/>
          <w:rtl/>
        </w:rPr>
        <w:t xml:space="preserve"> מיום 2.1.1996 עמ' 1093</w:t>
      </w:r>
    </w:p>
    <w:p w:rsidR="007437BE" w:rsidRPr="005C41FB" w:rsidRDefault="007437BE" w:rsidP="007437BE">
      <w:pPr>
        <w:pStyle w:val="P00"/>
        <w:ind w:left="0" w:right="1134"/>
        <w:rPr>
          <w:rStyle w:val="big-number"/>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60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תשנ"ו-1996</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481" w:history="1">
        <w:r w:rsidRPr="005C41FB">
          <w:rPr>
            <w:rStyle w:val="Hyperlink"/>
            <w:rFonts w:cs="FrankRuehl" w:hint="cs"/>
            <w:vanish/>
            <w:szCs w:val="20"/>
            <w:shd w:val="clear" w:color="auto" w:fill="FFFF99"/>
            <w:rtl/>
          </w:rPr>
          <w:t>י"פ תשנ"ו מס' 4427</w:t>
        </w:r>
      </w:hyperlink>
      <w:r w:rsidRPr="005C41FB">
        <w:rPr>
          <w:rFonts w:cs="FrankRuehl" w:hint="cs"/>
          <w:vanish/>
          <w:szCs w:val="20"/>
          <w:shd w:val="clear" w:color="auto" w:fill="FFFF99"/>
          <w:rtl/>
        </w:rPr>
        <w:t xml:space="preserve"> מיום 14.7.1996 עמ' 4094</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63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תשנ"ז-1997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82" w:history="1">
        <w:r w:rsidRPr="005C41FB">
          <w:rPr>
            <w:rStyle w:val="Hyperlink"/>
            <w:rFonts w:cs="FrankRuehl" w:hint="cs"/>
            <w:vanish/>
            <w:szCs w:val="20"/>
            <w:shd w:val="clear" w:color="auto" w:fill="FFFF99"/>
            <w:rtl/>
          </w:rPr>
          <w:t>י"פ תשנ"ז מס' 4477</w:t>
        </w:r>
      </w:hyperlink>
      <w:r w:rsidRPr="005C41FB">
        <w:rPr>
          <w:rFonts w:cs="FrankRuehl" w:hint="cs"/>
          <w:vanish/>
          <w:szCs w:val="20"/>
          <w:shd w:val="clear" w:color="auto" w:fill="FFFF99"/>
          <w:rtl/>
        </w:rPr>
        <w:t xml:space="preserve"> מיום 12.1.1996 עמ' 1333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68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70</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תשנ"ז-1997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83" w:history="1">
        <w:r w:rsidRPr="005C41FB">
          <w:rPr>
            <w:rStyle w:val="Hyperlink"/>
            <w:rFonts w:cs="FrankRuehl" w:hint="cs"/>
            <w:vanish/>
            <w:szCs w:val="20"/>
            <w:shd w:val="clear" w:color="auto" w:fill="FFFF99"/>
            <w:rtl/>
          </w:rPr>
          <w:t>י"פ תשנ"ז מס' 4547</w:t>
        </w:r>
      </w:hyperlink>
      <w:r w:rsidRPr="005C41FB">
        <w:rPr>
          <w:rFonts w:cs="FrankRuehl" w:hint="cs"/>
          <w:vanish/>
          <w:szCs w:val="20"/>
          <w:shd w:val="clear" w:color="auto" w:fill="FFFF99"/>
          <w:rtl/>
        </w:rPr>
        <w:t xml:space="preserve"> מיום 27.7.1997 עמ' 4655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70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תשנ"ח-1998</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84" w:history="1">
        <w:r w:rsidRPr="005C41FB">
          <w:rPr>
            <w:rStyle w:val="Hyperlink"/>
            <w:rFonts w:cs="FrankRuehl" w:hint="cs"/>
            <w:vanish/>
            <w:szCs w:val="20"/>
            <w:shd w:val="clear" w:color="auto" w:fill="FFFF99"/>
            <w:rtl/>
          </w:rPr>
          <w:t>י"פ תשנ"ח מס' 4610</w:t>
        </w:r>
      </w:hyperlink>
      <w:r w:rsidRPr="005C41FB">
        <w:rPr>
          <w:rFonts w:cs="FrankRuehl" w:hint="cs"/>
          <w:vanish/>
          <w:szCs w:val="20"/>
          <w:shd w:val="clear" w:color="auto" w:fill="FFFF99"/>
          <w:rtl/>
        </w:rPr>
        <w:t xml:space="preserve"> מיום 22.1.1998 עמ' 1592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73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75</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תשנ"ח-1998</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85" w:history="1">
        <w:r w:rsidRPr="005C41FB">
          <w:rPr>
            <w:rStyle w:val="Hyperlink"/>
            <w:rFonts w:cs="FrankRuehl" w:hint="cs"/>
            <w:vanish/>
            <w:szCs w:val="20"/>
            <w:shd w:val="clear" w:color="auto" w:fill="FFFF99"/>
            <w:rtl/>
          </w:rPr>
          <w:t>י"פ תשנ"ח מס' 4664</w:t>
        </w:r>
      </w:hyperlink>
      <w:r w:rsidRPr="005C41FB">
        <w:rPr>
          <w:rFonts w:cs="FrankRuehl" w:hint="cs"/>
          <w:vanish/>
          <w:szCs w:val="20"/>
          <w:shd w:val="clear" w:color="auto" w:fill="FFFF99"/>
          <w:rtl/>
        </w:rPr>
        <w:t xml:space="preserve"> מיום 21.7.1998 עמ' 4539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75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76</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תשנ"ט-1999</w:t>
      </w:r>
    </w:p>
    <w:p w:rsidR="007437BE" w:rsidRPr="005C41FB" w:rsidRDefault="007437BE" w:rsidP="007437BE">
      <w:pPr>
        <w:pStyle w:val="P00"/>
        <w:tabs>
          <w:tab w:val="clear" w:pos="6259"/>
        </w:tabs>
        <w:spacing w:before="0"/>
        <w:ind w:left="0" w:right="1134"/>
        <w:rPr>
          <w:rStyle w:val="default"/>
          <w:rFonts w:cs="FrankRuehl" w:hint="cs"/>
          <w:vanish/>
          <w:sz w:val="22"/>
          <w:szCs w:val="22"/>
          <w:shd w:val="clear" w:color="auto" w:fill="FFFF99"/>
          <w:rtl/>
        </w:rPr>
      </w:pPr>
      <w:hyperlink r:id="rId486" w:history="1">
        <w:r w:rsidRPr="005C41FB">
          <w:rPr>
            <w:rStyle w:val="Hyperlink"/>
            <w:rFonts w:cs="FrankRuehl" w:hint="cs"/>
            <w:vanish/>
            <w:szCs w:val="20"/>
            <w:shd w:val="clear" w:color="auto" w:fill="FFFF99"/>
            <w:rtl/>
          </w:rPr>
          <w:t>י"פ תשנ"ט מס' 4723</w:t>
        </w:r>
      </w:hyperlink>
      <w:r w:rsidRPr="005C41FB">
        <w:rPr>
          <w:rFonts w:cs="FrankRuehl" w:hint="cs"/>
          <w:vanish/>
          <w:szCs w:val="20"/>
          <w:shd w:val="clear" w:color="auto" w:fill="FFFF99"/>
          <w:rtl/>
        </w:rPr>
        <w:t xml:space="preserve"> מיום 20.1.1999 עמ' 1662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76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תש"ס-2000</w:t>
      </w:r>
    </w:p>
    <w:p w:rsidR="007437BE" w:rsidRPr="005C41FB" w:rsidRDefault="007437BE" w:rsidP="007437BE">
      <w:pPr>
        <w:pStyle w:val="P00"/>
        <w:tabs>
          <w:tab w:val="clear" w:pos="6259"/>
        </w:tabs>
        <w:spacing w:before="0"/>
        <w:ind w:left="0" w:right="1134"/>
        <w:rPr>
          <w:rStyle w:val="default"/>
          <w:rFonts w:cs="FrankRuehl" w:hint="cs"/>
          <w:vanish/>
          <w:sz w:val="22"/>
          <w:szCs w:val="22"/>
          <w:shd w:val="clear" w:color="auto" w:fill="FFFF99"/>
          <w:rtl/>
        </w:rPr>
      </w:pPr>
      <w:hyperlink r:id="rId487" w:history="1">
        <w:r w:rsidRPr="005C41FB">
          <w:rPr>
            <w:rStyle w:val="Hyperlink"/>
            <w:rFonts w:cs="FrankRuehl" w:hint="cs"/>
            <w:vanish/>
            <w:szCs w:val="20"/>
            <w:shd w:val="clear" w:color="auto" w:fill="FFFF99"/>
            <w:rtl/>
          </w:rPr>
          <w:t>י"פ תש"ס מס' 4844</w:t>
        </w:r>
      </w:hyperlink>
      <w:r w:rsidRPr="005C41FB">
        <w:rPr>
          <w:rFonts w:cs="FrankRuehl" w:hint="cs"/>
          <w:vanish/>
          <w:szCs w:val="20"/>
          <w:shd w:val="clear" w:color="auto" w:fill="FFFF99"/>
          <w:rtl/>
        </w:rPr>
        <w:t xml:space="preserve"> מיום 17.1.2000 עמ' 2312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81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תשס"א-2001</w:t>
      </w:r>
    </w:p>
    <w:p w:rsidR="007437BE" w:rsidRPr="005C41FB" w:rsidRDefault="007437BE" w:rsidP="007437BE">
      <w:pPr>
        <w:pStyle w:val="P00"/>
        <w:tabs>
          <w:tab w:val="clear" w:pos="6259"/>
        </w:tabs>
        <w:spacing w:before="0"/>
        <w:ind w:left="0" w:right="1134"/>
        <w:rPr>
          <w:rStyle w:val="default"/>
          <w:rFonts w:cs="FrankRuehl" w:hint="cs"/>
          <w:vanish/>
          <w:sz w:val="22"/>
          <w:szCs w:val="22"/>
          <w:shd w:val="clear" w:color="auto" w:fill="FFFF99"/>
          <w:rtl/>
        </w:rPr>
      </w:pPr>
      <w:hyperlink r:id="rId488" w:history="1">
        <w:r w:rsidRPr="005C41FB">
          <w:rPr>
            <w:rStyle w:val="Hyperlink"/>
            <w:rFonts w:cs="FrankRuehl" w:hint="cs"/>
            <w:vanish/>
            <w:szCs w:val="20"/>
            <w:shd w:val="clear" w:color="auto" w:fill="FFFF99"/>
            <w:rtl/>
          </w:rPr>
          <w:t>י"פ תשס"א מס' 5001</w:t>
        </w:r>
      </w:hyperlink>
      <w:r w:rsidRPr="005C41FB">
        <w:rPr>
          <w:rFonts w:cs="FrankRuehl" w:hint="cs"/>
          <w:vanish/>
          <w:szCs w:val="20"/>
          <w:shd w:val="clear" w:color="auto" w:fill="FFFF99"/>
          <w:rtl/>
        </w:rPr>
        <w:t xml:space="preserve"> מיום 12.7.2001 עמ' 3277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82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תשס"ב-2002</w:t>
      </w:r>
    </w:p>
    <w:p w:rsidR="007437BE" w:rsidRPr="005C41FB" w:rsidRDefault="007437BE" w:rsidP="007437BE">
      <w:pPr>
        <w:pStyle w:val="P00"/>
        <w:tabs>
          <w:tab w:val="clear" w:pos="6259"/>
        </w:tabs>
        <w:spacing w:before="0"/>
        <w:ind w:left="0" w:right="1134"/>
        <w:rPr>
          <w:rStyle w:val="default"/>
          <w:rFonts w:cs="FrankRuehl" w:hint="cs"/>
          <w:vanish/>
          <w:sz w:val="22"/>
          <w:szCs w:val="22"/>
          <w:shd w:val="clear" w:color="auto" w:fill="FFFF99"/>
          <w:rtl/>
        </w:rPr>
      </w:pPr>
      <w:hyperlink r:id="rId489" w:history="1">
        <w:r w:rsidRPr="005C41FB">
          <w:rPr>
            <w:rStyle w:val="Hyperlink"/>
            <w:rFonts w:cs="FrankRuehl" w:hint="cs"/>
            <w:vanish/>
            <w:szCs w:val="20"/>
            <w:shd w:val="clear" w:color="auto" w:fill="FFFF99"/>
            <w:rtl/>
          </w:rPr>
          <w:t>י"פ תשס"ב מס' 5048</w:t>
        </w:r>
      </w:hyperlink>
      <w:r w:rsidRPr="005C41FB">
        <w:rPr>
          <w:rFonts w:cs="FrankRuehl" w:hint="cs"/>
          <w:vanish/>
          <w:szCs w:val="20"/>
          <w:shd w:val="clear" w:color="auto" w:fill="FFFF99"/>
          <w:rtl/>
        </w:rPr>
        <w:t xml:space="preserve"> מיום 17.1.2002 עמ' 1199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83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84</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תשס"ב-2002</w:t>
      </w:r>
    </w:p>
    <w:p w:rsidR="007437BE" w:rsidRPr="005C41FB" w:rsidRDefault="007437BE" w:rsidP="007437BE">
      <w:pPr>
        <w:pStyle w:val="P00"/>
        <w:tabs>
          <w:tab w:val="clear" w:pos="6259"/>
        </w:tabs>
        <w:spacing w:before="0"/>
        <w:ind w:left="0" w:right="1134"/>
        <w:rPr>
          <w:rStyle w:val="default"/>
          <w:rFonts w:cs="FrankRuehl" w:hint="cs"/>
          <w:vanish/>
          <w:sz w:val="22"/>
          <w:szCs w:val="22"/>
          <w:shd w:val="clear" w:color="auto" w:fill="FFFF99"/>
          <w:rtl/>
        </w:rPr>
      </w:pPr>
      <w:hyperlink r:id="rId490" w:history="1">
        <w:r w:rsidRPr="005C41FB">
          <w:rPr>
            <w:rStyle w:val="Hyperlink"/>
            <w:rFonts w:cs="FrankRuehl" w:hint="cs"/>
            <w:vanish/>
            <w:szCs w:val="20"/>
            <w:shd w:val="clear" w:color="auto" w:fill="FFFF99"/>
            <w:rtl/>
          </w:rPr>
          <w:t>י"פ תשס"ב מס' 5091</w:t>
        </w:r>
      </w:hyperlink>
      <w:r w:rsidRPr="005C41FB">
        <w:rPr>
          <w:rFonts w:cs="FrankRuehl" w:hint="cs"/>
          <w:vanish/>
          <w:szCs w:val="20"/>
          <w:shd w:val="clear" w:color="auto" w:fill="FFFF99"/>
          <w:rtl/>
        </w:rPr>
        <w:t xml:space="preserve"> מיום 1.7.2002 עמ' 3229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84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תשס"ג-2003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91" w:history="1">
        <w:r w:rsidRPr="005C41FB">
          <w:rPr>
            <w:rStyle w:val="Hyperlink"/>
            <w:rFonts w:cs="FrankRuehl" w:hint="cs"/>
            <w:vanish/>
            <w:szCs w:val="20"/>
            <w:shd w:val="clear" w:color="auto" w:fill="FFFF99"/>
            <w:rtl/>
          </w:rPr>
          <w:t>י"פ תשס"ג מס' 5146</w:t>
        </w:r>
      </w:hyperlink>
      <w:r w:rsidRPr="005C41FB">
        <w:rPr>
          <w:rFonts w:cs="FrankRuehl" w:hint="cs"/>
          <w:vanish/>
          <w:szCs w:val="20"/>
          <w:shd w:val="clear" w:color="auto" w:fill="FFFF99"/>
          <w:rtl/>
        </w:rPr>
        <w:t xml:space="preserve"> מיום 12.1.2003 עמ' 1112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88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90</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תשס"ו-2006</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92" w:history="1">
        <w:r w:rsidRPr="005C41FB">
          <w:rPr>
            <w:rStyle w:val="Hyperlink"/>
            <w:rFonts w:cs="FrankRuehl" w:hint="cs"/>
            <w:vanish/>
            <w:szCs w:val="20"/>
            <w:shd w:val="clear" w:color="auto" w:fill="FFFF99"/>
            <w:rtl/>
          </w:rPr>
          <w:t>י"פ תשס"ו מס' 5477</w:t>
        </w:r>
      </w:hyperlink>
      <w:r w:rsidRPr="005C41FB">
        <w:rPr>
          <w:rFonts w:cs="FrankRuehl" w:hint="cs"/>
          <w:vanish/>
          <w:szCs w:val="20"/>
          <w:shd w:val="clear" w:color="auto" w:fill="FFFF99"/>
          <w:rtl/>
        </w:rPr>
        <w:t xml:space="preserve"> מיום 5.1.2006 עמ' 1109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תשס"ו-2006</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493" w:history="1">
        <w:r w:rsidRPr="005C41FB">
          <w:rPr>
            <w:rStyle w:val="Hyperlink"/>
            <w:rFonts w:cs="FrankRuehl" w:hint="cs"/>
            <w:vanish/>
            <w:szCs w:val="20"/>
            <w:shd w:val="clear" w:color="auto" w:fill="FFFF99"/>
            <w:rtl/>
          </w:rPr>
          <w:t>י"פ תשס"ו מס' 5557</w:t>
        </w:r>
      </w:hyperlink>
      <w:r w:rsidRPr="005C41FB">
        <w:rPr>
          <w:rFonts w:cs="FrankRuehl" w:hint="cs"/>
          <w:vanish/>
          <w:szCs w:val="20"/>
          <w:shd w:val="clear" w:color="auto" w:fill="FFFF99"/>
          <w:rtl/>
        </w:rPr>
        <w:t xml:space="preserve"> מיום 20.7.2006 עמ' 4292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תשס"ח-2008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hyperlink r:id="rId494" w:history="1">
        <w:r w:rsidRPr="005C41FB">
          <w:rPr>
            <w:rStyle w:val="Hyperlink"/>
            <w:rFonts w:cs="FrankRuehl" w:hint="cs"/>
            <w:vanish/>
            <w:szCs w:val="20"/>
            <w:shd w:val="clear" w:color="auto" w:fill="FFFF99"/>
            <w:rtl/>
          </w:rPr>
          <w:t>י"פ תשס"ח מס' 5758</w:t>
        </w:r>
      </w:hyperlink>
      <w:r w:rsidRPr="005C41FB">
        <w:rPr>
          <w:rStyle w:val="default"/>
          <w:rFonts w:cs="FrankRuehl" w:hint="cs"/>
          <w:vanish/>
          <w:sz w:val="20"/>
          <w:szCs w:val="20"/>
          <w:shd w:val="clear" w:color="auto" w:fill="FFFF99"/>
          <w:rtl/>
        </w:rPr>
        <w:t xml:space="preserve"> מיום 3.1.2008 עמ' 1318</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תשס"ח-2008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hyperlink r:id="rId495" w:history="1">
        <w:r w:rsidRPr="005C41FB">
          <w:rPr>
            <w:rStyle w:val="Hyperlink"/>
            <w:rFonts w:cs="FrankRuehl" w:hint="cs"/>
            <w:vanish/>
            <w:szCs w:val="20"/>
            <w:shd w:val="clear" w:color="auto" w:fill="FFFF99"/>
            <w:rtl/>
          </w:rPr>
          <w:t>י"פ תשס"ח מס' 5827</w:t>
        </w:r>
      </w:hyperlink>
      <w:r w:rsidRPr="005C41FB">
        <w:rPr>
          <w:rStyle w:val="default"/>
          <w:rFonts w:cs="FrankRuehl" w:hint="cs"/>
          <w:vanish/>
          <w:sz w:val="20"/>
          <w:szCs w:val="20"/>
          <w:shd w:val="clear" w:color="auto" w:fill="FFFF99"/>
          <w:rtl/>
        </w:rPr>
        <w:t xml:space="preserve"> מיום 1.7.2008 עמ' 3808</w:t>
      </w:r>
    </w:p>
    <w:p w:rsidR="00E216EF" w:rsidRPr="005C41FB" w:rsidRDefault="00E216EF" w:rsidP="00E216EF">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96</w:t>
      </w:r>
      <w:r w:rsidRPr="005C41FB">
        <w:rPr>
          <w:rStyle w:val="default"/>
          <w:rFonts w:cs="FrankRuehl" w:hint="cs"/>
          <w:vanish/>
          <w:sz w:val="22"/>
          <w:szCs w:val="22"/>
          <w:shd w:val="clear" w:color="auto" w:fill="FFFF99"/>
          <w:rtl/>
        </w:rPr>
        <w:t xml:space="preserve"> שקלים חדשים.</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p>
    <w:p w:rsidR="00E216EF" w:rsidRPr="005C41FB" w:rsidRDefault="00E216EF" w:rsidP="00E216E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תשס"ט-2009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hyperlink r:id="rId496" w:history="1">
        <w:r w:rsidRPr="005C41FB">
          <w:rPr>
            <w:rStyle w:val="Hyperlink"/>
            <w:rFonts w:cs="FrankRuehl" w:hint="cs"/>
            <w:vanish/>
            <w:szCs w:val="20"/>
            <w:shd w:val="clear" w:color="auto" w:fill="FFFF99"/>
            <w:rtl/>
          </w:rPr>
          <w:t>י"פ תשס"ט מס' 5900</w:t>
        </w:r>
      </w:hyperlink>
      <w:r w:rsidRPr="005C41FB">
        <w:rPr>
          <w:rStyle w:val="default"/>
          <w:rFonts w:cs="FrankRuehl" w:hint="cs"/>
          <w:vanish/>
          <w:sz w:val="20"/>
          <w:szCs w:val="20"/>
          <w:shd w:val="clear" w:color="auto" w:fill="FFFF99"/>
          <w:rtl/>
        </w:rPr>
        <w:t xml:space="preserve"> מיום 13.1.2009 עמ' 1782</w:t>
      </w:r>
    </w:p>
    <w:p w:rsidR="00E216EF" w:rsidRPr="005C41FB" w:rsidRDefault="00E216EF" w:rsidP="00E216EF">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98</w:t>
      </w:r>
      <w:r w:rsidRPr="005C41FB">
        <w:rPr>
          <w:rStyle w:val="default"/>
          <w:rFonts w:cs="FrankRuehl" w:hint="cs"/>
          <w:vanish/>
          <w:sz w:val="22"/>
          <w:szCs w:val="22"/>
          <w:shd w:val="clear" w:color="auto" w:fill="FFFF99"/>
          <w:rtl/>
        </w:rPr>
        <w:t xml:space="preserve"> שקלים חדשים.</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p>
    <w:p w:rsidR="00E216EF" w:rsidRPr="005C41FB" w:rsidRDefault="00E216EF" w:rsidP="00E216E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תשס"ט-2009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hyperlink r:id="rId497" w:history="1">
        <w:r w:rsidRPr="005C41FB">
          <w:rPr>
            <w:rStyle w:val="Hyperlink"/>
            <w:rFonts w:cs="FrankRuehl" w:hint="cs"/>
            <w:vanish/>
            <w:szCs w:val="20"/>
            <w:shd w:val="clear" w:color="auto" w:fill="FFFF99"/>
            <w:rtl/>
          </w:rPr>
          <w:t>י"פ תשס"ט מס' 5972</w:t>
        </w:r>
      </w:hyperlink>
      <w:r w:rsidRPr="005C41FB">
        <w:rPr>
          <w:rStyle w:val="default"/>
          <w:rFonts w:cs="FrankRuehl" w:hint="cs"/>
          <w:vanish/>
          <w:sz w:val="20"/>
          <w:szCs w:val="20"/>
          <w:shd w:val="clear" w:color="auto" w:fill="FFFF99"/>
          <w:rtl/>
        </w:rPr>
        <w:t xml:space="preserve"> מיום 1.7.2009 עמ' 4629</w:t>
      </w:r>
    </w:p>
    <w:p w:rsidR="00AD138B" w:rsidRPr="005C41FB" w:rsidRDefault="00AD138B" w:rsidP="00AD138B">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99</w:t>
      </w:r>
      <w:r w:rsidRPr="005C41FB">
        <w:rPr>
          <w:rStyle w:val="default"/>
          <w:rFonts w:cs="FrankRuehl" w:hint="cs"/>
          <w:vanish/>
          <w:sz w:val="22"/>
          <w:szCs w:val="22"/>
          <w:shd w:val="clear" w:color="auto" w:fill="FFFF99"/>
          <w:rtl/>
        </w:rPr>
        <w:t xml:space="preserve"> שקלים חדשים.</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p>
    <w:p w:rsidR="00AD138B" w:rsidRPr="005C41FB" w:rsidRDefault="00AD138B" w:rsidP="00AD138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hyperlink r:id="rId498" w:history="1">
        <w:r w:rsidRPr="005C41FB">
          <w:rPr>
            <w:rStyle w:val="Hyperlink"/>
            <w:rFonts w:cs="FrankRuehl" w:hint="cs"/>
            <w:vanish/>
            <w:szCs w:val="20"/>
            <w:shd w:val="clear" w:color="auto" w:fill="FFFF99"/>
            <w:rtl/>
          </w:rPr>
          <w:t>י"פ תש"ע מס' 6041</w:t>
        </w:r>
      </w:hyperlink>
      <w:r w:rsidRPr="005C41FB">
        <w:rPr>
          <w:rStyle w:val="default"/>
          <w:rFonts w:cs="FrankRuehl" w:hint="cs"/>
          <w:vanish/>
          <w:sz w:val="20"/>
          <w:szCs w:val="20"/>
          <w:shd w:val="clear" w:color="auto" w:fill="FFFF99"/>
          <w:rtl/>
        </w:rPr>
        <w:t xml:space="preserve"> מיום 1.1.2010 עמ' 1192</w:t>
      </w:r>
    </w:p>
    <w:p w:rsidR="0004027B" w:rsidRPr="005C41FB" w:rsidRDefault="0004027B" w:rsidP="0004027B">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99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102</w:t>
      </w:r>
      <w:r w:rsidRPr="005C41FB">
        <w:rPr>
          <w:rStyle w:val="default"/>
          <w:rFonts w:cs="FrankRuehl" w:hint="cs"/>
          <w:vanish/>
          <w:sz w:val="22"/>
          <w:szCs w:val="22"/>
          <w:shd w:val="clear" w:color="auto" w:fill="FFFF99"/>
          <w:rtl/>
        </w:rPr>
        <w:t xml:space="preserve"> שקלים חדשים.</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p>
    <w:p w:rsidR="0004027B" w:rsidRPr="005C41FB" w:rsidRDefault="0004027B" w:rsidP="0004027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hyperlink r:id="rId499" w:history="1">
        <w:r w:rsidRPr="005C41FB">
          <w:rPr>
            <w:rStyle w:val="Hyperlink"/>
            <w:rFonts w:cs="FrankRuehl" w:hint="cs"/>
            <w:vanish/>
            <w:szCs w:val="20"/>
            <w:shd w:val="clear" w:color="auto" w:fill="FFFF99"/>
            <w:rtl/>
          </w:rPr>
          <w:t>י"פ תש"ע מס' 6111</w:t>
        </w:r>
      </w:hyperlink>
      <w:r w:rsidRPr="005C41FB">
        <w:rPr>
          <w:rStyle w:val="default"/>
          <w:rFonts w:cs="FrankRuehl" w:hint="cs"/>
          <w:vanish/>
          <w:sz w:val="20"/>
          <w:szCs w:val="20"/>
          <w:shd w:val="clear" w:color="auto" w:fill="FFFF99"/>
          <w:rtl/>
        </w:rPr>
        <w:t xml:space="preserve"> מיום 1.7.2010 עמ' 3982</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p>
    <w:p w:rsidR="0064385C" w:rsidRPr="005C41FB" w:rsidRDefault="0064385C" w:rsidP="0064385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1.1.2011</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תשע"א-2010</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hyperlink r:id="rId500" w:history="1">
        <w:r w:rsidRPr="005C41FB">
          <w:rPr>
            <w:rStyle w:val="Hyperlink"/>
            <w:rFonts w:cs="FrankRuehl" w:hint="cs"/>
            <w:vanish/>
            <w:szCs w:val="20"/>
            <w:shd w:val="clear" w:color="auto" w:fill="FFFF99"/>
            <w:rtl/>
          </w:rPr>
          <w:t>י"פ תשע"א מס' 6181</w:t>
        </w:r>
      </w:hyperlink>
      <w:r w:rsidRPr="005C41FB">
        <w:rPr>
          <w:rStyle w:val="default"/>
          <w:rFonts w:cs="FrankRuehl" w:hint="cs"/>
          <w:vanish/>
          <w:sz w:val="20"/>
          <w:szCs w:val="20"/>
          <w:shd w:val="clear" w:color="auto" w:fill="FFFF99"/>
          <w:rtl/>
        </w:rPr>
        <w:t xml:space="preserve"> מיום 30.12.2010 עמ' 1856</w:t>
      </w:r>
    </w:p>
    <w:p w:rsidR="007437BE" w:rsidRPr="005C41FB" w:rsidRDefault="0004027B"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p>
    <w:p w:rsidR="00FB7FE3" w:rsidRPr="005C41FB" w:rsidRDefault="00FB7FE3" w:rsidP="00FB7FE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תשע"א-2011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hyperlink r:id="rId501" w:history="1">
        <w:r w:rsidRPr="005C41FB">
          <w:rPr>
            <w:rStyle w:val="Hyperlink"/>
            <w:rFonts w:cs="FrankRuehl" w:hint="cs"/>
            <w:vanish/>
            <w:szCs w:val="20"/>
            <w:shd w:val="clear" w:color="auto" w:fill="FFFF99"/>
            <w:rtl/>
          </w:rPr>
          <w:t>י"פ תשע"א מס' 6263</w:t>
        </w:r>
      </w:hyperlink>
      <w:r w:rsidRPr="005C41FB">
        <w:rPr>
          <w:rStyle w:val="default"/>
          <w:rFonts w:cs="FrankRuehl" w:hint="cs"/>
          <w:vanish/>
          <w:sz w:val="20"/>
          <w:szCs w:val="20"/>
          <w:shd w:val="clear" w:color="auto" w:fill="FFFF99"/>
          <w:rtl/>
        </w:rPr>
        <w:t xml:space="preserve"> מיום 7.7.2011 עמ' 5372</w:t>
      </w:r>
    </w:p>
    <w:p w:rsidR="00B9799C" w:rsidRPr="005C41FB" w:rsidRDefault="00B9799C" w:rsidP="00B9799C">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big-number"/>
          <w:rFonts w:cs="FrankRuehl"/>
          <w:vanish/>
          <w:sz w:val="22"/>
          <w:szCs w:val="22"/>
          <w:shd w:val="clear" w:color="auto" w:fill="FFFF99"/>
          <w:rtl/>
        </w:rPr>
        <w:tab/>
      </w:r>
      <w:r w:rsidRPr="005C41FB">
        <w:rPr>
          <w:rStyle w:val="default"/>
          <w:rFonts w:cs="FrankRuehl"/>
          <w:vanish/>
          <w:sz w:val="22"/>
          <w:szCs w:val="22"/>
          <w:shd w:val="clear" w:color="auto" w:fill="FFFF99"/>
          <w:rtl/>
        </w:rPr>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106</w:t>
      </w:r>
      <w:r w:rsidRPr="005C41FB">
        <w:rPr>
          <w:rStyle w:val="default"/>
          <w:rFonts w:cs="FrankRuehl" w:hint="cs"/>
          <w:vanish/>
          <w:sz w:val="22"/>
          <w:szCs w:val="22"/>
          <w:shd w:val="clear" w:color="auto" w:fill="FFFF99"/>
          <w:rtl/>
        </w:rPr>
        <w:t xml:space="preserve"> שקלים חדשים.</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p>
    <w:p w:rsidR="00B9799C" w:rsidRPr="005C41FB" w:rsidRDefault="00B9799C" w:rsidP="00B9799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תשע"ב-2012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hyperlink r:id="rId502" w:history="1">
        <w:r w:rsidRPr="005C41FB">
          <w:rPr>
            <w:rStyle w:val="Hyperlink"/>
            <w:rFonts w:cs="FrankRuehl" w:hint="cs"/>
            <w:vanish/>
            <w:szCs w:val="20"/>
            <w:shd w:val="clear" w:color="auto" w:fill="FFFF99"/>
            <w:rtl/>
          </w:rPr>
          <w:t>י"פ תשע"ב מס' 6352</w:t>
        </w:r>
      </w:hyperlink>
      <w:r w:rsidRPr="005C41FB">
        <w:rPr>
          <w:rStyle w:val="default"/>
          <w:rFonts w:cs="FrankRuehl" w:hint="cs"/>
          <w:vanish/>
          <w:sz w:val="20"/>
          <w:szCs w:val="20"/>
          <w:shd w:val="clear" w:color="auto" w:fill="FFFF99"/>
          <w:rtl/>
        </w:rPr>
        <w:t xml:space="preserve"> מיום 1.1.2012 עמ' 1738</w:t>
      </w:r>
    </w:p>
    <w:p w:rsidR="00FB7FE3" w:rsidRPr="005C41FB" w:rsidRDefault="00B9799C" w:rsidP="00B9799C">
      <w:pPr>
        <w:pStyle w:val="P00"/>
        <w:spacing w:before="0"/>
        <w:ind w:left="0" w:right="1134"/>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p>
    <w:p w:rsidR="000A32F4" w:rsidRPr="005C41FB" w:rsidRDefault="000A32F4" w:rsidP="000A32F4">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תשע"ב-2012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hyperlink r:id="rId503" w:history="1">
        <w:r w:rsidRPr="005C41FB">
          <w:rPr>
            <w:rStyle w:val="Hyperlink"/>
            <w:rFonts w:cs="FrankRuehl" w:hint="cs"/>
            <w:vanish/>
            <w:szCs w:val="20"/>
            <w:shd w:val="clear" w:color="auto" w:fill="FFFF99"/>
            <w:rtl/>
          </w:rPr>
          <w:t>י"פ תשע"ב מס' 6440</w:t>
        </w:r>
      </w:hyperlink>
      <w:r w:rsidRPr="005C41FB">
        <w:rPr>
          <w:rStyle w:val="default"/>
          <w:rFonts w:cs="FrankRuehl" w:hint="cs"/>
          <w:vanish/>
          <w:sz w:val="20"/>
          <w:szCs w:val="20"/>
          <w:shd w:val="clear" w:color="auto" w:fill="FFFF99"/>
          <w:rtl/>
        </w:rPr>
        <w:t xml:space="preserve"> מיום 3.7.2012 עמ' 5041</w:t>
      </w:r>
    </w:p>
    <w:p w:rsidR="00271328" w:rsidRPr="005C41FB" w:rsidRDefault="00271328" w:rsidP="00271328">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107</w:t>
      </w:r>
      <w:r w:rsidRPr="005C41FB">
        <w:rPr>
          <w:rStyle w:val="default"/>
          <w:rFonts w:cs="FrankRuehl" w:hint="cs"/>
          <w:vanish/>
          <w:sz w:val="22"/>
          <w:szCs w:val="22"/>
          <w:shd w:val="clear" w:color="auto" w:fill="FFFF99"/>
          <w:rtl/>
        </w:rPr>
        <w:t xml:space="preserve"> שקלים חדשים.</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p>
    <w:p w:rsidR="00271328" w:rsidRPr="005C41FB" w:rsidRDefault="00271328" w:rsidP="00271328">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תשע"ג-2013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hyperlink r:id="rId504" w:history="1">
        <w:r w:rsidRPr="005C41FB">
          <w:rPr>
            <w:rStyle w:val="Hyperlink"/>
            <w:rFonts w:cs="FrankRuehl" w:hint="cs"/>
            <w:vanish/>
            <w:szCs w:val="20"/>
            <w:shd w:val="clear" w:color="auto" w:fill="FFFF99"/>
            <w:rtl/>
          </w:rPr>
          <w:t>י"פ תשע"ג מס' 6529</w:t>
        </w:r>
      </w:hyperlink>
      <w:r w:rsidRPr="005C41FB">
        <w:rPr>
          <w:rStyle w:val="default"/>
          <w:rFonts w:cs="FrankRuehl" w:hint="cs"/>
          <w:vanish/>
          <w:sz w:val="20"/>
          <w:szCs w:val="20"/>
          <w:shd w:val="clear" w:color="auto" w:fill="FFFF99"/>
          <w:rtl/>
        </w:rPr>
        <w:t xml:space="preserve"> מיום 9.1.2013 עמ' 2152</w:t>
      </w:r>
    </w:p>
    <w:p w:rsidR="000222DE" w:rsidRPr="005C41FB" w:rsidRDefault="00271328" w:rsidP="00271328">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r w:rsidR="000222DE" w:rsidRPr="005C41FB">
        <w:rPr>
          <w:rStyle w:val="default"/>
          <w:rFonts w:cs="FrankRuehl" w:hint="cs"/>
          <w:vanish/>
          <w:sz w:val="20"/>
          <w:szCs w:val="20"/>
          <w:shd w:val="clear" w:color="auto" w:fill="FFFF99"/>
          <w:rtl/>
        </w:rPr>
        <w:t>]</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p>
    <w:p w:rsidR="000222DE" w:rsidRPr="005C41FB" w:rsidRDefault="000222DE" w:rsidP="000222D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תשע"ג-2013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hyperlink r:id="rId505" w:history="1">
        <w:r w:rsidRPr="005C41FB">
          <w:rPr>
            <w:rStyle w:val="Hyperlink"/>
            <w:rFonts w:cs="FrankRuehl" w:hint="cs"/>
            <w:vanish/>
            <w:szCs w:val="20"/>
            <w:shd w:val="clear" w:color="auto" w:fill="FFFF99"/>
            <w:rtl/>
          </w:rPr>
          <w:t>י"פ תשע"ג מס' 6623</w:t>
        </w:r>
      </w:hyperlink>
      <w:r w:rsidRPr="005C41FB">
        <w:rPr>
          <w:rStyle w:val="default"/>
          <w:rFonts w:cs="FrankRuehl" w:hint="cs"/>
          <w:vanish/>
          <w:sz w:val="20"/>
          <w:szCs w:val="20"/>
          <w:shd w:val="clear" w:color="auto" w:fill="FFFF99"/>
          <w:rtl/>
        </w:rPr>
        <w:t xml:space="preserve"> מיום 7.7.2013 עמ' 6607</w:t>
      </w:r>
    </w:p>
    <w:p w:rsidR="007E256C" w:rsidRPr="005C41FB" w:rsidRDefault="007E256C" w:rsidP="007E256C">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w:t>
      </w:r>
      <w:r w:rsidRPr="005C41FB">
        <w:rPr>
          <w:rStyle w:val="default"/>
          <w:rFonts w:cs="FrankRuehl" w:hint="cs"/>
          <w:vanish/>
          <w:sz w:val="22"/>
          <w:szCs w:val="22"/>
          <w:shd w:val="clear" w:color="auto" w:fill="FFFF99"/>
          <w:rtl/>
        </w:rPr>
        <w:t xml:space="preserve"> שקלים חדשים.</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p>
    <w:p w:rsidR="007E256C" w:rsidRPr="005C41FB" w:rsidRDefault="007E256C" w:rsidP="007E256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תשע"ד-2014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hyperlink r:id="rId506" w:history="1">
        <w:r w:rsidRPr="005C41FB">
          <w:rPr>
            <w:rStyle w:val="Hyperlink"/>
            <w:rFonts w:cs="FrankRuehl" w:hint="cs"/>
            <w:vanish/>
            <w:szCs w:val="20"/>
            <w:shd w:val="clear" w:color="auto" w:fill="FFFF99"/>
            <w:rtl/>
          </w:rPr>
          <w:t>י"פ תשע"ד מס' 6738</w:t>
        </w:r>
      </w:hyperlink>
      <w:r w:rsidRPr="005C41FB">
        <w:rPr>
          <w:rStyle w:val="default"/>
          <w:rFonts w:cs="FrankRuehl" w:hint="cs"/>
          <w:vanish/>
          <w:sz w:val="20"/>
          <w:szCs w:val="20"/>
          <w:shd w:val="clear" w:color="auto" w:fill="FFFF99"/>
          <w:rtl/>
        </w:rPr>
        <w:t xml:space="preserve"> מיום 19.1.2014 עמ' 3239</w:t>
      </w:r>
    </w:p>
    <w:p w:rsidR="006D526D" w:rsidRPr="005C41FB" w:rsidRDefault="006D526D" w:rsidP="006D526D">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p>
    <w:p w:rsidR="006D526D" w:rsidRPr="005C41FB" w:rsidRDefault="006D526D" w:rsidP="006D526D">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תשע"ו-2016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hyperlink r:id="rId507" w:history="1">
        <w:r w:rsidRPr="005C41FB">
          <w:rPr>
            <w:rStyle w:val="Hyperlink"/>
            <w:rFonts w:cs="FrankRuehl" w:hint="cs"/>
            <w:vanish/>
            <w:szCs w:val="20"/>
            <w:shd w:val="clear" w:color="auto" w:fill="FFFF99"/>
            <w:rtl/>
          </w:rPr>
          <w:t>י"פ תשע"ו מס' 7213</w:t>
        </w:r>
      </w:hyperlink>
      <w:r w:rsidRPr="005C41FB">
        <w:rPr>
          <w:rStyle w:val="default"/>
          <w:rFonts w:cs="FrankRuehl" w:hint="cs"/>
          <w:vanish/>
          <w:sz w:val="20"/>
          <w:szCs w:val="20"/>
          <w:shd w:val="clear" w:color="auto" w:fill="FFFF99"/>
          <w:rtl/>
        </w:rPr>
        <w:t xml:space="preserve"> מיום 24.2.2016 עמ' 3815</w:t>
      </w:r>
    </w:p>
    <w:p w:rsidR="00521B5B" w:rsidRPr="005C41FB" w:rsidRDefault="00521B5B" w:rsidP="00521B5B">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w:t>
      </w:r>
      <w:r w:rsidRPr="005C41FB">
        <w:rPr>
          <w:rStyle w:val="default"/>
          <w:rFonts w:cs="FrankRuehl" w:hint="cs"/>
          <w:vanish/>
          <w:sz w:val="22"/>
          <w:szCs w:val="22"/>
          <w:shd w:val="clear" w:color="auto" w:fill="FFFF99"/>
          <w:rtl/>
        </w:rPr>
        <w:t xml:space="preserve"> שקלים חדשים.</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p>
    <w:p w:rsidR="00521B5B" w:rsidRPr="005C41FB" w:rsidRDefault="00521B5B" w:rsidP="00521B5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תשע"ו-2016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hyperlink r:id="rId508" w:history="1">
        <w:r w:rsidRPr="005C41FB">
          <w:rPr>
            <w:rStyle w:val="Hyperlink"/>
            <w:rFonts w:cs="FrankRuehl" w:hint="cs"/>
            <w:vanish/>
            <w:szCs w:val="20"/>
            <w:shd w:val="clear" w:color="auto" w:fill="FFFF99"/>
            <w:rtl/>
          </w:rPr>
          <w:t>י"פ תשע"ו מס' 7349</w:t>
        </w:r>
      </w:hyperlink>
      <w:r w:rsidRPr="005C41FB">
        <w:rPr>
          <w:rStyle w:val="default"/>
          <w:rFonts w:cs="FrankRuehl" w:hint="cs"/>
          <w:vanish/>
          <w:sz w:val="20"/>
          <w:szCs w:val="20"/>
          <w:shd w:val="clear" w:color="auto" w:fill="FFFF99"/>
          <w:rtl/>
        </w:rPr>
        <w:t xml:space="preserve"> מיום 21.9.2016 עמ' 10193</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p>
    <w:p w:rsidR="00D1657F" w:rsidRPr="005C41FB" w:rsidRDefault="00D1657F" w:rsidP="00D1657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1.1.2017</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תשע"ז-2017</w:t>
      </w:r>
    </w:p>
    <w:p w:rsidR="00D1657F" w:rsidRPr="005C41FB" w:rsidRDefault="00D1657F" w:rsidP="00D1657F">
      <w:pPr>
        <w:pStyle w:val="P00"/>
        <w:spacing w:before="0"/>
        <w:ind w:left="0" w:right="1134"/>
        <w:rPr>
          <w:rStyle w:val="default"/>
          <w:rFonts w:cs="FrankRuehl"/>
          <w:vanish/>
          <w:sz w:val="20"/>
          <w:szCs w:val="20"/>
          <w:shd w:val="clear" w:color="auto" w:fill="FFFF99"/>
          <w:rtl/>
        </w:rPr>
      </w:pPr>
      <w:hyperlink r:id="rId509" w:history="1">
        <w:r w:rsidRPr="005C41FB">
          <w:rPr>
            <w:rStyle w:val="Hyperlink"/>
            <w:rFonts w:cs="FrankRuehl" w:hint="cs"/>
            <w:vanish/>
            <w:szCs w:val="20"/>
            <w:shd w:val="clear" w:color="auto" w:fill="FFFF99"/>
            <w:rtl/>
          </w:rPr>
          <w:t>י"פ תשע"ז מס' 7482</w:t>
        </w:r>
      </w:hyperlink>
      <w:r w:rsidRPr="005C41FB">
        <w:rPr>
          <w:rStyle w:val="default"/>
          <w:rFonts w:cs="FrankRuehl" w:hint="cs"/>
          <w:vanish/>
          <w:sz w:val="20"/>
          <w:szCs w:val="20"/>
          <w:shd w:val="clear" w:color="auto" w:fill="FFFF99"/>
          <w:rtl/>
        </w:rPr>
        <w:t xml:space="preserve"> מיום 5.4.2017 עמ' 5005</w:t>
      </w:r>
    </w:p>
    <w:p w:rsidR="00730E41" w:rsidRPr="005C41FB" w:rsidRDefault="00730E41" w:rsidP="00D1657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730E41" w:rsidRPr="005C41FB" w:rsidRDefault="00730E41" w:rsidP="00730E41">
      <w:pPr>
        <w:pStyle w:val="P00"/>
        <w:spacing w:before="0"/>
        <w:ind w:left="0" w:right="1134"/>
        <w:rPr>
          <w:rStyle w:val="default"/>
          <w:rFonts w:cs="FrankRuehl"/>
          <w:vanish/>
          <w:sz w:val="20"/>
          <w:szCs w:val="20"/>
          <w:shd w:val="clear" w:color="auto" w:fill="FFFF99"/>
          <w:rtl/>
        </w:rPr>
      </w:pPr>
    </w:p>
    <w:p w:rsidR="00730E41" w:rsidRPr="005C41FB" w:rsidRDefault="00730E41" w:rsidP="00730E41">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1.1.2018</w:t>
      </w:r>
    </w:p>
    <w:p w:rsidR="00730E41" w:rsidRPr="005C41FB" w:rsidRDefault="00730E41" w:rsidP="00730E41">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2) תשע"ח-2018</w:t>
      </w:r>
    </w:p>
    <w:p w:rsidR="00730E41" w:rsidRPr="005C41FB" w:rsidRDefault="00730E41" w:rsidP="00730E41">
      <w:pPr>
        <w:pStyle w:val="P00"/>
        <w:spacing w:before="0"/>
        <w:ind w:left="0" w:right="1134"/>
        <w:rPr>
          <w:rStyle w:val="default"/>
          <w:rFonts w:cs="FrankRuehl"/>
          <w:vanish/>
          <w:sz w:val="20"/>
          <w:szCs w:val="20"/>
          <w:shd w:val="clear" w:color="auto" w:fill="FFFF99"/>
          <w:rtl/>
        </w:rPr>
      </w:pPr>
      <w:hyperlink r:id="rId510" w:history="1">
        <w:r w:rsidRPr="005C41FB">
          <w:rPr>
            <w:rStyle w:val="Hyperlink"/>
            <w:rFonts w:cs="FrankRuehl" w:hint="cs"/>
            <w:vanish/>
            <w:szCs w:val="20"/>
            <w:shd w:val="clear" w:color="auto" w:fill="FFFF99"/>
            <w:rtl/>
          </w:rPr>
          <w:t>י"פ תשע"ח מס' 7704</w:t>
        </w:r>
      </w:hyperlink>
      <w:r w:rsidRPr="005C41FB">
        <w:rPr>
          <w:rStyle w:val="default"/>
          <w:rFonts w:cs="FrankRuehl" w:hint="cs"/>
          <w:vanish/>
          <w:sz w:val="20"/>
          <w:szCs w:val="20"/>
          <w:shd w:val="clear" w:color="auto" w:fill="FFFF99"/>
          <w:rtl/>
        </w:rPr>
        <w:t xml:space="preserve"> מיום 15.2.2018 עמ' 5126</w:t>
      </w:r>
    </w:p>
    <w:p w:rsidR="00A16C71" w:rsidRPr="005C41FB" w:rsidRDefault="00A16C71" w:rsidP="00A16C71">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A16C71" w:rsidRPr="005C41FB" w:rsidRDefault="00A16C71" w:rsidP="00A16C71">
      <w:pPr>
        <w:pStyle w:val="P00"/>
        <w:spacing w:before="0"/>
        <w:ind w:left="0" w:right="1134"/>
        <w:rPr>
          <w:rStyle w:val="default"/>
          <w:rFonts w:cs="FrankRuehl"/>
          <w:vanish/>
          <w:sz w:val="20"/>
          <w:szCs w:val="20"/>
          <w:shd w:val="clear" w:color="auto" w:fill="FFFF99"/>
          <w:rtl/>
        </w:rPr>
      </w:pPr>
    </w:p>
    <w:p w:rsidR="00A16C71" w:rsidRPr="005C41FB" w:rsidRDefault="00A16C71" w:rsidP="00A16C71">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1.7.2018</w:t>
      </w:r>
    </w:p>
    <w:p w:rsidR="00A16C71" w:rsidRPr="005C41FB" w:rsidRDefault="00A16C71" w:rsidP="00A16C71">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3) תשע"ח-2018</w:t>
      </w:r>
    </w:p>
    <w:p w:rsidR="00A16C71" w:rsidRPr="005C41FB" w:rsidRDefault="00A16C71" w:rsidP="00A16C71">
      <w:pPr>
        <w:pStyle w:val="P00"/>
        <w:spacing w:before="0"/>
        <w:ind w:left="0" w:right="1134"/>
        <w:rPr>
          <w:rStyle w:val="default"/>
          <w:rFonts w:cs="FrankRuehl"/>
          <w:vanish/>
          <w:sz w:val="20"/>
          <w:szCs w:val="20"/>
          <w:shd w:val="clear" w:color="auto" w:fill="FFFF99"/>
          <w:rtl/>
        </w:rPr>
      </w:pPr>
      <w:hyperlink r:id="rId511" w:history="1">
        <w:r w:rsidRPr="005C41FB">
          <w:rPr>
            <w:rStyle w:val="Hyperlink"/>
            <w:rFonts w:cs="FrankRuehl" w:hint="cs"/>
            <w:vanish/>
            <w:szCs w:val="20"/>
            <w:shd w:val="clear" w:color="auto" w:fill="FFFF99"/>
            <w:rtl/>
          </w:rPr>
          <w:t>י"פ תשע"ח מס' 7860</w:t>
        </w:r>
      </w:hyperlink>
      <w:r w:rsidRPr="005C41FB">
        <w:rPr>
          <w:rStyle w:val="default"/>
          <w:rFonts w:cs="FrankRuehl" w:hint="cs"/>
          <w:vanish/>
          <w:sz w:val="20"/>
          <w:szCs w:val="20"/>
          <w:shd w:val="clear" w:color="auto" w:fill="FFFF99"/>
          <w:rtl/>
        </w:rPr>
        <w:t xml:space="preserve"> מיום 1.7.2018 עמ' 9213</w:t>
      </w:r>
    </w:p>
    <w:p w:rsidR="00CC121C" w:rsidRPr="005C41FB" w:rsidRDefault="00CC121C" w:rsidP="00CC121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110</w:t>
      </w:r>
      <w:r w:rsidRPr="005C41FB">
        <w:rPr>
          <w:rStyle w:val="default"/>
          <w:rFonts w:cs="FrankRuehl" w:hint="cs"/>
          <w:vanish/>
          <w:sz w:val="22"/>
          <w:szCs w:val="22"/>
          <w:shd w:val="clear" w:color="auto" w:fill="FFFF99"/>
          <w:rtl/>
        </w:rPr>
        <w:t xml:space="preserve"> שקלים חדשים.</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p>
    <w:p w:rsidR="00CC121C" w:rsidRPr="005C41FB" w:rsidRDefault="00CC121C" w:rsidP="00CC121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vanish/>
          <w:color w:val="FF0000"/>
          <w:sz w:val="20"/>
          <w:szCs w:val="20"/>
          <w:shd w:val="clear" w:color="auto" w:fill="FFFF99"/>
          <w:rtl/>
        </w:rPr>
        <w:t>מיום 1.1.2019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b/>
          <w:bCs/>
          <w:vanish/>
          <w:sz w:val="20"/>
          <w:szCs w:val="20"/>
          <w:shd w:val="clear" w:color="auto" w:fill="FFFF99"/>
          <w:rtl/>
        </w:rPr>
        <w:t>הודעה (מס' 2) תשע"ט-2019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hyperlink r:id="rId512" w:history="1">
        <w:r w:rsidRPr="005C41FB">
          <w:rPr>
            <w:rStyle w:val="Hyperlink"/>
            <w:rFonts w:ascii="FrankRuehl" w:hAnsi="FrankRuehl" w:cs="FrankRuehl"/>
            <w:vanish/>
            <w:szCs w:val="20"/>
            <w:shd w:val="clear" w:color="auto" w:fill="FFFF99"/>
            <w:rtl/>
          </w:rPr>
          <w:t>י"פ תשע"ט מס' 8104</w:t>
        </w:r>
      </w:hyperlink>
      <w:r w:rsidRPr="005C41FB">
        <w:rPr>
          <w:rStyle w:val="default"/>
          <w:rFonts w:ascii="FrankRuehl" w:hAnsi="FrankRuehl" w:cs="FrankRuehl"/>
          <w:vanish/>
          <w:sz w:val="20"/>
          <w:szCs w:val="20"/>
          <w:shd w:val="clear" w:color="auto" w:fill="FFFF99"/>
          <w:rtl/>
        </w:rPr>
        <w:t xml:space="preserve"> מיום 6.2.2019 עמ' 7456</w:t>
      </w:r>
    </w:p>
    <w:p w:rsidR="00F73621" w:rsidRPr="005C41FB" w:rsidRDefault="00F73621" w:rsidP="00F73621">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p>
    <w:p w:rsidR="00F73621" w:rsidRPr="005C41FB" w:rsidRDefault="00F73621"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תש"ף-2020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hyperlink r:id="rId513" w:history="1">
        <w:r w:rsidRPr="005C41FB">
          <w:rPr>
            <w:rStyle w:val="Hyperlink"/>
            <w:rFonts w:ascii="FrankRuehl" w:hAnsi="FrankRuehl" w:cs="FrankRuehl" w:hint="cs"/>
            <w:vanish/>
            <w:szCs w:val="20"/>
            <w:shd w:val="clear" w:color="auto" w:fill="FFFF99"/>
            <w:rtl/>
          </w:rPr>
          <w:t>י"פ תש"ף מס' 8664</w:t>
        </w:r>
      </w:hyperlink>
      <w:r w:rsidRPr="005C41FB">
        <w:rPr>
          <w:rStyle w:val="default"/>
          <w:rFonts w:ascii="FrankRuehl" w:hAnsi="FrankRuehl" w:cs="FrankRuehl" w:hint="cs"/>
          <w:vanish/>
          <w:sz w:val="20"/>
          <w:szCs w:val="20"/>
          <w:shd w:val="clear" w:color="auto" w:fill="FFFF99"/>
          <w:rtl/>
        </w:rPr>
        <w:t xml:space="preserve"> מיום 29.1.2020 עמ' 3424</w:t>
      </w:r>
    </w:p>
    <w:p w:rsidR="001B795C" w:rsidRPr="005C41FB" w:rsidRDefault="00CC121C" w:rsidP="00F73621">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r w:rsidR="001B795C" w:rsidRPr="005C41FB">
        <w:rPr>
          <w:rStyle w:val="default"/>
          <w:rFonts w:cs="FrankRuehl" w:hint="cs"/>
          <w:vanish/>
          <w:sz w:val="20"/>
          <w:szCs w:val="20"/>
          <w:shd w:val="clear" w:color="auto" w:fill="FFFF99"/>
          <w:rtl/>
        </w:rPr>
        <w:t>]</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1.7.2020</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14"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2441C1" w:rsidRPr="005C41FB" w:rsidRDefault="002441C1" w:rsidP="002441C1">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110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1.1.2021</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15"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624CCC" w:rsidRPr="005C41FB" w:rsidRDefault="00624CCC" w:rsidP="00624CCC">
      <w:pPr>
        <w:pStyle w:val="P00"/>
        <w:spacing w:before="0"/>
        <w:ind w:left="0" w:right="1134"/>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1.7.2021</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16"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624CCC" w:rsidRPr="005C41FB" w:rsidRDefault="00624CCC" w:rsidP="00624CC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111</w:t>
      </w:r>
      <w:r w:rsidRPr="005C41FB">
        <w:rPr>
          <w:rStyle w:val="default"/>
          <w:rFonts w:cs="FrankRuehl" w:hint="cs"/>
          <w:vanish/>
          <w:sz w:val="22"/>
          <w:szCs w:val="22"/>
          <w:shd w:val="clear" w:color="auto" w:fill="FFFF99"/>
          <w:rtl/>
        </w:rPr>
        <w:t xml:space="preserve"> שקלים חדשים.</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17"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3288</w:t>
      </w:r>
    </w:p>
    <w:p w:rsidR="00B21FFC" w:rsidRPr="005C41FB" w:rsidRDefault="00B21FFC" w:rsidP="00B21FF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111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112</w:t>
      </w:r>
      <w:r w:rsidRPr="005C41FB">
        <w:rPr>
          <w:rStyle w:val="default"/>
          <w:rFonts w:cs="FrankRuehl" w:hint="cs"/>
          <w:vanish/>
          <w:sz w:val="22"/>
          <w:szCs w:val="22"/>
          <w:shd w:val="clear" w:color="auto" w:fill="FFFF99"/>
          <w:rtl/>
        </w:rPr>
        <w:t xml:space="preserve"> שקלים חדשים.</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p>
    <w:p w:rsidR="00B21FFC" w:rsidRPr="005C41FB" w:rsidRDefault="00B21FFC" w:rsidP="00B21FF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1.2.2022</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hyperlink r:id="rId518"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B21FFC" w:rsidRPr="005C41FB" w:rsidRDefault="00B21FFC" w:rsidP="00B21FF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112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w:t>
      </w:r>
      <w:r w:rsidRPr="005C41FB">
        <w:rPr>
          <w:rStyle w:val="default"/>
          <w:rFonts w:cs="FrankRuehl" w:hint="cs"/>
          <w:vanish/>
          <w:sz w:val="22"/>
          <w:szCs w:val="22"/>
          <w:shd w:val="clear" w:color="auto" w:fill="FFFF99"/>
          <w:rtl/>
        </w:rPr>
        <w:t xml:space="preserve"> שקלים חדשים.</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p>
    <w:p w:rsidR="00B21FFC" w:rsidRPr="005C41FB" w:rsidRDefault="00B21FFC" w:rsidP="00B21FF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1.1.2023</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hyperlink r:id="rId519"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4276</w:t>
      </w:r>
    </w:p>
    <w:p w:rsidR="000A32F4" w:rsidRPr="000A32F4" w:rsidRDefault="00624CCC" w:rsidP="00624CCC">
      <w:pPr>
        <w:pStyle w:val="P00"/>
        <w:ind w:left="0" w:right="1134"/>
        <w:rPr>
          <w:rStyle w:val="default"/>
          <w:rFonts w:cs="FrankRuehl" w:hint="cs"/>
          <w:sz w:val="2"/>
          <w:szCs w:val="2"/>
          <w:shd w:val="clear" w:color="auto" w:fill="FFFF99"/>
          <w:rtl/>
        </w:rPr>
      </w:pPr>
      <w:r w:rsidRPr="005C41FB">
        <w:rPr>
          <w:rStyle w:val="default"/>
          <w:rFonts w:cs="FrankRuehl"/>
          <w:vanish/>
          <w:sz w:val="22"/>
          <w:szCs w:val="22"/>
          <w:shd w:val="clear" w:color="auto" w:fill="FFFF99"/>
          <w:rtl/>
        </w:rPr>
        <w:t>37.</w:t>
      </w:r>
      <w:r w:rsidRPr="005C41FB">
        <w:rPr>
          <w:rStyle w:val="default"/>
          <w:rFonts w:cs="FrankRuehl"/>
          <w:vanish/>
          <w:sz w:val="22"/>
          <w:szCs w:val="22"/>
          <w:shd w:val="clear" w:color="auto" w:fill="FFFF99"/>
          <w:rtl/>
        </w:rPr>
        <w:tab/>
        <w:t>בע</w:t>
      </w:r>
      <w:r w:rsidRPr="005C41FB">
        <w:rPr>
          <w:rStyle w:val="default"/>
          <w:rFonts w:cs="FrankRuehl" w:hint="cs"/>
          <w:vanish/>
          <w:sz w:val="22"/>
          <w:szCs w:val="22"/>
          <w:shd w:val="clear" w:color="auto" w:fill="FFFF99"/>
          <w:rtl/>
        </w:rPr>
        <w:t xml:space="preserve">ד מצהר מתוקן או מצהר מילואים שהתיר גובה המכס להגישו, תשולם אגרה בסך </w:t>
      </w:r>
      <w:r w:rsidRPr="005C41FB">
        <w:rPr>
          <w:rStyle w:val="default"/>
          <w:rFonts w:cs="FrankRuehl" w:hint="cs"/>
          <w:strike/>
          <w:vanish/>
          <w:sz w:val="22"/>
          <w:szCs w:val="22"/>
          <w:shd w:val="clear" w:color="auto" w:fill="FFFF99"/>
          <w:rtl/>
        </w:rPr>
        <w:t>11</w:t>
      </w:r>
      <w:r w:rsidR="00B21FFC" w:rsidRPr="005C41FB">
        <w:rPr>
          <w:rStyle w:val="default"/>
          <w:rFonts w:cs="FrankRuehl" w:hint="cs"/>
          <w:strike/>
          <w:vanish/>
          <w:sz w:val="22"/>
          <w:szCs w:val="22"/>
          <w:shd w:val="clear" w:color="auto" w:fill="FFFF99"/>
          <w:rtl/>
        </w:rPr>
        <w:t>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w:t>
      </w:r>
      <w:r w:rsidR="00B21FFC" w:rsidRPr="005C41FB">
        <w:rPr>
          <w:rStyle w:val="default"/>
          <w:rFonts w:cs="FrankRuehl" w:hint="cs"/>
          <w:vanish/>
          <w:sz w:val="22"/>
          <w:szCs w:val="22"/>
          <w:u w:val="single"/>
          <w:shd w:val="clear" w:color="auto" w:fill="FFFF99"/>
          <w:rtl/>
        </w:rPr>
        <w:t>8</w:t>
      </w:r>
      <w:r w:rsidRPr="005C41FB">
        <w:rPr>
          <w:rStyle w:val="default"/>
          <w:rFonts w:cs="FrankRuehl" w:hint="cs"/>
          <w:vanish/>
          <w:sz w:val="22"/>
          <w:szCs w:val="22"/>
          <w:shd w:val="clear" w:color="auto" w:fill="FFFF99"/>
          <w:rtl/>
        </w:rPr>
        <w:t xml:space="preserve"> שקלים חדשים.</w:t>
      </w:r>
      <w:bookmarkEnd w:id="165"/>
    </w:p>
    <w:p w:rsidR="007437BE" w:rsidRDefault="007437BE" w:rsidP="007437BE">
      <w:pPr>
        <w:pStyle w:val="P00"/>
        <w:spacing w:before="72"/>
        <w:ind w:left="0" w:right="1134"/>
        <w:rPr>
          <w:rStyle w:val="default"/>
          <w:rFonts w:cs="FrankRuehl" w:hint="cs"/>
          <w:rtl/>
        </w:rPr>
      </w:pPr>
    </w:p>
    <w:p w:rsidR="00D7416F" w:rsidRDefault="00D7416F" w:rsidP="006D526D">
      <w:pPr>
        <w:pStyle w:val="P00"/>
        <w:spacing w:before="72"/>
        <w:ind w:left="0" w:right="1134"/>
        <w:rPr>
          <w:rStyle w:val="default"/>
          <w:rFonts w:cs="FrankRuehl" w:hint="cs"/>
          <w:rtl/>
        </w:rPr>
      </w:pPr>
      <w:bookmarkStart w:id="166" w:name="Seif62"/>
      <w:bookmarkEnd w:id="166"/>
      <w:r>
        <w:rPr>
          <w:lang w:val="he-IL"/>
        </w:rPr>
        <w:pict>
          <v:rect id="_x0000_s2148" style="position:absolute;left:0;text-align:left;margin-left:464.5pt;margin-top:8.05pt;width:75.05pt;height:42.9pt;z-index:251660800" o:allowincell="f" filled="f" stroked="f" strokecolor="lime" strokeweight=".25pt">
            <v:textbox style="mso-next-textbox:#_x0000_s2148" inset="0,0,0,0">
              <w:txbxContent>
                <w:p w:rsidR="00ED259A" w:rsidRDefault="00ED259A" w:rsidP="00775BBD">
                  <w:pPr>
                    <w:spacing w:line="160" w:lineRule="exact"/>
                    <w:rPr>
                      <w:rFonts w:cs="Miriam" w:hint="cs"/>
                      <w:noProof/>
                      <w:sz w:val="18"/>
                      <w:szCs w:val="18"/>
                      <w:rtl/>
                    </w:rPr>
                  </w:pPr>
                  <w:r>
                    <w:rPr>
                      <w:rFonts w:cs="Miriam"/>
                      <w:sz w:val="18"/>
                      <w:szCs w:val="18"/>
                      <w:rtl/>
                    </w:rPr>
                    <w:t>אג</w:t>
                  </w:r>
                  <w:r>
                    <w:rPr>
                      <w:rFonts w:cs="Miriam" w:hint="cs"/>
                      <w:sz w:val="18"/>
                      <w:szCs w:val="18"/>
                      <w:rtl/>
                    </w:rPr>
                    <w:t>רה עבור ה</w:t>
                  </w:r>
                  <w:r>
                    <w:rPr>
                      <w:rFonts w:cs="Miriam"/>
                      <w:sz w:val="18"/>
                      <w:szCs w:val="18"/>
                      <w:rtl/>
                    </w:rPr>
                    <w:t>ע</w:t>
                  </w:r>
                  <w:r>
                    <w:rPr>
                      <w:rFonts w:cs="Miriam" w:hint="cs"/>
                      <w:sz w:val="18"/>
                      <w:szCs w:val="18"/>
                      <w:rtl/>
                    </w:rPr>
                    <w:t>תק או אישור</w:t>
                  </w:r>
                </w:p>
                <w:p w:rsidR="00ED259A" w:rsidRDefault="00ED259A" w:rsidP="00775BBD">
                  <w:pPr>
                    <w:spacing w:line="160" w:lineRule="exact"/>
                    <w:rPr>
                      <w:rFonts w:cs="Miriam" w:hint="cs"/>
                      <w:noProof/>
                      <w:sz w:val="18"/>
                      <w:szCs w:val="18"/>
                      <w:rtl/>
                    </w:rPr>
                  </w:pPr>
                  <w:r>
                    <w:rPr>
                      <w:rFonts w:cs="Miriam" w:hint="cs"/>
                      <w:noProof/>
                      <w:sz w:val="18"/>
                      <w:szCs w:val="18"/>
                      <w:rtl/>
                    </w:rPr>
                    <w:t>תק' תשכ"ז-1966</w:t>
                  </w:r>
                </w:p>
                <w:p w:rsidR="00ED259A" w:rsidRDefault="00ED259A" w:rsidP="00D1657F">
                  <w:pPr>
                    <w:spacing w:line="160" w:lineRule="exact"/>
                    <w:rPr>
                      <w:rFonts w:cs="Miriam"/>
                      <w:noProof/>
                      <w:sz w:val="18"/>
                      <w:szCs w:val="18"/>
                      <w:rtl/>
                    </w:rPr>
                  </w:pPr>
                  <w:r>
                    <w:rPr>
                      <w:rFonts w:cs="Miriam"/>
                      <w:sz w:val="18"/>
                      <w:szCs w:val="18"/>
                      <w:rtl/>
                    </w:rPr>
                    <w:t>הו</w:t>
                  </w:r>
                  <w:r>
                    <w:rPr>
                      <w:rFonts w:cs="Miriam" w:hint="cs"/>
                      <w:sz w:val="18"/>
                      <w:szCs w:val="18"/>
                      <w:rtl/>
                    </w:rPr>
                    <w:t xml:space="preserve">דעה </w:t>
                  </w:r>
                  <w:r w:rsidR="009E0686">
                    <w:rPr>
                      <w:rFonts w:cs="Miriam" w:hint="cs"/>
                      <w:sz w:val="18"/>
                      <w:szCs w:val="18"/>
                      <w:rtl/>
                    </w:rPr>
                    <w:t>תשפ"</w:t>
                  </w:r>
                  <w:r w:rsidR="00B21FFC">
                    <w:rPr>
                      <w:rFonts w:cs="Miriam" w:hint="cs"/>
                      <w:sz w:val="18"/>
                      <w:szCs w:val="18"/>
                      <w:rtl/>
                    </w:rPr>
                    <w:t>ג</w:t>
                  </w:r>
                  <w:r w:rsidR="009E0686">
                    <w:rPr>
                      <w:rFonts w:cs="Miriam" w:hint="cs"/>
                      <w:sz w:val="18"/>
                      <w:szCs w:val="18"/>
                      <w:rtl/>
                    </w:rPr>
                    <w:t>-202</w:t>
                  </w:r>
                  <w:r w:rsidR="00B21FFC">
                    <w:rPr>
                      <w:rFonts w:cs="Miriam" w:hint="cs"/>
                      <w:sz w:val="18"/>
                      <w:szCs w:val="18"/>
                      <w:rtl/>
                    </w:rPr>
                    <w:t>3</w:t>
                  </w:r>
                </w:p>
              </w:txbxContent>
            </v:textbox>
            <w10:anchorlock/>
          </v:rect>
        </w:pict>
      </w:r>
      <w:r>
        <w:rPr>
          <w:rStyle w:val="big-number"/>
          <w:rFonts w:cs="Miriam"/>
          <w:rtl/>
        </w:rPr>
        <w:t>37</w:t>
      </w:r>
      <w:r>
        <w:rPr>
          <w:rStyle w:val="default"/>
          <w:rFonts w:cs="FrankRuehl"/>
          <w:rtl/>
        </w:rPr>
        <w:t>א.</w:t>
      </w:r>
      <w:r>
        <w:rPr>
          <w:rStyle w:val="default"/>
          <w:rFonts w:cs="FrankRuehl"/>
          <w:rtl/>
        </w:rPr>
        <w:tab/>
        <w:t>ב</w:t>
      </w:r>
      <w:r>
        <w:rPr>
          <w:rStyle w:val="default"/>
          <w:rFonts w:cs="FrankRuehl" w:hint="cs"/>
          <w:rtl/>
        </w:rPr>
        <w:t>עד אישור המ</w:t>
      </w:r>
      <w:r>
        <w:rPr>
          <w:rStyle w:val="default"/>
          <w:rFonts w:cs="FrankRuehl"/>
          <w:rtl/>
        </w:rPr>
        <w:t>עי</w:t>
      </w:r>
      <w:r>
        <w:rPr>
          <w:rStyle w:val="default"/>
          <w:rFonts w:cs="FrankRuehl" w:hint="cs"/>
          <w:rtl/>
        </w:rPr>
        <w:t>ד על הגשת רשיון יבוא או היתר יבוא ועל תכנו ובעד העתק מכל תעודה או מסמך הדרוש לביצוע הפקודה תשולם אגרה</w:t>
      </w:r>
      <w:r>
        <w:rPr>
          <w:rStyle w:val="default"/>
          <w:rFonts w:cs="FrankRuehl"/>
          <w:rtl/>
        </w:rPr>
        <w:t xml:space="preserve"> ש</w:t>
      </w:r>
      <w:r>
        <w:rPr>
          <w:rStyle w:val="default"/>
          <w:rFonts w:cs="FrankRuehl" w:hint="cs"/>
          <w:rtl/>
        </w:rPr>
        <w:t xml:space="preserve">ל </w:t>
      </w:r>
      <w:r w:rsidR="00A16C71">
        <w:rPr>
          <w:rStyle w:val="default"/>
          <w:rFonts w:cs="FrankRuehl" w:hint="cs"/>
          <w:rtl/>
        </w:rPr>
        <w:t>11</w:t>
      </w:r>
      <w:r w:rsidR="00B21FFC">
        <w:rPr>
          <w:rStyle w:val="default"/>
          <w:rFonts w:cs="FrankRuehl" w:hint="cs"/>
          <w:rtl/>
        </w:rPr>
        <w:t>8</w:t>
      </w:r>
      <w:r>
        <w:rPr>
          <w:rStyle w:val="default"/>
          <w:rFonts w:cs="FrankRuehl" w:hint="cs"/>
          <w:rtl/>
        </w:rPr>
        <w:t xml:space="preserve"> שקלים חדשים.</w:t>
      </w:r>
    </w:p>
    <w:p w:rsidR="007437BE" w:rsidRPr="005C41FB" w:rsidRDefault="007437BE" w:rsidP="007437BE">
      <w:pPr>
        <w:pStyle w:val="P00"/>
        <w:spacing w:before="0"/>
        <w:ind w:left="0" w:right="1134"/>
        <w:rPr>
          <w:rFonts w:cs="FrankRuehl" w:hint="cs"/>
          <w:b/>
          <w:bCs/>
          <w:vanish/>
          <w:szCs w:val="20"/>
          <w:shd w:val="clear" w:color="auto" w:fill="FFFF99"/>
          <w:rtl/>
        </w:rPr>
      </w:pPr>
      <w:bookmarkStart w:id="167" w:name="Rov346"/>
      <w:r w:rsidRPr="005C41FB">
        <w:rPr>
          <w:rFonts w:cs="FrankRuehl" w:hint="cs"/>
          <w:vanish/>
          <w:color w:val="FF0000"/>
          <w:szCs w:val="20"/>
          <w:shd w:val="clear" w:color="auto" w:fill="FFFF99"/>
          <w:rtl/>
        </w:rPr>
        <w:t>מיום 29.12.1966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תשכ"ז-1966</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20" w:history="1">
        <w:r w:rsidRPr="005C41FB">
          <w:rPr>
            <w:rStyle w:val="Hyperlink"/>
            <w:rFonts w:cs="FrankRuehl" w:hint="cs"/>
            <w:vanish/>
            <w:szCs w:val="20"/>
            <w:shd w:val="clear" w:color="auto" w:fill="FFFF99"/>
            <w:rtl/>
          </w:rPr>
          <w:t>ק"ת תשכ"ז מס' 1978</w:t>
        </w:r>
      </w:hyperlink>
      <w:r w:rsidRPr="005C41FB">
        <w:rPr>
          <w:rFonts w:cs="FrankRuehl" w:hint="cs"/>
          <w:vanish/>
          <w:szCs w:val="20"/>
          <w:shd w:val="clear" w:color="auto" w:fill="FFFF99"/>
          <w:rtl/>
        </w:rPr>
        <w:t xml:space="preserve"> מיום 29.12.1966 עמ' 1100</w:t>
      </w:r>
    </w:p>
    <w:p w:rsidR="007437BE" w:rsidRPr="005C41FB" w:rsidRDefault="007437BE" w:rsidP="007437BE">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37א</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1.4.1970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תש"ל-1970</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21" w:history="1">
        <w:r w:rsidRPr="005C41FB">
          <w:rPr>
            <w:rStyle w:val="Hyperlink"/>
            <w:rFonts w:cs="FrankRuehl" w:hint="cs"/>
            <w:vanish/>
            <w:szCs w:val="20"/>
            <w:shd w:val="clear" w:color="auto" w:fill="FFFF99"/>
            <w:rtl/>
          </w:rPr>
          <w:t>ק"ת תש"ל מס' 2540</w:t>
        </w:r>
      </w:hyperlink>
      <w:r w:rsidRPr="005C41FB">
        <w:rPr>
          <w:rFonts w:cs="FrankRuehl" w:hint="cs"/>
          <w:vanish/>
          <w:szCs w:val="20"/>
          <w:shd w:val="clear" w:color="auto" w:fill="FFFF99"/>
          <w:rtl/>
        </w:rPr>
        <w:t xml:space="preserve"> מיום 1.4.1970 עמ' 1306</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20</w:t>
      </w:r>
      <w:r w:rsidRPr="005C41FB">
        <w:rPr>
          <w:rStyle w:val="default"/>
          <w:rFonts w:cs="FrankRuehl" w:hint="cs"/>
          <w:vanish/>
          <w:sz w:val="22"/>
          <w:szCs w:val="22"/>
          <w:shd w:val="clear" w:color="auto" w:fill="FFFF99"/>
          <w:rtl/>
        </w:rPr>
        <w:t xml:space="preserve"> לירות.</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10.2.1977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תשל"ז-1977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2" w:history="1">
        <w:r w:rsidRPr="005C41FB">
          <w:rPr>
            <w:rStyle w:val="Hyperlink"/>
            <w:rFonts w:cs="FrankRuehl" w:hint="cs"/>
            <w:vanish/>
            <w:szCs w:val="20"/>
            <w:shd w:val="clear" w:color="auto" w:fill="FFFF99"/>
            <w:rtl/>
          </w:rPr>
          <w:t>ק"ת תשל"ז מס' 3663</w:t>
        </w:r>
      </w:hyperlink>
      <w:r w:rsidRPr="005C41FB">
        <w:rPr>
          <w:rFonts w:cs="FrankRuehl" w:hint="cs"/>
          <w:vanish/>
          <w:szCs w:val="20"/>
          <w:shd w:val="clear" w:color="auto" w:fill="FFFF99"/>
          <w:rtl/>
        </w:rPr>
        <w:t xml:space="preserve"> מיום 10.2.1977 עמ' 905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30</w:t>
      </w:r>
      <w:r w:rsidRPr="005C41FB">
        <w:rPr>
          <w:rStyle w:val="default"/>
          <w:rFonts w:cs="FrankRuehl" w:hint="cs"/>
          <w:vanish/>
          <w:sz w:val="22"/>
          <w:szCs w:val="22"/>
          <w:shd w:val="clear" w:color="auto" w:fill="FFFF99"/>
          <w:rtl/>
        </w:rPr>
        <w:t xml:space="preserve"> לירות.</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3"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30 לירות</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15 שקלים</w:t>
      </w:r>
      <w:r w:rsidRPr="005C41FB">
        <w:rPr>
          <w:rStyle w:val="default"/>
          <w:rFonts w:cs="FrankRuehl" w:hint="cs"/>
          <w:vanish/>
          <w:sz w:val="22"/>
          <w:szCs w:val="22"/>
          <w:shd w:val="clear" w:color="auto" w:fill="FFFF99"/>
          <w:rtl/>
        </w:rPr>
        <w:t>.</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תשמ"א-1981</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4" w:history="1">
        <w:r w:rsidRPr="005C41FB">
          <w:rPr>
            <w:rStyle w:val="Hyperlink"/>
            <w:rFonts w:cs="FrankRuehl" w:hint="cs"/>
            <w:vanish/>
            <w:szCs w:val="20"/>
            <w:shd w:val="clear" w:color="auto" w:fill="FFFF99"/>
            <w:rtl/>
          </w:rPr>
          <w:t>י"פ תשמ"א מס' 2739</w:t>
        </w:r>
      </w:hyperlink>
      <w:r w:rsidRPr="005C41FB">
        <w:rPr>
          <w:rFonts w:cs="FrankRuehl" w:hint="cs"/>
          <w:vanish/>
          <w:szCs w:val="20"/>
          <w:shd w:val="clear" w:color="auto" w:fill="FFFF99"/>
          <w:rtl/>
        </w:rPr>
        <w:t xml:space="preserve"> מיום 20.8.1981 עמ' 2617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תשמ"ב-1982</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5" w:history="1">
        <w:r w:rsidRPr="005C41FB">
          <w:rPr>
            <w:rStyle w:val="Hyperlink"/>
            <w:rFonts w:cs="FrankRuehl" w:hint="cs"/>
            <w:vanish/>
            <w:szCs w:val="20"/>
            <w:shd w:val="clear" w:color="auto" w:fill="FFFF99"/>
            <w:rtl/>
          </w:rPr>
          <w:t>י"פ תשמ"ב מס' 2787</w:t>
        </w:r>
      </w:hyperlink>
      <w:r w:rsidRPr="005C41FB">
        <w:rPr>
          <w:rFonts w:cs="FrankRuehl" w:hint="cs"/>
          <w:vanish/>
          <w:szCs w:val="20"/>
          <w:shd w:val="clear" w:color="auto" w:fill="FFFF99"/>
          <w:rtl/>
        </w:rPr>
        <w:t xml:space="preserve"> מיום 9.2.1982 עמ' 995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30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תשמ"ב-1982</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6" w:history="1">
        <w:r w:rsidRPr="005C41FB">
          <w:rPr>
            <w:rStyle w:val="Hyperlink"/>
            <w:rFonts w:cs="FrankRuehl" w:hint="cs"/>
            <w:vanish/>
            <w:szCs w:val="20"/>
            <w:shd w:val="clear" w:color="auto" w:fill="FFFF99"/>
            <w:rtl/>
          </w:rPr>
          <w:t>י"פ תשמ"ב מס' 2840</w:t>
        </w:r>
      </w:hyperlink>
      <w:r w:rsidRPr="005C41FB">
        <w:rPr>
          <w:rFonts w:cs="FrankRuehl" w:hint="cs"/>
          <w:vanish/>
          <w:szCs w:val="20"/>
          <w:shd w:val="clear" w:color="auto" w:fill="FFFF99"/>
          <w:rtl/>
        </w:rPr>
        <w:t xml:space="preserve"> מיום 5.8.1982 עמ' 2583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40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1.1.1983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תשמ"ג-1983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7" w:history="1">
        <w:r w:rsidRPr="005C41FB">
          <w:rPr>
            <w:rStyle w:val="Hyperlink"/>
            <w:rFonts w:cs="FrankRuehl" w:hint="cs"/>
            <w:vanish/>
            <w:szCs w:val="20"/>
            <w:shd w:val="clear" w:color="auto" w:fill="FFFF99"/>
            <w:rtl/>
          </w:rPr>
          <w:t>י"פ תשמ"ג מס' 2887</w:t>
        </w:r>
      </w:hyperlink>
      <w:r w:rsidRPr="005C41FB">
        <w:rPr>
          <w:rFonts w:cs="FrankRuehl" w:hint="cs"/>
          <w:vanish/>
          <w:szCs w:val="20"/>
          <w:shd w:val="clear" w:color="auto" w:fill="FFFF99"/>
          <w:rtl/>
        </w:rPr>
        <w:t xml:space="preserve"> מיום 27.1.1983 עמ' 880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60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95</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תשמ"ג-1983</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8" w:history="1">
        <w:r w:rsidRPr="005C41FB">
          <w:rPr>
            <w:rStyle w:val="Hyperlink"/>
            <w:rFonts w:cs="FrankRuehl" w:hint="cs"/>
            <w:vanish/>
            <w:szCs w:val="20"/>
            <w:shd w:val="clear" w:color="auto" w:fill="FFFF99"/>
            <w:rtl/>
          </w:rPr>
          <w:t>י"פ תשמ"ג מס' 2950</w:t>
        </w:r>
      </w:hyperlink>
      <w:r w:rsidRPr="005C41FB">
        <w:rPr>
          <w:rFonts w:cs="FrankRuehl" w:hint="cs"/>
          <w:vanish/>
          <w:szCs w:val="20"/>
          <w:shd w:val="clear" w:color="auto" w:fill="FFFF99"/>
          <w:rtl/>
        </w:rPr>
        <w:t xml:space="preserve"> מיום 11.8.1983 עמ' 2632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150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1.1.1984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תשמ"ד-1984</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29" w:history="1">
        <w:r w:rsidRPr="005C41FB">
          <w:rPr>
            <w:rStyle w:val="Hyperlink"/>
            <w:rFonts w:cs="FrankRuehl" w:hint="cs"/>
            <w:vanish/>
            <w:szCs w:val="20"/>
            <w:shd w:val="clear" w:color="auto" w:fill="FFFF99"/>
            <w:rtl/>
          </w:rPr>
          <w:t>י"פ תשמ"ד מס' 3017</w:t>
        </w:r>
      </w:hyperlink>
      <w:r w:rsidRPr="005C41FB">
        <w:rPr>
          <w:rFonts w:cs="FrankRuehl" w:hint="cs"/>
          <w:vanish/>
          <w:szCs w:val="20"/>
          <w:shd w:val="clear" w:color="auto" w:fill="FFFF99"/>
          <w:rtl/>
        </w:rPr>
        <w:t xml:space="preserve"> מיום 26.1.1984 עמ' 1363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150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270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hint="cs"/>
          <w:vanish/>
          <w:color w:val="FF0000"/>
          <w:szCs w:val="20"/>
          <w:shd w:val="clear" w:color="auto" w:fill="FFFF99"/>
          <w:rtl/>
        </w:rPr>
      </w:pPr>
      <w:r w:rsidRPr="005C41FB">
        <w:rPr>
          <w:rFonts w:cs="FrankRuehl" w:hint="cs"/>
          <w:vanish/>
          <w:color w:val="FF0000"/>
          <w:szCs w:val="20"/>
          <w:shd w:val="clear" w:color="auto" w:fill="FFFF99"/>
          <w:rtl/>
        </w:rPr>
        <w:t>מיום 1.7.1984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תשמ"ד-1984</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30" w:history="1">
        <w:r w:rsidRPr="005C41FB">
          <w:rPr>
            <w:rStyle w:val="Hyperlink"/>
            <w:rFonts w:cs="FrankRuehl" w:hint="cs"/>
            <w:vanish/>
            <w:szCs w:val="20"/>
            <w:shd w:val="clear" w:color="auto" w:fill="FFFF99"/>
            <w:rtl/>
          </w:rPr>
          <w:t>י"פ תשמ"ד מס' 3075</w:t>
        </w:r>
      </w:hyperlink>
      <w:r w:rsidRPr="005C41FB">
        <w:rPr>
          <w:rFonts w:cs="FrankRuehl" w:hint="cs"/>
          <w:vanish/>
          <w:szCs w:val="20"/>
          <w:shd w:val="clear" w:color="auto" w:fill="FFFF99"/>
          <w:rtl/>
        </w:rPr>
        <w:t xml:space="preserve"> מיום 12.7.1984 עמ' 2880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270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590</w:t>
      </w:r>
      <w:r w:rsidRPr="005C41FB">
        <w:rPr>
          <w:rStyle w:val="default"/>
          <w:rFonts w:cs="FrankRuehl" w:hint="cs"/>
          <w:vanish/>
          <w:sz w:val="22"/>
          <w:szCs w:val="22"/>
          <w:shd w:val="clear" w:color="auto" w:fill="FFFF99"/>
          <w:rtl/>
        </w:rPr>
        <w:t xml:space="preserve"> שקלים.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28.5.1987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תשמ"ז-1987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31" w:history="1">
        <w:r w:rsidRPr="005C41FB">
          <w:rPr>
            <w:rStyle w:val="Hyperlink"/>
            <w:rFonts w:cs="FrankRuehl" w:hint="cs"/>
            <w:vanish/>
            <w:szCs w:val="20"/>
            <w:shd w:val="clear" w:color="auto" w:fill="FFFF99"/>
            <w:rtl/>
          </w:rPr>
          <w:t>ק"ת תשמ"ז מס' 5034</w:t>
        </w:r>
      </w:hyperlink>
      <w:r w:rsidRPr="005C41FB">
        <w:rPr>
          <w:rFonts w:cs="FrankRuehl" w:hint="cs"/>
          <w:vanish/>
          <w:szCs w:val="20"/>
          <w:shd w:val="clear" w:color="auto" w:fill="FFFF99"/>
          <w:rtl/>
        </w:rPr>
        <w:t xml:space="preserve"> מיום 28.5.1987 עמ' 9</w:t>
      </w:r>
      <w:r w:rsidRPr="005C41FB">
        <w:rPr>
          <w:rStyle w:val="default"/>
          <w:rFonts w:cs="FrankRuehl" w:hint="cs"/>
          <w:vanish/>
          <w:sz w:val="20"/>
          <w:szCs w:val="20"/>
          <w:shd w:val="clear" w:color="auto" w:fill="FFFF99"/>
          <w:rtl/>
        </w:rPr>
        <w:t>68</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590 שקלים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20 שקלים חדשים</w:t>
      </w:r>
      <w:r w:rsidRPr="005C41FB">
        <w:rPr>
          <w:rStyle w:val="default"/>
          <w:rFonts w:cs="FrankRuehl" w:hint="cs"/>
          <w:vanish/>
          <w:sz w:val="22"/>
          <w:szCs w:val="22"/>
          <w:shd w:val="clear" w:color="auto" w:fill="FFFF99"/>
          <w:rtl/>
        </w:rPr>
        <w:t>.</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תשמ"ח-1988</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32" w:history="1">
        <w:r w:rsidRPr="005C41FB">
          <w:rPr>
            <w:rStyle w:val="Hyperlink"/>
            <w:rFonts w:cs="FrankRuehl" w:hint="cs"/>
            <w:vanish/>
            <w:szCs w:val="20"/>
            <w:shd w:val="clear" w:color="auto" w:fill="FFFF99"/>
            <w:rtl/>
          </w:rPr>
          <w:t>י"פ תשמ"ח מס' 3529</w:t>
        </w:r>
      </w:hyperlink>
      <w:r w:rsidRPr="005C41FB">
        <w:rPr>
          <w:rFonts w:cs="FrankRuehl" w:hint="cs"/>
          <w:vanish/>
          <w:szCs w:val="20"/>
          <w:shd w:val="clear" w:color="auto" w:fill="FFFF99"/>
          <w:rtl/>
        </w:rPr>
        <w:t xml:space="preserve"> מיום 1.3.1988 עמ' 867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1.7.1988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תשמ"ח-1988</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3" w:history="1">
        <w:r w:rsidRPr="005C41FB">
          <w:rPr>
            <w:rStyle w:val="Hyperlink"/>
            <w:rFonts w:cs="FrankRuehl" w:hint="cs"/>
            <w:vanish/>
            <w:szCs w:val="20"/>
            <w:shd w:val="clear" w:color="auto" w:fill="FFFF99"/>
            <w:rtl/>
          </w:rPr>
          <w:t>י"פ תשמ"ח מס' 3571</w:t>
        </w:r>
      </w:hyperlink>
      <w:r w:rsidRPr="005C41FB">
        <w:rPr>
          <w:rFonts w:cs="FrankRuehl" w:hint="cs"/>
          <w:vanish/>
          <w:szCs w:val="20"/>
          <w:shd w:val="clear" w:color="auto" w:fill="FFFF99"/>
          <w:rtl/>
        </w:rPr>
        <w:t xml:space="preserve"> מיום 13.7.1988 עמ' 2820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תשמ"ט-1989</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4" w:history="1">
        <w:r w:rsidRPr="005C41FB">
          <w:rPr>
            <w:rStyle w:val="Hyperlink"/>
            <w:rFonts w:cs="FrankRuehl" w:hint="cs"/>
            <w:vanish/>
            <w:szCs w:val="20"/>
            <w:shd w:val="clear" w:color="auto" w:fill="FFFF99"/>
            <w:rtl/>
          </w:rPr>
          <w:t>י"פ תשמ"ט מס' 3624</w:t>
        </w:r>
      </w:hyperlink>
      <w:r w:rsidRPr="005C41FB">
        <w:rPr>
          <w:rFonts w:cs="FrankRuehl" w:hint="cs"/>
          <w:vanish/>
          <w:szCs w:val="20"/>
          <w:shd w:val="clear" w:color="auto" w:fill="FFFF99"/>
          <w:rtl/>
        </w:rPr>
        <w:t xml:space="preserve"> מיום 27.2.1989 עמ' 1764</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25</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2.7.1989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תשמ"ט-1989</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5" w:history="1">
        <w:r w:rsidRPr="005C41FB">
          <w:rPr>
            <w:rStyle w:val="Hyperlink"/>
            <w:rFonts w:cs="FrankRuehl" w:hint="cs"/>
            <w:vanish/>
            <w:szCs w:val="20"/>
            <w:shd w:val="clear" w:color="auto" w:fill="FFFF99"/>
            <w:rtl/>
          </w:rPr>
          <w:t>י"פ תשמ"ט מס' 3676</w:t>
        </w:r>
      </w:hyperlink>
      <w:r w:rsidRPr="005C41FB">
        <w:rPr>
          <w:rFonts w:cs="FrankRuehl" w:hint="cs"/>
          <w:vanish/>
          <w:szCs w:val="20"/>
          <w:shd w:val="clear" w:color="auto" w:fill="FFFF99"/>
          <w:rtl/>
        </w:rPr>
        <w:t xml:space="preserve"> מיום 9.7.1989 עמ' 3507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תש"ן-1990</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6" w:history="1">
        <w:r w:rsidRPr="005C41FB">
          <w:rPr>
            <w:rStyle w:val="Hyperlink"/>
            <w:rFonts w:cs="FrankRuehl" w:hint="cs"/>
            <w:vanish/>
            <w:szCs w:val="20"/>
            <w:shd w:val="clear" w:color="auto" w:fill="FFFF99"/>
            <w:rtl/>
          </w:rPr>
          <w:t>י"פ תש"ן מס' 3782</w:t>
        </w:r>
      </w:hyperlink>
      <w:r w:rsidRPr="005C41FB">
        <w:rPr>
          <w:rFonts w:cs="FrankRuehl" w:hint="cs"/>
          <w:vanish/>
          <w:szCs w:val="20"/>
          <w:shd w:val="clear" w:color="auto" w:fill="FFFF99"/>
          <w:rtl/>
        </w:rPr>
        <w:t xml:space="preserve"> מיום 15.7.1990 עמ' 3373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28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תשנ"א-1991</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7" w:history="1">
        <w:r w:rsidRPr="005C41FB">
          <w:rPr>
            <w:rStyle w:val="Hyperlink"/>
            <w:rFonts w:cs="FrankRuehl" w:hint="cs"/>
            <w:vanish/>
            <w:szCs w:val="20"/>
            <w:shd w:val="clear" w:color="auto" w:fill="FFFF99"/>
            <w:rtl/>
          </w:rPr>
          <w:t>י"פ תשנ"א מס' 3833</w:t>
        </w:r>
      </w:hyperlink>
      <w:r w:rsidRPr="005C41FB">
        <w:rPr>
          <w:rFonts w:cs="FrankRuehl" w:hint="cs"/>
          <w:vanish/>
          <w:szCs w:val="20"/>
          <w:shd w:val="clear" w:color="auto" w:fill="FFFF99"/>
          <w:rtl/>
        </w:rPr>
        <w:t xml:space="preserve"> מיום 10.1.1991 עמ' 1050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32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35</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תשנ"א-1991</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8" w:history="1">
        <w:r w:rsidRPr="005C41FB">
          <w:rPr>
            <w:rStyle w:val="Hyperlink"/>
            <w:rFonts w:cs="FrankRuehl" w:hint="cs"/>
            <w:vanish/>
            <w:szCs w:val="20"/>
            <w:shd w:val="clear" w:color="auto" w:fill="FFFF99"/>
            <w:rtl/>
          </w:rPr>
          <w:t>י"פ תשנ"א מס' 3904</w:t>
        </w:r>
      </w:hyperlink>
      <w:r w:rsidRPr="005C41FB">
        <w:rPr>
          <w:rFonts w:cs="FrankRuehl" w:hint="cs"/>
          <w:vanish/>
          <w:szCs w:val="20"/>
          <w:shd w:val="clear" w:color="auto" w:fill="FFFF99"/>
          <w:rtl/>
        </w:rPr>
        <w:t xml:space="preserve"> מיום 18.7.1991 עמ' 3195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35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38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תשנ"ב-1991</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39" w:history="1">
        <w:r w:rsidRPr="005C41FB">
          <w:rPr>
            <w:rStyle w:val="Hyperlink"/>
            <w:rFonts w:cs="FrankRuehl" w:hint="cs"/>
            <w:vanish/>
            <w:szCs w:val="20"/>
            <w:shd w:val="clear" w:color="auto" w:fill="FFFF99"/>
            <w:rtl/>
          </w:rPr>
          <w:t>י"פ תשנ"ב מס' 3963</w:t>
        </w:r>
      </w:hyperlink>
      <w:r w:rsidRPr="005C41FB">
        <w:rPr>
          <w:rFonts w:cs="FrankRuehl" w:hint="cs"/>
          <w:vanish/>
          <w:szCs w:val="20"/>
          <w:shd w:val="clear" w:color="auto" w:fill="FFFF99"/>
          <w:rtl/>
        </w:rPr>
        <w:t xml:space="preserve"> מיום 16.1.1992 עמ' 1422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38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תשנ"ב-1992</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0" w:history="1">
        <w:r w:rsidRPr="005C41FB">
          <w:rPr>
            <w:rStyle w:val="Hyperlink"/>
            <w:rFonts w:cs="FrankRuehl" w:hint="cs"/>
            <w:vanish/>
            <w:szCs w:val="20"/>
            <w:shd w:val="clear" w:color="auto" w:fill="FFFF99"/>
            <w:rtl/>
          </w:rPr>
          <w:t>י"פ תשנ"ב מס' 4027</w:t>
        </w:r>
      </w:hyperlink>
      <w:r w:rsidRPr="005C41FB">
        <w:rPr>
          <w:rFonts w:cs="FrankRuehl" w:hint="cs"/>
          <w:vanish/>
          <w:szCs w:val="20"/>
          <w:shd w:val="clear" w:color="auto" w:fill="FFFF99"/>
          <w:rtl/>
        </w:rPr>
        <w:t xml:space="preserve"> מיום 23.7.1992 עמ' 4060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42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44</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תשנ"ג-1993</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1" w:history="1">
        <w:r w:rsidRPr="005C41FB">
          <w:rPr>
            <w:rStyle w:val="Hyperlink"/>
            <w:rFonts w:cs="FrankRuehl" w:hint="cs"/>
            <w:vanish/>
            <w:szCs w:val="20"/>
            <w:shd w:val="clear" w:color="auto" w:fill="FFFF99"/>
            <w:rtl/>
          </w:rPr>
          <w:t>י"פ תשנ"ג מס' 4078</w:t>
        </w:r>
      </w:hyperlink>
      <w:r w:rsidRPr="005C41FB">
        <w:rPr>
          <w:rFonts w:cs="FrankRuehl" w:hint="cs"/>
          <w:vanish/>
          <w:szCs w:val="20"/>
          <w:shd w:val="clear" w:color="auto" w:fill="FFFF99"/>
          <w:rtl/>
        </w:rPr>
        <w:t xml:space="preserve"> מיום 21.1.1993 עמ' 1320</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44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46</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תשנ"ג-1993</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2" w:history="1">
        <w:r w:rsidRPr="005C41FB">
          <w:rPr>
            <w:rStyle w:val="Hyperlink"/>
            <w:rFonts w:cs="FrankRuehl" w:hint="cs"/>
            <w:vanish/>
            <w:szCs w:val="20"/>
            <w:shd w:val="clear" w:color="auto" w:fill="FFFF99"/>
            <w:rtl/>
          </w:rPr>
          <w:t>י"פ תשנ"ג מס' 4132</w:t>
        </w:r>
      </w:hyperlink>
      <w:r w:rsidRPr="005C41FB">
        <w:rPr>
          <w:rFonts w:cs="FrankRuehl" w:hint="cs"/>
          <w:vanish/>
          <w:szCs w:val="20"/>
          <w:shd w:val="clear" w:color="auto" w:fill="FFFF99"/>
          <w:rtl/>
        </w:rPr>
        <w:t xml:space="preserve"> מיום 8.8.1993 עמ' 3818</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46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49</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תשנ"ד-1994</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3" w:history="1">
        <w:r w:rsidRPr="005C41FB">
          <w:rPr>
            <w:rStyle w:val="Hyperlink"/>
            <w:rFonts w:cs="FrankRuehl" w:hint="cs"/>
            <w:vanish/>
            <w:szCs w:val="20"/>
            <w:shd w:val="clear" w:color="auto" w:fill="FFFF99"/>
            <w:rtl/>
          </w:rPr>
          <w:t>י"פ תשנ"ד מס' 4190</w:t>
        </w:r>
      </w:hyperlink>
      <w:r w:rsidRPr="005C41FB">
        <w:rPr>
          <w:rFonts w:cs="FrankRuehl" w:hint="cs"/>
          <w:vanish/>
          <w:szCs w:val="20"/>
          <w:shd w:val="clear" w:color="auto" w:fill="FFFF99"/>
          <w:rtl/>
        </w:rPr>
        <w:t xml:space="preserve"> מיום 6.2.1994 עמ' 2036</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49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1.7.1994</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תשנ"ד-1994</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4" w:history="1">
        <w:r w:rsidRPr="005C41FB">
          <w:rPr>
            <w:rStyle w:val="Hyperlink"/>
            <w:rFonts w:cs="FrankRuehl" w:hint="cs"/>
            <w:vanish/>
            <w:szCs w:val="20"/>
            <w:shd w:val="clear" w:color="auto" w:fill="FFFF99"/>
            <w:rtl/>
          </w:rPr>
          <w:t>י"פ תשנ"ד מס' 4229</w:t>
        </w:r>
      </w:hyperlink>
      <w:r w:rsidRPr="005C41FB">
        <w:rPr>
          <w:rFonts w:cs="FrankRuehl" w:hint="cs"/>
          <w:vanish/>
          <w:szCs w:val="20"/>
          <w:shd w:val="clear" w:color="auto" w:fill="FFFF99"/>
          <w:rtl/>
        </w:rPr>
        <w:t xml:space="preserve"> מיום 14.7.1994 עמ' 4197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51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54</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1.1.1995</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תשנ"ה-1995</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5" w:history="1">
        <w:r w:rsidRPr="005C41FB">
          <w:rPr>
            <w:rStyle w:val="Hyperlink"/>
            <w:rFonts w:cs="FrankRuehl" w:hint="cs"/>
            <w:vanish/>
            <w:szCs w:val="20"/>
            <w:shd w:val="clear" w:color="auto" w:fill="FFFF99"/>
            <w:rtl/>
          </w:rPr>
          <w:t>י"פ תשנ"ה מס' 4280</w:t>
        </w:r>
      </w:hyperlink>
      <w:r w:rsidRPr="005C41FB">
        <w:rPr>
          <w:rFonts w:cs="FrankRuehl" w:hint="cs"/>
          <w:vanish/>
          <w:szCs w:val="20"/>
          <w:shd w:val="clear" w:color="auto" w:fill="FFFF99"/>
          <w:rtl/>
        </w:rPr>
        <w:t xml:space="preserve"> מיום 5.2.1995 עמ' 1743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54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58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1.7.1995</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תשנ"ה-1995</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6" w:history="1">
        <w:r w:rsidRPr="005C41FB">
          <w:rPr>
            <w:rStyle w:val="Hyperlink"/>
            <w:rFonts w:cs="FrankRuehl" w:hint="cs"/>
            <w:vanish/>
            <w:szCs w:val="20"/>
            <w:shd w:val="clear" w:color="auto" w:fill="FFFF99"/>
            <w:rtl/>
          </w:rPr>
          <w:t>י"פ תשנ"ה מס' 4320</w:t>
        </w:r>
      </w:hyperlink>
      <w:r w:rsidRPr="005C41FB">
        <w:rPr>
          <w:rFonts w:cs="FrankRuehl" w:hint="cs"/>
          <w:vanish/>
          <w:szCs w:val="20"/>
          <w:shd w:val="clear" w:color="auto" w:fill="FFFF99"/>
          <w:rtl/>
        </w:rPr>
        <w:t xml:space="preserve"> מיום 20.7.1995 עמ' 4085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58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60</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תשנ"ו-1996</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7" w:history="1">
        <w:r w:rsidRPr="005C41FB">
          <w:rPr>
            <w:rStyle w:val="Hyperlink"/>
            <w:rFonts w:cs="FrankRuehl" w:hint="cs"/>
            <w:vanish/>
            <w:szCs w:val="20"/>
            <w:shd w:val="clear" w:color="auto" w:fill="FFFF99"/>
            <w:rtl/>
          </w:rPr>
          <w:t>י"פ תשנ"ו מס' 4368</w:t>
        </w:r>
      </w:hyperlink>
      <w:r w:rsidRPr="005C41FB">
        <w:rPr>
          <w:rFonts w:cs="FrankRuehl" w:hint="cs"/>
          <w:vanish/>
          <w:szCs w:val="20"/>
          <w:shd w:val="clear" w:color="auto" w:fill="FFFF99"/>
          <w:rtl/>
        </w:rPr>
        <w:t xml:space="preserve"> מיום 2.1.1996 עמ' 1093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60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תשנ"ו-1996</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48" w:history="1">
        <w:r w:rsidRPr="005C41FB">
          <w:rPr>
            <w:rStyle w:val="Hyperlink"/>
            <w:rFonts w:cs="FrankRuehl" w:hint="cs"/>
            <w:vanish/>
            <w:szCs w:val="20"/>
            <w:shd w:val="clear" w:color="auto" w:fill="FFFF99"/>
            <w:rtl/>
          </w:rPr>
          <w:t>י"פ תשנ"ו מס' 4427</w:t>
        </w:r>
      </w:hyperlink>
      <w:r w:rsidRPr="005C41FB">
        <w:rPr>
          <w:rFonts w:cs="FrankRuehl" w:hint="cs"/>
          <w:vanish/>
          <w:szCs w:val="20"/>
          <w:shd w:val="clear" w:color="auto" w:fill="FFFF99"/>
          <w:rtl/>
        </w:rPr>
        <w:t xml:space="preserve"> מיום 14.7.1996 עמ' 4094</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63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68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תשנ"ז-1997</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49" w:history="1">
        <w:r w:rsidRPr="005C41FB">
          <w:rPr>
            <w:rStyle w:val="Hyperlink"/>
            <w:rFonts w:cs="FrankRuehl" w:hint="cs"/>
            <w:vanish/>
            <w:szCs w:val="20"/>
            <w:shd w:val="clear" w:color="auto" w:fill="FFFF99"/>
            <w:rtl/>
          </w:rPr>
          <w:t>י"פ תשנ"ז מס' 4477</w:t>
        </w:r>
      </w:hyperlink>
      <w:r w:rsidRPr="005C41FB">
        <w:rPr>
          <w:rFonts w:cs="FrankRuehl" w:hint="cs"/>
          <w:vanish/>
          <w:szCs w:val="20"/>
          <w:shd w:val="clear" w:color="auto" w:fill="FFFF99"/>
          <w:rtl/>
        </w:rPr>
        <w:t xml:space="preserve"> מיום 12.1.1996 עמ' 1333</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68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70</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1.7.1997</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תשנ"ז-1997</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50" w:history="1">
        <w:r w:rsidRPr="005C41FB">
          <w:rPr>
            <w:rStyle w:val="Hyperlink"/>
            <w:rFonts w:cs="FrankRuehl" w:hint="cs"/>
            <w:vanish/>
            <w:szCs w:val="20"/>
            <w:shd w:val="clear" w:color="auto" w:fill="FFFF99"/>
            <w:rtl/>
          </w:rPr>
          <w:t>י"פ תשנ"ז מס' 4547</w:t>
        </w:r>
      </w:hyperlink>
      <w:r w:rsidRPr="005C41FB">
        <w:rPr>
          <w:rFonts w:cs="FrankRuehl" w:hint="cs"/>
          <w:vanish/>
          <w:szCs w:val="20"/>
          <w:shd w:val="clear" w:color="auto" w:fill="FFFF99"/>
          <w:rtl/>
        </w:rPr>
        <w:t xml:space="preserve"> מיום 27.7.1997 עמ' 4655</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70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תשנ"ח-1998</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51" w:history="1">
        <w:r w:rsidRPr="005C41FB">
          <w:rPr>
            <w:rStyle w:val="Hyperlink"/>
            <w:rFonts w:cs="FrankRuehl" w:hint="cs"/>
            <w:vanish/>
            <w:szCs w:val="20"/>
            <w:shd w:val="clear" w:color="auto" w:fill="FFFF99"/>
            <w:rtl/>
          </w:rPr>
          <w:t>י"פ תשנ"ח מס' 4610</w:t>
        </w:r>
      </w:hyperlink>
      <w:r w:rsidRPr="005C41FB">
        <w:rPr>
          <w:rFonts w:cs="FrankRuehl" w:hint="cs"/>
          <w:vanish/>
          <w:szCs w:val="20"/>
          <w:shd w:val="clear" w:color="auto" w:fill="FFFF99"/>
          <w:rtl/>
        </w:rPr>
        <w:t xml:space="preserve"> מיום 22.1.1998 עמ' 1592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73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75</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1.7.1998</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תשנ"ח-1998</w:t>
      </w:r>
    </w:p>
    <w:p w:rsidR="007437BE" w:rsidRPr="005C41FB" w:rsidRDefault="007437BE" w:rsidP="007437BE">
      <w:pPr>
        <w:pStyle w:val="P00"/>
        <w:tabs>
          <w:tab w:val="clear" w:pos="6259"/>
        </w:tabs>
        <w:spacing w:before="0"/>
        <w:ind w:left="0" w:right="1134"/>
        <w:rPr>
          <w:rStyle w:val="default"/>
          <w:rFonts w:cs="FrankRuehl" w:hint="cs"/>
          <w:vanish/>
          <w:sz w:val="20"/>
          <w:szCs w:val="20"/>
          <w:shd w:val="clear" w:color="auto" w:fill="FFFF99"/>
          <w:rtl/>
        </w:rPr>
      </w:pPr>
      <w:hyperlink r:id="rId552" w:history="1">
        <w:r w:rsidRPr="005C41FB">
          <w:rPr>
            <w:rStyle w:val="Hyperlink"/>
            <w:rFonts w:cs="FrankRuehl" w:hint="cs"/>
            <w:vanish/>
            <w:szCs w:val="20"/>
            <w:shd w:val="clear" w:color="auto" w:fill="FFFF99"/>
            <w:rtl/>
          </w:rPr>
          <w:t>י"פ תשנ"ח מס' 4664</w:t>
        </w:r>
      </w:hyperlink>
      <w:r w:rsidRPr="005C41FB">
        <w:rPr>
          <w:rFonts w:cs="FrankRuehl" w:hint="cs"/>
          <w:vanish/>
          <w:szCs w:val="20"/>
          <w:shd w:val="clear" w:color="auto" w:fill="FFFF99"/>
          <w:rtl/>
        </w:rPr>
        <w:t xml:space="preserve"> מיום 21.7.1998 עמ' 4539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75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78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1.1.1999</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תשנ"ט-1999</w:t>
      </w:r>
    </w:p>
    <w:p w:rsidR="007437BE" w:rsidRPr="005C41FB" w:rsidRDefault="007437BE" w:rsidP="007437BE">
      <w:pPr>
        <w:pStyle w:val="P00"/>
        <w:tabs>
          <w:tab w:val="clear" w:pos="6259"/>
        </w:tabs>
        <w:spacing w:before="0"/>
        <w:ind w:left="0" w:right="1134"/>
        <w:rPr>
          <w:rStyle w:val="default"/>
          <w:rFonts w:cs="FrankRuehl" w:hint="cs"/>
          <w:vanish/>
          <w:sz w:val="22"/>
          <w:szCs w:val="22"/>
          <w:shd w:val="clear" w:color="auto" w:fill="FFFF99"/>
          <w:rtl/>
        </w:rPr>
      </w:pPr>
      <w:hyperlink r:id="rId553" w:history="1">
        <w:r w:rsidRPr="005C41FB">
          <w:rPr>
            <w:rStyle w:val="Hyperlink"/>
            <w:rFonts w:cs="FrankRuehl" w:hint="cs"/>
            <w:vanish/>
            <w:szCs w:val="20"/>
            <w:shd w:val="clear" w:color="auto" w:fill="FFFF99"/>
            <w:rtl/>
          </w:rPr>
          <w:t>י"פ תשנ"ט מס' 4723</w:t>
        </w:r>
      </w:hyperlink>
      <w:r w:rsidRPr="005C41FB">
        <w:rPr>
          <w:rFonts w:cs="FrankRuehl" w:hint="cs"/>
          <w:vanish/>
          <w:szCs w:val="20"/>
          <w:shd w:val="clear" w:color="auto" w:fill="FFFF99"/>
          <w:rtl/>
        </w:rPr>
        <w:t xml:space="preserve"> מיום 20.1.1999 עמ' 1662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76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1.1.2000</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תש"ס-2000</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54" w:history="1">
        <w:r w:rsidRPr="005C41FB">
          <w:rPr>
            <w:rStyle w:val="Hyperlink"/>
            <w:rFonts w:cs="FrankRuehl" w:hint="cs"/>
            <w:vanish/>
            <w:szCs w:val="20"/>
            <w:shd w:val="clear" w:color="auto" w:fill="FFFF99"/>
            <w:rtl/>
          </w:rPr>
          <w:t>י"פ תש"ס מס' 4844</w:t>
        </w:r>
      </w:hyperlink>
      <w:r w:rsidRPr="005C41FB">
        <w:rPr>
          <w:rFonts w:cs="FrankRuehl" w:hint="cs"/>
          <w:vanish/>
          <w:szCs w:val="20"/>
          <w:shd w:val="clear" w:color="auto" w:fill="FFFF99"/>
          <w:rtl/>
        </w:rPr>
        <w:t xml:space="preserve"> מיום 17.1.2000 עמ' 2312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81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1.7.2001</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תשס"א-2001</w:t>
      </w:r>
    </w:p>
    <w:p w:rsidR="007437BE" w:rsidRPr="005C41FB" w:rsidRDefault="007437BE" w:rsidP="007437BE">
      <w:pPr>
        <w:pStyle w:val="P00"/>
        <w:tabs>
          <w:tab w:val="clear" w:pos="6259"/>
        </w:tabs>
        <w:spacing w:before="0"/>
        <w:ind w:left="0" w:right="1134"/>
        <w:rPr>
          <w:rFonts w:cs="FrankRuehl" w:hint="cs"/>
          <w:vanish/>
          <w:sz w:val="22"/>
          <w:szCs w:val="22"/>
          <w:shd w:val="clear" w:color="auto" w:fill="FFFF99"/>
          <w:rtl/>
        </w:rPr>
      </w:pPr>
      <w:hyperlink r:id="rId555" w:history="1">
        <w:r w:rsidRPr="005C41FB">
          <w:rPr>
            <w:rStyle w:val="Hyperlink"/>
            <w:rFonts w:cs="FrankRuehl" w:hint="cs"/>
            <w:vanish/>
            <w:szCs w:val="20"/>
            <w:shd w:val="clear" w:color="auto" w:fill="FFFF99"/>
            <w:rtl/>
          </w:rPr>
          <w:t>י"פ תשס"א מס' 5001</w:t>
        </w:r>
      </w:hyperlink>
      <w:r w:rsidRPr="005C41FB">
        <w:rPr>
          <w:rFonts w:cs="FrankRuehl" w:hint="cs"/>
          <w:vanish/>
          <w:szCs w:val="20"/>
          <w:shd w:val="clear" w:color="auto" w:fill="FFFF99"/>
          <w:rtl/>
        </w:rPr>
        <w:t xml:space="preserve"> מיום 12.7.2001 עמ' 3277</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82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תשס"ב-2002</w:t>
      </w:r>
    </w:p>
    <w:p w:rsidR="007437BE" w:rsidRPr="005C41FB" w:rsidRDefault="007437BE" w:rsidP="007437BE">
      <w:pPr>
        <w:pStyle w:val="P00"/>
        <w:tabs>
          <w:tab w:val="clear" w:pos="6259"/>
        </w:tabs>
        <w:spacing w:before="0"/>
        <w:ind w:left="0" w:right="1134"/>
        <w:rPr>
          <w:rFonts w:cs="FrankRuehl" w:hint="cs"/>
          <w:vanish/>
          <w:sz w:val="22"/>
          <w:szCs w:val="22"/>
          <w:shd w:val="clear" w:color="auto" w:fill="FFFF99"/>
          <w:rtl/>
        </w:rPr>
      </w:pPr>
      <w:hyperlink r:id="rId556" w:history="1">
        <w:r w:rsidRPr="005C41FB">
          <w:rPr>
            <w:rStyle w:val="Hyperlink"/>
            <w:rFonts w:cs="FrankRuehl" w:hint="cs"/>
            <w:vanish/>
            <w:szCs w:val="20"/>
            <w:shd w:val="clear" w:color="auto" w:fill="FFFF99"/>
            <w:rtl/>
          </w:rPr>
          <w:t>י"פ תשס"ב מס' 5048</w:t>
        </w:r>
      </w:hyperlink>
      <w:r w:rsidRPr="005C41FB">
        <w:rPr>
          <w:rFonts w:cs="FrankRuehl" w:hint="cs"/>
          <w:vanish/>
          <w:szCs w:val="20"/>
          <w:shd w:val="clear" w:color="auto" w:fill="FFFF99"/>
          <w:rtl/>
        </w:rPr>
        <w:t xml:space="preserve"> מיום 17.1.2002 עמ' 1199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83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84</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1.7.2002</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תשס"ב-2002</w:t>
      </w:r>
    </w:p>
    <w:p w:rsidR="007437BE" w:rsidRPr="005C41FB" w:rsidRDefault="007437BE" w:rsidP="007437BE">
      <w:pPr>
        <w:pStyle w:val="P00"/>
        <w:tabs>
          <w:tab w:val="clear" w:pos="6259"/>
        </w:tabs>
        <w:spacing w:before="0"/>
        <w:ind w:left="0" w:right="1134"/>
        <w:rPr>
          <w:rFonts w:cs="FrankRuehl" w:hint="cs"/>
          <w:vanish/>
          <w:sz w:val="22"/>
          <w:szCs w:val="22"/>
          <w:shd w:val="clear" w:color="auto" w:fill="FFFF99"/>
          <w:rtl/>
        </w:rPr>
      </w:pPr>
      <w:hyperlink r:id="rId557" w:history="1">
        <w:r w:rsidRPr="005C41FB">
          <w:rPr>
            <w:rStyle w:val="Hyperlink"/>
            <w:rFonts w:cs="FrankRuehl" w:hint="cs"/>
            <w:vanish/>
            <w:szCs w:val="20"/>
            <w:shd w:val="clear" w:color="auto" w:fill="FFFF99"/>
            <w:rtl/>
          </w:rPr>
          <w:t>י"פ תשס"ב מס' 5091</w:t>
        </w:r>
      </w:hyperlink>
      <w:r w:rsidRPr="005C41FB">
        <w:rPr>
          <w:rFonts w:cs="FrankRuehl" w:hint="cs"/>
          <w:vanish/>
          <w:szCs w:val="20"/>
          <w:shd w:val="clear" w:color="auto" w:fill="FFFF99"/>
          <w:rtl/>
        </w:rPr>
        <w:t xml:space="preserve"> מיום 1.7.2002 עמ' 3229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84</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88</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1.1.2003</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תשס"ג-2003</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58" w:history="1">
        <w:r w:rsidRPr="005C41FB">
          <w:rPr>
            <w:rStyle w:val="Hyperlink"/>
            <w:rFonts w:cs="FrankRuehl" w:hint="cs"/>
            <w:vanish/>
            <w:szCs w:val="20"/>
            <w:shd w:val="clear" w:color="auto" w:fill="FFFF99"/>
            <w:rtl/>
          </w:rPr>
          <w:t>י"פ תשס"ג מס' 5146</w:t>
        </w:r>
      </w:hyperlink>
      <w:r w:rsidRPr="005C41FB">
        <w:rPr>
          <w:rFonts w:cs="FrankRuehl" w:hint="cs"/>
          <w:vanish/>
          <w:szCs w:val="20"/>
          <w:shd w:val="clear" w:color="auto" w:fill="FFFF99"/>
          <w:rtl/>
        </w:rPr>
        <w:t xml:space="preserve"> מיום 12.1.2003 עמ' 1112</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88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90</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1.1.2006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2) תשס"ו-2006</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59" w:history="1">
        <w:r w:rsidRPr="005C41FB">
          <w:rPr>
            <w:rStyle w:val="Hyperlink"/>
            <w:rFonts w:cs="FrankRuehl" w:hint="cs"/>
            <w:vanish/>
            <w:szCs w:val="20"/>
            <w:shd w:val="clear" w:color="auto" w:fill="FFFF99"/>
            <w:rtl/>
          </w:rPr>
          <w:t>י"פ תשס"ו מס' 5477</w:t>
        </w:r>
      </w:hyperlink>
      <w:r w:rsidRPr="005C41FB">
        <w:rPr>
          <w:rFonts w:cs="FrankRuehl" w:hint="cs"/>
          <w:vanish/>
          <w:szCs w:val="20"/>
          <w:shd w:val="clear" w:color="auto" w:fill="FFFF99"/>
          <w:rtl/>
        </w:rPr>
        <w:t xml:space="preserve"> מיום 5.1.2006 עמ' 1109</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91</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Fonts w:cs="FrankRuehl" w:hint="cs"/>
          <w:vanish/>
          <w:color w:val="FF0000"/>
          <w:szCs w:val="20"/>
          <w:shd w:val="clear" w:color="auto" w:fill="FFFF99"/>
          <w:rtl/>
        </w:rPr>
      </w:pP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1.7.2006</w:t>
      </w:r>
    </w:p>
    <w:p w:rsidR="007437BE" w:rsidRPr="005C41FB" w:rsidRDefault="007437BE" w:rsidP="007437B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הודעה (מס' 3) תשס"ו-2006</w:t>
      </w:r>
    </w:p>
    <w:p w:rsidR="007437BE" w:rsidRPr="005C41FB" w:rsidRDefault="007437BE" w:rsidP="007437BE">
      <w:pPr>
        <w:pStyle w:val="P00"/>
        <w:tabs>
          <w:tab w:val="clear" w:pos="6259"/>
        </w:tabs>
        <w:spacing w:before="0"/>
        <w:ind w:left="0" w:right="1134"/>
        <w:rPr>
          <w:rFonts w:cs="FrankRuehl" w:hint="cs"/>
          <w:vanish/>
          <w:szCs w:val="20"/>
          <w:shd w:val="clear" w:color="auto" w:fill="FFFF99"/>
          <w:rtl/>
        </w:rPr>
      </w:pPr>
      <w:hyperlink r:id="rId560" w:history="1">
        <w:r w:rsidRPr="005C41FB">
          <w:rPr>
            <w:rStyle w:val="Hyperlink"/>
            <w:rFonts w:cs="FrankRuehl" w:hint="cs"/>
            <w:vanish/>
            <w:szCs w:val="20"/>
            <w:shd w:val="clear" w:color="auto" w:fill="FFFF99"/>
            <w:rtl/>
          </w:rPr>
          <w:t>י"פ תשס"ו מס' 5557</w:t>
        </w:r>
      </w:hyperlink>
      <w:r w:rsidRPr="005C41FB">
        <w:rPr>
          <w:rFonts w:cs="FrankRuehl" w:hint="cs"/>
          <w:vanish/>
          <w:szCs w:val="20"/>
          <w:shd w:val="clear" w:color="auto" w:fill="FFFF99"/>
          <w:rtl/>
        </w:rPr>
        <w:t xml:space="preserve"> מיום 20.7.2006 עמ' 4292</w:t>
      </w:r>
    </w:p>
    <w:p w:rsidR="007437BE" w:rsidRPr="005C41FB" w:rsidRDefault="007437BE" w:rsidP="007437BE">
      <w:pPr>
        <w:pStyle w:val="P00"/>
        <w:ind w:left="0" w:right="1134"/>
        <w:rPr>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92</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תשס"ח-2008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hyperlink r:id="rId561" w:history="1">
        <w:r w:rsidRPr="005C41FB">
          <w:rPr>
            <w:rStyle w:val="Hyperlink"/>
            <w:rFonts w:cs="FrankRuehl" w:hint="cs"/>
            <w:vanish/>
            <w:szCs w:val="20"/>
            <w:shd w:val="clear" w:color="auto" w:fill="FFFF99"/>
            <w:rtl/>
          </w:rPr>
          <w:t>י"פ תשס"ח מס' 5758</w:t>
        </w:r>
      </w:hyperlink>
      <w:r w:rsidRPr="005C41FB">
        <w:rPr>
          <w:rStyle w:val="default"/>
          <w:rFonts w:cs="FrankRuehl" w:hint="cs"/>
          <w:vanish/>
          <w:sz w:val="20"/>
          <w:szCs w:val="20"/>
          <w:shd w:val="clear" w:color="auto" w:fill="FFFF99"/>
          <w:rtl/>
        </w:rPr>
        <w:t xml:space="preserve"> מיום 3.1.2008 עמ' 1318</w:t>
      </w:r>
    </w:p>
    <w:p w:rsidR="007437BE" w:rsidRPr="005C41FB" w:rsidRDefault="007437BE" w:rsidP="007437BE">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93</w:t>
      </w:r>
      <w:r w:rsidRPr="005C41FB">
        <w:rPr>
          <w:rStyle w:val="default"/>
          <w:rFonts w:cs="FrankRuehl" w:hint="cs"/>
          <w:vanish/>
          <w:sz w:val="22"/>
          <w:szCs w:val="22"/>
          <w:shd w:val="clear" w:color="auto" w:fill="FFFF99"/>
          <w:rtl/>
        </w:rPr>
        <w:t xml:space="preserve"> שקלים חדשים.</w:t>
      </w: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p>
    <w:p w:rsidR="007437BE" w:rsidRPr="005C41FB" w:rsidRDefault="007437BE" w:rsidP="007437B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תשס"ח-2008</w:t>
      </w:r>
    </w:p>
    <w:p w:rsidR="007437BE" w:rsidRPr="005C41FB" w:rsidRDefault="007437BE" w:rsidP="007437BE">
      <w:pPr>
        <w:pStyle w:val="P00"/>
        <w:spacing w:before="0"/>
        <w:ind w:left="0" w:right="1134"/>
        <w:rPr>
          <w:rStyle w:val="default"/>
          <w:rFonts w:cs="FrankRuehl" w:hint="cs"/>
          <w:vanish/>
          <w:sz w:val="20"/>
          <w:szCs w:val="20"/>
          <w:shd w:val="clear" w:color="auto" w:fill="FFFF99"/>
          <w:rtl/>
        </w:rPr>
      </w:pPr>
      <w:hyperlink r:id="rId562" w:history="1">
        <w:r w:rsidRPr="005C41FB">
          <w:rPr>
            <w:rStyle w:val="Hyperlink"/>
            <w:rFonts w:cs="FrankRuehl" w:hint="cs"/>
            <w:vanish/>
            <w:szCs w:val="20"/>
            <w:shd w:val="clear" w:color="auto" w:fill="FFFF99"/>
            <w:rtl/>
          </w:rPr>
          <w:t>י"פ תשס"ח מס' 5827</w:t>
        </w:r>
      </w:hyperlink>
      <w:r w:rsidRPr="005C41FB">
        <w:rPr>
          <w:rStyle w:val="default"/>
          <w:rFonts w:cs="FrankRuehl" w:hint="cs"/>
          <w:vanish/>
          <w:sz w:val="20"/>
          <w:szCs w:val="20"/>
          <w:shd w:val="clear" w:color="auto" w:fill="FFFF99"/>
          <w:rtl/>
        </w:rPr>
        <w:t xml:space="preserve"> מיום 1.7.2008 עמ' 3808</w:t>
      </w:r>
    </w:p>
    <w:p w:rsidR="00E216EF" w:rsidRPr="005C41FB" w:rsidRDefault="00E216EF" w:rsidP="00E216EF">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93</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96</w:t>
      </w:r>
      <w:r w:rsidRPr="005C41FB">
        <w:rPr>
          <w:rStyle w:val="default"/>
          <w:rFonts w:cs="FrankRuehl" w:hint="cs"/>
          <w:vanish/>
          <w:sz w:val="22"/>
          <w:szCs w:val="22"/>
          <w:shd w:val="clear" w:color="auto" w:fill="FFFF99"/>
          <w:rtl/>
        </w:rPr>
        <w:t xml:space="preserve"> שקלים חדשים.</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p>
    <w:p w:rsidR="00E216EF" w:rsidRPr="005C41FB" w:rsidRDefault="00E216EF" w:rsidP="00E216E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תשס"ט-2009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hyperlink r:id="rId563" w:history="1">
        <w:r w:rsidRPr="005C41FB">
          <w:rPr>
            <w:rStyle w:val="Hyperlink"/>
            <w:rFonts w:cs="FrankRuehl" w:hint="cs"/>
            <w:vanish/>
            <w:szCs w:val="20"/>
            <w:shd w:val="clear" w:color="auto" w:fill="FFFF99"/>
            <w:rtl/>
          </w:rPr>
          <w:t>י"פ תשס"ט מס' 5900</w:t>
        </w:r>
      </w:hyperlink>
      <w:r w:rsidRPr="005C41FB">
        <w:rPr>
          <w:rStyle w:val="default"/>
          <w:rFonts w:cs="FrankRuehl" w:hint="cs"/>
          <w:vanish/>
          <w:sz w:val="20"/>
          <w:szCs w:val="20"/>
          <w:shd w:val="clear" w:color="auto" w:fill="FFFF99"/>
          <w:rtl/>
        </w:rPr>
        <w:t xml:space="preserve"> מיום 13.1.2009 עמ' 1782</w:t>
      </w:r>
    </w:p>
    <w:p w:rsidR="00E216EF" w:rsidRPr="005C41FB" w:rsidRDefault="00E216EF" w:rsidP="00E216EF">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98</w:t>
      </w:r>
      <w:r w:rsidRPr="005C41FB">
        <w:rPr>
          <w:rStyle w:val="default"/>
          <w:rFonts w:cs="FrankRuehl" w:hint="cs"/>
          <w:vanish/>
          <w:sz w:val="22"/>
          <w:szCs w:val="22"/>
          <w:shd w:val="clear" w:color="auto" w:fill="FFFF99"/>
          <w:rtl/>
        </w:rPr>
        <w:t xml:space="preserve"> שקלים חדשים.</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p>
    <w:p w:rsidR="00E216EF" w:rsidRPr="005C41FB" w:rsidRDefault="00E216EF" w:rsidP="00E216E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תשס"ט-2009</w:t>
      </w:r>
    </w:p>
    <w:p w:rsidR="00E216EF" w:rsidRPr="005C41FB" w:rsidRDefault="00E216EF" w:rsidP="00E216EF">
      <w:pPr>
        <w:pStyle w:val="P00"/>
        <w:spacing w:before="0"/>
        <w:ind w:left="0" w:right="1134"/>
        <w:rPr>
          <w:rStyle w:val="default"/>
          <w:rFonts w:cs="FrankRuehl" w:hint="cs"/>
          <w:vanish/>
          <w:sz w:val="20"/>
          <w:szCs w:val="20"/>
          <w:shd w:val="clear" w:color="auto" w:fill="FFFF99"/>
          <w:rtl/>
        </w:rPr>
      </w:pPr>
      <w:hyperlink r:id="rId564" w:history="1">
        <w:r w:rsidRPr="005C41FB">
          <w:rPr>
            <w:rStyle w:val="Hyperlink"/>
            <w:rFonts w:cs="FrankRuehl" w:hint="cs"/>
            <w:vanish/>
            <w:szCs w:val="20"/>
            <w:shd w:val="clear" w:color="auto" w:fill="FFFF99"/>
            <w:rtl/>
          </w:rPr>
          <w:t>י"פ תשס"ט מס' 5972</w:t>
        </w:r>
      </w:hyperlink>
      <w:r w:rsidRPr="005C41FB">
        <w:rPr>
          <w:rStyle w:val="default"/>
          <w:rFonts w:cs="FrankRuehl" w:hint="cs"/>
          <w:vanish/>
          <w:sz w:val="20"/>
          <w:szCs w:val="20"/>
          <w:shd w:val="clear" w:color="auto" w:fill="FFFF99"/>
          <w:rtl/>
        </w:rPr>
        <w:t xml:space="preserve"> מיום 1.7.2009 עמ' 4629</w:t>
      </w:r>
    </w:p>
    <w:p w:rsidR="00AD138B" w:rsidRPr="005C41FB" w:rsidRDefault="00AD138B" w:rsidP="00AD138B">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99</w:t>
      </w:r>
      <w:r w:rsidRPr="005C41FB">
        <w:rPr>
          <w:rStyle w:val="default"/>
          <w:rFonts w:cs="FrankRuehl" w:hint="cs"/>
          <w:vanish/>
          <w:sz w:val="22"/>
          <w:szCs w:val="22"/>
          <w:shd w:val="clear" w:color="auto" w:fill="FFFF99"/>
          <w:rtl/>
        </w:rPr>
        <w:t xml:space="preserve"> שקלים חדשים.</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p>
    <w:p w:rsidR="00AD138B" w:rsidRPr="005C41FB" w:rsidRDefault="00AD138B" w:rsidP="00AD138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תש"ע-2010</w:t>
      </w:r>
    </w:p>
    <w:p w:rsidR="00AD138B" w:rsidRPr="005C41FB" w:rsidRDefault="00AD138B" w:rsidP="00AD138B">
      <w:pPr>
        <w:pStyle w:val="P00"/>
        <w:spacing w:before="0"/>
        <w:ind w:left="0" w:right="1134"/>
        <w:rPr>
          <w:rStyle w:val="default"/>
          <w:rFonts w:cs="FrankRuehl" w:hint="cs"/>
          <w:vanish/>
          <w:sz w:val="20"/>
          <w:szCs w:val="20"/>
          <w:shd w:val="clear" w:color="auto" w:fill="FFFF99"/>
          <w:rtl/>
        </w:rPr>
      </w:pPr>
      <w:hyperlink r:id="rId565" w:history="1">
        <w:r w:rsidRPr="005C41FB">
          <w:rPr>
            <w:rStyle w:val="Hyperlink"/>
            <w:rFonts w:cs="FrankRuehl" w:hint="cs"/>
            <w:vanish/>
            <w:szCs w:val="20"/>
            <w:shd w:val="clear" w:color="auto" w:fill="FFFF99"/>
            <w:rtl/>
          </w:rPr>
          <w:t>י"פ תש"ע מס' 6041</w:t>
        </w:r>
      </w:hyperlink>
      <w:r w:rsidRPr="005C41FB">
        <w:rPr>
          <w:rStyle w:val="default"/>
          <w:rFonts w:cs="FrankRuehl" w:hint="cs"/>
          <w:vanish/>
          <w:sz w:val="20"/>
          <w:szCs w:val="20"/>
          <w:shd w:val="clear" w:color="auto" w:fill="FFFF99"/>
          <w:rtl/>
        </w:rPr>
        <w:t xml:space="preserve"> מיום 1.1.2010 עמ' 1192</w:t>
      </w:r>
    </w:p>
    <w:p w:rsidR="0004027B" w:rsidRPr="005C41FB" w:rsidRDefault="0004027B" w:rsidP="0004027B">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99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102</w:t>
      </w:r>
      <w:r w:rsidRPr="005C41FB">
        <w:rPr>
          <w:rStyle w:val="default"/>
          <w:rFonts w:cs="FrankRuehl" w:hint="cs"/>
          <w:vanish/>
          <w:sz w:val="22"/>
          <w:szCs w:val="22"/>
          <w:shd w:val="clear" w:color="auto" w:fill="FFFF99"/>
          <w:rtl/>
        </w:rPr>
        <w:t xml:space="preserve"> שקלים חדשים.</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p>
    <w:p w:rsidR="0004027B" w:rsidRPr="005C41FB" w:rsidRDefault="0004027B" w:rsidP="0004027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תש"ע-2010</w:t>
      </w:r>
    </w:p>
    <w:p w:rsidR="0004027B" w:rsidRPr="005C41FB" w:rsidRDefault="0004027B" w:rsidP="0004027B">
      <w:pPr>
        <w:pStyle w:val="P00"/>
        <w:spacing w:before="0"/>
        <w:ind w:left="0" w:right="1134"/>
        <w:rPr>
          <w:rStyle w:val="default"/>
          <w:rFonts w:cs="FrankRuehl" w:hint="cs"/>
          <w:vanish/>
          <w:sz w:val="20"/>
          <w:szCs w:val="20"/>
          <w:shd w:val="clear" w:color="auto" w:fill="FFFF99"/>
          <w:rtl/>
        </w:rPr>
      </w:pPr>
      <w:hyperlink r:id="rId566" w:history="1">
        <w:r w:rsidRPr="005C41FB">
          <w:rPr>
            <w:rStyle w:val="Hyperlink"/>
            <w:rFonts w:cs="FrankRuehl" w:hint="cs"/>
            <w:vanish/>
            <w:szCs w:val="20"/>
            <w:shd w:val="clear" w:color="auto" w:fill="FFFF99"/>
            <w:rtl/>
          </w:rPr>
          <w:t>י"פ תש"ע מס' 6111</w:t>
        </w:r>
      </w:hyperlink>
      <w:r w:rsidRPr="005C41FB">
        <w:rPr>
          <w:rStyle w:val="default"/>
          <w:rFonts w:cs="FrankRuehl" w:hint="cs"/>
          <w:vanish/>
          <w:sz w:val="20"/>
          <w:szCs w:val="20"/>
          <w:shd w:val="clear" w:color="auto" w:fill="FFFF99"/>
          <w:rtl/>
        </w:rPr>
        <w:t xml:space="preserve"> מיום 1.7.2010 עמ' 3982</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p>
    <w:p w:rsidR="0064385C" w:rsidRPr="005C41FB" w:rsidRDefault="0064385C" w:rsidP="0064385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1.1.2011</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תשע"א-2010</w:t>
      </w:r>
    </w:p>
    <w:p w:rsidR="0064385C" w:rsidRPr="005C41FB" w:rsidRDefault="0064385C" w:rsidP="0064385C">
      <w:pPr>
        <w:pStyle w:val="P00"/>
        <w:spacing w:before="0"/>
        <w:ind w:left="0" w:right="1134"/>
        <w:rPr>
          <w:rStyle w:val="default"/>
          <w:rFonts w:cs="FrankRuehl" w:hint="cs"/>
          <w:vanish/>
          <w:sz w:val="20"/>
          <w:szCs w:val="20"/>
          <w:shd w:val="clear" w:color="auto" w:fill="FFFF99"/>
          <w:rtl/>
        </w:rPr>
      </w:pPr>
      <w:hyperlink r:id="rId567" w:history="1">
        <w:r w:rsidRPr="005C41FB">
          <w:rPr>
            <w:rStyle w:val="Hyperlink"/>
            <w:rFonts w:cs="FrankRuehl" w:hint="cs"/>
            <w:vanish/>
            <w:szCs w:val="20"/>
            <w:shd w:val="clear" w:color="auto" w:fill="FFFF99"/>
            <w:rtl/>
          </w:rPr>
          <w:t>י"פ תשע"א מס' 6181</w:t>
        </w:r>
      </w:hyperlink>
      <w:r w:rsidRPr="005C41FB">
        <w:rPr>
          <w:rStyle w:val="default"/>
          <w:rFonts w:cs="FrankRuehl" w:hint="cs"/>
          <w:vanish/>
          <w:sz w:val="20"/>
          <w:szCs w:val="20"/>
          <w:shd w:val="clear" w:color="auto" w:fill="FFFF99"/>
          <w:rtl/>
        </w:rPr>
        <w:t xml:space="preserve"> מיום 30.12.2010 עמ' 1856</w:t>
      </w:r>
    </w:p>
    <w:p w:rsidR="007437BE" w:rsidRPr="005C41FB" w:rsidRDefault="0004027B" w:rsidP="0064385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p>
    <w:p w:rsidR="00FB7FE3" w:rsidRPr="005C41FB" w:rsidRDefault="00FB7FE3" w:rsidP="00FB7FE3">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תשע"א-2011</w:t>
      </w:r>
    </w:p>
    <w:p w:rsidR="00FB7FE3" w:rsidRPr="005C41FB" w:rsidRDefault="00FB7FE3" w:rsidP="00FB7FE3">
      <w:pPr>
        <w:pStyle w:val="P00"/>
        <w:spacing w:before="0"/>
        <w:ind w:left="0" w:right="1134"/>
        <w:rPr>
          <w:rStyle w:val="default"/>
          <w:rFonts w:cs="FrankRuehl" w:hint="cs"/>
          <w:vanish/>
          <w:sz w:val="20"/>
          <w:szCs w:val="20"/>
          <w:shd w:val="clear" w:color="auto" w:fill="FFFF99"/>
          <w:rtl/>
        </w:rPr>
      </w:pPr>
      <w:hyperlink r:id="rId568" w:history="1">
        <w:r w:rsidRPr="005C41FB">
          <w:rPr>
            <w:rStyle w:val="Hyperlink"/>
            <w:rFonts w:cs="FrankRuehl" w:hint="cs"/>
            <w:vanish/>
            <w:szCs w:val="20"/>
            <w:shd w:val="clear" w:color="auto" w:fill="FFFF99"/>
            <w:rtl/>
          </w:rPr>
          <w:t>י"פ תשע"א מס' 6263</w:t>
        </w:r>
      </w:hyperlink>
      <w:r w:rsidRPr="005C41FB">
        <w:rPr>
          <w:rStyle w:val="default"/>
          <w:rFonts w:cs="FrankRuehl" w:hint="cs"/>
          <w:vanish/>
          <w:sz w:val="20"/>
          <w:szCs w:val="20"/>
          <w:shd w:val="clear" w:color="auto" w:fill="FFFF99"/>
          <w:rtl/>
        </w:rPr>
        <w:t xml:space="preserve"> מיום 7.7.2011 עמ' 5372</w:t>
      </w:r>
    </w:p>
    <w:p w:rsidR="00B9799C" w:rsidRPr="005C41FB" w:rsidRDefault="00B9799C" w:rsidP="00B9799C">
      <w:pPr>
        <w:pStyle w:val="P00"/>
        <w:ind w:left="0" w:right="1134"/>
        <w:rPr>
          <w:rStyle w:val="default"/>
          <w:rFonts w:cs="FrankRuehl" w:hint="cs"/>
          <w:vanish/>
          <w:sz w:val="22"/>
          <w:szCs w:val="22"/>
          <w:shd w:val="clear" w:color="auto" w:fill="FFFF99"/>
          <w:rtl/>
        </w:rPr>
      </w:pPr>
      <w:r w:rsidRPr="005C41FB">
        <w:rPr>
          <w:rStyle w:val="big-number"/>
          <w:rFonts w:cs="FrankRuehl"/>
          <w:vanish/>
          <w:sz w:val="22"/>
          <w:szCs w:val="22"/>
          <w:shd w:val="clear" w:color="auto" w:fill="FFFF99"/>
          <w:rtl/>
        </w:rPr>
        <w:t>37</w:t>
      </w:r>
      <w:r w:rsidRPr="005C41FB">
        <w:rPr>
          <w:rStyle w:val="default"/>
          <w:rFonts w:cs="FrankRuehl"/>
          <w:vanish/>
          <w:sz w:val="22"/>
          <w:szCs w:val="22"/>
          <w:shd w:val="clear" w:color="auto" w:fill="FFFF99"/>
          <w:rtl/>
        </w:rPr>
        <w:t>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106</w:t>
      </w:r>
      <w:r w:rsidRPr="005C41FB">
        <w:rPr>
          <w:rStyle w:val="default"/>
          <w:rFonts w:cs="FrankRuehl" w:hint="cs"/>
          <w:vanish/>
          <w:sz w:val="22"/>
          <w:szCs w:val="22"/>
          <w:shd w:val="clear" w:color="auto" w:fill="FFFF99"/>
          <w:rtl/>
        </w:rPr>
        <w:t xml:space="preserve"> שקלים חדשים.</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p>
    <w:p w:rsidR="00B9799C" w:rsidRPr="005C41FB" w:rsidRDefault="00B9799C" w:rsidP="00B9799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תשע"ב-2012</w:t>
      </w:r>
    </w:p>
    <w:p w:rsidR="00B9799C" w:rsidRPr="005C41FB" w:rsidRDefault="00B9799C" w:rsidP="00B9799C">
      <w:pPr>
        <w:pStyle w:val="P00"/>
        <w:spacing w:before="0"/>
        <w:ind w:left="0" w:right="1134"/>
        <w:rPr>
          <w:rStyle w:val="default"/>
          <w:rFonts w:cs="FrankRuehl" w:hint="cs"/>
          <w:vanish/>
          <w:sz w:val="20"/>
          <w:szCs w:val="20"/>
          <w:shd w:val="clear" w:color="auto" w:fill="FFFF99"/>
          <w:rtl/>
        </w:rPr>
      </w:pPr>
      <w:hyperlink r:id="rId569" w:history="1">
        <w:r w:rsidRPr="005C41FB">
          <w:rPr>
            <w:rStyle w:val="Hyperlink"/>
            <w:rFonts w:cs="FrankRuehl" w:hint="cs"/>
            <w:vanish/>
            <w:szCs w:val="20"/>
            <w:shd w:val="clear" w:color="auto" w:fill="FFFF99"/>
            <w:rtl/>
          </w:rPr>
          <w:t>י"פ תשע"ב מס' 6352</w:t>
        </w:r>
      </w:hyperlink>
      <w:r w:rsidRPr="005C41FB">
        <w:rPr>
          <w:rStyle w:val="default"/>
          <w:rFonts w:cs="FrankRuehl" w:hint="cs"/>
          <w:vanish/>
          <w:sz w:val="20"/>
          <w:szCs w:val="20"/>
          <w:shd w:val="clear" w:color="auto" w:fill="FFFF99"/>
          <w:rtl/>
        </w:rPr>
        <w:t xml:space="preserve"> מיום 1.1.2012 עמ' 1738</w:t>
      </w:r>
    </w:p>
    <w:p w:rsidR="00FB7FE3" w:rsidRPr="005C41FB" w:rsidRDefault="00B9799C" w:rsidP="00B9799C">
      <w:pPr>
        <w:pStyle w:val="P00"/>
        <w:spacing w:before="0"/>
        <w:ind w:left="0" w:right="1134"/>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p>
    <w:p w:rsidR="000A32F4" w:rsidRPr="005C41FB" w:rsidRDefault="000A32F4" w:rsidP="000A32F4">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תשע"ב-2012</w:t>
      </w:r>
    </w:p>
    <w:p w:rsidR="000A32F4" w:rsidRPr="005C41FB" w:rsidRDefault="000A32F4" w:rsidP="000A32F4">
      <w:pPr>
        <w:pStyle w:val="P00"/>
        <w:spacing w:before="0"/>
        <w:ind w:left="0" w:right="1134"/>
        <w:rPr>
          <w:rStyle w:val="default"/>
          <w:rFonts w:cs="FrankRuehl" w:hint="cs"/>
          <w:vanish/>
          <w:sz w:val="20"/>
          <w:szCs w:val="20"/>
          <w:shd w:val="clear" w:color="auto" w:fill="FFFF99"/>
          <w:rtl/>
        </w:rPr>
      </w:pPr>
      <w:hyperlink r:id="rId570" w:history="1">
        <w:r w:rsidRPr="005C41FB">
          <w:rPr>
            <w:rStyle w:val="Hyperlink"/>
            <w:rFonts w:cs="FrankRuehl" w:hint="cs"/>
            <w:vanish/>
            <w:szCs w:val="20"/>
            <w:shd w:val="clear" w:color="auto" w:fill="FFFF99"/>
            <w:rtl/>
          </w:rPr>
          <w:t>י"פ תשע"ב מס' 6440</w:t>
        </w:r>
      </w:hyperlink>
      <w:r w:rsidRPr="005C41FB">
        <w:rPr>
          <w:rStyle w:val="default"/>
          <w:rFonts w:cs="FrankRuehl" w:hint="cs"/>
          <w:vanish/>
          <w:sz w:val="20"/>
          <w:szCs w:val="20"/>
          <w:shd w:val="clear" w:color="auto" w:fill="FFFF99"/>
          <w:rtl/>
        </w:rPr>
        <w:t xml:space="preserve"> מיום 3.7.2012 עמ' 5041</w:t>
      </w:r>
    </w:p>
    <w:p w:rsidR="00271328" w:rsidRPr="005C41FB" w:rsidRDefault="00271328" w:rsidP="00271328">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107</w:t>
      </w:r>
      <w:r w:rsidRPr="005C41FB">
        <w:rPr>
          <w:rStyle w:val="default"/>
          <w:rFonts w:cs="FrankRuehl" w:hint="cs"/>
          <w:vanish/>
          <w:sz w:val="22"/>
          <w:szCs w:val="22"/>
          <w:shd w:val="clear" w:color="auto" w:fill="FFFF99"/>
          <w:rtl/>
        </w:rPr>
        <w:t xml:space="preserve"> שקלים חדשים.</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p>
    <w:p w:rsidR="00271328" w:rsidRPr="005C41FB" w:rsidRDefault="00271328" w:rsidP="00271328">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תשע"ג-2013</w:t>
      </w:r>
    </w:p>
    <w:p w:rsidR="00271328" w:rsidRPr="005C41FB" w:rsidRDefault="00271328" w:rsidP="00271328">
      <w:pPr>
        <w:pStyle w:val="P00"/>
        <w:spacing w:before="0"/>
        <w:ind w:left="0" w:right="1134"/>
        <w:rPr>
          <w:rStyle w:val="default"/>
          <w:rFonts w:cs="FrankRuehl" w:hint="cs"/>
          <w:vanish/>
          <w:sz w:val="20"/>
          <w:szCs w:val="20"/>
          <w:shd w:val="clear" w:color="auto" w:fill="FFFF99"/>
          <w:rtl/>
        </w:rPr>
      </w:pPr>
      <w:hyperlink r:id="rId571" w:history="1">
        <w:r w:rsidRPr="005C41FB">
          <w:rPr>
            <w:rStyle w:val="Hyperlink"/>
            <w:rFonts w:cs="FrankRuehl" w:hint="cs"/>
            <w:vanish/>
            <w:szCs w:val="20"/>
            <w:shd w:val="clear" w:color="auto" w:fill="FFFF99"/>
            <w:rtl/>
          </w:rPr>
          <w:t>י"פ תשע"ג מס' 6529</w:t>
        </w:r>
      </w:hyperlink>
      <w:r w:rsidRPr="005C41FB">
        <w:rPr>
          <w:rStyle w:val="default"/>
          <w:rFonts w:cs="FrankRuehl" w:hint="cs"/>
          <w:vanish/>
          <w:sz w:val="20"/>
          <w:szCs w:val="20"/>
          <w:shd w:val="clear" w:color="auto" w:fill="FFFF99"/>
          <w:rtl/>
        </w:rPr>
        <w:t xml:space="preserve"> מיום 9.1.2013 עמ' 2152</w:t>
      </w:r>
    </w:p>
    <w:p w:rsidR="000222DE" w:rsidRPr="005C41FB" w:rsidRDefault="00271328" w:rsidP="00271328">
      <w:pPr>
        <w:pStyle w:val="P00"/>
        <w:spacing w:before="0"/>
        <w:ind w:left="0" w:right="1134"/>
        <w:rPr>
          <w:rStyle w:val="big-number"/>
          <w:rFonts w:cs="FrankRuehl" w:hint="cs"/>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r w:rsidR="000222DE" w:rsidRPr="005C41FB">
        <w:rPr>
          <w:rStyle w:val="big-number"/>
          <w:rFonts w:cs="FrankRuehl" w:hint="cs"/>
          <w:vanish/>
          <w:sz w:val="20"/>
          <w:szCs w:val="20"/>
          <w:shd w:val="clear" w:color="auto" w:fill="FFFF99"/>
          <w:rtl/>
        </w:rPr>
        <w:t>]</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p>
    <w:p w:rsidR="000222DE" w:rsidRPr="005C41FB" w:rsidRDefault="000222DE" w:rsidP="000222DE">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3) תשע"ג-2013</w:t>
      </w:r>
    </w:p>
    <w:p w:rsidR="000222DE" w:rsidRPr="005C41FB" w:rsidRDefault="000222DE" w:rsidP="000222DE">
      <w:pPr>
        <w:pStyle w:val="P00"/>
        <w:spacing w:before="0"/>
        <w:ind w:left="0" w:right="1134"/>
        <w:rPr>
          <w:rStyle w:val="default"/>
          <w:rFonts w:cs="FrankRuehl" w:hint="cs"/>
          <w:vanish/>
          <w:sz w:val="20"/>
          <w:szCs w:val="20"/>
          <w:shd w:val="clear" w:color="auto" w:fill="FFFF99"/>
          <w:rtl/>
        </w:rPr>
      </w:pPr>
      <w:hyperlink r:id="rId572" w:history="1">
        <w:r w:rsidRPr="005C41FB">
          <w:rPr>
            <w:rStyle w:val="Hyperlink"/>
            <w:rFonts w:cs="FrankRuehl" w:hint="cs"/>
            <w:vanish/>
            <w:szCs w:val="20"/>
            <w:shd w:val="clear" w:color="auto" w:fill="FFFF99"/>
            <w:rtl/>
          </w:rPr>
          <w:t>י"פ תשע"ג מס' 6623</w:t>
        </w:r>
      </w:hyperlink>
      <w:r w:rsidRPr="005C41FB">
        <w:rPr>
          <w:rStyle w:val="default"/>
          <w:rFonts w:cs="FrankRuehl" w:hint="cs"/>
          <w:vanish/>
          <w:sz w:val="20"/>
          <w:szCs w:val="20"/>
          <w:shd w:val="clear" w:color="auto" w:fill="FFFF99"/>
          <w:rtl/>
        </w:rPr>
        <w:t xml:space="preserve"> מיום 7.7.2013 עמ' 6607</w:t>
      </w:r>
    </w:p>
    <w:p w:rsidR="007E256C" w:rsidRPr="005C41FB" w:rsidRDefault="007E256C" w:rsidP="007E256C">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107</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w:t>
      </w:r>
      <w:r w:rsidRPr="005C41FB">
        <w:rPr>
          <w:rStyle w:val="default"/>
          <w:rFonts w:cs="FrankRuehl" w:hint="cs"/>
          <w:vanish/>
          <w:sz w:val="22"/>
          <w:szCs w:val="22"/>
          <w:shd w:val="clear" w:color="auto" w:fill="FFFF99"/>
          <w:rtl/>
        </w:rPr>
        <w:t xml:space="preserve"> שקלים חדשים.</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p>
    <w:p w:rsidR="007E256C" w:rsidRPr="005C41FB" w:rsidRDefault="007E256C" w:rsidP="007E256C">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תשע"ד-2014</w:t>
      </w:r>
    </w:p>
    <w:p w:rsidR="007E256C" w:rsidRPr="005C41FB" w:rsidRDefault="007E256C" w:rsidP="007E256C">
      <w:pPr>
        <w:pStyle w:val="P00"/>
        <w:spacing w:before="0"/>
        <w:ind w:left="0" w:right="1134"/>
        <w:rPr>
          <w:rStyle w:val="default"/>
          <w:rFonts w:cs="FrankRuehl" w:hint="cs"/>
          <w:vanish/>
          <w:sz w:val="20"/>
          <w:szCs w:val="20"/>
          <w:shd w:val="clear" w:color="auto" w:fill="FFFF99"/>
          <w:rtl/>
        </w:rPr>
      </w:pPr>
      <w:hyperlink r:id="rId573" w:history="1">
        <w:r w:rsidRPr="005C41FB">
          <w:rPr>
            <w:rStyle w:val="Hyperlink"/>
            <w:rFonts w:cs="FrankRuehl" w:hint="cs"/>
            <w:vanish/>
            <w:szCs w:val="20"/>
            <w:shd w:val="clear" w:color="auto" w:fill="FFFF99"/>
            <w:rtl/>
          </w:rPr>
          <w:t>י"פ תשע"ד מס' 6738</w:t>
        </w:r>
      </w:hyperlink>
      <w:r w:rsidRPr="005C41FB">
        <w:rPr>
          <w:rStyle w:val="default"/>
          <w:rFonts w:cs="FrankRuehl" w:hint="cs"/>
          <w:vanish/>
          <w:sz w:val="20"/>
          <w:szCs w:val="20"/>
          <w:shd w:val="clear" w:color="auto" w:fill="FFFF99"/>
          <w:rtl/>
        </w:rPr>
        <w:t xml:space="preserve"> מיום 19.1.2014 עמ' 3239</w:t>
      </w:r>
    </w:p>
    <w:p w:rsidR="006D526D" w:rsidRPr="005C41FB" w:rsidRDefault="006D526D" w:rsidP="006D526D">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p>
    <w:p w:rsidR="006D526D" w:rsidRPr="005C41FB" w:rsidRDefault="006D526D" w:rsidP="006D526D">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תשע"ו-2016</w:t>
      </w:r>
    </w:p>
    <w:p w:rsidR="006D526D" w:rsidRPr="005C41FB" w:rsidRDefault="006D526D" w:rsidP="006D526D">
      <w:pPr>
        <w:pStyle w:val="P00"/>
        <w:spacing w:before="0"/>
        <w:ind w:left="0" w:right="1134"/>
        <w:rPr>
          <w:rStyle w:val="default"/>
          <w:rFonts w:cs="FrankRuehl" w:hint="cs"/>
          <w:vanish/>
          <w:sz w:val="20"/>
          <w:szCs w:val="20"/>
          <w:shd w:val="clear" w:color="auto" w:fill="FFFF99"/>
          <w:rtl/>
        </w:rPr>
      </w:pPr>
      <w:hyperlink r:id="rId574" w:history="1">
        <w:r w:rsidRPr="005C41FB">
          <w:rPr>
            <w:rStyle w:val="Hyperlink"/>
            <w:rFonts w:cs="FrankRuehl" w:hint="cs"/>
            <w:vanish/>
            <w:szCs w:val="20"/>
            <w:shd w:val="clear" w:color="auto" w:fill="FFFF99"/>
            <w:rtl/>
          </w:rPr>
          <w:t>י"פ תשע"ו מס' 7213</w:t>
        </w:r>
      </w:hyperlink>
      <w:r w:rsidRPr="005C41FB">
        <w:rPr>
          <w:rStyle w:val="default"/>
          <w:rFonts w:cs="FrankRuehl" w:hint="cs"/>
          <w:vanish/>
          <w:sz w:val="20"/>
          <w:szCs w:val="20"/>
          <w:shd w:val="clear" w:color="auto" w:fill="FFFF99"/>
          <w:rtl/>
        </w:rPr>
        <w:t xml:space="preserve"> מיום 24.2.2016 עמ' 3815</w:t>
      </w:r>
    </w:p>
    <w:p w:rsidR="00521B5B" w:rsidRPr="005C41FB" w:rsidRDefault="00521B5B" w:rsidP="00521B5B">
      <w:pPr>
        <w:pStyle w:val="P0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108</w:t>
      </w:r>
      <w:r w:rsidRPr="005C41FB">
        <w:rPr>
          <w:rStyle w:val="default"/>
          <w:rFonts w:cs="FrankRuehl" w:hint="cs"/>
          <w:vanish/>
          <w:sz w:val="22"/>
          <w:szCs w:val="22"/>
          <w:shd w:val="clear" w:color="auto" w:fill="FFFF99"/>
          <w:rtl/>
        </w:rPr>
        <w:t xml:space="preserve"> שקלים חדשים.</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p>
    <w:p w:rsidR="00521B5B" w:rsidRPr="005C41FB" w:rsidRDefault="00521B5B" w:rsidP="00521B5B">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1.7.2016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תשע"ו-2016</w:t>
      </w:r>
    </w:p>
    <w:p w:rsidR="00521B5B" w:rsidRPr="005C41FB" w:rsidRDefault="00521B5B" w:rsidP="00521B5B">
      <w:pPr>
        <w:pStyle w:val="P00"/>
        <w:spacing w:before="0"/>
        <w:ind w:left="0" w:right="1134"/>
        <w:rPr>
          <w:rStyle w:val="default"/>
          <w:rFonts w:cs="FrankRuehl" w:hint="cs"/>
          <w:vanish/>
          <w:sz w:val="20"/>
          <w:szCs w:val="20"/>
          <w:shd w:val="clear" w:color="auto" w:fill="FFFF99"/>
          <w:rtl/>
        </w:rPr>
      </w:pPr>
      <w:hyperlink r:id="rId575" w:history="1">
        <w:r w:rsidRPr="005C41FB">
          <w:rPr>
            <w:rStyle w:val="Hyperlink"/>
            <w:rFonts w:cs="FrankRuehl" w:hint="cs"/>
            <w:vanish/>
            <w:szCs w:val="20"/>
            <w:shd w:val="clear" w:color="auto" w:fill="FFFF99"/>
            <w:rtl/>
          </w:rPr>
          <w:t>י"פ תשע"ו מס' 7349</w:t>
        </w:r>
      </w:hyperlink>
      <w:r w:rsidRPr="005C41FB">
        <w:rPr>
          <w:rStyle w:val="default"/>
          <w:rFonts w:cs="FrankRuehl" w:hint="cs"/>
          <w:vanish/>
          <w:sz w:val="20"/>
          <w:szCs w:val="20"/>
          <w:shd w:val="clear" w:color="auto" w:fill="FFFF99"/>
          <w:rtl/>
        </w:rPr>
        <w:t xml:space="preserve"> מיום 21.9.2016 עמ' 10193</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vanish/>
          <w:sz w:val="20"/>
          <w:szCs w:val="20"/>
          <w:shd w:val="clear" w:color="auto" w:fill="FFFF99"/>
          <w:rtl/>
        </w:rPr>
        <w:t>[הסכום נותר ללא שינוי]</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p>
    <w:p w:rsidR="00D1657F" w:rsidRPr="005C41FB" w:rsidRDefault="00D1657F" w:rsidP="00D1657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1.1.2017</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הודעה (מס' 2) תשע"ז-2017</w:t>
      </w:r>
    </w:p>
    <w:p w:rsidR="00D1657F" w:rsidRPr="005C41FB" w:rsidRDefault="00D1657F" w:rsidP="00D1657F">
      <w:pPr>
        <w:pStyle w:val="P00"/>
        <w:spacing w:before="0"/>
        <w:ind w:left="0" w:right="1134"/>
        <w:rPr>
          <w:rStyle w:val="default"/>
          <w:rFonts w:cs="FrankRuehl" w:hint="cs"/>
          <w:vanish/>
          <w:sz w:val="20"/>
          <w:szCs w:val="20"/>
          <w:shd w:val="clear" w:color="auto" w:fill="FFFF99"/>
          <w:rtl/>
        </w:rPr>
      </w:pPr>
      <w:hyperlink r:id="rId576" w:history="1">
        <w:r w:rsidRPr="005C41FB">
          <w:rPr>
            <w:rStyle w:val="Hyperlink"/>
            <w:rFonts w:cs="FrankRuehl" w:hint="cs"/>
            <w:vanish/>
            <w:szCs w:val="20"/>
            <w:shd w:val="clear" w:color="auto" w:fill="FFFF99"/>
            <w:rtl/>
          </w:rPr>
          <w:t>י"פ תשע"ז מס' 7482</w:t>
        </w:r>
      </w:hyperlink>
      <w:r w:rsidRPr="005C41FB">
        <w:rPr>
          <w:rStyle w:val="default"/>
          <w:rFonts w:cs="FrankRuehl" w:hint="cs"/>
          <w:vanish/>
          <w:sz w:val="20"/>
          <w:szCs w:val="20"/>
          <w:shd w:val="clear" w:color="auto" w:fill="FFFF99"/>
          <w:rtl/>
        </w:rPr>
        <w:t xml:space="preserve"> מיום 5.4.2017 עמ' 5005</w:t>
      </w:r>
    </w:p>
    <w:p w:rsidR="00730E41" w:rsidRPr="005C41FB" w:rsidRDefault="00521B5B" w:rsidP="00D1657F">
      <w:pPr>
        <w:pStyle w:val="P00"/>
        <w:spacing w:before="0"/>
        <w:ind w:left="0" w:right="1134"/>
        <w:rPr>
          <w:rStyle w:val="big-number"/>
          <w:rFonts w:cs="FrankRuehl"/>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r w:rsidR="00730E41" w:rsidRPr="005C41FB">
        <w:rPr>
          <w:rStyle w:val="big-number"/>
          <w:rFonts w:cs="FrankRuehl" w:hint="cs"/>
          <w:vanish/>
          <w:sz w:val="20"/>
          <w:szCs w:val="20"/>
          <w:shd w:val="clear" w:color="auto" w:fill="FFFF99"/>
          <w:rtl/>
        </w:rPr>
        <w:t>]</w:t>
      </w:r>
    </w:p>
    <w:p w:rsidR="00730E41" w:rsidRPr="005C41FB" w:rsidRDefault="00730E41" w:rsidP="00730E41">
      <w:pPr>
        <w:pStyle w:val="P00"/>
        <w:spacing w:before="0"/>
        <w:ind w:left="0" w:right="1134"/>
        <w:rPr>
          <w:rStyle w:val="default"/>
          <w:rFonts w:cs="FrankRuehl"/>
          <w:vanish/>
          <w:sz w:val="20"/>
          <w:szCs w:val="20"/>
          <w:shd w:val="clear" w:color="auto" w:fill="FFFF99"/>
          <w:rtl/>
        </w:rPr>
      </w:pPr>
    </w:p>
    <w:p w:rsidR="00730E41" w:rsidRPr="005C41FB" w:rsidRDefault="00730E41" w:rsidP="00730E41">
      <w:pPr>
        <w:pStyle w:val="P00"/>
        <w:spacing w:before="0"/>
        <w:ind w:left="0" w:right="1134"/>
        <w:rPr>
          <w:rStyle w:val="default"/>
          <w:rFonts w:cs="FrankRuehl"/>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1.1.2018</w:t>
      </w:r>
    </w:p>
    <w:p w:rsidR="00730E41" w:rsidRPr="005C41FB" w:rsidRDefault="00730E41" w:rsidP="00730E41">
      <w:pPr>
        <w:pStyle w:val="P00"/>
        <w:spacing w:before="0"/>
        <w:ind w:left="0" w:right="1134"/>
        <w:rPr>
          <w:rStyle w:val="default"/>
          <w:rFonts w:cs="FrankRuehl"/>
          <w:vanish/>
          <w:sz w:val="20"/>
          <w:szCs w:val="20"/>
          <w:shd w:val="clear" w:color="auto" w:fill="FFFF99"/>
          <w:rtl/>
        </w:rPr>
      </w:pPr>
      <w:r w:rsidRPr="005C41FB">
        <w:rPr>
          <w:rStyle w:val="default"/>
          <w:rFonts w:cs="FrankRuehl" w:hint="cs"/>
          <w:b/>
          <w:bCs/>
          <w:vanish/>
          <w:sz w:val="20"/>
          <w:szCs w:val="20"/>
          <w:shd w:val="clear" w:color="auto" w:fill="FFFF99"/>
          <w:rtl/>
        </w:rPr>
        <w:t>הודעה (מס' 2) תשע"ח-2018</w:t>
      </w:r>
    </w:p>
    <w:p w:rsidR="00730E41" w:rsidRPr="005C41FB" w:rsidRDefault="00730E41" w:rsidP="00730E41">
      <w:pPr>
        <w:pStyle w:val="P00"/>
        <w:spacing w:before="0"/>
        <w:ind w:left="0" w:right="1134"/>
        <w:rPr>
          <w:rStyle w:val="default"/>
          <w:rFonts w:cs="FrankRuehl"/>
          <w:vanish/>
          <w:sz w:val="20"/>
          <w:szCs w:val="20"/>
          <w:shd w:val="clear" w:color="auto" w:fill="FFFF99"/>
          <w:rtl/>
        </w:rPr>
      </w:pPr>
      <w:hyperlink r:id="rId577" w:history="1">
        <w:r w:rsidRPr="005C41FB">
          <w:rPr>
            <w:rStyle w:val="Hyperlink"/>
            <w:rFonts w:cs="FrankRuehl" w:hint="cs"/>
            <w:vanish/>
            <w:szCs w:val="20"/>
            <w:shd w:val="clear" w:color="auto" w:fill="FFFF99"/>
            <w:rtl/>
          </w:rPr>
          <w:t>י"פ תשע"ח מס' 7704</w:t>
        </w:r>
      </w:hyperlink>
      <w:r w:rsidRPr="005C41FB">
        <w:rPr>
          <w:rStyle w:val="default"/>
          <w:rFonts w:cs="FrankRuehl" w:hint="cs"/>
          <w:vanish/>
          <w:sz w:val="20"/>
          <w:szCs w:val="20"/>
          <w:shd w:val="clear" w:color="auto" w:fill="FFFF99"/>
          <w:rtl/>
        </w:rPr>
        <w:t xml:space="preserve"> מיום 15.2.2018 עמ' 5126</w:t>
      </w:r>
    </w:p>
    <w:p w:rsidR="00A16C71" w:rsidRPr="005C41FB" w:rsidRDefault="00A16C71" w:rsidP="00A16C71">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108</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A16C71" w:rsidRPr="005C41FB" w:rsidRDefault="00A16C71" w:rsidP="00A16C71">
      <w:pPr>
        <w:pStyle w:val="P00"/>
        <w:spacing w:before="0"/>
        <w:ind w:left="0" w:right="1134"/>
        <w:rPr>
          <w:rStyle w:val="default"/>
          <w:rFonts w:ascii="FrankRuehl" w:hAnsi="FrankRuehl" w:cs="FrankRuehl"/>
          <w:vanish/>
          <w:sz w:val="20"/>
          <w:szCs w:val="20"/>
          <w:shd w:val="clear" w:color="auto" w:fill="FFFF99"/>
          <w:rtl/>
        </w:rPr>
      </w:pPr>
      <w:bookmarkStart w:id="168" w:name="_Hlk518304208"/>
    </w:p>
    <w:p w:rsidR="00A16C71" w:rsidRPr="005C41FB" w:rsidRDefault="00A16C71" w:rsidP="00A16C7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vanish/>
          <w:color w:val="FF0000"/>
          <w:sz w:val="20"/>
          <w:szCs w:val="20"/>
          <w:shd w:val="clear" w:color="auto" w:fill="FFFF99"/>
          <w:rtl/>
        </w:rPr>
        <w:t>מיום 1.7.2018</w:t>
      </w:r>
    </w:p>
    <w:p w:rsidR="00A16C71" w:rsidRPr="005C41FB" w:rsidRDefault="00A16C71" w:rsidP="00A16C7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b/>
          <w:bCs/>
          <w:vanish/>
          <w:sz w:val="20"/>
          <w:szCs w:val="20"/>
          <w:shd w:val="clear" w:color="auto" w:fill="FFFF99"/>
          <w:rtl/>
        </w:rPr>
        <w:t>הודעה (מס' 3) תשע"ח-2018</w:t>
      </w:r>
    </w:p>
    <w:p w:rsidR="00A16C71" w:rsidRPr="005C41FB" w:rsidRDefault="00A16C71" w:rsidP="00A16C71">
      <w:pPr>
        <w:pStyle w:val="P00"/>
        <w:spacing w:before="0"/>
        <w:ind w:left="0" w:right="1134"/>
        <w:rPr>
          <w:rStyle w:val="default"/>
          <w:rFonts w:ascii="FrankRuehl" w:hAnsi="FrankRuehl" w:cs="FrankRuehl"/>
          <w:vanish/>
          <w:sz w:val="20"/>
          <w:szCs w:val="20"/>
          <w:shd w:val="clear" w:color="auto" w:fill="FFFF99"/>
          <w:rtl/>
        </w:rPr>
      </w:pPr>
      <w:hyperlink r:id="rId578" w:history="1">
        <w:r w:rsidRPr="005C41FB">
          <w:rPr>
            <w:rStyle w:val="Hyperlink"/>
            <w:rFonts w:ascii="FrankRuehl" w:hAnsi="FrankRuehl" w:cs="FrankRuehl"/>
            <w:vanish/>
            <w:szCs w:val="20"/>
            <w:shd w:val="clear" w:color="auto" w:fill="FFFF99"/>
            <w:rtl/>
          </w:rPr>
          <w:t>י"פ תשע"ח מס' 7860</w:t>
        </w:r>
      </w:hyperlink>
      <w:r w:rsidRPr="005C41FB">
        <w:rPr>
          <w:rStyle w:val="default"/>
          <w:rFonts w:ascii="FrankRuehl" w:hAnsi="FrankRuehl" w:cs="FrankRuehl"/>
          <w:vanish/>
          <w:sz w:val="20"/>
          <w:szCs w:val="20"/>
          <w:shd w:val="clear" w:color="auto" w:fill="FFFF99"/>
          <w:rtl/>
        </w:rPr>
        <w:t xml:space="preserve"> מיום 1.7.2018 עמ' 9213</w:t>
      </w:r>
    </w:p>
    <w:bookmarkEnd w:id="168"/>
    <w:p w:rsidR="00CC121C" w:rsidRPr="005C41FB" w:rsidRDefault="00CC121C" w:rsidP="00CC121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110</w:t>
      </w:r>
      <w:r w:rsidRPr="005C41FB">
        <w:rPr>
          <w:rStyle w:val="default"/>
          <w:rFonts w:cs="FrankRuehl" w:hint="cs"/>
          <w:vanish/>
          <w:sz w:val="22"/>
          <w:szCs w:val="22"/>
          <w:shd w:val="clear" w:color="auto" w:fill="FFFF99"/>
          <w:rtl/>
        </w:rPr>
        <w:t xml:space="preserve"> שקלים חדשים.</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p>
    <w:p w:rsidR="00CC121C" w:rsidRPr="005C41FB" w:rsidRDefault="00CC121C" w:rsidP="00CC121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vanish/>
          <w:color w:val="FF0000"/>
          <w:sz w:val="20"/>
          <w:szCs w:val="20"/>
          <w:shd w:val="clear" w:color="auto" w:fill="FFFF99"/>
          <w:rtl/>
        </w:rPr>
        <w:t>מיום 1.1.2019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b/>
          <w:bCs/>
          <w:vanish/>
          <w:sz w:val="20"/>
          <w:szCs w:val="20"/>
          <w:shd w:val="clear" w:color="auto" w:fill="FFFF99"/>
          <w:rtl/>
        </w:rPr>
        <w:t>הודעה (מס' 2) תשע"ט-2019</w:t>
      </w:r>
    </w:p>
    <w:p w:rsidR="00CC121C" w:rsidRPr="005C41FB" w:rsidRDefault="00CC121C" w:rsidP="00CC121C">
      <w:pPr>
        <w:pStyle w:val="P00"/>
        <w:spacing w:before="0"/>
        <w:ind w:left="0" w:right="1134"/>
        <w:rPr>
          <w:rStyle w:val="default"/>
          <w:rFonts w:ascii="FrankRuehl" w:hAnsi="FrankRuehl" w:cs="FrankRuehl"/>
          <w:vanish/>
          <w:sz w:val="20"/>
          <w:szCs w:val="20"/>
          <w:shd w:val="clear" w:color="auto" w:fill="FFFF99"/>
          <w:rtl/>
        </w:rPr>
      </w:pPr>
      <w:hyperlink r:id="rId579" w:history="1">
        <w:r w:rsidRPr="005C41FB">
          <w:rPr>
            <w:rStyle w:val="Hyperlink"/>
            <w:rFonts w:ascii="FrankRuehl" w:hAnsi="FrankRuehl" w:cs="FrankRuehl"/>
            <w:vanish/>
            <w:szCs w:val="20"/>
            <w:shd w:val="clear" w:color="auto" w:fill="FFFF99"/>
            <w:rtl/>
          </w:rPr>
          <w:t>י"פ תשע"ט מס' 8104</w:t>
        </w:r>
      </w:hyperlink>
      <w:r w:rsidRPr="005C41FB">
        <w:rPr>
          <w:rStyle w:val="default"/>
          <w:rFonts w:ascii="FrankRuehl" w:hAnsi="FrankRuehl" w:cs="FrankRuehl"/>
          <w:vanish/>
          <w:sz w:val="20"/>
          <w:szCs w:val="20"/>
          <w:shd w:val="clear" w:color="auto" w:fill="FFFF99"/>
          <w:rtl/>
        </w:rPr>
        <w:t xml:space="preserve"> מיום 6.2.2019 עמ' 7456</w:t>
      </w:r>
    </w:p>
    <w:p w:rsidR="00F73621" w:rsidRPr="005C41FB" w:rsidRDefault="00F73621" w:rsidP="00F73621">
      <w:pPr>
        <w:pStyle w:val="P00"/>
        <w:spacing w:before="0"/>
        <w:ind w:left="0" w:right="1134"/>
        <w:rPr>
          <w:rStyle w:val="big-number"/>
          <w:rFonts w:cs="FrankRuehl"/>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p>
    <w:p w:rsidR="00F73621" w:rsidRPr="005C41FB" w:rsidRDefault="00F73621" w:rsidP="00F73621">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תש"ף-2020</w:t>
      </w:r>
    </w:p>
    <w:p w:rsidR="00F73621" w:rsidRPr="005C41FB" w:rsidRDefault="00F73621" w:rsidP="00F73621">
      <w:pPr>
        <w:pStyle w:val="P00"/>
        <w:spacing w:before="0"/>
        <w:ind w:left="0" w:right="1134"/>
        <w:rPr>
          <w:rStyle w:val="default"/>
          <w:rFonts w:ascii="FrankRuehl" w:hAnsi="FrankRuehl" w:cs="FrankRuehl"/>
          <w:vanish/>
          <w:sz w:val="20"/>
          <w:szCs w:val="20"/>
          <w:shd w:val="clear" w:color="auto" w:fill="FFFF99"/>
          <w:rtl/>
        </w:rPr>
      </w:pPr>
      <w:hyperlink r:id="rId580" w:history="1">
        <w:r w:rsidRPr="005C41FB">
          <w:rPr>
            <w:rStyle w:val="Hyperlink"/>
            <w:rFonts w:ascii="FrankRuehl" w:hAnsi="FrankRuehl" w:cs="FrankRuehl" w:hint="cs"/>
            <w:vanish/>
            <w:szCs w:val="20"/>
            <w:shd w:val="clear" w:color="auto" w:fill="FFFF99"/>
            <w:rtl/>
          </w:rPr>
          <w:t>י"פ תש"ף מס' 8664</w:t>
        </w:r>
      </w:hyperlink>
      <w:r w:rsidRPr="005C41FB">
        <w:rPr>
          <w:rStyle w:val="default"/>
          <w:rFonts w:ascii="FrankRuehl" w:hAnsi="FrankRuehl" w:cs="FrankRuehl" w:hint="cs"/>
          <w:vanish/>
          <w:sz w:val="20"/>
          <w:szCs w:val="20"/>
          <w:shd w:val="clear" w:color="auto" w:fill="FFFF99"/>
          <w:rtl/>
        </w:rPr>
        <w:t xml:space="preserve"> מיום 29.1.2020 עמ' 3424</w:t>
      </w:r>
    </w:p>
    <w:p w:rsidR="001B795C" w:rsidRPr="005C41FB" w:rsidRDefault="00CC121C" w:rsidP="00F73621">
      <w:pPr>
        <w:pStyle w:val="P00"/>
        <w:spacing w:before="0"/>
        <w:ind w:left="0" w:right="1134"/>
        <w:rPr>
          <w:rStyle w:val="big-number"/>
          <w:rFonts w:cs="FrankRuehl"/>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r w:rsidR="001B795C" w:rsidRPr="005C41FB">
        <w:rPr>
          <w:rStyle w:val="big-number"/>
          <w:rFonts w:cs="FrankRuehl" w:hint="cs"/>
          <w:vanish/>
          <w:sz w:val="20"/>
          <w:szCs w:val="20"/>
          <w:shd w:val="clear" w:color="auto" w:fill="FFFF99"/>
          <w:rtl/>
        </w:rPr>
        <w:t>]</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1.7.2020</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81"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3286</w:t>
      </w:r>
    </w:p>
    <w:p w:rsidR="009E0686" w:rsidRPr="005C41FB" w:rsidRDefault="009E0686" w:rsidP="009E0686">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110</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109</w:t>
      </w:r>
      <w:r w:rsidRPr="005C41FB">
        <w:rPr>
          <w:rStyle w:val="default"/>
          <w:rFonts w:cs="FrankRuehl" w:hint="cs"/>
          <w:vanish/>
          <w:sz w:val="22"/>
          <w:szCs w:val="22"/>
          <w:shd w:val="clear" w:color="auto" w:fill="FFFF99"/>
          <w:rtl/>
        </w:rPr>
        <w:t xml:space="preserve"> שקלים חדשים.</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1.1.2021</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82"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9E0686" w:rsidRPr="005C41FB" w:rsidRDefault="009E0686" w:rsidP="009E0686">
      <w:pPr>
        <w:pStyle w:val="P00"/>
        <w:spacing w:before="0"/>
        <w:ind w:left="0" w:right="1134"/>
        <w:rPr>
          <w:rStyle w:val="big-number"/>
          <w:rFonts w:cs="FrankRuehl"/>
          <w:vanish/>
          <w:sz w:val="20"/>
          <w:szCs w:val="20"/>
          <w:shd w:val="clear" w:color="auto" w:fill="FFFF99"/>
          <w:rtl/>
        </w:rPr>
      </w:pPr>
      <w:r w:rsidRPr="005C41FB">
        <w:rPr>
          <w:rStyle w:val="big-number"/>
          <w:rFonts w:cs="FrankRuehl" w:hint="cs"/>
          <w:vanish/>
          <w:sz w:val="20"/>
          <w:szCs w:val="20"/>
          <w:shd w:val="clear" w:color="auto" w:fill="FFFF99"/>
          <w:rtl/>
        </w:rPr>
        <w:t>[הסכום נותר ללא שינוי]</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1.7.2021</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83"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3287</w:t>
      </w:r>
    </w:p>
    <w:p w:rsidR="009E0686" w:rsidRPr="005C41FB" w:rsidRDefault="009E0686" w:rsidP="009E0686">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109</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111</w:t>
      </w:r>
      <w:r w:rsidRPr="005C41FB">
        <w:rPr>
          <w:rStyle w:val="default"/>
          <w:rFonts w:cs="FrankRuehl" w:hint="cs"/>
          <w:vanish/>
          <w:sz w:val="22"/>
          <w:szCs w:val="22"/>
          <w:shd w:val="clear" w:color="auto" w:fill="FFFF99"/>
          <w:rtl/>
        </w:rPr>
        <w:t xml:space="preserve"> שקלים חדשים.</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p>
    <w:p w:rsidR="001B795C" w:rsidRPr="005C41FB" w:rsidRDefault="001B795C" w:rsidP="001B795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(מס' 2) תשפ"ב-2022</w:t>
      </w:r>
    </w:p>
    <w:p w:rsidR="001B795C" w:rsidRPr="005C41FB" w:rsidRDefault="001B795C" w:rsidP="001B795C">
      <w:pPr>
        <w:pStyle w:val="P00"/>
        <w:spacing w:before="0"/>
        <w:ind w:left="0" w:right="1134"/>
        <w:rPr>
          <w:rStyle w:val="default"/>
          <w:rFonts w:ascii="FrankRuehl" w:hAnsi="FrankRuehl" w:cs="FrankRuehl"/>
          <w:vanish/>
          <w:sz w:val="20"/>
          <w:szCs w:val="20"/>
          <w:shd w:val="clear" w:color="auto" w:fill="FFFF99"/>
          <w:rtl/>
        </w:rPr>
      </w:pPr>
      <w:hyperlink r:id="rId584" w:history="1">
        <w:r w:rsidRPr="005C41FB">
          <w:rPr>
            <w:rStyle w:val="Hyperlink"/>
            <w:rFonts w:ascii="FrankRuehl" w:hAnsi="FrankRuehl" w:cs="FrankRuehl" w:hint="cs"/>
            <w:vanish/>
            <w:szCs w:val="20"/>
            <w:shd w:val="clear" w:color="auto" w:fill="FFFF99"/>
            <w:rtl/>
          </w:rPr>
          <w:t>י"פ תשפ"ב מס' 10176</w:t>
        </w:r>
      </w:hyperlink>
      <w:r w:rsidRPr="005C41FB">
        <w:rPr>
          <w:rStyle w:val="default"/>
          <w:rFonts w:ascii="FrankRuehl" w:hAnsi="FrankRuehl" w:cs="FrankRuehl" w:hint="cs"/>
          <w:vanish/>
          <w:sz w:val="20"/>
          <w:szCs w:val="20"/>
          <w:shd w:val="clear" w:color="auto" w:fill="FFFF99"/>
          <w:rtl/>
        </w:rPr>
        <w:t xml:space="preserve"> מיום 2.2.2022 עמ' 3288</w:t>
      </w:r>
    </w:p>
    <w:p w:rsidR="00B21FFC" w:rsidRPr="005C41FB" w:rsidRDefault="00B21FFC" w:rsidP="00B21FF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111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112</w:t>
      </w:r>
      <w:r w:rsidRPr="005C41FB">
        <w:rPr>
          <w:rStyle w:val="default"/>
          <w:rFonts w:cs="FrankRuehl" w:hint="cs"/>
          <w:vanish/>
          <w:sz w:val="22"/>
          <w:szCs w:val="22"/>
          <w:shd w:val="clear" w:color="auto" w:fill="FFFF99"/>
          <w:rtl/>
        </w:rPr>
        <w:t xml:space="preserve"> שקלים חדשים.</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p>
    <w:p w:rsidR="00B21FFC" w:rsidRPr="005C41FB" w:rsidRDefault="00B21FFC" w:rsidP="00B21FF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1.2.2022</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hyperlink r:id="rId585"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4275</w:t>
      </w:r>
    </w:p>
    <w:p w:rsidR="00B21FFC" w:rsidRPr="005C41FB" w:rsidRDefault="00B21FFC" w:rsidP="00B21FFC">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112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116</w:t>
      </w:r>
      <w:r w:rsidRPr="005C41FB">
        <w:rPr>
          <w:rStyle w:val="default"/>
          <w:rFonts w:cs="FrankRuehl" w:hint="cs"/>
          <w:vanish/>
          <w:sz w:val="22"/>
          <w:szCs w:val="22"/>
          <w:shd w:val="clear" w:color="auto" w:fill="FFFF99"/>
          <w:rtl/>
        </w:rPr>
        <w:t xml:space="preserve"> שקלים חדשים.</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p>
    <w:p w:rsidR="00B21FFC" w:rsidRPr="005C41FB" w:rsidRDefault="00B21FFC" w:rsidP="00B21FFC">
      <w:pPr>
        <w:pStyle w:val="P00"/>
        <w:spacing w:before="0"/>
        <w:ind w:left="0" w:right="1134"/>
        <w:rPr>
          <w:rStyle w:val="default"/>
          <w:rFonts w:ascii="FrankRuehl" w:hAnsi="FrankRuehl" w:cs="FrankRuehl"/>
          <w:vanish/>
          <w:color w:val="FF0000"/>
          <w:sz w:val="20"/>
          <w:szCs w:val="20"/>
          <w:shd w:val="clear" w:color="auto" w:fill="FFFF99"/>
          <w:rtl/>
        </w:rPr>
      </w:pPr>
      <w:r w:rsidRPr="005C41FB">
        <w:rPr>
          <w:rStyle w:val="default"/>
          <w:rFonts w:ascii="FrankRuehl" w:hAnsi="FrankRuehl" w:cs="FrankRuehl" w:hint="cs"/>
          <w:vanish/>
          <w:color w:val="FF0000"/>
          <w:sz w:val="20"/>
          <w:szCs w:val="20"/>
          <w:shd w:val="clear" w:color="auto" w:fill="FFFF99"/>
          <w:rtl/>
        </w:rPr>
        <w:t>מיום 1.1.2023</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r w:rsidRPr="005C41FB">
        <w:rPr>
          <w:rStyle w:val="default"/>
          <w:rFonts w:ascii="FrankRuehl" w:hAnsi="FrankRuehl" w:cs="FrankRuehl" w:hint="cs"/>
          <w:b/>
          <w:bCs/>
          <w:vanish/>
          <w:sz w:val="20"/>
          <w:szCs w:val="20"/>
          <w:shd w:val="clear" w:color="auto" w:fill="FFFF99"/>
          <w:rtl/>
        </w:rPr>
        <w:t>הודעה תשפ"ג-2023</w:t>
      </w:r>
    </w:p>
    <w:p w:rsidR="00B21FFC" w:rsidRPr="005C41FB" w:rsidRDefault="00B21FFC" w:rsidP="00B21FFC">
      <w:pPr>
        <w:pStyle w:val="P00"/>
        <w:spacing w:before="0"/>
        <w:ind w:left="0" w:right="1134"/>
        <w:rPr>
          <w:rStyle w:val="default"/>
          <w:rFonts w:ascii="FrankRuehl" w:hAnsi="FrankRuehl" w:cs="FrankRuehl"/>
          <w:vanish/>
          <w:sz w:val="20"/>
          <w:szCs w:val="20"/>
          <w:shd w:val="clear" w:color="auto" w:fill="FFFF99"/>
          <w:rtl/>
        </w:rPr>
      </w:pPr>
      <w:hyperlink r:id="rId586" w:history="1">
        <w:r w:rsidRPr="005C41FB">
          <w:rPr>
            <w:rStyle w:val="Hyperlink"/>
            <w:rFonts w:ascii="FrankRuehl" w:hAnsi="FrankRuehl" w:cs="FrankRuehl" w:hint="cs"/>
            <w:vanish/>
            <w:szCs w:val="20"/>
            <w:shd w:val="clear" w:color="auto" w:fill="FFFF99"/>
            <w:rtl/>
          </w:rPr>
          <w:t>י"פ תשפ"ג מס' 11163</w:t>
        </w:r>
      </w:hyperlink>
      <w:r w:rsidRPr="005C41FB">
        <w:rPr>
          <w:rStyle w:val="default"/>
          <w:rFonts w:ascii="FrankRuehl" w:hAnsi="FrankRuehl" w:cs="FrankRuehl" w:hint="cs"/>
          <w:vanish/>
          <w:sz w:val="20"/>
          <w:szCs w:val="20"/>
          <w:shd w:val="clear" w:color="auto" w:fill="FFFF99"/>
          <w:rtl/>
        </w:rPr>
        <w:t xml:space="preserve"> מיום 6.3.2023 עמ' 4276</w:t>
      </w:r>
    </w:p>
    <w:p w:rsidR="000A32F4" w:rsidRPr="000A32F4" w:rsidRDefault="009E0686" w:rsidP="009E0686">
      <w:pPr>
        <w:pStyle w:val="P00"/>
        <w:ind w:left="0" w:right="1134"/>
        <w:rPr>
          <w:rStyle w:val="default"/>
          <w:rFonts w:cs="FrankRuehl" w:hint="cs"/>
          <w:sz w:val="2"/>
          <w:szCs w:val="2"/>
          <w:shd w:val="clear" w:color="auto" w:fill="FFFF99"/>
          <w:rtl/>
        </w:rPr>
      </w:pPr>
      <w:r w:rsidRPr="005C41FB">
        <w:rPr>
          <w:rStyle w:val="default"/>
          <w:rFonts w:cs="FrankRuehl"/>
          <w:vanish/>
          <w:sz w:val="22"/>
          <w:szCs w:val="22"/>
          <w:shd w:val="clear" w:color="auto" w:fill="FFFF99"/>
          <w:rtl/>
        </w:rPr>
        <w:t>37א.</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עד אישור המ</w:t>
      </w:r>
      <w:r w:rsidRPr="005C41FB">
        <w:rPr>
          <w:rStyle w:val="default"/>
          <w:rFonts w:cs="FrankRuehl"/>
          <w:vanish/>
          <w:sz w:val="22"/>
          <w:szCs w:val="22"/>
          <w:shd w:val="clear" w:color="auto" w:fill="FFFF99"/>
          <w:rtl/>
        </w:rPr>
        <w:t>עי</w:t>
      </w:r>
      <w:r w:rsidRPr="005C41FB">
        <w:rPr>
          <w:rStyle w:val="default"/>
          <w:rFonts w:cs="FrankRuehl" w:hint="cs"/>
          <w:vanish/>
          <w:sz w:val="22"/>
          <w:szCs w:val="22"/>
          <w:shd w:val="clear" w:color="auto" w:fill="FFFF99"/>
          <w:rtl/>
        </w:rPr>
        <w:t>ד על הגשת רשיון יבוא או היתר יבוא ועל תכנו ובעד העתק מכל תעודה או מסמך הדרוש לביצוע הפקודה תשולם אגרה</w:t>
      </w:r>
      <w:r w:rsidRPr="005C41FB">
        <w:rPr>
          <w:rStyle w:val="default"/>
          <w:rFonts w:cs="FrankRuehl"/>
          <w:vanish/>
          <w:sz w:val="22"/>
          <w:szCs w:val="22"/>
          <w:shd w:val="clear" w:color="auto" w:fill="FFFF99"/>
          <w:rtl/>
        </w:rPr>
        <w:t xml:space="preserve"> ש</w:t>
      </w:r>
      <w:r w:rsidRPr="005C41FB">
        <w:rPr>
          <w:rStyle w:val="default"/>
          <w:rFonts w:cs="FrankRuehl" w:hint="cs"/>
          <w:vanish/>
          <w:sz w:val="22"/>
          <w:szCs w:val="22"/>
          <w:shd w:val="clear" w:color="auto" w:fill="FFFF99"/>
          <w:rtl/>
        </w:rPr>
        <w:t xml:space="preserve">ל </w:t>
      </w:r>
      <w:r w:rsidRPr="005C41FB">
        <w:rPr>
          <w:rStyle w:val="default"/>
          <w:rFonts w:cs="FrankRuehl" w:hint="cs"/>
          <w:strike/>
          <w:vanish/>
          <w:sz w:val="22"/>
          <w:szCs w:val="22"/>
          <w:shd w:val="clear" w:color="auto" w:fill="FFFF99"/>
          <w:rtl/>
        </w:rPr>
        <w:t>11</w:t>
      </w:r>
      <w:r w:rsidR="00B21FFC" w:rsidRPr="005C41FB">
        <w:rPr>
          <w:rStyle w:val="default"/>
          <w:rFonts w:cs="FrankRuehl" w:hint="cs"/>
          <w:strike/>
          <w:vanish/>
          <w:sz w:val="22"/>
          <w:szCs w:val="22"/>
          <w:shd w:val="clear" w:color="auto" w:fill="FFFF99"/>
          <w:rtl/>
        </w:rPr>
        <w:t>6</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11</w:t>
      </w:r>
      <w:r w:rsidR="00B21FFC" w:rsidRPr="005C41FB">
        <w:rPr>
          <w:rStyle w:val="default"/>
          <w:rFonts w:cs="FrankRuehl" w:hint="cs"/>
          <w:vanish/>
          <w:sz w:val="22"/>
          <w:szCs w:val="22"/>
          <w:u w:val="single"/>
          <w:shd w:val="clear" w:color="auto" w:fill="FFFF99"/>
          <w:rtl/>
        </w:rPr>
        <w:t>8</w:t>
      </w:r>
      <w:r w:rsidRPr="005C41FB">
        <w:rPr>
          <w:rStyle w:val="default"/>
          <w:rFonts w:cs="FrankRuehl" w:hint="cs"/>
          <w:vanish/>
          <w:sz w:val="22"/>
          <w:szCs w:val="22"/>
          <w:shd w:val="clear" w:color="auto" w:fill="FFFF99"/>
          <w:rtl/>
        </w:rPr>
        <w:t xml:space="preserve"> שקלים חדשים.</w:t>
      </w:r>
      <w:bookmarkEnd w:id="167"/>
    </w:p>
    <w:p w:rsidR="007437BE" w:rsidRDefault="007437BE" w:rsidP="007437BE">
      <w:pPr>
        <w:pStyle w:val="P00"/>
        <w:spacing w:before="72"/>
        <w:ind w:left="0" w:right="1134"/>
        <w:rPr>
          <w:rStyle w:val="default"/>
          <w:rFonts w:cs="FrankRuehl" w:hint="cs"/>
          <w:rtl/>
        </w:rPr>
      </w:pPr>
    </w:p>
    <w:p w:rsidR="00D7416F" w:rsidRDefault="00D7416F">
      <w:pPr>
        <w:pStyle w:val="P00"/>
        <w:spacing w:before="72"/>
        <w:ind w:left="0" w:right="1134"/>
        <w:rPr>
          <w:rStyle w:val="default"/>
          <w:rFonts w:cs="FrankRuehl"/>
          <w:rtl/>
        </w:rPr>
      </w:pPr>
      <w:bookmarkStart w:id="169" w:name="Seif63"/>
      <w:bookmarkEnd w:id="169"/>
      <w:r>
        <w:rPr>
          <w:lang w:val="he-IL"/>
        </w:rPr>
        <w:pict>
          <v:rect id="_x0000_s2149" style="position:absolute;left:0;text-align:left;margin-left:464.5pt;margin-top:8.05pt;width:75.05pt;height:30pt;z-index:251661824" o:allowincell="f" filled="f" stroked="f" strokecolor="lime" strokeweight=".25pt">
            <v:textbox style="mso-next-textbox:#_x0000_s2149" inset="0,0,0,0">
              <w:txbxContent>
                <w:p w:rsidR="00ED259A" w:rsidRDefault="00ED259A" w:rsidP="007F58DA">
                  <w:pPr>
                    <w:spacing w:line="160" w:lineRule="exact"/>
                    <w:rPr>
                      <w:rFonts w:cs="Miriam"/>
                      <w:noProof/>
                      <w:sz w:val="18"/>
                      <w:szCs w:val="18"/>
                      <w:rtl/>
                    </w:rPr>
                  </w:pPr>
                  <w:r>
                    <w:rPr>
                      <w:rFonts w:cs="Miriam"/>
                      <w:sz w:val="18"/>
                      <w:szCs w:val="18"/>
                      <w:rtl/>
                    </w:rPr>
                    <w:t>סמ</w:t>
                  </w:r>
                  <w:r>
                    <w:rPr>
                      <w:rFonts w:cs="Miriam" w:hint="cs"/>
                      <w:sz w:val="18"/>
                      <w:szCs w:val="18"/>
                      <w:rtl/>
                    </w:rPr>
                    <w:t xml:space="preserve">כות להפסיק או לצמצם טעינה ופריקה </w:t>
                  </w:r>
                  <w:r>
                    <w:rPr>
                      <w:rFonts w:cs="Miriam"/>
                      <w:sz w:val="18"/>
                      <w:szCs w:val="18"/>
                      <w:rtl/>
                    </w:rPr>
                    <w:t>וכ</w:t>
                  </w:r>
                  <w:r>
                    <w:rPr>
                      <w:rFonts w:cs="Miriam" w:hint="cs"/>
                      <w:sz w:val="18"/>
                      <w:szCs w:val="18"/>
                      <w:rtl/>
                    </w:rPr>
                    <w:t>יוצא באלה</w:t>
                  </w:r>
                </w:p>
              </w:txbxContent>
            </v:textbox>
            <w10:anchorlock/>
          </v:rect>
        </w:pict>
      </w:r>
      <w:r>
        <w:rPr>
          <w:rStyle w:val="big-number"/>
          <w:rFonts w:cs="Miriam"/>
          <w:rtl/>
        </w:rPr>
        <w:t>38.</w:t>
      </w:r>
      <w:r>
        <w:rPr>
          <w:rStyle w:val="big-number"/>
          <w:rFonts w:cs="Miriam"/>
          <w:rtl/>
        </w:rPr>
        <w:tab/>
      </w:r>
      <w:r>
        <w:rPr>
          <w:rStyle w:val="default"/>
          <w:rFonts w:cs="FrankRuehl"/>
          <w:rtl/>
        </w:rPr>
        <w:t>מו</w:t>
      </w:r>
      <w:r>
        <w:rPr>
          <w:rStyle w:val="default"/>
          <w:rFonts w:cs="FrankRuehl" w:hint="cs"/>
          <w:rtl/>
        </w:rPr>
        <w:t>תר להפסיק או לצמצם כל טעינה, פריקה, קבלה או מסירה של טובין, אם לדעת גובה המכס עלולות פעולות אלה להביא לצפיפות בלתי רגילה</w:t>
      </w:r>
      <w:r>
        <w:rPr>
          <w:rStyle w:val="default"/>
          <w:rFonts w:cs="FrankRuehl"/>
          <w:rtl/>
        </w:rPr>
        <w:t xml:space="preserve"> ב</w:t>
      </w:r>
      <w:r>
        <w:rPr>
          <w:rStyle w:val="default"/>
          <w:rFonts w:cs="FrankRuehl" w:hint="cs"/>
          <w:rtl/>
        </w:rPr>
        <w:t>מקום הנתון לפיקוח רשות המכס או במקום אחר.</w:t>
      </w:r>
    </w:p>
    <w:p w:rsidR="00D7416F" w:rsidRDefault="00D7416F">
      <w:pPr>
        <w:pStyle w:val="P00"/>
        <w:spacing w:before="72"/>
        <w:ind w:left="0" w:right="1134"/>
        <w:rPr>
          <w:rStyle w:val="default"/>
          <w:rFonts w:cs="FrankRuehl"/>
          <w:rtl/>
        </w:rPr>
      </w:pPr>
      <w:bookmarkStart w:id="170" w:name="Seif64"/>
      <w:bookmarkEnd w:id="170"/>
      <w:r>
        <w:rPr>
          <w:lang w:val="he-IL"/>
        </w:rPr>
        <w:pict>
          <v:rect id="_x0000_s2150" style="position:absolute;left:0;text-align:left;margin-left:464.5pt;margin-top:8.05pt;width:75.05pt;height:21.95pt;z-index:251662848" o:allowincell="f" filled="f" stroked="f" strokecolor="lime" strokeweight=".25pt">
            <v:textbox style="mso-next-textbox:#_x0000_s2150" inset="0,0,0,0">
              <w:txbxContent>
                <w:p w:rsidR="00ED259A" w:rsidRDefault="00ED259A" w:rsidP="007F58DA">
                  <w:pPr>
                    <w:spacing w:line="160" w:lineRule="exact"/>
                    <w:rPr>
                      <w:rFonts w:cs="Miriam"/>
                      <w:noProof/>
                      <w:sz w:val="18"/>
                      <w:szCs w:val="18"/>
                      <w:rtl/>
                    </w:rPr>
                  </w:pPr>
                  <w:r>
                    <w:rPr>
                      <w:rFonts w:cs="Miriam"/>
                      <w:sz w:val="18"/>
                      <w:szCs w:val="18"/>
                      <w:rtl/>
                    </w:rPr>
                    <w:t>כנ</w:t>
                  </w:r>
                  <w:r>
                    <w:rPr>
                      <w:rFonts w:cs="Miriam" w:hint="cs"/>
                      <w:sz w:val="18"/>
                      <w:szCs w:val="18"/>
                      <w:rtl/>
                    </w:rPr>
                    <w:t xml:space="preserve">יסת טובין </w:t>
                  </w:r>
                  <w:r>
                    <w:rPr>
                      <w:rFonts w:cs="Miriam"/>
                      <w:sz w:val="18"/>
                      <w:szCs w:val="18"/>
                      <w:rtl/>
                    </w:rPr>
                    <w:t>לנ</w:t>
                  </w:r>
                  <w:r>
                    <w:rPr>
                      <w:rFonts w:cs="Miriam" w:hint="cs"/>
                      <w:sz w:val="18"/>
                      <w:szCs w:val="18"/>
                      <w:rtl/>
                    </w:rPr>
                    <w:t>מל שאינו</w:t>
                  </w:r>
                  <w:r>
                    <w:rPr>
                      <w:rFonts w:cs="Miriam" w:hint="cs"/>
                      <w:noProof/>
                      <w:sz w:val="18"/>
                      <w:szCs w:val="18"/>
                      <w:rtl/>
                    </w:rPr>
                    <w:t xml:space="preserve"> </w:t>
                  </w:r>
                  <w:r>
                    <w:rPr>
                      <w:rFonts w:cs="Miriam"/>
                      <w:sz w:val="18"/>
                      <w:szCs w:val="18"/>
                      <w:rtl/>
                    </w:rPr>
                    <w:t>נמ</w:t>
                  </w:r>
                  <w:r>
                    <w:rPr>
                      <w:rFonts w:cs="Miriam" w:hint="cs"/>
                      <w:sz w:val="18"/>
                      <w:szCs w:val="18"/>
                      <w:rtl/>
                    </w:rPr>
                    <w:t>ל המשגור</w:t>
                  </w:r>
                </w:p>
              </w:txbxContent>
            </v:textbox>
            <w10:anchorlock/>
          </v:rect>
        </w:pict>
      </w:r>
      <w:r>
        <w:rPr>
          <w:rStyle w:val="big-number"/>
          <w:rFonts w:cs="Miriam"/>
          <w:rtl/>
        </w:rPr>
        <w:t>39.</w:t>
      </w:r>
      <w:r>
        <w:rPr>
          <w:rStyle w:val="big-number"/>
          <w:rFonts w:cs="Miriam"/>
          <w:rtl/>
        </w:rPr>
        <w:tab/>
      </w:r>
      <w:r>
        <w:rPr>
          <w:rStyle w:val="default"/>
          <w:rFonts w:cs="FrankRuehl"/>
          <w:rtl/>
        </w:rPr>
        <w:t>מק</w:t>
      </w:r>
      <w:r>
        <w:rPr>
          <w:rStyle w:val="default"/>
          <w:rFonts w:cs="FrankRuehl" w:hint="cs"/>
          <w:rtl/>
        </w:rPr>
        <w:t xml:space="preserve">ום שטובין הנשגרים לכל נמל בישראל נפרקו או הונחו בנמל אחר בישראל, מחמת שגובה המכס בנמל המשגור הפסיק את פריקת הטובין באותו נמל לפי תקנה 38, מכל סיבה אחרת, רשאי גובה המכס להורות כי </w:t>
      </w:r>
      <w:r>
        <w:rPr>
          <w:rStyle w:val="default"/>
          <w:rFonts w:cs="FrankRuehl"/>
          <w:rtl/>
        </w:rPr>
        <w:t>יי</w:t>
      </w:r>
      <w:r>
        <w:rPr>
          <w:rStyle w:val="default"/>
          <w:rFonts w:cs="FrankRuehl" w:hint="cs"/>
          <w:rtl/>
        </w:rPr>
        <w:t xml:space="preserve">רשמו טובין אלה בנמל הפריקה </w:t>
      </w:r>
      <w:r>
        <w:rPr>
          <w:rStyle w:val="default"/>
          <w:rFonts w:cs="FrankRuehl"/>
          <w:rtl/>
        </w:rPr>
        <w:t>ל</w:t>
      </w:r>
      <w:r>
        <w:rPr>
          <w:rStyle w:val="default"/>
          <w:rFonts w:cs="FrankRuehl" w:hint="cs"/>
          <w:rtl/>
        </w:rPr>
        <w:t>צריכה בארץ, להחסנה, לשטעון או למעבר, הכל לפי הענין, ובמקרה של טובין חבי מכס שנרשמו לצריכה בארץ רשאי גובה המכס לצוות כי ישולם המכס כאילו נשגרו הטובין ישר לאותו נמל.</w:t>
      </w:r>
    </w:p>
    <w:p w:rsidR="00D7416F" w:rsidRDefault="00D7416F">
      <w:pPr>
        <w:pStyle w:val="P00"/>
        <w:spacing w:before="72"/>
        <w:ind w:left="0" w:right="1134"/>
        <w:rPr>
          <w:rStyle w:val="default"/>
          <w:rFonts w:cs="FrankRuehl"/>
          <w:rtl/>
        </w:rPr>
      </w:pPr>
      <w:bookmarkStart w:id="171" w:name="Seif65"/>
      <w:bookmarkEnd w:id="171"/>
      <w:r>
        <w:rPr>
          <w:lang w:val="he-IL"/>
        </w:rPr>
        <w:pict>
          <v:rect id="_x0000_s2151" style="position:absolute;left:0;text-align:left;margin-left:464.5pt;margin-top:8.05pt;width:75.05pt;height:10pt;z-index:251663872" o:allowincell="f" filled="f" stroked="f" strokecolor="lime" strokeweight=".25pt">
            <v:textbox style="mso-next-textbox:#_x0000_s2151" inset="0,0,0,0">
              <w:txbxContent>
                <w:p w:rsidR="00ED259A" w:rsidRDefault="00ED259A">
                  <w:pPr>
                    <w:spacing w:line="160" w:lineRule="exact"/>
                    <w:rPr>
                      <w:rFonts w:cs="Miriam"/>
                      <w:noProof/>
                      <w:sz w:val="18"/>
                      <w:szCs w:val="18"/>
                      <w:rtl/>
                    </w:rPr>
                  </w:pPr>
                  <w:r>
                    <w:rPr>
                      <w:rFonts w:cs="Miriam"/>
                      <w:sz w:val="18"/>
                      <w:szCs w:val="18"/>
                      <w:rtl/>
                    </w:rPr>
                    <w:t>מת</w:t>
                  </w:r>
                  <w:r>
                    <w:rPr>
                      <w:rFonts w:cs="Miriam" w:hint="cs"/>
                      <w:sz w:val="18"/>
                      <w:szCs w:val="18"/>
                      <w:rtl/>
                    </w:rPr>
                    <w:t>ן פרס</w:t>
                  </w:r>
                </w:p>
              </w:txbxContent>
            </v:textbox>
            <w10:anchorlock/>
          </v:rect>
        </w:pict>
      </w:r>
      <w:r>
        <w:rPr>
          <w:rStyle w:val="big-number"/>
          <w:rFonts w:cs="Miriam"/>
          <w:rtl/>
        </w:rPr>
        <w:t>40.</w:t>
      </w:r>
      <w:r>
        <w:rPr>
          <w:rStyle w:val="big-number"/>
          <w:rFonts w:cs="Miriam"/>
          <w:rtl/>
        </w:rPr>
        <w:tab/>
      </w:r>
      <w:r>
        <w:rPr>
          <w:rStyle w:val="default"/>
          <w:rFonts w:cs="FrankRuehl"/>
          <w:rtl/>
        </w:rPr>
        <w:t>רש</w:t>
      </w:r>
      <w:r>
        <w:rPr>
          <w:rStyle w:val="default"/>
          <w:rFonts w:cs="FrankRuehl" w:hint="cs"/>
          <w:rtl/>
        </w:rPr>
        <w:t>אי המנהל לצוות על תשלום כל פרס שימצא לנכון לכל אדם שמסר</w:t>
      </w:r>
      <w:r>
        <w:rPr>
          <w:rStyle w:val="default"/>
          <w:rFonts w:cs="FrankRuehl"/>
          <w:rtl/>
        </w:rPr>
        <w:t xml:space="preserve"> י</w:t>
      </w:r>
      <w:r>
        <w:rPr>
          <w:rStyle w:val="default"/>
          <w:rFonts w:cs="FrankRuehl" w:hint="cs"/>
          <w:rtl/>
        </w:rPr>
        <w:t>דיעה על עבירת מכס</w:t>
      </w:r>
      <w:r>
        <w:rPr>
          <w:rStyle w:val="default"/>
          <w:rFonts w:cs="FrankRuehl"/>
          <w:rtl/>
        </w:rPr>
        <w:t xml:space="preserve"> </w:t>
      </w:r>
      <w:r>
        <w:rPr>
          <w:rStyle w:val="default"/>
          <w:rFonts w:cs="FrankRuehl" w:hint="cs"/>
          <w:rtl/>
        </w:rPr>
        <w:t>או שתפס טובין מוברחים.</w:t>
      </w:r>
    </w:p>
    <w:p w:rsidR="00D7416F" w:rsidRDefault="00D7416F">
      <w:pPr>
        <w:pStyle w:val="P00"/>
        <w:spacing w:before="72"/>
        <w:ind w:left="0" w:right="1134"/>
        <w:rPr>
          <w:rStyle w:val="default"/>
          <w:rFonts w:cs="FrankRuehl" w:hint="cs"/>
          <w:rtl/>
        </w:rPr>
      </w:pPr>
      <w:bookmarkStart w:id="172" w:name="Seif66"/>
      <w:bookmarkEnd w:id="172"/>
      <w:r>
        <w:rPr>
          <w:lang w:val="he-IL"/>
        </w:rPr>
        <w:pict>
          <v:rect id="_x0000_s2152" style="position:absolute;left:0;text-align:left;margin-left:464.5pt;margin-top:8.05pt;width:75.05pt;height:20pt;z-index:25166489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קב</w:t>
                  </w:r>
                  <w:r>
                    <w:rPr>
                      <w:rFonts w:cs="Miriam" w:hint="cs"/>
                      <w:sz w:val="18"/>
                      <w:szCs w:val="18"/>
                      <w:rtl/>
                    </w:rPr>
                    <w:t>יעת טופס</w:t>
                  </w:r>
                </w:p>
                <w:p w:rsidR="00ED259A" w:rsidRDefault="00ED259A" w:rsidP="007F58DA">
                  <w:pPr>
                    <w:spacing w:line="160" w:lineRule="exact"/>
                    <w:rPr>
                      <w:rFonts w:cs="Miriam"/>
                      <w:noProof/>
                      <w:sz w:val="18"/>
                      <w:szCs w:val="18"/>
                      <w:rtl/>
                    </w:rPr>
                  </w:pPr>
                  <w:r>
                    <w:rPr>
                      <w:rFonts w:cs="Miriam"/>
                      <w:sz w:val="18"/>
                      <w:szCs w:val="18"/>
                      <w:rtl/>
                    </w:rPr>
                    <w:t>תק</w:t>
                  </w:r>
                  <w:r>
                    <w:rPr>
                      <w:rFonts w:cs="Miriam" w:hint="cs"/>
                      <w:sz w:val="18"/>
                      <w:szCs w:val="18"/>
                      <w:rtl/>
                    </w:rPr>
                    <w:t>' תשל"ב-1972</w:t>
                  </w:r>
                </w:p>
              </w:txbxContent>
            </v:textbox>
            <w10:anchorlock/>
          </v:rect>
        </w:pict>
      </w:r>
      <w:r>
        <w:rPr>
          <w:rStyle w:val="big-number"/>
          <w:rFonts w:cs="Miriam"/>
          <w:rtl/>
        </w:rPr>
        <w:t>40</w:t>
      </w:r>
      <w:r>
        <w:rPr>
          <w:rStyle w:val="default"/>
          <w:rFonts w:cs="FrankRuehl"/>
          <w:rtl/>
        </w:rPr>
        <w:t>א.</w:t>
      </w:r>
      <w:r>
        <w:rPr>
          <w:rStyle w:val="default"/>
          <w:rFonts w:cs="FrankRuehl"/>
          <w:rtl/>
        </w:rPr>
        <w:tab/>
        <w:t>ה</w:t>
      </w:r>
      <w:r>
        <w:rPr>
          <w:rStyle w:val="default"/>
          <w:rFonts w:cs="FrankRuehl" w:hint="cs"/>
          <w:rtl/>
        </w:rPr>
        <w:t>חליט המנהל להטיל קנס מינהלי על אדם לפי סעיף 231א לפקודה, ימסור לו החלטה מנומקת בטופס שבתוספת הרביעית.</w:t>
      </w:r>
    </w:p>
    <w:p w:rsidR="008674E0" w:rsidRPr="005C41FB" w:rsidRDefault="008674E0" w:rsidP="008674E0">
      <w:pPr>
        <w:pStyle w:val="P00"/>
        <w:spacing w:before="0"/>
        <w:ind w:left="0" w:right="1134"/>
        <w:rPr>
          <w:rFonts w:cs="FrankRuehl" w:hint="cs"/>
          <w:b/>
          <w:bCs/>
          <w:vanish/>
          <w:szCs w:val="20"/>
          <w:shd w:val="clear" w:color="auto" w:fill="FFFF99"/>
          <w:rtl/>
        </w:rPr>
      </w:pPr>
      <w:bookmarkStart w:id="173" w:name="Rov204"/>
      <w:r w:rsidRPr="005C41FB">
        <w:rPr>
          <w:rFonts w:cs="FrankRuehl" w:hint="cs"/>
          <w:vanish/>
          <w:color w:val="FF0000"/>
          <w:szCs w:val="20"/>
          <w:shd w:val="clear" w:color="auto" w:fill="FFFF99"/>
          <w:rtl/>
        </w:rPr>
        <w:t>מיום 30.4.1972</w:t>
      </w:r>
    </w:p>
    <w:p w:rsidR="008674E0" w:rsidRPr="005C41FB" w:rsidRDefault="008674E0" w:rsidP="008674E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תשל"ב-1972</w:t>
      </w:r>
    </w:p>
    <w:p w:rsidR="008674E0" w:rsidRPr="005C41FB" w:rsidRDefault="008674E0" w:rsidP="008674E0">
      <w:pPr>
        <w:pStyle w:val="P00"/>
        <w:tabs>
          <w:tab w:val="clear" w:pos="6259"/>
        </w:tabs>
        <w:spacing w:before="0"/>
        <w:ind w:left="0" w:right="1134"/>
        <w:rPr>
          <w:rFonts w:cs="FrankRuehl" w:hint="cs"/>
          <w:vanish/>
          <w:szCs w:val="20"/>
          <w:shd w:val="clear" w:color="auto" w:fill="FFFF99"/>
          <w:rtl/>
        </w:rPr>
      </w:pPr>
      <w:hyperlink r:id="rId587" w:history="1">
        <w:r w:rsidRPr="005C41FB">
          <w:rPr>
            <w:rStyle w:val="Hyperlink"/>
            <w:rFonts w:cs="FrankRuehl" w:hint="cs"/>
            <w:vanish/>
            <w:szCs w:val="20"/>
            <w:shd w:val="clear" w:color="auto" w:fill="FFFF99"/>
            <w:rtl/>
          </w:rPr>
          <w:t>ק"ת תשל"ב מס' 2841</w:t>
        </w:r>
      </w:hyperlink>
      <w:r w:rsidRPr="005C41FB">
        <w:rPr>
          <w:rFonts w:cs="FrankRuehl" w:hint="cs"/>
          <w:vanish/>
          <w:szCs w:val="20"/>
          <w:shd w:val="clear" w:color="auto" w:fill="FFFF99"/>
          <w:rtl/>
        </w:rPr>
        <w:t xml:space="preserve"> מיום 30.4.1972 עמ' 1078</w:t>
      </w:r>
    </w:p>
    <w:p w:rsidR="008674E0" w:rsidRPr="001B17E6" w:rsidRDefault="008674E0" w:rsidP="001B17E6">
      <w:pPr>
        <w:pStyle w:val="P00"/>
        <w:tabs>
          <w:tab w:val="clear" w:pos="6259"/>
        </w:tabs>
        <w:spacing w:before="0"/>
        <w:ind w:left="0" w:right="1134"/>
        <w:rPr>
          <w:rStyle w:val="default"/>
          <w:rFonts w:cs="FrankRuehl"/>
          <w:b/>
          <w:bCs/>
          <w:sz w:val="2"/>
          <w:szCs w:val="2"/>
          <w:rtl/>
        </w:rPr>
      </w:pPr>
      <w:r w:rsidRPr="005C41FB">
        <w:rPr>
          <w:rFonts w:cs="FrankRuehl" w:hint="cs"/>
          <w:b/>
          <w:bCs/>
          <w:vanish/>
          <w:szCs w:val="20"/>
          <w:shd w:val="clear" w:color="auto" w:fill="FFFF99"/>
          <w:rtl/>
        </w:rPr>
        <w:t>הוספת תקנה 40א</w:t>
      </w:r>
      <w:bookmarkEnd w:id="173"/>
    </w:p>
    <w:p w:rsidR="00D7416F" w:rsidRDefault="00D7416F" w:rsidP="007437BE">
      <w:pPr>
        <w:pStyle w:val="P00"/>
        <w:spacing w:before="72"/>
        <w:ind w:left="0" w:right="1134"/>
        <w:rPr>
          <w:rStyle w:val="default"/>
          <w:rFonts w:cs="FrankRuehl"/>
          <w:rtl/>
        </w:rPr>
      </w:pPr>
      <w:bookmarkStart w:id="174" w:name="Seif67"/>
      <w:bookmarkEnd w:id="174"/>
      <w:r>
        <w:rPr>
          <w:lang w:val="he-IL"/>
        </w:rPr>
        <w:pict>
          <v:rect id="_x0000_s2153" style="position:absolute;left:0;text-align:left;margin-left:464.5pt;margin-top:8.05pt;width:75.05pt;height:30pt;z-index:251665920"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הצ</w:t>
                  </w:r>
                  <w:r>
                    <w:rPr>
                      <w:rFonts w:cs="Miriam" w:hint="cs"/>
                      <w:sz w:val="18"/>
                      <w:szCs w:val="18"/>
                      <w:rtl/>
                    </w:rPr>
                    <w:t>מד</w:t>
                  </w:r>
                  <w:r>
                    <w:rPr>
                      <w:rFonts w:cs="Miriam"/>
                      <w:sz w:val="18"/>
                      <w:szCs w:val="18"/>
                      <w:rtl/>
                    </w:rPr>
                    <w:t>ה</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3)</w:t>
                  </w:r>
                </w:p>
                <w:p w:rsidR="00ED259A" w:rsidRDefault="00ED259A" w:rsidP="007F58DA">
                  <w:pPr>
                    <w:spacing w:line="160" w:lineRule="exact"/>
                    <w:rPr>
                      <w:rFonts w:cs="Miriam"/>
                      <w:noProof/>
                      <w:sz w:val="18"/>
                      <w:szCs w:val="18"/>
                      <w:rtl/>
                    </w:rPr>
                  </w:pPr>
                  <w:r>
                    <w:rPr>
                      <w:rFonts w:cs="Miriam"/>
                      <w:sz w:val="18"/>
                      <w:szCs w:val="18"/>
                      <w:rtl/>
                    </w:rPr>
                    <w:t>תש</w:t>
                  </w:r>
                  <w:r>
                    <w:rPr>
                      <w:rFonts w:cs="Miriam" w:hint="cs"/>
                      <w:sz w:val="18"/>
                      <w:szCs w:val="18"/>
                      <w:rtl/>
                    </w:rPr>
                    <w:t>מ"א-1981</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סכומים והאגרות (בתקנה זו - הסכומים) שבתקנות 11, 16, 24, 37, 37א לתקנות העיקריות, יותאמו ב-1 ב</w:t>
      </w:r>
      <w:r>
        <w:rPr>
          <w:rStyle w:val="default"/>
          <w:rFonts w:cs="FrankRuehl"/>
          <w:rtl/>
        </w:rPr>
        <w:t>ינ</w:t>
      </w:r>
      <w:r>
        <w:rPr>
          <w:rStyle w:val="default"/>
          <w:rFonts w:cs="FrankRuehl" w:hint="cs"/>
          <w:rtl/>
        </w:rPr>
        <w:t>ואר וב-1 ביולי של כל שנה לשיעור עליית מדד המחירים לצרכן המתפרסם מטעם הלשכה המרכזית לסטטיסטיקה; שיעור עליית המדד ייקבע לפי העליה שבין המדד האחרון שהתפרסם לפני תחילתם של הסכומים שבתוקף לבין המדד האחרון שהתפרסם לפנ</w:t>
      </w:r>
      <w:r>
        <w:rPr>
          <w:rStyle w:val="default"/>
          <w:rFonts w:cs="FrankRuehl"/>
          <w:rtl/>
        </w:rPr>
        <w:t>י</w:t>
      </w:r>
      <w:r>
        <w:rPr>
          <w:rStyle w:val="default"/>
          <w:rFonts w:cs="FrankRuehl" w:hint="cs"/>
          <w:rtl/>
        </w:rPr>
        <w:t xml:space="preserve"> יום התאמתם;</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הס</w:t>
      </w:r>
      <w:r>
        <w:rPr>
          <w:rStyle w:val="default"/>
          <w:rFonts w:cs="FrankRuehl" w:hint="cs"/>
          <w:rtl/>
        </w:rPr>
        <w:t>כומים המותאמים יעוגלו כלה</w:t>
      </w:r>
      <w:r>
        <w:rPr>
          <w:rStyle w:val="default"/>
          <w:rFonts w:cs="FrankRuehl"/>
          <w:rtl/>
        </w:rPr>
        <w:t>לן</w:t>
      </w:r>
      <w:r>
        <w:rPr>
          <w:rStyle w:val="default"/>
          <w:rFonts w:cs="FrankRuehl" w:hint="cs"/>
          <w:rtl/>
        </w:rPr>
        <w:t>:</w:t>
      </w:r>
    </w:p>
    <w:p w:rsidR="00D7416F" w:rsidRDefault="00D7416F" w:rsidP="00DE09A6">
      <w:pPr>
        <w:pStyle w:val="P22"/>
        <w:spacing w:before="72"/>
        <w:ind w:left="1021" w:right="1134"/>
        <w:rPr>
          <w:rStyle w:val="default"/>
          <w:rFonts w:cs="FrankRuehl"/>
          <w:rtl/>
        </w:rPr>
      </w:pPr>
      <w:r>
        <w:rPr>
          <w:rStyle w:val="default"/>
          <w:rFonts w:cs="FrankRuehl"/>
          <w:rtl/>
        </w:rPr>
        <w:t>סכ</w:t>
      </w:r>
      <w:r>
        <w:rPr>
          <w:rStyle w:val="default"/>
          <w:rFonts w:cs="FrankRuehl" w:hint="cs"/>
          <w:rtl/>
        </w:rPr>
        <w:t>ום בעשרות שקלים יעוגל ל-5 השקלים הקרובים, סכום במאות שקלים יעוגל ל</w:t>
      </w:r>
      <w:r w:rsidR="00DE09A6">
        <w:rPr>
          <w:rStyle w:val="default"/>
          <w:rFonts w:cs="FrankRuehl" w:hint="cs"/>
          <w:rtl/>
        </w:rPr>
        <w:t>-</w:t>
      </w:r>
      <w:r>
        <w:rPr>
          <w:rStyle w:val="default"/>
          <w:rFonts w:cs="FrankRuehl" w:hint="cs"/>
          <w:rtl/>
        </w:rPr>
        <w:t>10 השקלים הקרובים, סכום באלפי שקלים יעוגל ל-100 השקלים הקרובים וסכום בעשרות אלפי שקלים יעוגל לאלף השקלים הקרובים.</w:t>
      </w:r>
    </w:p>
    <w:p w:rsidR="00D7416F" w:rsidRDefault="00D7416F" w:rsidP="007437BE">
      <w:pPr>
        <w:pStyle w:val="P00"/>
        <w:spacing w:before="72"/>
        <w:ind w:left="0" w:right="1134"/>
        <w:rPr>
          <w:rStyle w:val="default"/>
          <w:rFonts w:cs="FrankRuehl" w:hint="cs"/>
          <w:rtl/>
        </w:rPr>
      </w:pPr>
      <w:r>
        <w:rPr>
          <w:lang w:val="he-IL"/>
        </w:rPr>
        <w:pict>
          <v:rect id="_x0000_s2154" style="position:absolute;left:0;text-align:left;margin-left:464.5pt;margin-top:8.05pt;width:75.05pt;height:30pt;z-index:251666944" o:allowincell="f" filled="f" stroked="f" strokecolor="lime" strokeweight=".25pt">
            <v:textbox inset="0,0,0,0">
              <w:txbxContent>
                <w:p w:rsidR="00ED259A" w:rsidRDefault="00ED259A" w:rsidP="007437BE">
                  <w:pPr>
                    <w:spacing w:line="160" w:lineRule="exact"/>
                    <w:rPr>
                      <w:rFonts w:cs="Miriam"/>
                      <w:noProof/>
                      <w:sz w:val="18"/>
                      <w:szCs w:val="18"/>
                      <w:rtl/>
                    </w:rPr>
                  </w:pPr>
                  <w:r>
                    <w:rPr>
                      <w:rFonts w:cs="Miriam"/>
                      <w:sz w:val="18"/>
                      <w:szCs w:val="18"/>
                      <w:rtl/>
                    </w:rPr>
                    <w:t>תק</w:t>
                  </w:r>
                  <w:r>
                    <w:rPr>
                      <w:rFonts w:cs="Miriam" w:hint="cs"/>
                      <w:sz w:val="18"/>
                      <w:szCs w:val="18"/>
                      <w:rtl/>
                    </w:rPr>
                    <w:t>' (מס' 4)</w:t>
                  </w:r>
                </w:p>
                <w:p w:rsidR="00ED259A" w:rsidRDefault="00ED259A" w:rsidP="007F58DA">
                  <w:pPr>
                    <w:spacing w:line="160" w:lineRule="exact"/>
                    <w:rPr>
                      <w:rFonts w:cs="Miriam"/>
                      <w:noProof/>
                      <w:sz w:val="18"/>
                      <w:szCs w:val="18"/>
                      <w:rtl/>
                    </w:rPr>
                  </w:pPr>
                  <w:r>
                    <w:rPr>
                      <w:rFonts w:cs="Miriam"/>
                      <w:sz w:val="18"/>
                      <w:szCs w:val="18"/>
                      <w:rtl/>
                    </w:rPr>
                    <w:t>תש</w:t>
                  </w:r>
                  <w:r>
                    <w:rPr>
                      <w:rFonts w:cs="Miriam" w:hint="cs"/>
                      <w:sz w:val="18"/>
                      <w:szCs w:val="18"/>
                      <w:rtl/>
                    </w:rPr>
                    <w:t>מ"ט-1989</w:t>
                  </w:r>
                </w:p>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האגרה שבתקנה 16(א)(2) ובתקנה 16(ב</w:t>
      </w:r>
      <w:r>
        <w:rPr>
          <w:rStyle w:val="default"/>
          <w:rFonts w:cs="FrankRuehl"/>
          <w:rtl/>
        </w:rPr>
        <w:t>)(2) ת</w:t>
      </w:r>
      <w:r>
        <w:rPr>
          <w:rStyle w:val="default"/>
          <w:rFonts w:cs="FrankRuehl" w:hint="cs"/>
          <w:rtl/>
        </w:rPr>
        <w:t>תואם ב-1 בנובמבר של כל שנה.</w:t>
      </w:r>
    </w:p>
    <w:p w:rsidR="00D567FE" w:rsidRPr="005C41FB" w:rsidRDefault="00D567FE" w:rsidP="00D567FE">
      <w:pPr>
        <w:pStyle w:val="P00"/>
        <w:spacing w:before="0"/>
        <w:ind w:left="0" w:right="1134"/>
        <w:rPr>
          <w:rFonts w:cs="FrankRuehl" w:hint="cs"/>
          <w:b/>
          <w:bCs/>
          <w:vanish/>
          <w:szCs w:val="20"/>
          <w:shd w:val="clear" w:color="auto" w:fill="FFFF99"/>
          <w:rtl/>
        </w:rPr>
      </w:pPr>
      <w:bookmarkStart w:id="175" w:name="Rov205"/>
      <w:r w:rsidRPr="005C41FB">
        <w:rPr>
          <w:rFonts w:cs="FrankRuehl" w:hint="cs"/>
          <w:vanish/>
          <w:color w:val="FF0000"/>
          <w:szCs w:val="20"/>
          <w:shd w:val="clear" w:color="auto" w:fill="FFFF99"/>
          <w:rtl/>
        </w:rPr>
        <w:t>מיום 20.11.1975</w:t>
      </w:r>
    </w:p>
    <w:p w:rsidR="00D567FE" w:rsidRPr="005C41FB" w:rsidRDefault="00D567FE" w:rsidP="00D567F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תשל"ו-1975</w:t>
      </w:r>
    </w:p>
    <w:p w:rsidR="00D567FE" w:rsidRPr="005C41FB" w:rsidRDefault="00D567FE" w:rsidP="00D567FE">
      <w:pPr>
        <w:pStyle w:val="P00"/>
        <w:tabs>
          <w:tab w:val="clear" w:pos="6259"/>
        </w:tabs>
        <w:spacing w:before="0"/>
        <w:ind w:left="0" w:right="1134"/>
        <w:rPr>
          <w:rFonts w:cs="FrankRuehl" w:hint="cs"/>
          <w:vanish/>
          <w:szCs w:val="20"/>
          <w:shd w:val="clear" w:color="auto" w:fill="FFFF99"/>
          <w:rtl/>
        </w:rPr>
      </w:pPr>
      <w:hyperlink r:id="rId588" w:history="1">
        <w:r w:rsidRPr="005C41FB">
          <w:rPr>
            <w:rStyle w:val="Hyperlink"/>
            <w:rFonts w:cs="FrankRuehl" w:hint="cs"/>
            <w:vanish/>
            <w:szCs w:val="20"/>
            <w:shd w:val="clear" w:color="auto" w:fill="FFFF99"/>
            <w:rtl/>
          </w:rPr>
          <w:t>ק"ת תשל"ו מס' 3429</w:t>
        </w:r>
      </w:hyperlink>
      <w:r w:rsidRPr="005C41FB">
        <w:rPr>
          <w:rFonts w:cs="FrankRuehl" w:hint="cs"/>
          <w:vanish/>
          <w:szCs w:val="20"/>
          <w:shd w:val="clear" w:color="auto" w:fill="FFFF99"/>
          <w:rtl/>
        </w:rPr>
        <w:t xml:space="preserve"> מיום 13.11.1975 עמ' 420</w:t>
      </w:r>
    </w:p>
    <w:p w:rsidR="00D567FE" w:rsidRPr="005C41FB" w:rsidRDefault="00D567FE" w:rsidP="00D567FE">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ביטול תקנה 41</w:t>
      </w:r>
    </w:p>
    <w:p w:rsidR="00D567FE" w:rsidRPr="005C41FB" w:rsidRDefault="00D567FE" w:rsidP="00D567FE">
      <w:pPr>
        <w:pStyle w:val="P00"/>
        <w:tabs>
          <w:tab w:val="clear" w:pos="6259"/>
        </w:tabs>
        <w:ind w:left="0" w:right="1134"/>
        <w:rPr>
          <w:rStyle w:val="default"/>
          <w:rFonts w:cs="FrankRuehl" w:hint="cs"/>
          <w:vanish/>
          <w:sz w:val="20"/>
          <w:szCs w:val="20"/>
          <w:shd w:val="clear" w:color="auto" w:fill="FFFF99"/>
          <w:rtl/>
        </w:rPr>
      </w:pPr>
      <w:r w:rsidRPr="005C41FB">
        <w:rPr>
          <w:rFonts w:cs="FrankRuehl" w:hint="cs"/>
          <w:vanish/>
          <w:szCs w:val="20"/>
          <w:shd w:val="clear" w:color="auto" w:fill="FFFF99"/>
          <w:rtl/>
        </w:rPr>
        <w:t>הנוסח הקודם:</w:t>
      </w:r>
    </w:p>
    <w:p w:rsidR="00D567FE" w:rsidRPr="005C41FB" w:rsidRDefault="00D567FE" w:rsidP="00D567FE">
      <w:pPr>
        <w:pStyle w:val="P00"/>
        <w:tabs>
          <w:tab w:val="clear" w:pos="6259"/>
        </w:tabs>
        <w:spacing w:before="20"/>
        <w:ind w:left="0" w:right="1134"/>
        <w:rPr>
          <w:rStyle w:val="default"/>
          <w:rFonts w:cs="Miriam" w:hint="cs"/>
          <w:strike/>
          <w:vanish/>
          <w:sz w:val="16"/>
          <w:szCs w:val="16"/>
          <w:shd w:val="clear" w:color="auto" w:fill="FFFF99"/>
          <w:rtl/>
        </w:rPr>
      </w:pPr>
      <w:r w:rsidRPr="005C41FB">
        <w:rPr>
          <w:rStyle w:val="default"/>
          <w:rFonts w:cs="Miriam" w:hint="cs"/>
          <w:strike/>
          <w:vanish/>
          <w:sz w:val="16"/>
          <w:szCs w:val="16"/>
          <w:shd w:val="clear" w:color="auto" w:fill="FFFF99"/>
          <w:rtl/>
        </w:rPr>
        <w:t>הוראות מעבר</w:t>
      </w:r>
    </w:p>
    <w:p w:rsidR="00D567FE" w:rsidRPr="005C41FB" w:rsidRDefault="00D567FE" w:rsidP="00D567FE">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41.</w:t>
      </w:r>
      <w:r w:rsidRPr="005C41FB">
        <w:rPr>
          <w:rStyle w:val="default"/>
          <w:rFonts w:cs="FrankRuehl" w:hint="cs"/>
          <w:strike/>
          <w:vanish/>
          <w:sz w:val="22"/>
          <w:szCs w:val="22"/>
          <w:shd w:val="clear" w:color="auto" w:fill="FFFF99"/>
          <w:rtl/>
        </w:rPr>
        <w:tab/>
        <w:t>הוראות הפרק השביעי יחולו על בעל רשיון מחסן שהיה בתוקף ביום פרסומן של תקנות אלה ברשומות, בשינויים המחוייבים.</w:t>
      </w:r>
    </w:p>
    <w:p w:rsidR="00E14FE7" w:rsidRPr="005C41FB" w:rsidRDefault="00E14FE7" w:rsidP="00E14FE7">
      <w:pPr>
        <w:pStyle w:val="P00"/>
        <w:spacing w:before="0"/>
        <w:ind w:left="0" w:right="1134"/>
        <w:rPr>
          <w:rFonts w:cs="FrankRuehl" w:hint="cs"/>
          <w:vanish/>
          <w:color w:val="FF0000"/>
          <w:szCs w:val="20"/>
          <w:shd w:val="clear" w:color="auto" w:fill="FFFF99"/>
          <w:rtl/>
        </w:rPr>
      </w:pPr>
    </w:p>
    <w:p w:rsidR="00E14FE7" w:rsidRPr="005C41FB" w:rsidRDefault="00E14FE7" w:rsidP="00E14FE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1.1.1981</w:t>
      </w:r>
    </w:p>
    <w:p w:rsidR="00E14FE7" w:rsidRPr="005C41FB" w:rsidRDefault="00E14FE7" w:rsidP="00E14FE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תשמ"א-1981</w:t>
      </w:r>
    </w:p>
    <w:p w:rsidR="00E14FE7" w:rsidRPr="005C41FB" w:rsidRDefault="00E14FE7" w:rsidP="00E14FE7">
      <w:pPr>
        <w:pStyle w:val="P00"/>
        <w:tabs>
          <w:tab w:val="clear" w:pos="6259"/>
        </w:tabs>
        <w:spacing w:before="0"/>
        <w:ind w:left="0" w:right="1134"/>
        <w:rPr>
          <w:rStyle w:val="default"/>
          <w:rFonts w:cs="FrankRuehl" w:hint="cs"/>
          <w:vanish/>
          <w:sz w:val="20"/>
          <w:szCs w:val="20"/>
          <w:shd w:val="clear" w:color="auto" w:fill="FFFF99"/>
          <w:rtl/>
        </w:rPr>
      </w:pPr>
      <w:hyperlink r:id="rId589" w:history="1">
        <w:r w:rsidRPr="005C41FB">
          <w:rPr>
            <w:rStyle w:val="Hyperlink"/>
            <w:rFonts w:cs="FrankRuehl" w:hint="cs"/>
            <w:vanish/>
            <w:szCs w:val="20"/>
            <w:shd w:val="clear" w:color="auto" w:fill="FFFF99"/>
            <w:rtl/>
          </w:rPr>
          <w:t>ק"ת תשמ"א מס' 4197</w:t>
        </w:r>
      </w:hyperlink>
      <w:r w:rsidRPr="005C41FB">
        <w:rPr>
          <w:rFonts w:cs="FrankRuehl" w:hint="cs"/>
          <w:vanish/>
          <w:szCs w:val="20"/>
          <w:shd w:val="clear" w:color="auto" w:fill="FFFF99"/>
          <w:rtl/>
        </w:rPr>
        <w:t xml:space="preserve"> מיום 16.1.1981 עמ' 376</w:t>
      </w:r>
    </w:p>
    <w:p w:rsidR="00E14FE7" w:rsidRPr="005C41FB" w:rsidRDefault="00E14FE7" w:rsidP="00E14FE7">
      <w:pPr>
        <w:pStyle w:val="P00"/>
        <w:tabs>
          <w:tab w:val="clear" w:pos="6259"/>
        </w:tabs>
        <w:spacing w:before="0"/>
        <w:ind w:left="0" w:right="1134"/>
        <w:rPr>
          <w:rStyle w:val="default"/>
          <w:rFonts w:cs="FrankRuehl" w:hint="cs"/>
          <w:b/>
          <w:bCs/>
          <w:vanish/>
          <w:sz w:val="20"/>
          <w:szCs w:val="20"/>
          <w:shd w:val="clear" w:color="auto" w:fill="FFFF99"/>
          <w:rtl/>
        </w:rPr>
      </w:pPr>
      <w:r w:rsidRPr="005C41FB">
        <w:rPr>
          <w:rFonts w:cs="FrankRuehl" w:hint="cs"/>
          <w:b/>
          <w:bCs/>
          <w:vanish/>
          <w:szCs w:val="20"/>
          <w:shd w:val="clear" w:color="auto" w:fill="FFFF99"/>
          <w:rtl/>
        </w:rPr>
        <w:t>הוספת תקנה 41</w:t>
      </w:r>
    </w:p>
    <w:p w:rsidR="000A1F8D" w:rsidRPr="005C41FB" w:rsidRDefault="000A1F8D" w:rsidP="000A1F8D">
      <w:pPr>
        <w:pStyle w:val="P00"/>
        <w:spacing w:before="0"/>
        <w:ind w:left="0" w:right="1134"/>
        <w:rPr>
          <w:rFonts w:cs="FrankRuehl" w:hint="cs"/>
          <w:vanish/>
          <w:color w:val="FF0000"/>
          <w:szCs w:val="20"/>
          <w:shd w:val="clear" w:color="auto" w:fill="FFFF99"/>
          <w:rtl/>
        </w:rPr>
      </w:pPr>
    </w:p>
    <w:p w:rsidR="000A1F8D" w:rsidRPr="005C41FB" w:rsidRDefault="000A1F8D" w:rsidP="000A1F8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23.7.1989</w:t>
      </w:r>
    </w:p>
    <w:p w:rsidR="000A1F8D" w:rsidRPr="005C41FB" w:rsidRDefault="000A1F8D" w:rsidP="000A1F8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תשמ"ט-1989</w:t>
      </w:r>
    </w:p>
    <w:p w:rsidR="000A1F8D" w:rsidRPr="005C41FB" w:rsidRDefault="000A1F8D" w:rsidP="000A1F8D">
      <w:pPr>
        <w:pStyle w:val="P00"/>
        <w:tabs>
          <w:tab w:val="clear" w:pos="6259"/>
        </w:tabs>
        <w:spacing w:before="0"/>
        <w:ind w:left="0" w:right="1134"/>
        <w:rPr>
          <w:rFonts w:cs="FrankRuehl" w:hint="cs"/>
          <w:vanish/>
          <w:szCs w:val="20"/>
          <w:shd w:val="clear" w:color="auto" w:fill="FFFF99"/>
          <w:rtl/>
        </w:rPr>
      </w:pPr>
      <w:hyperlink r:id="rId590" w:history="1">
        <w:r w:rsidRPr="005C41FB">
          <w:rPr>
            <w:rStyle w:val="Hyperlink"/>
            <w:rFonts w:cs="FrankRuehl" w:hint="cs"/>
            <w:vanish/>
            <w:szCs w:val="20"/>
            <w:shd w:val="clear" w:color="auto" w:fill="FFFF99"/>
            <w:rtl/>
          </w:rPr>
          <w:t>ק"ת תשמ"ט מס' 5203</w:t>
        </w:r>
      </w:hyperlink>
      <w:r w:rsidRPr="005C41FB">
        <w:rPr>
          <w:rFonts w:cs="FrankRuehl" w:hint="cs"/>
          <w:vanish/>
          <w:szCs w:val="20"/>
          <w:shd w:val="clear" w:color="auto" w:fill="FFFF99"/>
          <w:rtl/>
        </w:rPr>
        <w:t xml:space="preserve"> מיום 23.7.1989 עמ' 1128</w:t>
      </w:r>
    </w:p>
    <w:p w:rsidR="000A1F8D" w:rsidRPr="005C41FB" w:rsidRDefault="000A1F8D" w:rsidP="000A1F8D">
      <w:pPr>
        <w:pStyle w:val="P00"/>
        <w:tabs>
          <w:tab w:val="clear" w:pos="6259"/>
        </w:tabs>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 xml:space="preserve">על אף האמור בתקנת משנה (א) האגרה שבתקנה 16(א)(2) תותאם ב-1 </w:t>
      </w:r>
      <w:r w:rsidRPr="005C41FB">
        <w:rPr>
          <w:rStyle w:val="default"/>
          <w:rFonts w:cs="FrankRuehl" w:hint="cs"/>
          <w:strike/>
          <w:vanish/>
          <w:sz w:val="22"/>
          <w:szCs w:val="22"/>
          <w:shd w:val="clear" w:color="auto" w:fill="FFFF99"/>
          <w:rtl/>
        </w:rPr>
        <w:t>בדצמבר</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בנובמבר</w:t>
      </w:r>
      <w:r w:rsidRPr="005C41FB">
        <w:rPr>
          <w:rStyle w:val="default"/>
          <w:rFonts w:cs="FrankRuehl" w:hint="cs"/>
          <w:vanish/>
          <w:sz w:val="22"/>
          <w:szCs w:val="22"/>
          <w:shd w:val="clear" w:color="auto" w:fill="FFFF99"/>
          <w:rtl/>
        </w:rPr>
        <w:t xml:space="preserve"> של כל שנה.</w:t>
      </w:r>
    </w:p>
    <w:p w:rsidR="0093237B" w:rsidRPr="005C41FB" w:rsidRDefault="0093237B" w:rsidP="0093237B">
      <w:pPr>
        <w:pStyle w:val="P00"/>
        <w:spacing w:before="0"/>
        <w:ind w:left="0" w:right="1134"/>
        <w:rPr>
          <w:rFonts w:cs="FrankRuehl" w:hint="cs"/>
          <w:vanish/>
          <w:color w:val="FF0000"/>
          <w:szCs w:val="20"/>
          <w:shd w:val="clear" w:color="auto" w:fill="FFFF99"/>
          <w:rtl/>
        </w:rPr>
      </w:pPr>
    </w:p>
    <w:p w:rsidR="0093237B" w:rsidRPr="005C41FB" w:rsidRDefault="0093237B" w:rsidP="0093237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9.1.1992</w:t>
      </w:r>
    </w:p>
    <w:p w:rsidR="0093237B" w:rsidRPr="005C41FB" w:rsidRDefault="0093237B" w:rsidP="0093237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תשנ"ב-1992</w:t>
      </w:r>
    </w:p>
    <w:p w:rsidR="0093237B" w:rsidRPr="005C41FB" w:rsidRDefault="0093237B" w:rsidP="0093237B">
      <w:pPr>
        <w:pStyle w:val="P00"/>
        <w:tabs>
          <w:tab w:val="clear" w:pos="6259"/>
        </w:tabs>
        <w:spacing w:before="0"/>
        <w:ind w:left="0" w:right="1134"/>
        <w:rPr>
          <w:rFonts w:cs="FrankRuehl" w:hint="cs"/>
          <w:vanish/>
          <w:szCs w:val="20"/>
          <w:shd w:val="clear" w:color="auto" w:fill="FFFF99"/>
          <w:rtl/>
        </w:rPr>
      </w:pPr>
      <w:hyperlink r:id="rId591" w:history="1">
        <w:r w:rsidRPr="005C41FB">
          <w:rPr>
            <w:rStyle w:val="Hyperlink"/>
            <w:rFonts w:cs="FrankRuehl" w:hint="cs"/>
            <w:vanish/>
            <w:szCs w:val="20"/>
            <w:shd w:val="clear" w:color="auto" w:fill="FFFF99"/>
            <w:rtl/>
          </w:rPr>
          <w:t>ק"ת תשנ"ב מס' 5413</w:t>
        </w:r>
      </w:hyperlink>
      <w:r w:rsidRPr="005C41FB">
        <w:rPr>
          <w:rFonts w:cs="FrankRuehl" w:hint="cs"/>
          <w:vanish/>
          <w:szCs w:val="20"/>
          <w:shd w:val="clear" w:color="auto" w:fill="FFFF99"/>
          <w:rtl/>
        </w:rPr>
        <w:t xml:space="preserve"> מיום 9.1.1992 עמ' 639</w:t>
      </w:r>
    </w:p>
    <w:p w:rsidR="0093237B" w:rsidRPr="001B17E6" w:rsidRDefault="0093237B" w:rsidP="00D3795C">
      <w:pPr>
        <w:pStyle w:val="P00"/>
        <w:tabs>
          <w:tab w:val="clear" w:pos="6259"/>
        </w:tabs>
        <w:ind w:left="0" w:right="1134"/>
        <w:rPr>
          <w:rStyle w:val="default"/>
          <w:rFonts w:cs="FrankRuehl"/>
          <w:sz w:val="2"/>
          <w:szCs w:val="2"/>
          <w:highlight w:val="yellow"/>
          <w:shd w:val="clear" w:color="auto" w:fill="FFFF99"/>
          <w:rtl/>
        </w:rPr>
      </w:pP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 xml:space="preserve">על אף האמור בתקנת משנה (א) האגרה שבתקנה 16(א)(2) </w:t>
      </w:r>
      <w:r w:rsidRPr="005C41FB">
        <w:rPr>
          <w:rStyle w:val="default"/>
          <w:rFonts w:cs="FrankRuehl" w:hint="cs"/>
          <w:vanish/>
          <w:sz w:val="22"/>
          <w:szCs w:val="22"/>
          <w:u w:val="single"/>
          <w:shd w:val="clear" w:color="auto" w:fill="FFFF99"/>
          <w:rtl/>
        </w:rPr>
        <w:t>ובתקנה 16(ב)(2)</w:t>
      </w:r>
      <w:r w:rsidRPr="005C41FB">
        <w:rPr>
          <w:rStyle w:val="default"/>
          <w:rFonts w:cs="FrankRuehl" w:hint="cs"/>
          <w:vanish/>
          <w:sz w:val="22"/>
          <w:szCs w:val="22"/>
          <w:shd w:val="clear" w:color="auto" w:fill="FFFF99"/>
          <w:rtl/>
        </w:rPr>
        <w:t xml:space="preserve"> תותאם ב-1 בנובמבר של כל שנה.</w:t>
      </w:r>
      <w:bookmarkEnd w:id="175"/>
    </w:p>
    <w:p w:rsidR="00D7416F" w:rsidRDefault="00D7416F">
      <w:pPr>
        <w:pStyle w:val="P00"/>
        <w:spacing w:before="72"/>
        <w:ind w:left="0" w:right="1134"/>
        <w:rPr>
          <w:rStyle w:val="default"/>
          <w:rFonts w:cs="FrankRuehl"/>
          <w:rtl/>
        </w:rPr>
      </w:pPr>
      <w:bookmarkStart w:id="176" w:name="Seif68"/>
      <w:bookmarkEnd w:id="176"/>
      <w:r>
        <w:rPr>
          <w:lang w:val="he-IL"/>
        </w:rPr>
        <w:pict>
          <v:rect id="_x0000_s2155" style="position:absolute;left:0;text-align:left;margin-left:464.5pt;margin-top:8.05pt;width:75.05pt;height:10pt;z-index:251667968" o:allowincell="f" filled="f" stroked="f" strokecolor="lime" strokeweight=".25pt">
            <v:textbox style="mso-next-textbox:#_x0000_s2155" inset="0,0,0,0">
              <w:txbxContent>
                <w:p w:rsidR="00ED259A" w:rsidRDefault="00ED259A">
                  <w:pPr>
                    <w:spacing w:line="160" w:lineRule="exact"/>
                    <w:rPr>
                      <w:rFonts w:cs="Miriam"/>
                      <w:noProof/>
                      <w:sz w:val="18"/>
                      <w:szCs w:val="18"/>
                      <w:rtl/>
                    </w:rPr>
                  </w:pPr>
                  <w:r>
                    <w:rPr>
                      <w:rFonts w:cs="Miriam"/>
                      <w:sz w:val="18"/>
                      <w:szCs w:val="18"/>
                      <w:rtl/>
                    </w:rPr>
                    <w:t>ענ</w:t>
                  </w:r>
                  <w:r>
                    <w:rPr>
                      <w:rFonts w:cs="Miriam" w:hint="cs"/>
                      <w:sz w:val="18"/>
                      <w:szCs w:val="18"/>
                      <w:rtl/>
                    </w:rPr>
                    <w:t>שים</w:t>
                  </w:r>
                </w:p>
              </w:txbxContent>
            </v:textbox>
            <w10:anchorlock/>
          </v:rect>
        </w:pict>
      </w:r>
      <w:r>
        <w:rPr>
          <w:rStyle w:val="big-number"/>
          <w:rFonts w:cs="Miriam"/>
          <w:rtl/>
        </w:rPr>
        <w:t>42.</w:t>
      </w:r>
      <w:r>
        <w:rPr>
          <w:rStyle w:val="big-number"/>
          <w:rFonts w:cs="Miriam"/>
          <w:rtl/>
        </w:rPr>
        <w:tab/>
      </w:r>
      <w:r>
        <w:rPr>
          <w:rStyle w:val="default"/>
          <w:rFonts w:cs="FrankRuehl"/>
          <w:rtl/>
        </w:rPr>
        <w:t>הע</w:t>
      </w:r>
      <w:r>
        <w:rPr>
          <w:rStyle w:val="default"/>
          <w:rFonts w:cs="FrankRuehl" w:hint="cs"/>
          <w:rtl/>
        </w:rPr>
        <w:t>ובר על הוראה מהוראות תקנות אלה, דינו - קנס 500 לירות או ששה חדשי מאסר.</w:t>
      </w:r>
    </w:p>
    <w:p w:rsidR="00D7416F" w:rsidRDefault="00D7416F" w:rsidP="007437BE">
      <w:pPr>
        <w:pStyle w:val="P00"/>
        <w:spacing w:before="72"/>
        <w:ind w:left="0" w:right="1134"/>
        <w:rPr>
          <w:rStyle w:val="default"/>
          <w:rFonts w:cs="FrankRuehl"/>
          <w:rtl/>
        </w:rPr>
      </w:pPr>
      <w:bookmarkStart w:id="177" w:name="Seif69"/>
      <w:bookmarkEnd w:id="177"/>
      <w:r>
        <w:rPr>
          <w:lang w:val="he-IL"/>
        </w:rPr>
        <w:pict>
          <v:rect id="_x0000_s2156" style="position:absolute;left:0;text-align:left;margin-left:464.5pt;margin-top:8.05pt;width:75.05pt;height:20pt;z-index:251668992" o:allowincell="f" filled="f" stroked="f" strokecolor="lime" strokeweight=".25pt">
            <v:textbox inset="0,0,0,0">
              <w:txbxContent>
                <w:p w:rsidR="00ED259A" w:rsidRDefault="00ED259A" w:rsidP="007F58DA">
                  <w:pPr>
                    <w:spacing w:line="160" w:lineRule="exact"/>
                    <w:rPr>
                      <w:rFonts w:cs="Miriam"/>
                      <w:noProof/>
                      <w:sz w:val="18"/>
                      <w:szCs w:val="18"/>
                      <w:rtl/>
                    </w:rPr>
                  </w:pPr>
                  <w:r>
                    <w:rPr>
                      <w:rFonts w:cs="Miriam"/>
                      <w:sz w:val="18"/>
                      <w:szCs w:val="18"/>
                      <w:rtl/>
                    </w:rPr>
                    <w:t>שמ</w:t>
                  </w:r>
                  <w:r>
                    <w:rPr>
                      <w:rFonts w:cs="Miriam" w:hint="cs"/>
                      <w:sz w:val="18"/>
                      <w:szCs w:val="18"/>
                      <w:rtl/>
                    </w:rPr>
                    <w:t xml:space="preserve">ירת תקפן </w:t>
                  </w:r>
                  <w:r>
                    <w:rPr>
                      <w:rFonts w:cs="Miriam"/>
                      <w:sz w:val="18"/>
                      <w:szCs w:val="18"/>
                      <w:rtl/>
                    </w:rPr>
                    <w:t>של</w:t>
                  </w:r>
                  <w:r>
                    <w:rPr>
                      <w:rFonts w:cs="Miriam" w:hint="cs"/>
                      <w:sz w:val="18"/>
                      <w:szCs w:val="18"/>
                      <w:rtl/>
                    </w:rPr>
                    <w:t xml:space="preserve"> תקנות</w:t>
                  </w:r>
                </w:p>
              </w:txbxContent>
            </v:textbox>
            <w10:anchorlock/>
          </v:rect>
        </w:pict>
      </w:r>
      <w:r>
        <w:rPr>
          <w:rStyle w:val="big-number"/>
          <w:rFonts w:cs="Miriam"/>
          <w:rtl/>
        </w:rPr>
        <w:t>43.</w:t>
      </w:r>
      <w:r>
        <w:rPr>
          <w:rStyle w:val="big-number"/>
          <w:rFonts w:cs="Miriam"/>
          <w:rtl/>
        </w:rPr>
        <w:tab/>
      </w:r>
      <w:r>
        <w:rPr>
          <w:rStyle w:val="default"/>
          <w:rFonts w:cs="FrankRuehl"/>
          <w:rtl/>
        </w:rPr>
        <w:t>אי</w:t>
      </w:r>
      <w:r>
        <w:rPr>
          <w:rStyle w:val="default"/>
          <w:rFonts w:cs="FrankRuehl" w:hint="cs"/>
          <w:rtl/>
        </w:rPr>
        <w:t>ן בתקנות אלה כדי לגרוע מתקנות המכס (אגרות מחסן מכס) (ירושלים), תשט"ו-1955.</w:t>
      </w:r>
    </w:p>
    <w:p w:rsidR="00D7416F" w:rsidRDefault="00D7416F">
      <w:pPr>
        <w:pStyle w:val="P00"/>
        <w:spacing w:before="72"/>
        <w:ind w:left="0" w:right="1134"/>
        <w:rPr>
          <w:rStyle w:val="default"/>
          <w:rFonts w:cs="FrankRuehl"/>
          <w:rtl/>
        </w:rPr>
      </w:pPr>
      <w:bookmarkStart w:id="178" w:name="Seif70"/>
      <w:bookmarkEnd w:id="178"/>
      <w:r>
        <w:rPr>
          <w:lang w:val="he-IL"/>
        </w:rPr>
        <w:pict>
          <v:rect id="_x0000_s2157" style="position:absolute;left:0;text-align:left;margin-left:464.5pt;margin-top:8.05pt;width:75.05pt;height:10pt;z-index:251670016"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44.</w:t>
      </w:r>
      <w:r>
        <w:rPr>
          <w:rStyle w:val="big-number"/>
          <w:rFonts w:cs="Miriam"/>
          <w:rtl/>
        </w:rPr>
        <w:tab/>
      </w:r>
      <w:r>
        <w:rPr>
          <w:rStyle w:val="default"/>
          <w:rFonts w:cs="FrankRuehl"/>
          <w:rtl/>
        </w:rPr>
        <w:t>תק</w:t>
      </w:r>
      <w:r>
        <w:rPr>
          <w:rStyle w:val="default"/>
          <w:rFonts w:cs="FrankRuehl" w:hint="cs"/>
          <w:rtl/>
        </w:rPr>
        <w:t>נות המכס - בטלות.</w:t>
      </w:r>
    </w:p>
    <w:p w:rsidR="00D7416F" w:rsidRDefault="00D7416F" w:rsidP="007437BE">
      <w:pPr>
        <w:pStyle w:val="P00"/>
        <w:spacing w:before="72"/>
        <w:ind w:left="0" w:right="1134"/>
        <w:rPr>
          <w:rStyle w:val="default"/>
          <w:rFonts w:cs="FrankRuehl" w:hint="cs"/>
          <w:rtl/>
        </w:rPr>
      </w:pPr>
      <w:bookmarkStart w:id="179" w:name="Seif71"/>
      <w:bookmarkEnd w:id="179"/>
      <w:r>
        <w:rPr>
          <w:lang w:val="he-IL"/>
        </w:rPr>
        <w:pict>
          <v:rect id="_x0000_s2158" style="position:absolute;left:0;text-align:left;margin-left:464.5pt;margin-top:8.05pt;width:75.05pt;height:10pt;z-index:251671040"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45.</w:t>
      </w:r>
      <w:r>
        <w:rPr>
          <w:rStyle w:val="big-number"/>
          <w:rFonts w:cs="Miriam"/>
          <w:rtl/>
        </w:rPr>
        <w:tab/>
      </w:r>
      <w:r>
        <w:rPr>
          <w:rStyle w:val="default"/>
          <w:rFonts w:cs="FrankRuehl"/>
          <w:rtl/>
        </w:rPr>
        <w:t>לת</w:t>
      </w:r>
      <w:r>
        <w:rPr>
          <w:rStyle w:val="default"/>
          <w:rFonts w:cs="FrankRuehl" w:hint="cs"/>
          <w:rtl/>
        </w:rPr>
        <w:t xml:space="preserve">קנות אלה ייקרא "תקנות המכס, </w:t>
      </w:r>
      <w:r>
        <w:rPr>
          <w:rStyle w:val="default"/>
          <w:rFonts w:cs="FrankRuehl"/>
          <w:rtl/>
        </w:rPr>
        <w:t>תש</w:t>
      </w:r>
      <w:r>
        <w:rPr>
          <w:rStyle w:val="default"/>
          <w:rFonts w:cs="FrankRuehl" w:hint="cs"/>
          <w:rtl/>
        </w:rPr>
        <w:t>כ"ו-1965".</w:t>
      </w:r>
    </w:p>
    <w:p w:rsidR="007F58DA" w:rsidRDefault="007F58DA">
      <w:pPr>
        <w:pStyle w:val="P00"/>
        <w:spacing w:before="72"/>
        <w:ind w:left="0" w:right="1134"/>
        <w:rPr>
          <w:rStyle w:val="default"/>
          <w:rFonts w:cs="FrankRuehl"/>
          <w:rtl/>
        </w:rPr>
      </w:pPr>
    </w:p>
    <w:p w:rsidR="00D7416F" w:rsidRPr="00ED259A" w:rsidRDefault="00D7416F">
      <w:pPr>
        <w:pStyle w:val="medium2-header"/>
        <w:keepLines w:val="0"/>
        <w:spacing w:before="72"/>
        <w:ind w:left="0" w:right="1134"/>
        <w:rPr>
          <w:rFonts w:cs="FrankRuehl"/>
          <w:noProof/>
          <w:rtl/>
        </w:rPr>
      </w:pPr>
      <w:bookmarkStart w:id="180" w:name="med14"/>
      <w:bookmarkEnd w:id="180"/>
      <w:r w:rsidRPr="00ED259A">
        <w:rPr>
          <w:rFonts w:cs="FrankRuehl"/>
          <w:noProof/>
        </w:rPr>
        <w:pict>
          <v:rect id="_x0000_s2159" style="position:absolute;left:0;text-align:left;margin-left:464.5pt;margin-top:8.05pt;width:75.05pt;height:10pt;z-index:251628032"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sidRPr="00ED259A">
        <w:rPr>
          <w:rFonts w:cs="FrankRuehl"/>
          <w:noProof/>
          <w:rtl/>
        </w:rPr>
        <w:t>תו</w:t>
      </w:r>
      <w:r w:rsidRPr="00ED259A">
        <w:rPr>
          <w:rFonts w:cs="FrankRuehl" w:hint="cs"/>
          <w:noProof/>
          <w:rtl/>
        </w:rPr>
        <w:t>ספת ראשונה</w:t>
      </w:r>
    </w:p>
    <w:p w:rsidR="00D7416F" w:rsidRDefault="00D7416F">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35א)</w:t>
      </w:r>
    </w:p>
    <w:p w:rsidR="00D7416F" w:rsidRDefault="00D7416F">
      <w:pPr>
        <w:pStyle w:val="P00"/>
        <w:ind w:left="0"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 המכס, שער הנמל 3, חיפה.</w:t>
      </w:r>
    </w:p>
    <w:p w:rsidR="00D7416F" w:rsidRDefault="00D7416F">
      <w:pPr>
        <w:pStyle w:val="P00"/>
        <w:spacing w:before="72"/>
        <w:ind w:left="624" w:right="1134" w:hanging="624"/>
        <w:rPr>
          <w:rStyle w:val="default"/>
          <w:rFonts w:cs="FrankRuehl" w:hint="cs"/>
          <w:rtl/>
        </w:rPr>
      </w:pPr>
      <w:r>
        <w:rPr>
          <w:rFonts w:cs="FrankRuehl"/>
          <w:rtl/>
          <w:lang w:val="he-IL"/>
        </w:rPr>
        <w:pict>
          <v:shape id="_x0000_s2194" type="#_x0000_t202" style="position:absolute;left:0;text-align:left;margin-left:470.25pt;margin-top:7.1pt;width:1in;height:11.2pt;z-index:251687424" filled="f" stroked="f">
            <v:textbox inset="1mm,0,1mm,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תשס"ז-2007</w:t>
                  </w:r>
                </w:p>
              </w:txbxContent>
            </v:textbox>
          </v:shape>
        </w:pict>
      </w:r>
      <w:r>
        <w:rPr>
          <w:rStyle w:val="default"/>
          <w:rFonts w:cs="FrankRuehl" w:hint="cs"/>
          <w:rtl/>
        </w:rPr>
        <w:t>2.</w:t>
      </w:r>
      <w:r>
        <w:rPr>
          <w:rStyle w:val="default"/>
          <w:rFonts w:cs="FrankRuehl"/>
          <w:rtl/>
        </w:rPr>
        <w:tab/>
        <w:t>בית המכס מרכז, רח' ישראל גלילי 3א, קרית הממשלה, ראשון לציון (להלן – בית המכס מרכז)</w:t>
      </w:r>
      <w:r>
        <w:rPr>
          <w:rStyle w:val="default"/>
          <w:rFonts w:cs="FrankRuehl" w:hint="cs"/>
          <w:rtl/>
        </w:rPr>
        <w:t>.</w:t>
      </w:r>
    </w:p>
    <w:p w:rsidR="00D7416F" w:rsidRDefault="00D7416F">
      <w:pPr>
        <w:pStyle w:val="P00"/>
        <w:spacing w:before="72"/>
        <w:ind w:left="0"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ית המכס, נמל התעופה בן גוריון.</w:t>
      </w:r>
    </w:p>
    <w:p w:rsidR="00D7416F" w:rsidRDefault="00D7416F">
      <w:pPr>
        <w:pStyle w:val="P00"/>
        <w:spacing w:before="72"/>
        <w:ind w:left="0"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ית המכס, רח' כנפי נשרים 66, ירושלים.</w:t>
      </w:r>
    </w:p>
    <w:p w:rsidR="00D7416F" w:rsidRDefault="00D7416F">
      <w:pPr>
        <w:pStyle w:val="P00"/>
        <w:spacing w:before="72"/>
        <w:ind w:left="0"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ית המכס, רח' האורגים 2, אשדוד.</w:t>
      </w:r>
    </w:p>
    <w:p w:rsidR="00D7416F" w:rsidRDefault="00D7416F">
      <w:pPr>
        <w:pStyle w:val="P00"/>
        <w:spacing w:before="72"/>
        <w:ind w:left="0"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ית המכס ומ</w:t>
      </w:r>
      <w:r>
        <w:rPr>
          <w:rStyle w:val="default"/>
          <w:rFonts w:cs="FrankRuehl"/>
          <w:rtl/>
        </w:rPr>
        <w:t>ע"</w:t>
      </w:r>
      <w:r>
        <w:rPr>
          <w:rStyle w:val="default"/>
          <w:rFonts w:cs="FrankRuehl" w:hint="cs"/>
          <w:rtl/>
        </w:rPr>
        <w:t>מ, נמל אילת, אילת.</w:t>
      </w:r>
    </w:p>
    <w:p w:rsidR="00D7416F" w:rsidRDefault="00D7416F">
      <w:pPr>
        <w:pStyle w:val="P00"/>
        <w:spacing w:before="72"/>
        <w:ind w:left="0"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סוף מעבר, רפיח.</w:t>
      </w:r>
    </w:p>
    <w:p w:rsidR="00D7416F" w:rsidRDefault="00D7416F">
      <w:pPr>
        <w:pStyle w:val="P00"/>
        <w:spacing w:before="72"/>
        <w:ind w:left="0"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סוף מעבר, ניצנה.</w:t>
      </w:r>
    </w:p>
    <w:p w:rsidR="00D7416F" w:rsidRDefault="00D7416F">
      <w:pPr>
        <w:pStyle w:val="P00"/>
        <w:spacing w:before="72"/>
        <w:ind w:left="0" w:right="1134"/>
        <w:rPr>
          <w:rStyle w:val="default"/>
          <w:rFonts w:cs="FrankRuehl" w:hint="cs"/>
          <w:rtl/>
        </w:rPr>
      </w:pPr>
      <w:r>
        <w:rPr>
          <w:rStyle w:val="default"/>
          <w:rFonts w:cs="FrankRuehl" w:hint="cs"/>
          <w:rtl/>
        </w:rPr>
        <w:t>9.</w:t>
      </w:r>
      <w:r>
        <w:rPr>
          <w:rStyle w:val="default"/>
          <w:rFonts w:cs="FrankRuehl"/>
          <w:rtl/>
        </w:rPr>
        <w:tab/>
        <w:t>מ</w:t>
      </w:r>
      <w:r>
        <w:rPr>
          <w:rStyle w:val="default"/>
          <w:rFonts w:cs="FrankRuehl" w:hint="cs"/>
          <w:rtl/>
        </w:rPr>
        <w:t>סוף מעבר, טבה.</w:t>
      </w:r>
    </w:p>
    <w:p w:rsidR="00D7416F" w:rsidRDefault="00D7416F">
      <w:pPr>
        <w:pStyle w:val="P00"/>
        <w:spacing w:before="72"/>
        <w:ind w:left="0"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סוף מעבר, ראש הנקרה.</w:t>
      </w:r>
    </w:p>
    <w:p w:rsidR="00D7416F" w:rsidRDefault="00D7416F">
      <w:pPr>
        <w:pStyle w:val="P00"/>
        <w:spacing w:before="72"/>
        <w:ind w:left="0"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סוף מעבר נהר הירדן.</w:t>
      </w:r>
    </w:p>
    <w:p w:rsidR="00D7416F" w:rsidRDefault="00D7416F">
      <w:pPr>
        <w:pStyle w:val="P00"/>
        <w:spacing w:before="72"/>
        <w:ind w:left="0" w:right="1134"/>
        <w:rPr>
          <w:rStyle w:val="default"/>
          <w:rFonts w:cs="FrankRuehl" w:hint="cs"/>
          <w:rtl/>
        </w:rPr>
      </w:pPr>
      <w:r>
        <w:rPr>
          <w:rFonts w:cs="FrankRuehl"/>
          <w:rtl/>
          <w:lang w:val="he-IL"/>
        </w:rPr>
        <w:pict>
          <v:shape id="_x0000_s2195" type="#_x0000_t202" style="position:absolute;left:0;text-align:left;margin-left:470.25pt;margin-top:7.1pt;width:1in;height:11.2pt;z-index:251688448" filled="f" stroked="f">
            <v:textbox inset="1mm,0,1mm,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תשס"ז-2007</w:t>
                  </w:r>
                </w:p>
              </w:txbxContent>
            </v:textbox>
          </v:shape>
        </w:pict>
      </w:r>
      <w:r>
        <w:rPr>
          <w:rStyle w:val="default"/>
          <w:rFonts w:cs="FrankRuehl" w:hint="cs"/>
          <w:rtl/>
        </w:rPr>
        <w:t>12.</w:t>
      </w:r>
      <w:r>
        <w:rPr>
          <w:rStyle w:val="default"/>
          <w:rFonts w:cs="FrankRuehl"/>
          <w:rtl/>
        </w:rPr>
        <w:tab/>
        <w:t>מ</w:t>
      </w:r>
      <w:r>
        <w:rPr>
          <w:rStyle w:val="default"/>
          <w:rFonts w:cs="FrankRuehl" w:hint="cs"/>
          <w:rtl/>
        </w:rPr>
        <w:t>סוף מעבר יצחק רבין.</w:t>
      </w:r>
    </w:p>
    <w:p w:rsidR="00F73676" w:rsidRPr="005C41FB" w:rsidRDefault="00F73676" w:rsidP="00F73676">
      <w:pPr>
        <w:pStyle w:val="P00"/>
        <w:spacing w:before="0"/>
        <w:ind w:left="0" w:right="1134"/>
        <w:rPr>
          <w:rFonts w:cs="FrankRuehl" w:hint="cs"/>
          <w:b/>
          <w:bCs/>
          <w:vanish/>
          <w:szCs w:val="20"/>
          <w:shd w:val="clear" w:color="auto" w:fill="FFFF99"/>
          <w:rtl/>
        </w:rPr>
      </w:pPr>
      <w:bookmarkStart w:id="181" w:name="Rov206"/>
      <w:r w:rsidRPr="005C41FB">
        <w:rPr>
          <w:rFonts w:cs="FrankRuehl" w:hint="cs"/>
          <w:vanish/>
          <w:color w:val="FF0000"/>
          <w:szCs w:val="20"/>
          <w:shd w:val="clear" w:color="auto" w:fill="FFFF99"/>
          <w:rtl/>
        </w:rPr>
        <w:t>מיום 27.1.1966</w:t>
      </w:r>
    </w:p>
    <w:p w:rsidR="00F73676" w:rsidRPr="005C41FB" w:rsidRDefault="00F73676" w:rsidP="00F7367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תשכ"ו-1966</w:t>
      </w:r>
    </w:p>
    <w:p w:rsidR="00F73676" w:rsidRPr="005C41FB" w:rsidRDefault="00F73676" w:rsidP="00F73676">
      <w:pPr>
        <w:pStyle w:val="P00"/>
        <w:tabs>
          <w:tab w:val="clear" w:pos="6259"/>
        </w:tabs>
        <w:spacing w:before="0"/>
        <w:ind w:left="0" w:right="1134"/>
        <w:rPr>
          <w:rFonts w:cs="FrankRuehl" w:hint="cs"/>
          <w:vanish/>
          <w:szCs w:val="20"/>
          <w:shd w:val="clear" w:color="auto" w:fill="FFFF99"/>
          <w:rtl/>
        </w:rPr>
      </w:pPr>
      <w:hyperlink r:id="rId592" w:history="1">
        <w:r w:rsidRPr="005C41FB">
          <w:rPr>
            <w:rStyle w:val="Hyperlink"/>
            <w:rFonts w:cs="FrankRuehl" w:hint="cs"/>
            <w:vanish/>
            <w:szCs w:val="20"/>
            <w:shd w:val="clear" w:color="auto" w:fill="FFFF99"/>
            <w:rtl/>
          </w:rPr>
          <w:t>ק"ת תשכ"ו מס' 1830</w:t>
        </w:r>
      </w:hyperlink>
      <w:r w:rsidRPr="005C41FB">
        <w:rPr>
          <w:rFonts w:cs="FrankRuehl" w:hint="cs"/>
          <w:vanish/>
          <w:szCs w:val="20"/>
          <w:shd w:val="clear" w:color="auto" w:fill="FFFF99"/>
          <w:rtl/>
        </w:rPr>
        <w:t xml:space="preserve"> מיום 27.1.1966 עמ' 752</w:t>
      </w:r>
    </w:p>
    <w:p w:rsidR="00F73676" w:rsidRPr="005C41FB" w:rsidRDefault="00F73676" w:rsidP="00F73676">
      <w:pPr>
        <w:pStyle w:val="P00"/>
        <w:tabs>
          <w:tab w:val="clear" w:pos="6259"/>
        </w:tabs>
        <w:ind w:left="0" w:right="1134"/>
        <w:rPr>
          <w:rFonts w:cs="FrankRuehl" w:hint="cs"/>
          <w:vanish/>
          <w:sz w:val="22"/>
          <w:szCs w:val="22"/>
          <w:u w:val="single"/>
          <w:shd w:val="clear" w:color="auto" w:fill="FFFF99"/>
          <w:rtl/>
        </w:rPr>
      </w:pPr>
      <w:r w:rsidRPr="005C41FB">
        <w:rPr>
          <w:rFonts w:cs="FrankRuehl" w:hint="cs"/>
          <w:strike/>
          <w:vanish/>
          <w:sz w:val="22"/>
          <w:szCs w:val="22"/>
          <w:shd w:val="clear" w:color="auto" w:fill="FFFF99"/>
          <w:rtl/>
        </w:rPr>
        <w:t>(תקנה 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(תקנה 35א)</w:t>
      </w:r>
    </w:p>
    <w:p w:rsidR="00F5767F" w:rsidRPr="005C41FB" w:rsidRDefault="00F5767F" w:rsidP="00F5767F">
      <w:pPr>
        <w:pStyle w:val="P00"/>
        <w:tabs>
          <w:tab w:val="clear" w:pos="6259"/>
        </w:tabs>
        <w:spacing w:before="0"/>
        <w:ind w:left="0"/>
        <w:rPr>
          <w:rFonts w:cs="FrankRuehl"/>
          <w:vanish/>
          <w:szCs w:val="22"/>
          <w:shd w:val="clear" w:color="auto" w:fill="FFFF99"/>
          <w:rtl/>
        </w:rPr>
      </w:pPr>
      <w:r w:rsidRPr="005C41FB">
        <w:rPr>
          <w:rFonts w:cs="FrankRuehl"/>
          <w:vanish/>
          <w:szCs w:val="22"/>
          <w:shd w:val="clear" w:color="auto" w:fill="FFFF99"/>
          <w:rtl/>
        </w:rPr>
        <w:t>1.</w:t>
      </w:r>
      <w:r w:rsidRPr="005C41FB">
        <w:rPr>
          <w:rFonts w:cs="FrankRuehl"/>
          <w:vanish/>
          <w:szCs w:val="22"/>
          <w:shd w:val="clear" w:color="auto" w:fill="FFFF99"/>
          <w:rtl/>
        </w:rPr>
        <w:tab/>
        <w:t>ב</w:t>
      </w:r>
      <w:r w:rsidRPr="005C41FB">
        <w:rPr>
          <w:rFonts w:cs="FrankRuehl" w:hint="cs"/>
          <w:vanish/>
          <w:szCs w:val="22"/>
          <w:shd w:val="clear" w:color="auto" w:fill="FFFF99"/>
          <w:rtl/>
        </w:rPr>
        <w:t>ית המכס, שער הנמל 3, חיפה.</w:t>
      </w:r>
    </w:p>
    <w:p w:rsidR="00F5767F" w:rsidRPr="005C41FB" w:rsidRDefault="00F5767F" w:rsidP="00F5767F">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2.</w:t>
      </w:r>
      <w:r w:rsidRPr="005C41FB">
        <w:rPr>
          <w:rFonts w:cs="FrankRuehl"/>
          <w:vanish/>
          <w:szCs w:val="22"/>
          <w:shd w:val="clear" w:color="auto" w:fill="FFFF99"/>
          <w:rtl/>
        </w:rPr>
        <w:tab/>
      </w:r>
      <w:r w:rsidRPr="005C41FB">
        <w:rPr>
          <w:rFonts w:cs="FrankRuehl" w:hint="cs"/>
          <w:vanish/>
          <w:szCs w:val="22"/>
          <w:shd w:val="clear" w:color="auto" w:fill="FFFF99"/>
          <w:rtl/>
        </w:rPr>
        <w:t>בית המכס, הנמל, יפו.</w:t>
      </w:r>
    </w:p>
    <w:p w:rsidR="00F5767F" w:rsidRPr="005C41FB" w:rsidRDefault="00F5767F" w:rsidP="00F5767F">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3.</w:t>
      </w:r>
      <w:r w:rsidRPr="005C41FB">
        <w:rPr>
          <w:rFonts w:cs="FrankRuehl"/>
          <w:vanish/>
          <w:szCs w:val="22"/>
          <w:shd w:val="clear" w:color="auto" w:fill="FFFF99"/>
          <w:rtl/>
        </w:rPr>
        <w:tab/>
      </w:r>
      <w:r w:rsidRPr="005C41FB">
        <w:rPr>
          <w:rFonts w:cs="FrankRuehl" w:hint="cs"/>
          <w:vanish/>
          <w:szCs w:val="22"/>
          <w:shd w:val="clear" w:color="auto" w:fill="FFFF99"/>
          <w:rtl/>
        </w:rPr>
        <w:t>תחנת המכס, נמל תעופה, לוד.</w:t>
      </w:r>
    </w:p>
    <w:p w:rsidR="00F5767F" w:rsidRPr="005C41FB" w:rsidRDefault="00F5767F" w:rsidP="00F5767F">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4.</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רח' יפו 17, ירושלים.</w:t>
      </w:r>
    </w:p>
    <w:p w:rsidR="00F5767F" w:rsidRPr="005C41FB" w:rsidRDefault="00F5767F" w:rsidP="00F5767F">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5.</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רח' שבטי ישראל 56 (מעבר מנדלבאום), ירושלים.</w:t>
      </w:r>
    </w:p>
    <w:p w:rsidR="00F5767F" w:rsidRPr="005C41FB" w:rsidRDefault="00F5767F" w:rsidP="00F5767F">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6.</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נמל אילת, אילת.</w:t>
      </w:r>
    </w:p>
    <w:p w:rsidR="00F5767F" w:rsidRPr="005C41FB" w:rsidRDefault="00F5767F" w:rsidP="006D3065">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7.</w:t>
      </w:r>
      <w:r w:rsidRPr="005C41FB">
        <w:rPr>
          <w:rFonts w:cs="FrankRuehl"/>
          <w:vanish/>
          <w:szCs w:val="22"/>
          <w:shd w:val="clear" w:color="auto" w:fill="FFFF99"/>
          <w:rtl/>
        </w:rPr>
        <w:tab/>
      </w:r>
      <w:r w:rsidRPr="005C41FB">
        <w:rPr>
          <w:rFonts w:cs="FrankRuehl" w:hint="cs"/>
          <w:vanish/>
          <w:szCs w:val="22"/>
          <w:shd w:val="clear" w:color="auto" w:fill="FFFF99"/>
          <w:rtl/>
        </w:rPr>
        <w:t xml:space="preserve">תחנת המכס והבלו, </w:t>
      </w:r>
      <w:r w:rsidR="006D3065" w:rsidRPr="005C41FB">
        <w:rPr>
          <w:rFonts w:cs="FrankRuehl" w:hint="cs"/>
          <w:vanish/>
          <w:szCs w:val="22"/>
          <w:shd w:val="clear" w:color="auto" w:fill="FFFF99"/>
          <w:rtl/>
        </w:rPr>
        <w:t>רח' 13 מס' 35</w:t>
      </w:r>
      <w:r w:rsidRPr="005C41FB">
        <w:rPr>
          <w:rFonts w:cs="FrankRuehl" w:hint="cs"/>
          <w:vanish/>
          <w:szCs w:val="22"/>
          <w:shd w:val="clear" w:color="auto" w:fill="FFFF99"/>
          <w:rtl/>
        </w:rPr>
        <w:t xml:space="preserve">, </w:t>
      </w:r>
      <w:r w:rsidR="006D3065" w:rsidRPr="005C41FB">
        <w:rPr>
          <w:rFonts w:cs="FrankRuehl" w:hint="cs"/>
          <w:vanish/>
          <w:szCs w:val="22"/>
          <w:shd w:val="clear" w:color="auto" w:fill="FFFF99"/>
          <w:rtl/>
        </w:rPr>
        <w:t>באר-שבע.</w:t>
      </w:r>
    </w:p>
    <w:p w:rsidR="00F5767F" w:rsidRPr="005C41FB" w:rsidRDefault="00F5767F" w:rsidP="006D3065">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8.</w:t>
      </w:r>
      <w:r w:rsidRPr="005C41FB">
        <w:rPr>
          <w:rFonts w:cs="FrankRuehl"/>
          <w:vanish/>
          <w:szCs w:val="22"/>
          <w:shd w:val="clear" w:color="auto" w:fill="FFFF99"/>
          <w:rtl/>
        </w:rPr>
        <w:tab/>
      </w:r>
      <w:r w:rsidR="006D3065" w:rsidRPr="005C41FB">
        <w:rPr>
          <w:rFonts w:cs="FrankRuehl" w:hint="cs"/>
          <w:vanish/>
          <w:szCs w:val="22"/>
          <w:shd w:val="clear" w:color="auto" w:fill="FFFF99"/>
          <w:rtl/>
        </w:rPr>
        <w:t>תחנת המכס והבלו, רח' הרצל, חדרה</w:t>
      </w:r>
      <w:r w:rsidRPr="005C41FB">
        <w:rPr>
          <w:rFonts w:cs="FrankRuehl" w:hint="cs"/>
          <w:vanish/>
          <w:szCs w:val="22"/>
          <w:shd w:val="clear" w:color="auto" w:fill="FFFF99"/>
          <w:rtl/>
        </w:rPr>
        <w:t>.</w:t>
      </w:r>
    </w:p>
    <w:p w:rsidR="00F5767F" w:rsidRPr="005C41FB" w:rsidRDefault="00F5767F" w:rsidP="006D3065">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9.</w:t>
      </w:r>
      <w:r w:rsidRPr="005C41FB">
        <w:rPr>
          <w:rFonts w:cs="FrankRuehl"/>
          <w:vanish/>
          <w:szCs w:val="22"/>
          <w:shd w:val="clear" w:color="auto" w:fill="FFFF99"/>
          <w:rtl/>
        </w:rPr>
        <w:tab/>
      </w:r>
      <w:r w:rsidR="006D3065" w:rsidRPr="005C41FB">
        <w:rPr>
          <w:rFonts w:cs="FrankRuehl" w:hint="cs"/>
          <w:vanish/>
          <w:szCs w:val="22"/>
          <w:shd w:val="clear" w:color="auto" w:fill="FFFF99"/>
          <w:rtl/>
        </w:rPr>
        <w:t xml:space="preserve">תחנת המכס והבלו, רח' הרצל </w:t>
      </w:r>
      <w:r w:rsidR="006D3065" w:rsidRPr="005C41FB">
        <w:rPr>
          <w:rFonts w:cs="FrankRuehl" w:hint="cs"/>
          <w:strike/>
          <w:vanish/>
          <w:szCs w:val="22"/>
          <w:shd w:val="clear" w:color="auto" w:fill="FFFF99"/>
          <w:rtl/>
        </w:rPr>
        <w:t>44</w:t>
      </w:r>
      <w:r w:rsidR="00D404E0" w:rsidRPr="005C41FB">
        <w:rPr>
          <w:rFonts w:cs="FrankRuehl" w:hint="cs"/>
          <w:vanish/>
          <w:szCs w:val="22"/>
          <w:shd w:val="clear" w:color="auto" w:fill="FFFF99"/>
          <w:rtl/>
        </w:rPr>
        <w:t xml:space="preserve"> </w:t>
      </w:r>
      <w:r w:rsidR="00D404E0" w:rsidRPr="005C41FB">
        <w:rPr>
          <w:rFonts w:cs="FrankRuehl" w:hint="cs"/>
          <w:vanish/>
          <w:szCs w:val="22"/>
          <w:u w:val="single"/>
          <w:shd w:val="clear" w:color="auto" w:fill="FFFF99"/>
          <w:rtl/>
        </w:rPr>
        <w:t>41</w:t>
      </w:r>
      <w:r w:rsidR="006D3065" w:rsidRPr="005C41FB">
        <w:rPr>
          <w:rFonts w:cs="FrankRuehl" w:hint="cs"/>
          <w:vanish/>
          <w:szCs w:val="22"/>
          <w:shd w:val="clear" w:color="auto" w:fill="FFFF99"/>
          <w:rtl/>
        </w:rPr>
        <w:t>, נתניה</w:t>
      </w:r>
      <w:r w:rsidRPr="005C41FB">
        <w:rPr>
          <w:rFonts w:cs="FrankRuehl" w:hint="cs"/>
          <w:vanish/>
          <w:szCs w:val="22"/>
          <w:shd w:val="clear" w:color="auto" w:fill="FFFF99"/>
          <w:rtl/>
        </w:rPr>
        <w:t>.</w:t>
      </w:r>
    </w:p>
    <w:p w:rsidR="00F5767F" w:rsidRPr="005C41FB" w:rsidRDefault="00F5767F" w:rsidP="006D3065">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10.</w:t>
      </w:r>
      <w:r w:rsidRPr="005C41FB">
        <w:rPr>
          <w:rFonts w:cs="FrankRuehl"/>
          <w:vanish/>
          <w:szCs w:val="22"/>
          <w:shd w:val="clear" w:color="auto" w:fill="FFFF99"/>
          <w:rtl/>
        </w:rPr>
        <w:tab/>
      </w:r>
      <w:r w:rsidR="006D3065" w:rsidRPr="005C41FB">
        <w:rPr>
          <w:rFonts w:cs="FrankRuehl" w:hint="cs"/>
          <w:vanish/>
          <w:szCs w:val="22"/>
          <w:shd w:val="clear" w:color="auto" w:fill="FFFF99"/>
          <w:rtl/>
        </w:rPr>
        <w:t>תחנת המכס והבלו, רח' 720/18, נצרת</w:t>
      </w:r>
      <w:r w:rsidRPr="005C41FB">
        <w:rPr>
          <w:rFonts w:cs="FrankRuehl" w:hint="cs"/>
          <w:vanish/>
          <w:szCs w:val="22"/>
          <w:shd w:val="clear" w:color="auto" w:fill="FFFF99"/>
          <w:rtl/>
        </w:rPr>
        <w:t>.</w:t>
      </w:r>
    </w:p>
    <w:p w:rsidR="00F5767F" w:rsidRPr="005C41FB" w:rsidRDefault="00F5767F" w:rsidP="006D3065">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11.</w:t>
      </w:r>
      <w:r w:rsidRPr="005C41FB">
        <w:rPr>
          <w:rFonts w:cs="FrankRuehl"/>
          <w:vanish/>
          <w:szCs w:val="22"/>
          <w:shd w:val="clear" w:color="auto" w:fill="FFFF99"/>
          <w:rtl/>
        </w:rPr>
        <w:tab/>
      </w:r>
      <w:r w:rsidR="006D3065" w:rsidRPr="005C41FB">
        <w:rPr>
          <w:rFonts w:cs="FrankRuehl" w:hint="cs"/>
          <w:vanish/>
          <w:szCs w:val="22"/>
          <w:shd w:val="clear" w:color="auto" w:fill="FFFF99"/>
          <w:rtl/>
        </w:rPr>
        <w:t>תחנת המכס והבלו, רח' טרומפלדור 37, עכו</w:t>
      </w:r>
      <w:r w:rsidRPr="005C41FB">
        <w:rPr>
          <w:rFonts w:cs="FrankRuehl" w:hint="cs"/>
          <w:vanish/>
          <w:szCs w:val="22"/>
          <w:shd w:val="clear" w:color="auto" w:fill="FFFF99"/>
          <w:rtl/>
        </w:rPr>
        <w:t>.</w:t>
      </w:r>
    </w:p>
    <w:p w:rsidR="00F5767F" w:rsidRPr="005C41FB" w:rsidRDefault="00F5767F" w:rsidP="006D3065">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12.</w:t>
      </w:r>
      <w:r w:rsidRPr="005C41FB">
        <w:rPr>
          <w:rFonts w:cs="FrankRuehl"/>
          <w:vanish/>
          <w:szCs w:val="22"/>
          <w:shd w:val="clear" w:color="auto" w:fill="FFFF99"/>
          <w:rtl/>
        </w:rPr>
        <w:tab/>
      </w:r>
      <w:r w:rsidR="006D3065" w:rsidRPr="005C41FB">
        <w:rPr>
          <w:rFonts w:cs="FrankRuehl" w:hint="cs"/>
          <w:vanish/>
          <w:szCs w:val="22"/>
          <w:shd w:val="clear" w:color="auto" w:fill="FFFF99"/>
          <w:rtl/>
        </w:rPr>
        <w:t>תחנת המכס והבלו, רח' ההסתדרות, פתח-תקווה</w:t>
      </w:r>
      <w:r w:rsidRPr="005C41FB">
        <w:rPr>
          <w:rFonts w:cs="FrankRuehl" w:hint="cs"/>
          <w:vanish/>
          <w:szCs w:val="22"/>
          <w:shd w:val="clear" w:color="auto" w:fill="FFFF99"/>
          <w:rtl/>
        </w:rPr>
        <w:t>.</w:t>
      </w:r>
    </w:p>
    <w:p w:rsidR="006D3065" w:rsidRPr="005C41FB" w:rsidRDefault="006D3065" w:rsidP="00D404E0">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13.</w:t>
      </w:r>
      <w:r w:rsidRPr="005C41FB">
        <w:rPr>
          <w:rFonts w:cs="FrankRuehl" w:hint="cs"/>
          <w:vanish/>
          <w:szCs w:val="22"/>
          <w:shd w:val="clear" w:color="auto" w:fill="FFFF99"/>
          <w:rtl/>
        </w:rPr>
        <w:tab/>
        <w:t xml:space="preserve">תחנת המכס והבלו, רח' </w:t>
      </w:r>
      <w:r w:rsidR="00D404E0" w:rsidRPr="005C41FB">
        <w:rPr>
          <w:rFonts w:cs="FrankRuehl" w:hint="cs"/>
          <w:vanish/>
          <w:szCs w:val="22"/>
          <w:shd w:val="clear" w:color="auto" w:fill="FFFF99"/>
          <w:rtl/>
        </w:rPr>
        <w:t>א' 51</w:t>
      </w:r>
      <w:r w:rsidRPr="005C41FB">
        <w:rPr>
          <w:rFonts w:cs="FrankRuehl" w:hint="cs"/>
          <w:vanish/>
          <w:szCs w:val="22"/>
          <w:shd w:val="clear" w:color="auto" w:fill="FFFF99"/>
          <w:rtl/>
        </w:rPr>
        <w:t>, צפת.</w:t>
      </w:r>
    </w:p>
    <w:p w:rsidR="00D404E0" w:rsidRPr="005C41FB" w:rsidRDefault="00D404E0" w:rsidP="00D404E0">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14.</w:t>
      </w:r>
      <w:r w:rsidRPr="005C41FB">
        <w:rPr>
          <w:rFonts w:cs="FrankRuehl" w:hint="cs"/>
          <w:vanish/>
          <w:szCs w:val="22"/>
          <w:shd w:val="clear" w:color="auto" w:fill="FFFF99"/>
          <w:rtl/>
        </w:rPr>
        <w:tab/>
        <w:t>תחנת המכס והבלו, רח' הרצל 159, רחובות.</w:t>
      </w:r>
    </w:p>
    <w:p w:rsidR="00D404E0" w:rsidRPr="005C41FB" w:rsidRDefault="00D404E0" w:rsidP="00D404E0">
      <w:pPr>
        <w:pStyle w:val="P00"/>
        <w:tabs>
          <w:tab w:val="clear" w:pos="6259"/>
        </w:tabs>
        <w:spacing w:before="0"/>
        <w:ind w:left="0"/>
        <w:rPr>
          <w:rFonts w:cs="FrankRuehl" w:hint="cs"/>
          <w:vanish/>
          <w:szCs w:val="22"/>
          <w:u w:val="single"/>
          <w:shd w:val="clear" w:color="auto" w:fill="FFFF99"/>
          <w:rtl/>
        </w:rPr>
      </w:pPr>
      <w:r w:rsidRPr="005C41FB">
        <w:rPr>
          <w:rFonts w:cs="FrankRuehl" w:hint="cs"/>
          <w:vanish/>
          <w:szCs w:val="22"/>
          <w:u w:val="single"/>
          <w:shd w:val="clear" w:color="auto" w:fill="FFFF99"/>
          <w:rtl/>
        </w:rPr>
        <w:t>15.</w:t>
      </w:r>
      <w:r w:rsidRPr="005C41FB">
        <w:rPr>
          <w:rFonts w:cs="FrankRuehl" w:hint="cs"/>
          <w:vanish/>
          <w:szCs w:val="22"/>
          <w:u w:val="single"/>
          <w:shd w:val="clear" w:color="auto" w:fill="FFFF99"/>
          <w:rtl/>
        </w:rPr>
        <w:tab/>
        <w:t>בית המכס, הנמל, אשדוד.</w:t>
      </w:r>
    </w:p>
    <w:p w:rsidR="00C96E10" w:rsidRPr="005C41FB" w:rsidRDefault="00C96E10" w:rsidP="00C96E10">
      <w:pPr>
        <w:pStyle w:val="P00"/>
        <w:spacing w:before="0"/>
        <w:ind w:left="0" w:right="1134"/>
        <w:rPr>
          <w:rFonts w:cs="FrankRuehl" w:hint="cs"/>
          <w:vanish/>
          <w:color w:val="FF0000"/>
          <w:szCs w:val="20"/>
          <w:shd w:val="clear" w:color="auto" w:fill="FFFF99"/>
          <w:rtl/>
        </w:rPr>
      </w:pPr>
    </w:p>
    <w:p w:rsidR="00C96E10" w:rsidRPr="005C41FB" w:rsidRDefault="00C96E10" w:rsidP="00C96E1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8.9.1966</w:t>
      </w:r>
    </w:p>
    <w:p w:rsidR="00C96E10" w:rsidRPr="005C41FB" w:rsidRDefault="00C96E10" w:rsidP="00C96E1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תשכ"ו-1966</w:t>
      </w:r>
    </w:p>
    <w:p w:rsidR="00C96E10" w:rsidRPr="005C41FB" w:rsidRDefault="00C96E10" w:rsidP="0008289F">
      <w:pPr>
        <w:pStyle w:val="P00"/>
        <w:tabs>
          <w:tab w:val="clear" w:pos="6259"/>
        </w:tabs>
        <w:spacing w:before="0"/>
        <w:ind w:left="0" w:right="1134"/>
        <w:rPr>
          <w:rFonts w:cs="FrankRuehl" w:hint="cs"/>
          <w:vanish/>
          <w:szCs w:val="20"/>
          <w:shd w:val="clear" w:color="auto" w:fill="FFFF99"/>
          <w:rtl/>
        </w:rPr>
      </w:pPr>
      <w:hyperlink r:id="rId593" w:history="1">
        <w:r w:rsidRPr="005C41FB">
          <w:rPr>
            <w:rStyle w:val="Hyperlink"/>
            <w:rFonts w:cs="FrankRuehl" w:hint="cs"/>
            <w:vanish/>
            <w:szCs w:val="20"/>
            <w:shd w:val="clear" w:color="auto" w:fill="FFFF99"/>
            <w:rtl/>
          </w:rPr>
          <w:t>ק"ת תשכ"ו מס' 1932</w:t>
        </w:r>
      </w:hyperlink>
      <w:r w:rsidRPr="005C41FB">
        <w:rPr>
          <w:rFonts w:cs="FrankRuehl" w:hint="cs"/>
          <w:vanish/>
          <w:szCs w:val="20"/>
          <w:shd w:val="clear" w:color="auto" w:fill="FFFF99"/>
          <w:rtl/>
        </w:rPr>
        <w:t xml:space="preserve"> מיום 8.9.1966 עמ' 2870</w:t>
      </w:r>
    </w:p>
    <w:p w:rsidR="00C96E10" w:rsidRPr="005C41FB" w:rsidRDefault="00C96E10" w:rsidP="00C96E10">
      <w:pPr>
        <w:pStyle w:val="P00"/>
        <w:tabs>
          <w:tab w:val="clear" w:pos="6259"/>
        </w:tabs>
        <w:ind w:left="0"/>
        <w:rPr>
          <w:rFonts w:cs="FrankRuehl" w:hint="cs"/>
          <w:vanish/>
          <w:szCs w:val="22"/>
          <w:shd w:val="clear" w:color="auto" w:fill="FFFF99"/>
          <w:rtl/>
        </w:rPr>
      </w:pPr>
      <w:r w:rsidRPr="005C41FB">
        <w:rPr>
          <w:rFonts w:cs="FrankRuehl" w:hint="cs"/>
          <w:vanish/>
          <w:szCs w:val="22"/>
          <w:shd w:val="clear" w:color="auto" w:fill="FFFF99"/>
          <w:rtl/>
        </w:rPr>
        <w:t>7.</w:t>
      </w:r>
      <w:r w:rsidRPr="005C41FB">
        <w:rPr>
          <w:rFonts w:cs="FrankRuehl"/>
          <w:vanish/>
          <w:szCs w:val="22"/>
          <w:shd w:val="clear" w:color="auto" w:fill="FFFF99"/>
          <w:rtl/>
        </w:rPr>
        <w:tab/>
      </w:r>
      <w:r w:rsidRPr="005C41FB">
        <w:rPr>
          <w:rFonts w:cs="FrankRuehl" w:hint="cs"/>
          <w:vanish/>
          <w:szCs w:val="22"/>
          <w:shd w:val="clear" w:color="auto" w:fill="FFFF99"/>
          <w:rtl/>
        </w:rPr>
        <w:t xml:space="preserve">תחנת המכס והבלו, </w:t>
      </w:r>
      <w:r w:rsidRPr="005C41FB">
        <w:rPr>
          <w:rFonts w:cs="FrankRuehl" w:hint="cs"/>
          <w:strike/>
          <w:vanish/>
          <w:szCs w:val="22"/>
          <w:shd w:val="clear" w:color="auto" w:fill="FFFF99"/>
          <w:rtl/>
        </w:rPr>
        <w:t>רח' 13 מס' 35</w:t>
      </w:r>
      <w:r w:rsidRPr="005C41FB">
        <w:rPr>
          <w:rFonts w:cs="FrankRuehl" w:hint="cs"/>
          <w:vanish/>
          <w:szCs w:val="22"/>
          <w:shd w:val="clear" w:color="auto" w:fill="FFFF99"/>
          <w:rtl/>
        </w:rPr>
        <w:t xml:space="preserve"> </w:t>
      </w:r>
      <w:r w:rsidRPr="005C41FB">
        <w:rPr>
          <w:rFonts w:cs="FrankRuehl" w:hint="cs"/>
          <w:vanish/>
          <w:szCs w:val="22"/>
          <w:u w:val="single"/>
          <w:shd w:val="clear" w:color="auto" w:fill="FFFF99"/>
          <w:rtl/>
        </w:rPr>
        <w:t>רחוב האבות 53</w:t>
      </w:r>
      <w:r w:rsidRPr="005C41FB">
        <w:rPr>
          <w:rFonts w:cs="FrankRuehl" w:hint="cs"/>
          <w:vanish/>
          <w:szCs w:val="22"/>
          <w:shd w:val="clear" w:color="auto" w:fill="FFFF99"/>
          <w:rtl/>
        </w:rPr>
        <w:t>, באר-שבע.</w:t>
      </w:r>
    </w:p>
    <w:p w:rsidR="0008289F" w:rsidRPr="005C41FB" w:rsidRDefault="0008289F" w:rsidP="003D1D20">
      <w:pPr>
        <w:pStyle w:val="P00"/>
        <w:spacing w:before="0"/>
        <w:ind w:left="0" w:right="1134"/>
        <w:rPr>
          <w:rFonts w:cs="FrankRuehl" w:hint="cs"/>
          <w:vanish/>
          <w:szCs w:val="22"/>
          <w:shd w:val="clear" w:color="auto" w:fill="FFFF99"/>
          <w:rtl/>
        </w:rPr>
      </w:pPr>
    </w:p>
    <w:p w:rsidR="003D1D20" w:rsidRPr="005C41FB" w:rsidRDefault="003D1D20" w:rsidP="003D1D2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4.4.1968</w:t>
      </w:r>
    </w:p>
    <w:p w:rsidR="003D1D20" w:rsidRPr="005C41FB" w:rsidRDefault="003D1D20" w:rsidP="003D1D2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תשכ"ח-1968</w:t>
      </w:r>
    </w:p>
    <w:p w:rsidR="003D1D20" w:rsidRPr="005C41FB" w:rsidRDefault="003D1D20" w:rsidP="003D1D20">
      <w:pPr>
        <w:pStyle w:val="P00"/>
        <w:tabs>
          <w:tab w:val="clear" w:pos="6259"/>
        </w:tabs>
        <w:spacing w:before="0"/>
        <w:ind w:left="0" w:right="1134"/>
        <w:rPr>
          <w:rFonts w:cs="FrankRuehl" w:hint="cs"/>
          <w:vanish/>
          <w:szCs w:val="20"/>
          <w:shd w:val="clear" w:color="auto" w:fill="FFFF99"/>
          <w:rtl/>
        </w:rPr>
      </w:pPr>
      <w:hyperlink r:id="rId594" w:history="1">
        <w:r w:rsidRPr="005C41FB">
          <w:rPr>
            <w:rStyle w:val="Hyperlink"/>
            <w:rFonts w:cs="FrankRuehl" w:hint="cs"/>
            <w:vanish/>
            <w:szCs w:val="20"/>
            <w:shd w:val="clear" w:color="auto" w:fill="FFFF99"/>
            <w:rtl/>
          </w:rPr>
          <w:t>ק"ת תשכ"ח מס' 2207</w:t>
        </w:r>
      </w:hyperlink>
      <w:r w:rsidRPr="005C41FB">
        <w:rPr>
          <w:rFonts w:cs="FrankRuehl" w:hint="cs"/>
          <w:vanish/>
          <w:szCs w:val="20"/>
          <w:shd w:val="clear" w:color="auto" w:fill="FFFF99"/>
          <w:rtl/>
        </w:rPr>
        <w:t xml:space="preserve"> מיום 4.4.1968 עמ' 1177</w:t>
      </w:r>
    </w:p>
    <w:p w:rsidR="003D1D20" w:rsidRPr="005C41FB" w:rsidRDefault="003D1D20" w:rsidP="003D1D20">
      <w:pPr>
        <w:pStyle w:val="P00"/>
        <w:tabs>
          <w:tab w:val="clear" w:pos="6259"/>
        </w:tabs>
        <w:ind w:left="0"/>
        <w:rPr>
          <w:rFonts w:cs="FrankRuehl"/>
          <w:strike/>
          <w:vanish/>
          <w:szCs w:val="22"/>
          <w:shd w:val="clear" w:color="auto" w:fill="FFFF99"/>
          <w:rtl/>
        </w:rPr>
      </w:pPr>
      <w:r w:rsidRPr="005C41FB">
        <w:rPr>
          <w:rFonts w:cs="FrankRuehl" w:hint="cs"/>
          <w:strike/>
          <w:vanish/>
          <w:szCs w:val="22"/>
          <w:shd w:val="clear" w:color="auto" w:fill="FFFF99"/>
          <w:rtl/>
        </w:rPr>
        <w:t>5.</w:t>
      </w:r>
      <w:r w:rsidRPr="005C41FB">
        <w:rPr>
          <w:rFonts w:cs="FrankRuehl"/>
          <w:strike/>
          <w:vanish/>
          <w:szCs w:val="22"/>
          <w:shd w:val="clear" w:color="auto" w:fill="FFFF99"/>
          <w:rtl/>
        </w:rPr>
        <w:tab/>
      </w:r>
      <w:r w:rsidRPr="005C41FB">
        <w:rPr>
          <w:rFonts w:cs="FrankRuehl" w:hint="cs"/>
          <w:strike/>
          <w:vanish/>
          <w:szCs w:val="22"/>
          <w:shd w:val="clear" w:color="auto" w:fill="FFFF99"/>
          <w:rtl/>
        </w:rPr>
        <w:t>תחנת המכס והבלו, רח' שבטי ישראל 56 (מעבר מנדלבאום), ירושלים.</w:t>
      </w:r>
    </w:p>
    <w:p w:rsidR="007439C2" w:rsidRPr="005C41FB" w:rsidRDefault="007439C2" w:rsidP="007439C2">
      <w:pPr>
        <w:pStyle w:val="P00"/>
        <w:spacing w:before="0"/>
        <w:ind w:left="0" w:right="1134"/>
        <w:rPr>
          <w:rFonts w:cs="FrankRuehl" w:hint="cs"/>
          <w:vanish/>
          <w:color w:val="FF0000"/>
          <w:szCs w:val="20"/>
          <w:shd w:val="clear" w:color="auto" w:fill="FFFF99"/>
          <w:rtl/>
        </w:rPr>
      </w:pPr>
    </w:p>
    <w:p w:rsidR="007439C2" w:rsidRPr="005C41FB" w:rsidRDefault="007439C2" w:rsidP="007439C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31.10.1968</w:t>
      </w:r>
    </w:p>
    <w:p w:rsidR="007439C2" w:rsidRPr="005C41FB" w:rsidRDefault="007439C2" w:rsidP="007439C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תשכ"ט-1968</w:t>
      </w:r>
    </w:p>
    <w:p w:rsidR="007439C2" w:rsidRPr="005C41FB" w:rsidRDefault="007439C2" w:rsidP="007439C2">
      <w:pPr>
        <w:pStyle w:val="P00"/>
        <w:tabs>
          <w:tab w:val="clear" w:pos="6259"/>
        </w:tabs>
        <w:spacing w:before="0"/>
        <w:ind w:left="0" w:right="1134"/>
        <w:rPr>
          <w:rFonts w:cs="FrankRuehl" w:hint="cs"/>
          <w:vanish/>
          <w:szCs w:val="20"/>
          <w:shd w:val="clear" w:color="auto" w:fill="FFFF99"/>
          <w:rtl/>
        </w:rPr>
      </w:pPr>
      <w:hyperlink r:id="rId595" w:history="1">
        <w:r w:rsidRPr="005C41FB">
          <w:rPr>
            <w:rStyle w:val="Hyperlink"/>
            <w:rFonts w:cs="FrankRuehl" w:hint="cs"/>
            <w:vanish/>
            <w:szCs w:val="20"/>
            <w:shd w:val="clear" w:color="auto" w:fill="FFFF99"/>
            <w:rtl/>
          </w:rPr>
          <w:t>ק"ת תשכ"ט מס' 2303</w:t>
        </w:r>
      </w:hyperlink>
      <w:r w:rsidRPr="005C41FB">
        <w:rPr>
          <w:rFonts w:cs="FrankRuehl" w:hint="cs"/>
          <w:vanish/>
          <w:szCs w:val="20"/>
          <w:shd w:val="clear" w:color="auto" w:fill="FFFF99"/>
          <w:rtl/>
        </w:rPr>
        <w:t xml:space="preserve"> מיום 31.10.1968 עמ' 150</w:t>
      </w:r>
    </w:p>
    <w:p w:rsidR="007439C2" w:rsidRPr="005C41FB" w:rsidRDefault="007439C2" w:rsidP="007439C2">
      <w:pPr>
        <w:pStyle w:val="P00"/>
        <w:tabs>
          <w:tab w:val="clear" w:pos="6259"/>
        </w:tabs>
        <w:ind w:left="0" w:right="1134"/>
        <w:rPr>
          <w:rFonts w:cs="FrankRuehl" w:hint="cs"/>
          <w:vanish/>
          <w:sz w:val="22"/>
          <w:szCs w:val="22"/>
          <w:shd w:val="clear" w:color="auto" w:fill="FFFF99"/>
          <w:rtl/>
        </w:rPr>
      </w:pPr>
      <w:r w:rsidRPr="005C41FB">
        <w:rPr>
          <w:rFonts w:cs="FrankRuehl" w:hint="cs"/>
          <w:vanish/>
          <w:sz w:val="22"/>
          <w:szCs w:val="22"/>
          <w:shd w:val="clear" w:color="auto" w:fill="FFFF99"/>
          <w:rtl/>
        </w:rPr>
        <w:t>(תקנה 35א)</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vanish/>
          <w:szCs w:val="22"/>
          <w:shd w:val="clear" w:color="auto" w:fill="FFFF99"/>
          <w:rtl/>
        </w:rPr>
        <w:t>1.</w:t>
      </w:r>
      <w:r w:rsidRPr="005C41FB">
        <w:rPr>
          <w:rFonts w:cs="FrankRuehl"/>
          <w:vanish/>
          <w:szCs w:val="22"/>
          <w:shd w:val="clear" w:color="auto" w:fill="FFFF99"/>
          <w:rtl/>
        </w:rPr>
        <w:tab/>
        <w:t>ב</w:t>
      </w:r>
      <w:r w:rsidRPr="005C41FB">
        <w:rPr>
          <w:rFonts w:cs="FrankRuehl" w:hint="cs"/>
          <w:vanish/>
          <w:szCs w:val="22"/>
          <w:shd w:val="clear" w:color="auto" w:fill="FFFF99"/>
          <w:rtl/>
        </w:rPr>
        <w:t>ית המכס, שער הנמל 3, חיפה.</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2.</w:t>
      </w:r>
      <w:r w:rsidRPr="005C41FB">
        <w:rPr>
          <w:rFonts w:cs="FrankRuehl"/>
          <w:vanish/>
          <w:szCs w:val="22"/>
          <w:shd w:val="clear" w:color="auto" w:fill="FFFF99"/>
          <w:rtl/>
        </w:rPr>
        <w:tab/>
      </w:r>
      <w:r w:rsidRPr="005C41FB">
        <w:rPr>
          <w:rFonts w:cs="FrankRuehl" w:hint="cs"/>
          <w:vanish/>
          <w:szCs w:val="22"/>
          <w:shd w:val="clear" w:color="auto" w:fill="FFFF99"/>
          <w:rtl/>
        </w:rPr>
        <w:t>בית המכס, הנמל, יפו.</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3.</w:t>
      </w:r>
      <w:r w:rsidRPr="005C41FB">
        <w:rPr>
          <w:rFonts w:cs="FrankRuehl"/>
          <w:vanish/>
          <w:szCs w:val="22"/>
          <w:shd w:val="clear" w:color="auto" w:fill="FFFF99"/>
          <w:rtl/>
        </w:rPr>
        <w:tab/>
      </w:r>
      <w:r w:rsidRPr="005C41FB">
        <w:rPr>
          <w:rFonts w:cs="FrankRuehl" w:hint="cs"/>
          <w:vanish/>
          <w:szCs w:val="22"/>
          <w:shd w:val="clear" w:color="auto" w:fill="FFFF99"/>
          <w:rtl/>
        </w:rPr>
        <w:t>תחנת המכס, נמל תעופה, לוד.</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4.</w:t>
      </w:r>
      <w:r w:rsidRPr="005C41FB">
        <w:rPr>
          <w:rFonts w:cs="FrankRuehl"/>
          <w:vanish/>
          <w:szCs w:val="22"/>
          <w:shd w:val="clear" w:color="auto" w:fill="FFFF99"/>
          <w:rtl/>
        </w:rPr>
        <w:tab/>
      </w:r>
      <w:r w:rsidRPr="005C41FB">
        <w:rPr>
          <w:rFonts w:cs="FrankRuehl" w:hint="cs"/>
          <w:vanish/>
          <w:szCs w:val="22"/>
          <w:shd w:val="clear" w:color="auto" w:fill="FFFF99"/>
          <w:rtl/>
        </w:rPr>
        <w:t xml:space="preserve">תחנת המכס והבלו, </w:t>
      </w:r>
      <w:r w:rsidRPr="005C41FB">
        <w:rPr>
          <w:rFonts w:cs="FrankRuehl" w:hint="cs"/>
          <w:strike/>
          <w:vanish/>
          <w:szCs w:val="22"/>
          <w:shd w:val="clear" w:color="auto" w:fill="FFFF99"/>
          <w:rtl/>
        </w:rPr>
        <w:t>רח' יפו 17</w:t>
      </w:r>
      <w:r w:rsidRPr="005C41FB">
        <w:rPr>
          <w:rFonts w:cs="FrankRuehl" w:hint="cs"/>
          <w:vanish/>
          <w:szCs w:val="22"/>
          <w:shd w:val="clear" w:color="auto" w:fill="FFFF99"/>
          <w:rtl/>
        </w:rPr>
        <w:t xml:space="preserve"> </w:t>
      </w:r>
      <w:r w:rsidRPr="005C41FB">
        <w:rPr>
          <w:rFonts w:cs="FrankRuehl" w:hint="cs"/>
          <w:vanish/>
          <w:szCs w:val="22"/>
          <w:u w:val="single"/>
          <w:shd w:val="clear" w:color="auto" w:fill="FFFF99"/>
          <w:rtl/>
        </w:rPr>
        <w:t>רח' קרן היסוד 20</w:t>
      </w:r>
      <w:r w:rsidRPr="005C41FB">
        <w:rPr>
          <w:rFonts w:cs="FrankRuehl" w:hint="cs"/>
          <w:vanish/>
          <w:szCs w:val="22"/>
          <w:shd w:val="clear" w:color="auto" w:fill="FFFF99"/>
          <w:rtl/>
        </w:rPr>
        <w:t>, ירושלים.</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5.</w:t>
      </w:r>
      <w:r w:rsidRPr="005C41FB">
        <w:rPr>
          <w:rFonts w:cs="FrankRuehl"/>
          <w:vanish/>
          <w:szCs w:val="22"/>
          <w:shd w:val="clear" w:color="auto" w:fill="FFFF99"/>
          <w:rtl/>
        </w:rPr>
        <w:tab/>
      </w:r>
      <w:r w:rsidRPr="005C41FB">
        <w:rPr>
          <w:rFonts w:cs="FrankRuehl" w:hint="cs"/>
          <w:vanish/>
          <w:szCs w:val="22"/>
          <w:shd w:val="clear" w:color="auto" w:fill="FFFF99"/>
          <w:rtl/>
        </w:rPr>
        <w:t>(נמחק).</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6.</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נמל אילת, אילת.</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7.</w:t>
      </w:r>
      <w:r w:rsidRPr="005C41FB">
        <w:rPr>
          <w:rFonts w:cs="FrankRuehl"/>
          <w:vanish/>
          <w:szCs w:val="22"/>
          <w:shd w:val="clear" w:color="auto" w:fill="FFFF99"/>
          <w:rtl/>
        </w:rPr>
        <w:tab/>
      </w:r>
      <w:r w:rsidRPr="005C41FB">
        <w:rPr>
          <w:rFonts w:cs="FrankRuehl" w:hint="cs"/>
          <w:vanish/>
          <w:szCs w:val="22"/>
          <w:shd w:val="clear" w:color="auto" w:fill="FFFF99"/>
          <w:rtl/>
        </w:rPr>
        <w:t xml:space="preserve">תחנת המכס והבלו, </w:t>
      </w:r>
      <w:r w:rsidRPr="005C41FB">
        <w:rPr>
          <w:rFonts w:cs="FrankRuehl" w:hint="cs"/>
          <w:strike/>
          <w:vanish/>
          <w:szCs w:val="22"/>
          <w:shd w:val="clear" w:color="auto" w:fill="FFFF99"/>
          <w:rtl/>
        </w:rPr>
        <w:t>רחוב האבות 53</w:t>
      </w:r>
      <w:r w:rsidRPr="005C41FB">
        <w:rPr>
          <w:rFonts w:cs="FrankRuehl" w:hint="cs"/>
          <w:vanish/>
          <w:szCs w:val="22"/>
          <w:shd w:val="clear" w:color="auto" w:fill="FFFF99"/>
          <w:rtl/>
        </w:rPr>
        <w:t xml:space="preserve"> </w:t>
      </w:r>
      <w:r w:rsidRPr="005C41FB">
        <w:rPr>
          <w:rFonts w:cs="FrankRuehl" w:hint="cs"/>
          <w:vanish/>
          <w:szCs w:val="22"/>
          <w:u w:val="single"/>
          <w:shd w:val="clear" w:color="auto" w:fill="FFFF99"/>
          <w:rtl/>
        </w:rPr>
        <w:t>רח' האבות 55</w:t>
      </w:r>
      <w:r w:rsidRPr="005C41FB">
        <w:rPr>
          <w:rFonts w:cs="FrankRuehl" w:hint="cs"/>
          <w:vanish/>
          <w:szCs w:val="22"/>
          <w:shd w:val="clear" w:color="auto" w:fill="FFFF99"/>
          <w:rtl/>
        </w:rPr>
        <w:t>, באר-שבע.</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8.</w:t>
      </w:r>
      <w:r w:rsidRPr="005C41FB">
        <w:rPr>
          <w:rFonts w:cs="FrankRuehl"/>
          <w:vanish/>
          <w:szCs w:val="22"/>
          <w:shd w:val="clear" w:color="auto" w:fill="FFFF99"/>
          <w:rtl/>
        </w:rPr>
        <w:tab/>
      </w:r>
      <w:r w:rsidRPr="005C41FB">
        <w:rPr>
          <w:rFonts w:cs="FrankRuehl" w:hint="cs"/>
          <w:vanish/>
          <w:szCs w:val="22"/>
          <w:shd w:val="clear" w:color="auto" w:fill="FFFF99"/>
          <w:rtl/>
        </w:rPr>
        <w:t xml:space="preserve">תחנת המכס והבלו, </w:t>
      </w:r>
      <w:r w:rsidRPr="005C41FB">
        <w:rPr>
          <w:rFonts w:cs="FrankRuehl" w:hint="cs"/>
          <w:strike/>
          <w:vanish/>
          <w:szCs w:val="22"/>
          <w:shd w:val="clear" w:color="auto" w:fill="FFFF99"/>
          <w:rtl/>
        </w:rPr>
        <w:t>רח' הרצל</w:t>
      </w:r>
      <w:r w:rsidRPr="005C41FB">
        <w:rPr>
          <w:rFonts w:cs="FrankRuehl" w:hint="cs"/>
          <w:vanish/>
          <w:szCs w:val="22"/>
          <w:shd w:val="clear" w:color="auto" w:fill="FFFF99"/>
          <w:rtl/>
        </w:rPr>
        <w:t xml:space="preserve"> </w:t>
      </w:r>
      <w:r w:rsidRPr="005C41FB">
        <w:rPr>
          <w:rFonts w:cs="FrankRuehl" w:hint="cs"/>
          <w:vanish/>
          <w:szCs w:val="22"/>
          <w:u w:val="single"/>
          <w:shd w:val="clear" w:color="auto" w:fill="FFFF99"/>
          <w:rtl/>
        </w:rPr>
        <w:t>רח' הנשיא וייצמן 61</w:t>
      </w:r>
      <w:r w:rsidRPr="005C41FB">
        <w:rPr>
          <w:rFonts w:cs="FrankRuehl" w:hint="cs"/>
          <w:vanish/>
          <w:szCs w:val="22"/>
          <w:shd w:val="clear" w:color="auto" w:fill="FFFF99"/>
          <w:rtl/>
        </w:rPr>
        <w:t>, חדרה.</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9.</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רח' הרצל 41, נתניה.</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10.</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רח' 720/18, נצרת.</w:t>
      </w:r>
    </w:p>
    <w:p w:rsidR="007439C2" w:rsidRPr="005C41FB" w:rsidRDefault="007439C2" w:rsidP="007439C2">
      <w:pPr>
        <w:pStyle w:val="P00"/>
        <w:tabs>
          <w:tab w:val="clear" w:pos="6259"/>
        </w:tabs>
        <w:spacing w:before="0"/>
        <w:ind w:left="0"/>
        <w:rPr>
          <w:rFonts w:cs="FrankRuehl"/>
          <w:vanish/>
          <w:szCs w:val="22"/>
          <w:shd w:val="clear" w:color="auto" w:fill="FFFF99"/>
          <w:rtl/>
        </w:rPr>
      </w:pPr>
      <w:r w:rsidRPr="005C41FB">
        <w:rPr>
          <w:rFonts w:cs="FrankRuehl" w:hint="cs"/>
          <w:vanish/>
          <w:szCs w:val="22"/>
          <w:shd w:val="clear" w:color="auto" w:fill="FFFF99"/>
          <w:rtl/>
        </w:rPr>
        <w:t>11.</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רח' טרומפלדור 37, עכו.</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12.</w:t>
      </w:r>
      <w:r w:rsidRPr="005C41FB">
        <w:rPr>
          <w:rFonts w:cs="FrankRuehl"/>
          <w:vanish/>
          <w:szCs w:val="22"/>
          <w:shd w:val="clear" w:color="auto" w:fill="FFFF99"/>
          <w:rtl/>
        </w:rPr>
        <w:tab/>
      </w:r>
      <w:r w:rsidRPr="005C41FB">
        <w:rPr>
          <w:rFonts w:cs="FrankRuehl" w:hint="cs"/>
          <w:vanish/>
          <w:szCs w:val="22"/>
          <w:shd w:val="clear" w:color="auto" w:fill="FFFF99"/>
          <w:rtl/>
        </w:rPr>
        <w:t>תחנת המכס והבלו, רח' ההסתדרות, פתח-תקווה.</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13.</w:t>
      </w:r>
      <w:r w:rsidRPr="005C41FB">
        <w:rPr>
          <w:rFonts w:cs="FrankRuehl" w:hint="cs"/>
          <w:vanish/>
          <w:szCs w:val="22"/>
          <w:shd w:val="clear" w:color="auto" w:fill="FFFF99"/>
          <w:rtl/>
        </w:rPr>
        <w:tab/>
        <w:t>תחנת המכס והבלו, רח' א' 51, צפת.</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14.</w:t>
      </w:r>
      <w:r w:rsidRPr="005C41FB">
        <w:rPr>
          <w:rFonts w:cs="FrankRuehl" w:hint="cs"/>
          <w:vanish/>
          <w:szCs w:val="22"/>
          <w:shd w:val="clear" w:color="auto" w:fill="FFFF99"/>
          <w:rtl/>
        </w:rPr>
        <w:tab/>
        <w:t>תחנת המכס והבלו, רח' הרצל 159, רחובות.</w:t>
      </w:r>
    </w:p>
    <w:p w:rsidR="007439C2" w:rsidRPr="005C41FB" w:rsidRDefault="007439C2" w:rsidP="007439C2">
      <w:pPr>
        <w:pStyle w:val="P00"/>
        <w:tabs>
          <w:tab w:val="clear" w:pos="6259"/>
        </w:tabs>
        <w:spacing w:before="0"/>
        <w:ind w:left="0"/>
        <w:rPr>
          <w:rFonts w:cs="FrankRuehl" w:hint="cs"/>
          <w:vanish/>
          <w:szCs w:val="22"/>
          <w:shd w:val="clear" w:color="auto" w:fill="FFFF99"/>
          <w:rtl/>
        </w:rPr>
      </w:pPr>
      <w:r w:rsidRPr="005C41FB">
        <w:rPr>
          <w:rFonts w:cs="FrankRuehl" w:hint="cs"/>
          <w:vanish/>
          <w:szCs w:val="22"/>
          <w:shd w:val="clear" w:color="auto" w:fill="FFFF99"/>
          <w:rtl/>
        </w:rPr>
        <w:t>15.</w:t>
      </w:r>
      <w:r w:rsidRPr="005C41FB">
        <w:rPr>
          <w:rFonts w:cs="FrankRuehl" w:hint="cs"/>
          <w:vanish/>
          <w:szCs w:val="22"/>
          <w:shd w:val="clear" w:color="auto" w:fill="FFFF99"/>
          <w:rtl/>
        </w:rPr>
        <w:tab/>
        <w:t>בית המכס, הנמל, אשדוד.</w:t>
      </w:r>
    </w:p>
    <w:p w:rsidR="00B75E88" w:rsidRPr="005C41FB" w:rsidRDefault="00B75E88" w:rsidP="00B75E88">
      <w:pPr>
        <w:pStyle w:val="P00"/>
        <w:spacing w:before="0"/>
        <w:ind w:left="0" w:right="1134"/>
        <w:rPr>
          <w:rFonts w:cs="FrankRuehl" w:hint="cs"/>
          <w:vanish/>
          <w:color w:val="FF0000"/>
          <w:szCs w:val="20"/>
          <w:shd w:val="clear" w:color="auto" w:fill="FFFF99"/>
          <w:rtl/>
        </w:rPr>
      </w:pPr>
    </w:p>
    <w:p w:rsidR="00B75E88" w:rsidRPr="005C41FB" w:rsidRDefault="00B75E88" w:rsidP="00B75E8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6.10.1974</w:t>
      </w:r>
    </w:p>
    <w:p w:rsidR="00B75E88" w:rsidRPr="005C41FB" w:rsidRDefault="00B75E88" w:rsidP="00B75E8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תשל"ה-1974</w:t>
      </w:r>
    </w:p>
    <w:p w:rsidR="00B75E88" w:rsidRPr="005C41FB" w:rsidRDefault="00B75E88" w:rsidP="00B75E88">
      <w:pPr>
        <w:pStyle w:val="P00"/>
        <w:tabs>
          <w:tab w:val="clear" w:pos="6259"/>
        </w:tabs>
        <w:spacing w:before="0"/>
        <w:ind w:left="0" w:right="1134"/>
        <w:rPr>
          <w:rFonts w:cs="FrankRuehl" w:hint="cs"/>
          <w:vanish/>
          <w:szCs w:val="20"/>
          <w:shd w:val="clear" w:color="auto" w:fill="FFFF99"/>
          <w:rtl/>
        </w:rPr>
      </w:pPr>
      <w:hyperlink r:id="rId596" w:history="1">
        <w:r w:rsidRPr="005C41FB">
          <w:rPr>
            <w:rStyle w:val="Hyperlink"/>
            <w:rFonts w:cs="FrankRuehl" w:hint="cs"/>
            <w:vanish/>
            <w:szCs w:val="20"/>
            <w:shd w:val="clear" w:color="auto" w:fill="FFFF99"/>
            <w:rtl/>
          </w:rPr>
          <w:t>ק"ת תשל"ה מס' 3232</w:t>
        </w:r>
      </w:hyperlink>
      <w:r w:rsidRPr="005C41FB">
        <w:rPr>
          <w:rFonts w:cs="FrankRuehl" w:hint="cs"/>
          <w:vanish/>
          <w:szCs w:val="20"/>
          <w:shd w:val="clear" w:color="auto" w:fill="FFFF99"/>
          <w:rtl/>
        </w:rPr>
        <w:t xml:space="preserve"> מיום 6.10.1974 עמ' 40</w:t>
      </w:r>
    </w:p>
    <w:p w:rsidR="00B75E88" w:rsidRPr="005C41FB" w:rsidRDefault="00B75E88" w:rsidP="00B75E88">
      <w:pPr>
        <w:pStyle w:val="P00"/>
        <w:tabs>
          <w:tab w:val="clear" w:pos="6259"/>
        </w:tabs>
        <w:ind w:left="0"/>
        <w:rPr>
          <w:rFonts w:cs="FrankRuehl"/>
          <w:vanish/>
          <w:szCs w:val="22"/>
          <w:shd w:val="clear" w:color="auto" w:fill="FFFF99"/>
          <w:rtl/>
        </w:rPr>
      </w:pPr>
      <w:r w:rsidRPr="005C41FB">
        <w:rPr>
          <w:rFonts w:cs="FrankRuehl" w:hint="cs"/>
          <w:vanish/>
          <w:szCs w:val="22"/>
          <w:shd w:val="clear" w:color="auto" w:fill="FFFF99"/>
          <w:rtl/>
        </w:rPr>
        <w:t>3.</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נמל תעופה, לוד</w:t>
      </w:r>
      <w:r w:rsidRPr="005C41FB">
        <w:rPr>
          <w:rFonts w:cs="FrankRuehl" w:hint="cs"/>
          <w:vanish/>
          <w:szCs w:val="22"/>
          <w:shd w:val="clear" w:color="auto" w:fill="FFFF99"/>
          <w:rtl/>
        </w:rPr>
        <w:t xml:space="preserve"> </w:t>
      </w:r>
      <w:r w:rsidRPr="005C41FB">
        <w:rPr>
          <w:rFonts w:cs="FrankRuehl" w:hint="cs"/>
          <w:vanish/>
          <w:szCs w:val="22"/>
          <w:u w:val="single"/>
          <w:shd w:val="clear" w:color="auto" w:fill="FFFF99"/>
          <w:rtl/>
        </w:rPr>
        <w:t>בית המכס, נמל תעופה בן-גוריון</w:t>
      </w:r>
      <w:r w:rsidRPr="005C41FB">
        <w:rPr>
          <w:rFonts w:cs="FrankRuehl" w:hint="cs"/>
          <w:vanish/>
          <w:szCs w:val="22"/>
          <w:shd w:val="clear" w:color="auto" w:fill="FFFF99"/>
          <w:rtl/>
        </w:rPr>
        <w:t>.</w:t>
      </w:r>
    </w:p>
    <w:p w:rsidR="0046247F" w:rsidRPr="005C41FB" w:rsidRDefault="0046247F" w:rsidP="00B75E88">
      <w:pPr>
        <w:pStyle w:val="P00"/>
        <w:tabs>
          <w:tab w:val="clear" w:pos="6259"/>
        </w:tabs>
        <w:spacing w:before="0"/>
        <w:ind w:left="0"/>
        <w:rPr>
          <w:rFonts w:cs="FrankRuehl" w:hint="cs"/>
          <w:vanish/>
          <w:szCs w:val="22"/>
          <w:shd w:val="clear" w:color="auto" w:fill="FFFF99"/>
          <w:rtl/>
        </w:rPr>
      </w:pPr>
    </w:p>
    <w:p w:rsidR="0046247F" w:rsidRPr="005C41FB" w:rsidRDefault="0046247F" w:rsidP="0046247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27.6.1982</w:t>
      </w:r>
    </w:p>
    <w:p w:rsidR="0046247F" w:rsidRPr="005C41FB" w:rsidRDefault="0046247F" w:rsidP="0046247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תשמ"ב-1982</w:t>
      </w:r>
    </w:p>
    <w:p w:rsidR="0046247F" w:rsidRPr="005C41FB" w:rsidRDefault="0046247F" w:rsidP="0046247F">
      <w:pPr>
        <w:pStyle w:val="P00"/>
        <w:tabs>
          <w:tab w:val="clear" w:pos="6259"/>
        </w:tabs>
        <w:spacing w:before="0"/>
        <w:ind w:left="0" w:right="1134"/>
        <w:rPr>
          <w:rFonts w:cs="FrankRuehl" w:hint="cs"/>
          <w:vanish/>
          <w:szCs w:val="20"/>
          <w:shd w:val="clear" w:color="auto" w:fill="FFFF99"/>
          <w:rtl/>
        </w:rPr>
      </w:pPr>
      <w:hyperlink r:id="rId597" w:history="1">
        <w:r w:rsidRPr="005C41FB">
          <w:rPr>
            <w:rStyle w:val="Hyperlink"/>
            <w:rFonts w:cs="FrankRuehl" w:hint="cs"/>
            <w:vanish/>
            <w:szCs w:val="20"/>
            <w:shd w:val="clear" w:color="auto" w:fill="FFFF99"/>
            <w:rtl/>
          </w:rPr>
          <w:t>ק"ת תשמ"ב מס' 4373</w:t>
        </w:r>
      </w:hyperlink>
      <w:r w:rsidRPr="005C41FB">
        <w:rPr>
          <w:rFonts w:cs="FrankRuehl" w:hint="cs"/>
          <w:vanish/>
          <w:szCs w:val="20"/>
          <w:shd w:val="clear" w:color="auto" w:fill="FFFF99"/>
          <w:rtl/>
        </w:rPr>
        <w:t xml:space="preserve"> מיום 27.6.1982 עמ' 1235</w:t>
      </w:r>
    </w:p>
    <w:p w:rsidR="0046247F" w:rsidRPr="005C41FB" w:rsidRDefault="0046247F" w:rsidP="0046247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התוספת הראשונה</w:t>
      </w:r>
    </w:p>
    <w:p w:rsidR="0046247F" w:rsidRPr="005C41FB" w:rsidRDefault="0046247F" w:rsidP="0046247F">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46247F" w:rsidRPr="005C41FB" w:rsidRDefault="0046247F" w:rsidP="0046247F">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(תקנה 35א)</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strike/>
          <w:vanish/>
          <w:szCs w:val="22"/>
          <w:shd w:val="clear" w:color="auto" w:fill="FFFF99"/>
          <w:rtl/>
        </w:rPr>
        <w:t>1.</w:t>
      </w:r>
      <w:r w:rsidRPr="005C41FB">
        <w:rPr>
          <w:rFonts w:cs="FrankRuehl"/>
          <w:vanish/>
          <w:szCs w:val="22"/>
          <w:shd w:val="clear" w:color="auto" w:fill="FFFF99"/>
          <w:rtl/>
        </w:rPr>
        <w:tab/>
      </w:r>
      <w:r w:rsidRPr="005C41FB">
        <w:rPr>
          <w:rFonts w:cs="FrankRuehl"/>
          <w:strike/>
          <w:vanish/>
          <w:szCs w:val="22"/>
          <w:shd w:val="clear" w:color="auto" w:fill="FFFF99"/>
          <w:rtl/>
        </w:rPr>
        <w:t>ב</w:t>
      </w:r>
      <w:r w:rsidRPr="005C41FB">
        <w:rPr>
          <w:rFonts w:cs="FrankRuehl" w:hint="cs"/>
          <w:strike/>
          <w:vanish/>
          <w:szCs w:val="22"/>
          <w:shd w:val="clear" w:color="auto" w:fill="FFFF99"/>
          <w:rtl/>
        </w:rPr>
        <w:t>ית המכס, שער הנמל 3, חיפה.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הנמל, יפו.</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3.</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נמל תעופה בן-גוריון.</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4.</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קרן היסוד 20, ירושלים.</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5.</w:t>
      </w:r>
      <w:r w:rsidRPr="005C41FB">
        <w:rPr>
          <w:rFonts w:cs="FrankRuehl"/>
          <w:vanish/>
          <w:szCs w:val="22"/>
          <w:shd w:val="clear" w:color="auto" w:fill="FFFF99"/>
          <w:rtl/>
        </w:rPr>
        <w:tab/>
      </w:r>
      <w:r w:rsidRPr="005C41FB">
        <w:rPr>
          <w:rFonts w:cs="FrankRuehl" w:hint="cs"/>
          <w:strike/>
          <w:vanish/>
          <w:szCs w:val="22"/>
          <w:shd w:val="clear" w:color="auto" w:fill="FFFF99"/>
          <w:rtl/>
        </w:rPr>
        <w:t>(נמחק).</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6.</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נמל אילת, אילת.</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7.</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האבות 55, באר-שבע.</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8.</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הנשיא וייצמן 61, חדרה.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9.</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הרצל 41, נתניה.</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10.</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720/18, נצרת.</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11.</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טרומפלדור 37, עכו.</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12.</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ההסתדרות, פתח-תקווה.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13.</w:t>
      </w:r>
      <w:r w:rsidRPr="005C41FB">
        <w:rPr>
          <w:rFonts w:cs="FrankRuehl" w:hint="cs"/>
          <w:vanish/>
          <w:szCs w:val="22"/>
          <w:shd w:val="clear" w:color="auto" w:fill="FFFF99"/>
          <w:rtl/>
        </w:rPr>
        <w:tab/>
      </w:r>
      <w:r w:rsidRPr="005C41FB">
        <w:rPr>
          <w:rFonts w:cs="FrankRuehl" w:hint="cs"/>
          <w:strike/>
          <w:vanish/>
          <w:szCs w:val="22"/>
          <w:shd w:val="clear" w:color="auto" w:fill="FFFF99"/>
          <w:rtl/>
        </w:rPr>
        <w:t>תחנת המכס והבלו, רח' א' 51, צפת.</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14.</w:t>
      </w:r>
      <w:r w:rsidRPr="005C41FB">
        <w:rPr>
          <w:rFonts w:cs="FrankRuehl" w:hint="cs"/>
          <w:vanish/>
          <w:szCs w:val="22"/>
          <w:shd w:val="clear" w:color="auto" w:fill="FFFF99"/>
          <w:rtl/>
        </w:rPr>
        <w:tab/>
      </w:r>
      <w:r w:rsidRPr="005C41FB">
        <w:rPr>
          <w:rFonts w:cs="FrankRuehl" w:hint="cs"/>
          <w:strike/>
          <w:vanish/>
          <w:szCs w:val="22"/>
          <w:shd w:val="clear" w:color="auto" w:fill="FFFF99"/>
          <w:rtl/>
        </w:rPr>
        <w:t>תחנת המכס והבלו, רח' הרצל 159, רחובות.</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15.</w:t>
      </w:r>
      <w:r w:rsidRPr="005C41FB">
        <w:rPr>
          <w:rFonts w:cs="FrankRuehl" w:hint="cs"/>
          <w:vanish/>
          <w:szCs w:val="22"/>
          <w:shd w:val="clear" w:color="auto" w:fill="FFFF99"/>
          <w:rtl/>
        </w:rPr>
        <w:tab/>
      </w:r>
      <w:r w:rsidRPr="005C41FB">
        <w:rPr>
          <w:rFonts w:cs="FrankRuehl" w:hint="cs"/>
          <w:strike/>
          <w:vanish/>
          <w:szCs w:val="22"/>
          <w:shd w:val="clear" w:color="auto" w:fill="FFFF99"/>
          <w:rtl/>
        </w:rPr>
        <w:t>בית המכס, הנמל, אשדוד.</w:t>
      </w:r>
    </w:p>
    <w:p w:rsidR="00183FBD" w:rsidRPr="005C41FB" w:rsidRDefault="00183FBD" w:rsidP="00183FBD">
      <w:pPr>
        <w:pStyle w:val="P00"/>
        <w:spacing w:before="0"/>
        <w:ind w:left="0" w:right="1134"/>
        <w:rPr>
          <w:rFonts w:cs="FrankRuehl" w:hint="cs"/>
          <w:vanish/>
          <w:color w:val="FF0000"/>
          <w:szCs w:val="20"/>
          <w:shd w:val="clear" w:color="auto" w:fill="FFFF99"/>
          <w:rtl/>
        </w:rPr>
      </w:pPr>
    </w:p>
    <w:p w:rsidR="00183FBD" w:rsidRPr="005C41FB" w:rsidRDefault="00183FBD" w:rsidP="00183FB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8.5.1983</w:t>
      </w:r>
    </w:p>
    <w:p w:rsidR="00183FBD" w:rsidRPr="005C41FB" w:rsidRDefault="00183FBD" w:rsidP="00183FB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תשמ"ג-1983</w:t>
      </w:r>
    </w:p>
    <w:p w:rsidR="00183FBD" w:rsidRPr="005C41FB" w:rsidRDefault="00183FBD" w:rsidP="00183FBD">
      <w:pPr>
        <w:pStyle w:val="P00"/>
        <w:tabs>
          <w:tab w:val="clear" w:pos="6259"/>
        </w:tabs>
        <w:spacing w:before="0"/>
        <w:ind w:left="0" w:right="1134"/>
        <w:rPr>
          <w:rFonts w:cs="FrankRuehl" w:hint="cs"/>
          <w:vanish/>
          <w:szCs w:val="20"/>
          <w:shd w:val="clear" w:color="auto" w:fill="FFFF99"/>
          <w:rtl/>
        </w:rPr>
      </w:pPr>
      <w:hyperlink r:id="rId598" w:history="1">
        <w:r w:rsidRPr="005C41FB">
          <w:rPr>
            <w:rStyle w:val="Hyperlink"/>
            <w:rFonts w:cs="FrankRuehl" w:hint="cs"/>
            <w:vanish/>
            <w:szCs w:val="20"/>
            <w:shd w:val="clear" w:color="auto" w:fill="FFFF99"/>
            <w:rtl/>
          </w:rPr>
          <w:t>ק"ת תשמ"ג מס' 4492</w:t>
        </w:r>
      </w:hyperlink>
      <w:r w:rsidRPr="005C41FB">
        <w:rPr>
          <w:rFonts w:cs="FrankRuehl" w:hint="cs"/>
          <w:vanish/>
          <w:szCs w:val="20"/>
          <w:shd w:val="clear" w:color="auto" w:fill="FFFF99"/>
          <w:rtl/>
        </w:rPr>
        <w:t xml:space="preserve"> מיום 8.5.1983 עמ' 1284</w:t>
      </w:r>
    </w:p>
    <w:p w:rsidR="00183FBD" w:rsidRPr="005C41FB" w:rsidRDefault="00183FBD" w:rsidP="00183FBD">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הפרטים 18, 19 ו-20</w:t>
      </w:r>
    </w:p>
    <w:p w:rsidR="008D0652" w:rsidRPr="005C41FB" w:rsidRDefault="008D0652" w:rsidP="008D0652">
      <w:pPr>
        <w:pStyle w:val="P00"/>
        <w:spacing w:before="0"/>
        <w:ind w:left="0" w:right="1134"/>
        <w:rPr>
          <w:rFonts w:cs="FrankRuehl" w:hint="cs"/>
          <w:vanish/>
          <w:color w:val="FF0000"/>
          <w:szCs w:val="20"/>
          <w:shd w:val="clear" w:color="auto" w:fill="FFFF99"/>
          <w:rtl/>
        </w:rPr>
      </w:pPr>
    </w:p>
    <w:p w:rsidR="008D0652" w:rsidRPr="005C41FB" w:rsidRDefault="008D0652" w:rsidP="008D065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20.10.1983</w:t>
      </w:r>
    </w:p>
    <w:p w:rsidR="008D0652" w:rsidRPr="005C41FB" w:rsidRDefault="008D0652" w:rsidP="008D065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תשמ"ד-1983</w:t>
      </w:r>
    </w:p>
    <w:p w:rsidR="008D0652" w:rsidRPr="005C41FB" w:rsidRDefault="008D0652" w:rsidP="008D0652">
      <w:pPr>
        <w:pStyle w:val="P00"/>
        <w:tabs>
          <w:tab w:val="clear" w:pos="6259"/>
        </w:tabs>
        <w:spacing w:before="0"/>
        <w:ind w:left="0" w:right="1134"/>
        <w:rPr>
          <w:rFonts w:cs="FrankRuehl" w:hint="cs"/>
          <w:vanish/>
          <w:szCs w:val="20"/>
          <w:shd w:val="clear" w:color="auto" w:fill="FFFF99"/>
          <w:rtl/>
        </w:rPr>
      </w:pPr>
      <w:hyperlink r:id="rId599" w:history="1">
        <w:r w:rsidRPr="005C41FB">
          <w:rPr>
            <w:rStyle w:val="Hyperlink"/>
            <w:rFonts w:cs="FrankRuehl" w:hint="cs"/>
            <w:vanish/>
            <w:szCs w:val="20"/>
            <w:shd w:val="clear" w:color="auto" w:fill="FFFF99"/>
            <w:rtl/>
          </w:rPr>
          <w:t>ק"ת תשמ"ד מס' 4545</w:t>
        </w:r>
      </w:hyperlink>
      <w:r w:rsidRPr="005C41FB">
        <w:rPr>
          <w:rFonts w:cs="FrankRuehl" w:hint="cs"/>
          <w:vanish/>
          <w:szCs w:val="20"/>
          <w:shd w:val="clear" w:color="auto" w:fill="FFFF99"/>
          <w:rtl/>
        </w:rPr>
        <w:t xml:space="preserve"> מיום 20.10.1983 עמ' 285</w:t>
      </w:r>
    </w:p>
    <w:p w:rsidR="008D0652" w:rsidRPr="005C41FB" w:rsidRDefault="008D0652" w:rsidP="008D0652">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התוספת הראשונה</w:t>
      </w:r>
    </w:p>
    <w:p w:rsidR="008D0652" w:rsidRPr="005C41FB" w:rsidRDefault="008D0652" w:rsidP="008D0652">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8D0652" w:rsidRPr="005C41FB" w:rsidRDefault="008D0652" w:rsidP="008D0652">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(תקנה 35א)</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strike/>
          <w:vanish/>
          <w:szCs w:val="22"/>
          <w:shd w:val="clear" w:color="auto" w:fill="FFFF99"/>
          <w:rtl/>
        </w:rPr>
        <w:t>1.</w:t>
      </w:r>
      <w:r w:rsidRPr="005C41FB">
        <w:rPr>
          <w:rFonts w:cs="FrankRuehl"/>
          <w:vanish/>
          <w:szCs w:val="22"/>
          <w:shd w:val="clear" w:color="auto" w:fill="FFFF99"/>
          <w:rtl/>
        </w:rPr>
        <w:tab/>
      </w:r>
      <w:r w:rsidRPr="005C41FB">
        <w:rPr>
          <w:rFonts w:cs="FrankRuehl"/>
          <w:strike/>
          <w:vanish/>
          <w:szCs w:val="22"/>
          <w:shd w:val="clear" w:color="auto" w:fill="FFFF99"/>
          <w:rtl/>
        </w:rPr>
        <w:t>ב</w:t>
      </w:r>
      <w:r w:rsidRPr="005C41FB">
        <w:rPr>
          <w:rFonts w:cs="FrankRuehl" w:hint="cs"/>
          <w:strike/>
          <w:vanish/>
          <w:szCs w:val="22"/>
          <w:shd w:val="clear" w:color="auto" w:fill="FFFF99"/>
          <w:rtl/>
        </w:rPr>
        <w:t>ית המכס, שער הנמל 3, חיפה.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רח' יפת 42, תל אביב.</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3.</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נמל תעופה בן-גוריון.</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4.</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רח' קרן היסוד 20, ירושלים.</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5.</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הנמל, אשדוד.</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6.</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נמל אילת, אילת.</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7.</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פסג' אוניקו, באר-שבע.</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8.</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רוטשילד 27, חדרה.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9.</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שדרות וייצמן 23, נתניה.</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10.</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קרית הממשלה 3, נצרת עילית.</w:t>
      </w:r>
    </w:p>
    <w:p w:rsidR="006D51E1" w:rsidRPr="005C41FB" w:rsidRDefault="006D51E1" w:rsidP="006D51E1">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11.</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טרומפלדור 37, עכו.</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12.</w:t>
      </w:r>
      <w:r w:rsidRPr="005C41FB">
        <w:rPr>
          <w:rFonts w:cs="FrankRuehl"/>
          <w:vanish/>
          <w:szCs w:val="22"/>
          <w:shd w:val="clear" w:color="auto" w:fill="FFFF99"/>
          <w:rtl/>
        </w:rPr>
        <w:tab/>
      </w:r>
      <w:r w:rsidRPr="005C41FB">
        <w:rPr>
          <w:rFonts w:cs="FrankRuehl" w:hint="cs"/>
          <w:strike/>
          <w:vanish/>
          <w:szCs w:val="22"/>
          <w:shd w:val="clear" w:color="auto" w:fill="FFFF99"/>
          <w:rtl/>
        </w:rPr>
        <w:t>תחנת המכס והבלו, רח' ההסתדרות 19, פתח-תקווה.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13.</w:t>
      </w:r>
      <w:r w:rsidRPr="005C41FB">
        <w:rPr>
          <w:rFonts w:cs="FrankRuehl" w:hint="cs"/>
          <w:vanish/>
          <w:szCs w:val="22"/>
          <w:shd w:val="clear" w:color="auto" w:fill="FFFF99"/>
          <w:rtl/>
        </w:rPr>
        <w:tab/>
      </w:r>
      <w:r w:rsidRPr="005C41FB">
        <w:rPr>
          <w:rFonts w:cs="FrankRuehl" w:hint="cs"/>
          <w:strike/>
          <w:vanish/>
          <w:szCs w:val="22"/>
          <w:shd w:val="clear" w:color="auto" w:fill="FFFF99"/>
          <w:rtl/>
        </w:rPr>
        <w:t>תחנת המכס והבלו, רח' ירושלים 51, צפת.</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14.</w:t>
      </w:r>
      <w:r w:rsidRPr="005C41FB">
        <w:rPr>
          <w:rFonts w:cs="FrankRuehl" w:hint="cs"/>
          <w:vanish/>
          <w:szCs w:val="22"/>
          <w:shd w:val="clear" w:color="auto" w:fill="FFFF99"/>
          <w:rtl/>
        </w:rPr>
        <w:tab/>
      </w:r>
      <w:r w:rsidRPr="005C41FB">
        <w:rPr>
          <w:rFonts w:cs="FrankRuehl" w:hint="cs"/>
          <w:strike/>
          <w:vanish/>
          <w:szCs w:val="22"/>
          <w:shd w:val="clear" w:color="auto" w:fill="FFFF99"/>
          <w:rtl/>
        </w:rPr>
        <w:t>תחנת המכס והבלו, רח' בנימין 4, רחובות.</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15.</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רפיח.</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16.</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ניצנה.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17.</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טבה.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18.</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ראש הנקרה.</w:t>
      </w:r>
    </w:p>
    <w:p w:rsidR="006D51E1"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19.</w:t>
      </w:r>
      <w:r w:rsidRPr="005C41FB">
        <w:rPr>
          <w:rFonts w:cs="FrankRuehl" w:hint="cs"/>
          <w:vanish/>
          <w:szCs w:val="22"/>
          <w:shd w:val="clear" w:color="auto" w:fill="FFFF99"/>
          <w:rtl/>
        </w:rPr>
        <w:t xml:space="preserve"> </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מטולה.</w:t>
      </w:r>
    </w:p>
    <w:p w:rsidR="00F73676" w:rsidRPr="005C41FB" w:rsidRDefault="006D51E1" w:rsidP="006D51E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20.</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בירנית.</w:t>
      </w:r>
    </w:p>
    <w:p w:rsidR="001E7884" w:rsidRPr="005C41FB" w:rsidRDefault="001E7884" w:rsidP="001E7884">
      <w:pPr>
        <w:pStyle w:val="P00"/>
        <w:spacing w:before="0"/>
        <w:ind w:left="0" w:right="1134"/>
        <w:rPr>
          <w:rFonts w:cs="FrankRuehl" w:hint="cs"/>
          <w:vanish/>
          <w:color w:val="FF0000"/>
          <w:szCs w:val="20"/>
          <w:shd w:val="clear" w:color="auto" w:fill="FFFF99"/>
          <w:rtl/>
        </w:rPr>
      </w:pPr>
    </w:p>
    <w:p w:rsidR="001E7884" w:rsidRPr="005C41FB" w:rsidRDefault="001E7884" w:rsidP="001E788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2.12.1985</w:t>
      </w:r>
    </w:p>
    <w:p w:rsidR="001E7884" w:rsidRPr="005C41FB" w:rsidRDefault="001E7884" w:rsidP="001E788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תשמ"ה-1985</w:t>
      </w:r>
    </w:p>
    <w:p w:rsidR="001E7884" w:rsidRPr="005C41FB" w:rsidRDefault="001E7884" w:rsidP="001E7884">
      <w:pPr>
        <w:pStyle w:val="P00"/>
        <w:tabs>
          <w:tab w:val="clear" w:pos="6259"/>
        </w:tabs>
        <w:spacing w:before="0"/>
        <w:ind w:left="0" w:right="1134"/>
        <w:rPr>
          <w:rFonts w:cs="FrankRuehl" w:hint="cs"/>
          <w:vanish/>
          <w:szCs w:val="20"/>
          <w:shd w:val="clear" w:color="auto" w:fill="FFFF99"/>
          <w:rtl/>
        </w:rPr>
      </w:pPr>
      <w:hyperlink r:id="rId600" w:history="1">
        <w:r w:rsidRPr="005C41FB">
          <w:rPr>
            <w:rStyle w:val="Hyperlink"/>
            <w:rFonts w:cs="FrankRuehl" w:hint="cs"/>
            <w:vanish/>
            <w:szCs w:val="20"/>
            <w:shd w:val="clear" w:color="auto" w:fill="FFFF99"/>
            <w:rtl/>
          </w:rPr>
          <w:t>ק"ת תשמ"ה מס' 4878</w:t>
        </w:r>
      </w:hyperlink>
      <w:r w:rsidRPr="005C41FB">
        <w:rPr>
          <w:rFonts w:cs="FrankRuehl" w:hint="cs"/>
          <w:vanish/>
          <w:szCs w:val="20"/>
          <w:shd w:val="clear" w:color="auto" w:fill="FFFF99"/>
          <w:rtl/>
        </w:rPr>
        <w:t xml:space="preserve"> מיום 2.12.1985 עמ' 233</w:t>
      </w:r>
    </w:p>
    <w:p w:rsidR="001E7884" w:rsidRPr="005C41FB" w:rsidRDefault="001E7884" w:rsidP="007437BE">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פסקאות 12</w:t>
      </w:r>
      <w:r w:rsidR="007437BE" w:rsidRPr="005C41FB">
        <w:rPr>
          <w:rFonts w:cs="FrankRuehl" w:hint="cs"/>
          <w:b/>
          <w:bCs/>
          <w:vanish/>
          <w:szCs w:val="20"/>
          <w:shd w:val="clear" w:color="auto" w:fill="FFFF99"/>
          <w:rtl/>
        </w:rPr>
        <w:t>,</w:t>
      </w:r>
      <w:r w:rsidRPr="005C41FB">
        <w:rPr>
          <w:rFonts w:cs="FrankRuehl" w:hint="cs"/>
          <w:b/>
          <w:bCs/>
          <w:vanish/>
          <w:szCs w:val="20"/>
          <w:shd w:val="clear" w:color="auto" w:fill="FFFF99"/>
          <w:rtl/>
        </w:rPr>
        <w:t xml:space="preserve"> 13 לתוספת הראשונה</w:t>
      </w:r>
    </w:p>
    <w:p w:rsidR="001E7884" w:rsidRPr="005C41FB" w:rsidRDefault="001E7884" w:rsidP="001E7884">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1E7884" w:rsidRPr="005C41FB" w:rsidRDefault="00940233" w:rsidP="001E7884">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12.</w:t>
      </w:r>
      <w:r w:rsidRPr="005C41FB">
        <w:rPr>
          <w:rFonts w:cs="FrankRuehl" w:hint="cs"/>
          <w:strike/>
          <w:vanish/>
          <w:sz w:val="22"/>
          <w:szCs w:val="22"/>
          <w:shd w:val="clear" w:color="auto" w:fill="FFFF99"/>
          <w:rtl/>
        </w:rPr>
        <w:tab/>
        <w:t>בית המכס ומע"מ, רח' טרומפלדור 37, עכו.</w:t>
      </w:r>
    </w:p>
    <w:p w:rsidR="00940233" w:rsidRPr="005C41FB" w:rsidRDefault="00940233" w:rsidP="001E7884">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13.</w:t>
      </w:r>
      <w:r w:rsidRPr="005C41FB">
        <w:rPr>
          <w:rFonts w:cs="FrankRuehl" w:hint="cs"/>
          <w:strike/>
          <w:vanish/>
          <w:sz w:val="22"/>
          <w:szCs w:val="22"/>
          <w:shd w:val="clear" w:color="auto" w:fill="FFFF99"/>
          <w:rtl/>
        </w:rPr>
        <w:tab/>
        <w:t>בית מכס ומע"מ, רח' ההסתדרות 19, פתח-תקוה.</w:t>
      </w:r>
    </w:p>
    <w:p w:rsidR="00942339" w:rsidRPr="005C41FB" w:rsidRDefault="00942339" w:rsidP="00942339">
      <w:pPr>
        <w:pStyle w:val="P00"/>
        <w:spacing w:before="0"/>
        <w:ind w:left="0" w:right="1134"/>
        <w:rPr>
          <w:rFonts w:cs="FrankRuehl" w:hint="cs"/>
          <w:vanish/>
          <w:color w:val="FF0000"/>
          <w:szCs w:val="20"/>
          <w:shd w:val="clear" w:color="auto" w:fill="FFFF99"/>
          <w:rtl/>
        </w:rPr>
      </w:pPr>
    </w:p>
    <w:p w:rsidR="00942339" w:rsidRPr="005C41FB" w:rsidRDefault="00942339" w:rsidP="00942339">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7.11.1996</w:t>
      </w:r>
    </w:p>
    <w:p w:rsidR="00942339" w:rsidRPr="005C41FB" w:rsidRDefault="00942339" w:rsidP="00942339">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תשנ"ז-1996</w:t>
      </w:r>
    </w:p>
    <w:p w:rsidR="00942339" w:rsidRPr="005C41FB" w:rsidRDefault="00942339" w:rsidP="00942339">
      <w:pPr>
        <w:pStyle w:val="P00"/>
        <w:tabs>
          <w:tab w:val="clear" w:pos="6259"/>
        </w:tabs>
        <w:spacing w:before="0"/>
        <w:ind w:left="0" w:right="1134"/>
        <w:rPr>
          <w:rFonts w:cs="FrankRuehl" w:hint="cs"/>
          <w:vanish/>
          <w:szCs w:val="20"/>
          <w:shd w:val="clear" w:color="auto" w:fill="FFFF99"/>
          <w:rtl/>
        </w:rPr>
      </w:pPr>
      <w:hyperlink r:id="rId601" w:history="1">
        <w:r w:rsidRPr="005C41FB">
          <w:rPr>
            <w:rStyle w:val="Hyperlink"/>
            <w:rFonts w:cs="FrankRuehl" w:hint="cs"/>
            <w:vanish/>
            <w:szCs w:val="20"/>
            <w:shd w:val="clear" w:color="auto" w:fill="FFFF99"/>
            <w:rtl/>
          </w:rPr>
          <w:t>ק"ת תשנ"ז מס' 5792</w:t>
        </w:r>
      </w:hyperlink>
      <w:r w:rsidRPr="005C41FB">
        <w:rPr>
          <w:rFonts w:cs="FrankRuehl" w:hint="cs"/>
          <w:vanish/>
          <w:szCs w:val="20"/>
          <w:shd w:val="clear" w:color="auto" w:fill="FFFF99"/>
          <w:rtl/>
        </w:rPr>
        <w:t xml:space="preserve"> מיום 7.11.1996 עמ' 95</w:t>
      </w:r>
    </w:p>
    <w:p w:rsidR="006F2995" w:rsidRPr="005C41FB" w:rsidRDefault="006F2995" w:rsidP="007437BE">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פסקאות 22</w:t>
      </w:r>
      <w:r w:rsidR="007437BE" w:rsidRPr="005C41FB">
        <w:rPr>
          <w:rFonts w:cs="FrankRuehl" w:hint="cs"/>
          <w:b/>
          <w:bCs/>
          <w:vanish/>
          <w:szCs w:val="20"/>
          <w:shd w:val="clear" w:color="auto" w:fill="FFFF99"/>
          <w:rtl/>
        </w:rPr>
        <w:t>,</w:t>
      </w:r>
      <w:r w:rsidRPr="005C41FB">
        <w:rPr>
          <w:rFonts w:cs="FrankRuehl" w:hint="cs"/>
          <w:b/>
          <w:bCs/>
          <w:vanish/>
          <w:szCs w:val="20"/>
          <w:shd w:val="clear" w:color="auto" w:fill="FFFF99"/>
          <w:rtl/>
        </w:rPr>
        <w:t xml:space="preserve"> 23 לתוספת הראשונה</w:t>
      </w:r>
    </w:p>
    <w:p w:rsidR="00B51449" w:rsidRPr="005C41FB" w:rsidRDefault="00B51449" w:rsidP="00B5144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B51449" w:rsidRPr="005C41FB" w:rsidRDefault="00B51449" w:rsidP="00B5144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21.2.2001</w:t>
      </w:r>
    </w:p>
    <w:p w:rsidR="00B51449" w:rsidRPr="005C41FB" w:rsidRDefault="00B51449" w:rsidP="00B5144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B51449" w:rsidRPr="005C41FB" w:rsidRDefault="00B51449" w:rsidP="0046374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02"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w:t>
      </w:r>
      <w:r w:rsidR="0046374A" w:rsidRPr="005C41FB">
        <w:rPr>
          <w:rFonts w:cs="FrankRuehl" w:hint="cs"/>
          <w:noProof/>
          <w:vanish/>
          <w:sz w:val="20"/>
          <w:szCs w:val="20"/>
          <w:shd w:val="clear" w:color="auto" w:fill="FFFF99"/>
          <w:rtl/>
        </w:rPr>
        <w:t>8</w:t>
      </w:r>
    </w:p>
    <w:p w:rsidR="00B51449" w:rsidRPr="005C41FB" w:rsidRDefault="00B51449" w:rsidP="00B5144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החלפת התוספת הראשונה</w:t>
      </w:r>
    </w:p>
    <w:p w:rsidR="00B51449" w:rsidRPr="005C41FB" w:rsidRDefault="00B51449" w:rsidP="00B51449">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5C41FB">
        <w:rPr>
          <w:rFonts w:cs="FrankRuehl" w:hint="cs"/>
          <w:noProof/>
          <w:vanish/>
          <w:sz w:val="20"/>
          <w:szCs w:val="20"/>
          <w:shd w:val="clear" w:color="auto" w:fill="FFFF99"/>
          <w:rtl/>
        </w:rPr>
        <w:t>הנוסח הקודם:</w:t>
      </w:r>
    </w:p>
    <w:p w:rsidR="009254BD" w:rsidRPr="005C41FB" w:rsidRDefault="009254BD" w:rsidP="009254BD">
      <w:pPr>
        <w:pStyle w:val="P00"/>
        <w:tabs>
          <w:tab w:val="clear" w:pos="6259"/>
        </w:tabs>
        <w:spacing w:before="0"/>
        <w:ind w:left="0" w:right="1134"/>
        <w:rPr>
          <w:rFonts w:cs="FrankRuehl" w:hint="cs"/>
          <w:strike/>
          <w:vanish/>
          <w:sz w:val="22"/>
          <w:szCs w:val="22"/>
          <w:shd w:val="clear" w:color="auto" w:fill="FFFF99"/>
          <w:rtl/>
        </w:rPr>
      </w:pPr>
      <w:r w:rsidRPr="005C41FB">
        <w:rPr>
          <w:rFonts w:cs="FrankRuehl" w:hint="cs"/>
          <w:strike/>
          <w:vanish/>
          <w:sz w:val="22"/>
          <w:szCs w:val="22"/>
          <w:shd w:val="clear" w:color="auto" w:fill="FFFF99"/>
          <w:rtl/>
        </w:rPr>
        <w:t>(תקנה 35א)</w:t>
      </w:r>
    </w:p>
    <w:p w:rsidR="009254BD" w:rsidRPr="005C41FB" w:rsidRDefault="009254BD" w:rsidP="009254BD">
      <w:pPr>
        <w:pStyle w:val="P00"/>
        <w:tabs>
          <w:tab w:val="clear" w:pos="6259"/>
        </w:tabs>
        <w:spacing w:before="0"/>
        <w:ind w:left="0"/>
        <w:rPr>
          <w:rFonts w:cs="FrankRuehl"/>
          <w:strike/>
          <w:vanish/>
          <w:szCs w:val="22"/>
          <w:shd w:val="clear" w:color="auto" w:fill="FFFF99"/>
          <w:rtl/>
        </w:rPr>
      </w:pPr>
      <w:r w:rsidRPr="005C41FB">
        <w:rPr>
          <w:rFonts w:cs="FrankRuehl"/>
          <w:strike/>
          <w:vanish/>
          <w:szCs w:val="22"/>
          <w:shd w:val="clear" w:color="auto" w:fill="FFFF99"/>
          <w:rtl/>
        </w:rPr>
        <w:t>1.</w:t>
      </w:r>
      <w:r w:rsidRPr="005C41FB">
        <w:rPr>
          <w:rFonts w:cs="FrankRuehl"/>
          <w:vanish/>
          <w:szCs w:val="22"/>
          <w:shd w:val="clear" w:color="auto" w:fill="FFFF99"/>
          <w:rtl/>
        </w:rPr>
        <w:tab/>
      </w:r>
      <w:r w:rsidRPr="005C41FB">
        <w:rPr>
          <w:rFonts w:cs="FrankRuehl"/>
          <w:strike/>
          <w:vanish/>
          <w:szCs w:val="22"/>
          <w:shd w:val="clear" w:color="auto" w:fill="FFFF99"/>
          <w:rtl/>
        </w:rPr>
        <w:t>ב</w:t>
      </w:r>
      <w:r w:rsidRPr="005C41FB">
        <w:rPr>
          <w:rFonts w:cs="FrankRuehl" w:hint="cs"/>
          <w:strike/>
          <w:vanish/>
          <w:szCs w:val="22"/>
          <w:shd w:val="clear" w:color="auto" w:fill="FFFF99"/>
          <w:rtl/>
        </w:rPr>
        <w:t>ית המכס, שער הנמל 3, חיפה.</w:t>
      </w:r>
    </w:p>
    <w:p w:rsidR="009254BD" w:rsidRPr="005C41FB" w:rsidRDefault="009254BD" w:rsidP="009254BD">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רח' יפת 42, תל אביב.</w:t>
      </w:r>
    </w:p>
    <w:p w:rsidR="009254BD" w:rsidRPr="005C41FB" w:rsidRDefault="009254BD" w:rsidP="009254BD">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3.</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נמל תעופה בן-גוריון.</w:t>
      </w:r>
    </w:p>
    <w:p w:rsidR="009254BD" w:rsidRPr="005C41FB" w:rsidRDefault="009254BD" w:rsidP="009254BD">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4.</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רח' קרן היסוד 20, ירושלים.</w:t>
      </w:r>
    </w:p>
    <w:p w:rsidR="009254BD" w:rsidRPr="005C41FB" w:rsidRDefault="009254BD" w:rsidP="009254BD">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5.</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הנמל, אשדוד.</w:t>
      </w:r>
    </w:p>
    <w:p w:rsidR="009254BD" w:rsidRPr="005C41FB" w:rsidRDefault="009254BD" w:rsidP="009254BD">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6.</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ומע"מ, נמל אילת, אילת.</w:t>
      </w:r>
    </w:p>
    <w:p w:rsidR="009254BD" w:rsidRPr="005C41FB" w:rsidRDefault="009254BD" w:rsidP="009254BD">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7.</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ומע"מ, פסז' אוניקו, באר-שבע.</w:t>
      </w:r>
    </w:p>
    <w:p w:rsidR="009254BD" w:rsidRPr="005C41FB" w:rsidRDefault="009254BD" w:rsidP="009254BD">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8.</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ומע"מ, רח' רוטשילד 27, חדרה.</w:t>
      </w:r>
    </w:p>
    <w:p w:rsidR="009254BD" w:rsidRPr="005C41FB" w:rsidRDefault="009254BD" w:rsidP="009254BD">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9.</w:t>
      </w:r>
      <w:r w:rsidRPr="005C41FB">
        <w:rPr>
          <w:rFonts w:cs="FrankRuehl"/>
          <w:vanish/>
          <w:szCs w:val="22"/>
          <w:shd w:val="clear" w:color="auto" w:fill="FFFF99"/>
          <w:rtl/>
        </w:rPr>
        <w:tab/>
      </w:r>
      <w:r w:rsidRPr="005C41FB">
        <w:rPr>
          <w:rFonts w:cs="FrankRuehl" w:hint="cs"/>
          <w:strike/>
          <w:vanish/>
          <w:szCs w:val="22"/>
          <w:shd w:val="clear" w:color="auto" w:fill="FFFF99"/>
          <w:rtl/>
        </w:rPr>
        <w:t>בית המכס ומע"מ, שדרות וייצמן 23, נתניה.</w:t>
      </w:r>
    </w:p>
    <w:p w:rsidR="009254BD" w:rsidRPr="005C41FB" w:rsidRDefault="009254BD" w:rsidP="00FE47F7">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10.</w:t>
      </w:r>
      <w:r w:rsidRPr="005C41FB">
        <w:rPr>
          <w:rFonts w:cs="FrankRuehl"/>
          <w:vanish/>
          <w:szCs w:val="22"/>
          <w:shd w:val="clear" w:color="auto" w:fill="FFFF99"/>
          <w:rtl/>
        </w:rPr>
        <w:tab/>
      </w:r>
      <w:r w:rsidR="00FE47F7" w:rsidRPr="005C41FB">
        <w:rPr>
          <w:rFonts w:cs="FrankRuehl" w:hint="cs"/>
          <w:strike/>
          <w:vanish/>
          <w:szCs w:val="22"/>
          <w:shd w:val="clear" w:color="auto" w:fill="FFFF99"/>
          <w:rtl/>
        </w:rPr>
        <w:t>בית המכס ומע"מ</w:t>
      </w:r>
      <w:r w:rsidRPr="005C41FB">
        <w:rPr>
          <w:rFonts w:cs="FrankRuehl" w:hint="cs"/>
          <w:strike/>
          <w:vanish/>
          <w:szCs w:val="22"/>
          <w:shd w:val="clear" w:color="auto" w:fill="FFFF99"/>
          <w:rtl/>
        </w:rPr>
        <w:t>, קרית הממשלה 3, נצרת עילית.</w:t>
      </w:r>
    </w:p>
    <w:p w:rsidR="00FE47F7" w:rsidRPr="005C41FB" w:rsidRDefault="00FE47F7" w:rsidP="00FE47F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11.</w:t>
      </w:r>
      <w:r w:rsidRPr="005C41FB">
        <w:rPr>
          <w:rFonts w:cs="FrankRuehl" w:hint="cs"/>
          <w:vanish/>
          <w:szCs w:val="22"/>
          <w:shd w:val="clear" w:color="auto" w:fill="FFFF99"/>
          <w:rtl/>
        </w:rPr>
        <w:tab/>
      </w:r>
      <w:r w:rsidRPr="005C41FB">
        <w:rPr>
          <w:rFonts w:cs="FrankRuehl" w:hint="cs"/>
          <w:strike/>
          <w:vanish/>
          <w:szCs w:val="22"/>
          <w:shd w:val="clear" w:color="auto" w:fill="FFFF99"/>
          <w:rtl/>
        </w:rPr>
        <w:t>בית המכס ומע"מ, רח' הפרחים 3, בנין חמא, טבריה.</w:t>
      </w:r>
    </w:p>
    <w:p w:rsidR="009254BD" w:rsidRPr="005C41FB" w:rsidRDefault="009254BD" w:rsidP="004B35A7">
      <w:pPr>
        <w:pStyle w:val="P00"/>
        <w:tabs>
          <w:tab w:val="clear" w:pos="6259"/>
        </w:tabs>
        <w:spacing w:before="0"/>
        <w:ind w:left="0"/>
        <w:rPr>
          <w:rFonts w:cs="FrankRuehl"/>
          <w:strike/>
          <w:vanish/>
          <w:szCs w:val="22"/>
          <w:shd w:val="clear" w:color="auto" w:fill="FFFF99"/>
          <w:rtl/>
        </w:rPr>
      </w:pPr>
      <w:r w:rsidRPr="005C41FB">
        <w:rPr>
          <w:rFonts w:cs="FrankRuehl" w:hint="cs"/>
          <w:strike/>
          <w:vanish/>
          <w:szCs w:val="22"/>
          <w:shd w:val="clear" w:color="auto" w:fill="FFFF99"/>
          <w:rtl/>
        </w:rPr>
        <w:t>1</w:t>
      </w:r>
      <w:r w:rsidR="00FE47F7" w:rsidRPr="005C41FB">
        <w:rPr>
          <w:rFonts w:cs="FrankRuehl" w:hint="cs"/>
          <w:strike/>
          <w:vanish/>
          <w:szCs w:val="22"/>
          <w:shd w:val="clear" w:color="auto" w:fill="FFFF99"/>
          <w:rtl/>
        </w:rPr>
        <w:t>2</w:t>
      </w:r>
      <w:r w:rsidRPr="005C41FB">
        <w:rPr>
          <w:rFonts w:cs="FrankRuehl" w:hint="cs"/>
          <w:strike/>
          <w:vanish/>
          <w:szCs w:val="22"/>
          <w:shd w:val="clear" w:color="auto" w:fill="FFFF99"/>
          <w:rtl/>
        </w:rPr>
        <w:t>.</w:t>
      </w:r>
      <w:r w:rsidRPr="005C41FB">
        <w:rPr>
          <w:rFonts w:cs="FrankRuehl"/>
          <w:vanish/>
          <w:szCs w:val="22"/>
          <w:shd w:val="clear" w:color="auto" w:fill="FFFF99"/>
          <w:rtl/>
        </w:rPr>
        <w:tab/>
      </w:r>
      <w:r w:rsidR="00FE47F7" w:rsidRPr="005C41FB">
        <w:rPr>
          <w:rFonts w:cs="FrankRuehl" w:hint="cs"/>
          <w:strike/>
          <w:vanish/>
          <w:szCs w:val="22"/>
          <w:shd w:val="clear" w:color="auto" w:fill="FFFF99"/>
          <w:rtl/>
        </w:rPr>
        <w:t>בית המכס ומע"מ</w:t>
      </w:r>
      <w:r w:rsidRPr="005C41FB">
        <w:rPr>
          <w:rFonts w:cs="FrankRuehl" w:hint="cs"/>
          <w:strike/>
          <w:vanish/>
          <w:szCs w:val="22"/>
          <w:shd w:val="clear" w:color="auto" w:fill="FFFF99"/>
          <w:rtl/>
        </w:rPr>
        <w:t xml:space="preserve">, רח' </w:t>
      </w:r>
      <w:r w:rsidR="004B35A7" w:rsidRPr="005C41FB">
        <w:rPr>
          <w:rFonts w:cs="FrankRuehl" w:hint="cs"/>
          <w:strike/>
          <w:vanish/>
          <w:szCs w:val="22"/>
          <w:shd w:val="clear" w:color="auto" w:fill="FFFF99"/>
          <w:rtl/>
        </w:rPr>
        <w:t>דרך הארבעה 34</w:t>
      </w:r>
      <w:r w:rsidRPr="005C41FB">
        <w:rPr>
          <w:rFonts w:cs="FrankRuehl" w:hint="cs"/>
          <w:strike/>
          <w:vanish/>
          <w:szCs w:val="22"/>
          <w:shd w:val="clear" w:color="auto" w:fill="FFFF99"/>
          <w:rtl/>
        </w:rPr>
        <w:t>, עכו.</w:t>
      </w:r>
    </w:p>
    <w:p w:rsidR="009254BD" w:rsidRPr="005C41FB" w:rsidRDefault="009254BD" w:rsidP="00BE70F1">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w:t>
      </w:r>
      <w:r w:rsidR="00FE47F7" w:rsidRPr="005C41FB">
        <w:rPr>
          <w:rFonts w:cs="FrankRuehl" w:hint="cs"/>
          <w:strike/>
          <w:vanish/>
          <w:szCs w:val="22"/>
          <w:shd w:val="clear" w:color="auto" w:fill="FFFF99"/>
          <w:rtl/>
        </w:rPr>
        <w:t>3</w:t>
      </w:r>
      <w:r w:rsidRPr="005C41FB">
        <w:rPr>
          <w:rFonts w:cs="FrankRuehl" w:hint="cs"/>
          <w:strike/>
          <w:vanish/>
          <w:szCs w:val="22"/>
          <w:shd w:val="clear" w:color="auto" w:fill="FFFF99"/>
          <w:rtl/>
        </w:rPr>
        <w:t>.</w:t>
      </w:r>
      <w:r w:rsidRPr="005C41FB">
        <w:rPr>
          <w:rFonts w:cs="FrankRuehl"/>
          <w:vanish/>
          <w:szCs w:val="22"/>
          <w:shd w:val="clear" w:color="auto" w:fill="FFFF99"/>
          <w:rtl/>
        </w:rPr>
        <w:tab/>
      </w:r>
      <w:r w:rsidR="00FE47F7" w:rsidRPr="005C41FB">
        <w:rPr>
          <w:rFonts w:cs="FrankRuehl" w:hint="cs"/>
          <w:strike/>
          <w:vanish/>
          <w:szCs w:val="22"/>
          <w:shd w:val="clear" w:color="auto" w:fill="FFFF99"/>
          <w:rtl/>
        </w:rPr>
        <w:t>בית המכס ומע"מ</w:t>
      </w:r>
      <w:r w:rsidRPr="005C41FB">
        <w:rPr>
          <w:rFonts w:cs="FrankRuehl" w:hint="cs"/>
          <w:strike/>
          <w:vanish/>
          <w:szCs w:val="22"/>
          <w:shd w:val="clear" w:color="auto" w:fill="FFFF99"/>
          <w:rtl/>
        </w:rPr>
        <w:t xml:space="preserve">, רח' </w:t>
      </w:r>
      <w:r w:rsidR="00BE70F1" w:rsidRPr="005C41FB">
        <w:rPr>
          <w:rFonts w:cs="FrankRuehl" w:hint="cs"/>
          <w:strike/>
          <w:vanish/>
          <w:szCs w:val="22"/>
          <w:shd w:val="clear" w:color="auto" w:fill="FFFF99"/>
          <w:rtl/>
        </w:rPr>
        <w:t>רחוב בר כוכבא 40</w:t>
      </w:r>
      <w:r w:rsidRPr="005C41FB">
        <w:rPr>
          <w:rFonts w:cs="FrankRuehl" w:hint="cs"/>
          <w:strike/>
          <w:vanish/>
          <w:szCs w:val="22"/>
          <w:shd w:val="clear" w:color="auto" w:fill="FFFF99"/>
          <w:rtl/>
        </w:rPr>
        <w:t>, פתח-תקווה.</w:t>
      </w:r>
    </w:p>
    <w:p w:rsidR="009254BD" w:rsidRPr="005C41FB" w:rsidRDefault="009254BD" w:rsidP="00FE47F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14.</w:t>
      </w:r>
      <w:r w:rsidRPr="005C41FB">
        <w:rPr>
          <w:rFonts w:cs="FrankRuehl" w:hint="cs"/>
          <w:vanish/>
          <w:szCs w:val="22"/>
          <w:shd w:val="clear" w:color="auto" w:fill="FFFF99"/>
          <w:rtl/>
        </w:rPr>
        <w:tab/>
      </w:r>
      <w:r w:rsidR="00FE47F7" w:rsidRPr="005C41FB">
        <w:rPr>
          <w:rFonts w:cs="FrankRuehl" w:hint="cs"/>
          <w:strike/>
          <w:vanish/>
          <w:szCs w:val="22"/>
          <w:shd w:val="clear" w:color="auto" w:fill="FFFF99"/>
          <w:rtl/>
        </w:rPr>
        <w:t>בית המכס ומע"מ</w:t>
      </w:r>
      <w:r w:rsidRPr="005C41FB">
        <w:rPr>
          <w:rFonts w:cs="FrankRuehl" w:hint="cs"/>
          <w:strike/>
          <w:vanish/>
          <w:szCs w:val="22"/>
          <w:shd w:val="clear" w:color="auto" w:fill="FFFF99"/>
          <w:rtl/>
        </w:rPr>
        <w:t>, רח' בנימין 4, רחובות.</w:t>
      </w:r>
    </w:p>
    <w:p w:rsidR="00FE47F7" w:rsidRPr="005C41FB" w:rsidRDefault="00FE47F7" w:rsidP="00FE47F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15.</w:t>
      </w:r>
      <w:r w:rsidRPr="005C41FB">
        <w:rPr>
          <w:rFonts w:cs="FrankRuehl" w:hint="cs"/>
          <w:vanish/>
          <w:szCs w:val="22"/>
          <w:shd w:val="clear" w:color="auto" w:fill="FFFF99"/>
          <w:rtl/>
        </w:rPr>
        <w:tab/>
      </w:r>
      <w:r w:rsidRPr="005C41FB">
        <w:rPr>
          <w:rFonts w:cs="FrankRuehl" w:hint="cs"/>
          <w:strike/>
          <w:vanish/>
          <w:szCs w:val="22"/>
          <w:shd w:val="clear" w:color="auto" w:fill="FFFF99"/>
          <w:rtl/>
        </w:rPr>
        <w:t>בית המכס ומע"מ, רח' ירושלים 51, צפת.</w:t>
      </w:r>
    </w:p>
    <w:p w:rsidR="009254BD" w:rsidRPr="005C41FB" w:rsidRDefault="009254BD"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w:t>
      </w:r>
      <w:r w:rsidR="004B35A7" w:rsidRPr="005C41FB">
        <w:rPr>
          <w:rFonts w:cs="FrankRuehl" w:hint="cs"/>
          <w:strike/>
          <w:vanish/>
          <w:szCs w:val="22"/>
          <w:shd w:val="clear" w:color="auto" w:fill="FFFF99"/>
          <w:rtl/>
        </w:rPr>
        <w:t>6</w:t>
      </w:r>
      <w:r w:rsidRPr="005C41FB">
        <w:rPr>
          <w:rFonts w:cs="FrankRuehl" w:hint="cs"/>
          <w:strike/>
          <w:vanish/>
          <w:szCs w:val="22"/>
          <w:shd w:val="clear" w:color="auto" w:fill="FFFF99"/>
          <w:rtl/>
        </w:rPr>
        <w:t>.</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רפיח.</w:t>
      </w:r>
    </w:p>
    <w:p w:rsidR="009254BD" w:rsidRPr="005C41FB" w:rsidRDefault="009254BD"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w:t>
      </w:r>
      <w:r w:rsidR="004B35A7" w:rsidRPr="005C41FB">
        <w:rPr>
          <w:rFonts w:cs="FrankRuehl" w:hint="cs"/>
          <w:strike/>
          <w:vanish/>
          <w:szCs w:val="22"/>
          <w:shd w:val="clear" w:color="auto" w:fill="FFFF99"/>
          <w:rtl/>
        </w:rPr>
        <w:t>7</w:t>
      </w:r>
      <w:r w:rsidRPr="005C41FB">
        <w:rPr>
          <w:rFonts w:cs="FrankRuehl" w:hint="cs"/>
          <w:strike/>
          <w:vanish/>
          <w:szCs w:val="22"/>
          <w:shd w:val="clear" w:color="auto" w:fill="FFFF99"/>
          <w:rtl/>
        </w:rPr>
        <w:t>.</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ניצנה.</w:t>
      </w:r>
    </w:p>
    <w:p w:rsidR="009254BD" w:rsidRPr="005C41FB" w:rsidRDefault="009254BD"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w:t>
      </w:r>
      <w:r w:rsidR="004B35A7" w:rsidRPr="005C41FB">
        <w:rPr>
          <w:rFonts w:cs="FrankRuehl" w:hint="cs"/>
          <w:strike/>
          <w:vanish/>
          <w:szCs w:val="22"/>
          <w:shd w:val="clear" w:color="auto" w:fill="FFFF99"/>
          <w:rtl/>
        </w:rPr>
        <w:t>8</w:t>
      </w:r>
      <w:r w:rsidRPr="005C41FB">
        <w:rPr>
          <w:rFonts w:cs="FrankRuehl" w:hint="cs"/>
          <w:strike/>
          <w:vanish/>
          <w:szCs w:val="22"/>
          <w:shd w:val="clear" w:color="auto" w:fill="FFFF99"/>
          <w:rtl/>
        </w:rPr>
        <w:t>.</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טבה.</w:t>
      </w:r>
    </w:p>
    <w:p w:rsidR="009254BD" w:rsidRPr="005C41FB" w:rsidRDefault="009254BD"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1</w:t>
      </w:r>
      <w:r w:rsidR="004B35A7" w:rsidRPr="005C41FB">
        <w:rPr>
          <w:rFonts w:cs="FrankRuehl" w:hint="cs"/>
          <w:strike/>
          <w:vanish/>
          <w:szCs w:val="22"/>
          <w:shd w:val="clear" w:color="auto" w:fill="FFFF99"/>
          <w:rtl/>
        </w:rPr>
        <w:t>9</w:t>
      </w:r>
      <w:r w:rsidRPr="005C41FB">
        <w:rPr>
          <w:rFonts w:cs="FrankRuehl" w:hint="cs"/>
          <w:strike/>
          <w:vanish/>
          <w:szCs w:val="22"/>
          <w:shd w:val="clear" w:color="auto" w:fill="FFFF99"/>
          <w:rtl/>
        </w:rPr>
        <w:t>.</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ראש הנקרה.</w:t>
      </w:r>
    </w:p>
    <w:p w:rsidR="009254BD" w:rsidRPr="005C41FB" w:rsidRDefault="004B35A7" w:rsidP="009254BD">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20</w:t>
      </w:r>
      <w:r w:rsidR="009254BD" w:rsidRPr="005C41FB">
        <w:rPr>
          <w:rFonts w:cs="FrankRuehl" w:hint="cs"/>
          <w:strike/>
          <w:vanish/>
          <w:szCs w:val="22"/>
          <w:shd w:val="clear" w:color="auto" w:fill="FFFF99"/>
          <w:rtl/>
        </w:rPr>
        <w:t>.</w:t>
      </w:r>
      <w:r w:rsidR="009254BD" w:rsidRPr="005C41FB">
        <w:rPr>
          <w:rFonts w:cs="FrankRuehl" w:hint="cs"/>
          <w:vanish/>
          <w:szCs w:val="22"/>
          <w:shd w:val="clear" w:color="auto" w:fill="FFFF99"/>
          <w:rtl/>
        </w:rPr>
        <w:t xml:space="preserve"> </w:t>
      </w:r>
      <w:r w:rsidR="009254BD" w:rsidRPr="005C41FB">
        <w:rPr>
          <w:rFonts w:cs="FrankRuehl" w:hint="cs"/>
          <w:vanish/>
          <w:szCs w:val="22"/>
          <w:shd w:val="clear" w:color="auto" w:fill="FFFF99"/>
          <w:rtl/>
        </w:rPr>
        <w:tab/>
      </w:r>
      <w:r w:rsidR="009254BD" w:rsidRPr="005C41FB">
        <w:rPr>
          <w:rFonts w:cs="FrankRuehl" w:hint="cs"/>
          <w:strike/>
          <w:vanish/>
          <w:szCs w:val="22"/>
          <w:shd w:val="clear" w:color="auto" w:fill="FFFF99"/>
          <w:rtl/>
        </w:rPr>
        <w:t>מסוף מעבר, מטולה.</w:t>
      </w:r>
    </w:p>
    <w:p w:rsidR="009254BD" w:rsidRPr="005C41FB" w:rsidRDefault="009254BD"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w:t>
      </w:r>
      <w:r w:rsidR="004B35A7" w:rsidRPr="005C41FB">
        <w:rPr>
          <w:rFonts w:cs="FrankRuehl" w:hint="cs"/>
          <w:strike/>
          <w:vanish/>
          <w:szCs w:val="22"/>
          <w:shd w:val="clear" w:color="auto" w:fill="FFFF99"/>
          <w:rtl/>
        </w:rPr>
        <w:t>1</w:t>
      </w:r>
      <w:r w:rsidRPr="005C41FB">
        <w:rPr>
          <w:rFonts w:cs="FrankRuehl" w:hint="cs"/>
          <w:strike/>
          <w:vanish/>
          <w:szCs w:val="22"/>
          <w:shd w:val="clear" w:color="auto" w:fill="FFFF99"/>
          <w:rtl/>
        </w:rPr>
        <w:t>.</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בירנית.</w:t>
      </w:r>
    </w:p>
    <w:p w:rsidR="00BE70F1" w:rsidRPr="005C41FB" w:rsidRDefault="00BE70F1"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22.</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נהר הירדן.</w:t>
      </w:r>
    </w:p>
    <w:p w:rsidR="00BE70F1" w:rsidRPr="005C41FB" w:rsidRDefault="00BE70F1" w:rsidP="004B35A7">
      <w:pPr>
        <w:pStyle w:val="P00"/>
        <w:tabs>
          <w:tab w:val="clear" w:pos="6259"/>
        </w:tabs>
        <w:spacing w:before="0"/>
        <w:ind w:left="0"/>
        <w:rPr>
          <w:rFonts w:cs="FrankRuehl" w:hint="cs"/>
          <w:strike/>
          <w:vanish/>
          <w:szCs w:val="22"/>
          <w:shd w:val="clear" w:color="auto" w:fill="FFFF99"/>
          <w:rtl/>
        </w:rPr>
      </w:pPr>
      <w:r w:rsidRPr="005C41FB">
        <w:rPr>
          <w:rFonts w:cs="FrankRuehl" w:hint="cs"/>
          <w:strike/>
          <w:vanish/>
          <w:szCs w:val="22"/>
          <w:shd w:val="clear" w:color="auto" w:fill="FFFF99"/>
          <w:rtl/>
        </w:rPr>
        <w:t>23.</w:t>
      </w:r>
      <w:r w:rsidRPr="005C41FB">
        <w:rPr>
          <w:rFonts w:cs="FrankRuehl" w:hint="cs"/>
          <w:vanish/>
          <w:szCs w:val="22"/>
          <w:shd w:val="clear" w:color="auto" w:fill="FFFF99"/>
          <w:rtl/>
        </w:rPr>
        <w:tab/>
      </w:r>
      <w:r w:rsidRPr="005C41FB">
        <w:rPr>
          <w:rFonts w:cs="FrankRuehl" w:hint="cs"/>
          <w:strike/>
          <w:vanish/>
          <w:szCs w:val="22"/>
          <w:shd w:val="clear" w:color="auto" w:fill="FFFF99"/>
          <w:rtl/>
        </w:rPr>
        <w:t>מסוף מעבר ערבה.</w:t>
      </w:r>
    </w:p>
    <w:p w:rsidR="006D51E1" w:rsidRPr="005C41FB" w:rsidRDefault="006D51E1" w:rsidP="00F73676">
      <w:pPr>
        <w:pStyle w:val="P00"/>
        <w:spacing w:before="0"/>
        <w:ind w:left="0" w:right="1134"/>
        <w:rPr>
          <w:rStyle w:val="default"/>
          <w:rFonts w:cs="FrankRuehl" w:hint="cs"/>
          <w:vanish/>
          <w:color w:val="FF0000"/>
          <w:sz w:val="20"/>
          <w:szCs w:val="20"/>
          <w:shd w:val="clear" w:color="auto" w:fill="FFFF99"/>
          <w:rtl/>
        </w:rPr>
      </w:pPr>
    </w:p>
    <w:p w:rsidR="00F73676" w:rsidRPr="005C41FB" w:rsidRDefault="00F73676" w:rsidP="00F73676">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26.7.2007</w:t>
      </w:r>
    </w:p>
    <w:p w:rsidR="00F73676" w:rsidRPr="005C41FB" w:rsidRDefault="00F73676" w:rsidP="00F73676">
      <w:pPr>
        <w:pStyle w:val="P00"/>
        <w:spacing w:before="0"/>
        <w:ind w:left="0" w:right="1134"/>
        <w:rPr>
          <w:rStyle w:val="default"/>
          <w:rFonts w:cs="FrankRuehl" w:hint="cs"/>
          <w:b/>
          <w:bCs/>
          <w:vanish/>
          <w:sz w:val="20"/>
          <w:szCs w:val="20"/>
          <w:shd w:val="clear" w:color="auto" w:fill="FFFF99"/>
          <w:rtl/>
        </w:rPr>
      </w:pPr>
      <w:r w:rsidRPr="005C41FB">
        <w:rPr>
          <w:rStyle w:val="default"/>
          <w:rFonts w:cs="FrankRuehl" w:hint="cs"/>
          <w:b/>
          <w:bCs/>
          <w:vanish/>
          <w:sz w:val="20"/>
          <w:szCs w:val="20"/>
          <w:shd w:val="clear" w:color="auto" w:fill="FFFF99"/>
          <w:rtl/>
        </w:rPr>
        <w:t>תק' תשס"ז-2007</w:t>
      </w:r>
    </w:p>
    <w:p w:rsidR="00F73676" w:rsidRPr="005C41FB" w:rsidRDefault="00F73676" w:rsidP="00F73676">
      <w:pPr>
        <w:pStyle w:val="P00"/>
        <w:spacing w:before="0"/>
        <w:ind w:left="0" w:right="1134"/>
        <w:rPr>
          <w:rStyle w:val="default"/>
          <w:rFonts w:cs="FrankRuehl" w:hint="cs"/>
          <w:vanish/>
          <w:sz w:val="20"/>
          <w:szCs w:val="20"/>
          <w:shd w:val="clear" w:color="auto" w:fill="FFFF99"/>
          <w:rtl/>
        </w:rPr>
      </w:pPr>
      <w:hyperlink r:id="rId603" w:history="1">
        <w:r w:rsidRPr="005C41FB">
          <w:rPr>
            <w:rStyle w:val="Hyperlink"/>
            <w:rFonts w:cs="FrankRuehl" w:hint="cs"/>
            <w:vanish/>
            <w:szCs w:val="20"/>
            <w:shd w:val="clear" w:color="auto" w:fill="FFFF99"/>
            <w:rtl/>
          </w:rPr>
          <w:t>ק"ת תשס"ז מס' 6612</w:t>
        </w:r>
      </w:hyperlink>
      <w:r w:rsidRPr="005C41FB">
        <w:rPr>
          <w:rStyle w:val="default"/>
          <w:rFonts w:cs="FrankRuehl" w:hint="cs"/>
          <w:vanish/>
          <w:sz w:val="20"/>
          <w:szCs w:val="20"/>
          <w:shd w:val="clear" w:color="auto" w:fill="FFFF99"/>
          <w:rtl/>
        </w:rPr>
        <w:t xml:space="preserve"> מיום 2.9.2007 עמ' 1147</w:t>
      </w:r>
    </w:p>
    <w:p w:rsidR="00BB2BAB" w:rsidRPr="005C41FB" w:rsidRDefault="00BB2BAB" w:rsidP="00D3795C">
      <w:pPr>
        <w:pStyle w:val="medium-header"/>
        <w:keepNext w:val="0"/>
        <w:keepLines w:val="0"/>
        <w:spacing w:before="60"/>
        <w:ind w:left="0" w:right="1134"/>
        <w:jc w:val="both"/>
        <w:rPr>
          <w:rFonts w:cs="FrankRuehl" w:hint="cs"/>
          <w:vanish/>
          <w:sz w:val="22"/>
          <w:szCs w:val="22"/>
          <w:shd w:val="clear" w:color="auto" w:fill="FFFF99"/>
          <w:rtl/>
        </w:rPr>
      </w:pPr>
      <w:r w:rsidRPr="005C41FB">
        <w:rPr>
          <w:rFonts w:cs="FrankRuehl"/>
          <w:vanish/>
          <w:sz w:val="22"/>
          <w:szCs w:val="22"/>
          <w:shd w:val="clear" w:color="auto" w:fill="FFFF99"/>
          <w:rtl/>
        </w:rPr>
        <w:t>(ת</w:t>
      </w:r>
      <w:r w:rsidRPr="005C41FB">
        <w:rPr>
          <w:rFonts w:cs="FrankRuehl" w:hint="cs"/>
          <w:vanish/>
          <w:sz w:val="22"/>
          <w:szCs w:val="22"/>
          <w:shd w:val="clear" w:color="auto" w:fill="FFFF99"/>
          <w:rtl/>
        </w:rPr>
        <w:t>קנה 35א)</w:t>
      </w:r>
    </w:p>
    <w:p w:rsidR="00BB2BAB" w:rsidRPr="005C41FB" w:rsidRDefault="00BB2BAB" w:rsidP="00BB2BAB">
      <w:pPr>
        <w:pStyle w:val="P00"/>
        <w:spacing w:before="0"/>
        <w:ind w:left="0" w:right="1134"/>
        <w:rPr>
          <w:rStyle w:val="default"/>
          <w:rFonts w:cs="FrankRuehl" w:hint="cs"/>
          <w:vanish/>
          <w:sz w:val="22"/>
          <w:szCs w:val="22"/>
          <w:shd w:val="clear" w:color="auto" w:fill="FFFF99"/>
          <w:rtl/>
        </w:rPr>
      </w:pPr>
      <w:r w:rsidRPr="005C41FB">
        <w:rPr>
          <w:rStyle w:val="default"/>
          <w:rFonts w:cs="FrankRuehl"/>
          <w:vanish/>
          <w:sz w:val="22"/>
          <w:szCs w:val="22"/>
          <w:shd w:val="clear" w:color="auto" w:fill="FFFF99"/>
          <w:rtl/>
        </w:rPr>
        <w:t>1.</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ית המכס, שער הנמל 3, חיפה.</w:t>
      </w:r>
    </w:p>
    <w:p w:rsidR="00207CFB" w:rsidRPr="005C41FB" w:rsidRDefault="00207CFB" w:rsidP="00BB2BAB">
      <w:pPr>
        <w:pStyle w:val="P00"/>
        <w:spacing w:before="0"/>
        <w:ind w:left="0" w:right="1134"/>
        <w:rPr>
          <w:rStyle w:val="default"/>
          <w:rFonts w:cs="FrankRuehl"/>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בית המכס, רח' יפת 42, תל אביב.</w:t>
      </w:r>
    </w:p>
    <w:p w:rsidR="00BB2BAB" w:rsidRPr="005C41FB" w:rsidRDefault="00BB2BAB" w:rsidP="00BB2BAB">
      <w:pPr>
        <w:pStyle w:val="P00"/>
        <w:spacing w:before="0"/>
        <w:ind w:left="624" w:right="1134" w:hanging="62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vanish/>
          <w:sz w:val="22"/>
          <w:szCs w:val="22"/>
          <w:shd w:val="clear" w:color="auto" w:fill="FFFF99"/>
          <w:rtl/>
        </w:rPr>
        <w:tab/>
      </w:r>
      <w:r w:rsidRPr="005C41FB">
        <w:rPr>
          <w:rStyle w:val="default"/>
          <w:rFonts w:cs="FrankRuehl"/>
          <w:vanish/>
          <w:sz w:val="22"/>
          <w:szCs w:val="22"/>
          <w:u w:val="single"/>
          <w:shd w:val="clear" w:color="auto" w:fill="FFFF99"/>
          <w:rtl/>
        </w:rPr>
        <w:t>בית המכס מרכז, רח' ישראל גלילי 3א, קרית הממשלה, ראשון לציון (להלן – בית המכס מרכז)</w:t>
      </w:r>
      <w:r w:rsidRPr="005C41FB">
        <w:rPr>
          <w:rStyle w:val="default"/>
          <w:rFonts w:cs="FrankRuehl" w:hint="cs"/>
          <w:vanish/>
          <w:sz w:val="22"/>
          <w:szCs w:val="22"/>
          <w:u w:val="single"/>
          <w:shd w:val="clear" w:color="auto" w:fill="FFFF99"/>
          <w:rtl/>
        </w:rPr>
        <w:t>.</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ית המכס, נמל התעופה בן גוריון.</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ית המכס, רח' כנפי נשרים 66, ירושלים.</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ית המכס, רח' האורגים 2, אשדוד.</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vanish/>
          <w:sz w:val="22"/>
          <w:szCs w:val="22"/>
          <w:shd w:val="clear" w:color="auto" w:fill="FFFF99"/>
          <w:rtl/>
        </w:rPr>
        <w:tab/>
        <w:t>ב</w:t>
      </w:r>
      <w:r w:rsidRPr="005C41FB">
        <w:rPr>
          <w:rStyle w:val="default"/>
          <w:rFonts w:cs="FrankRuehl" w:hint="cs"/>
          <w:vanish/>
          <w:sz w:val="22"/>
          <w:szCs w:val="22"/>
          <w:shd w:val="clear" w:color="auto" w:fill="FFFF99"/>
          <w:rtl/>
        </w:rPr>
        <w:t>ית המכס ומ</w:t>
      </w:r>
      <w:r w:rsidRPr="005C41FB">
        <w:rPr>
          <w:rStyle w:val="default"/>
          <w:rFonts w:cs="FrankRuehl"/>
          <w:vanish/>
          <w:sz w:val="22"/>
          <w:szCs w:val="22"/>
          <w:shd w:val="clear" w:color="auto" w:fill="FFFF99"/>
          <w:rtl/>
        </w:rPr>
        <w:t>ע"</w:t>
      </w:r>
      <w:r w:rsidRPr="005C41FB">
        <w:rPr>
          <w:rStyle w:val="default"/>
          <w:rFonts w:cs="FrankRuehl" w:hint="cs"/>
          <w:vanish/>
          <w:sz w:val="22"/>
          <w:szCs w:val="22"/>
          <w:shd w:val="clear" w:color="auto" w:fill="FFFF99"/>
          <w:rtl/>
        </w:rPr>
        <w:t>מ, נמל אילת, אילת.</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סוף מעבר, רפיח.</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סוף מעבר, ניצנה.</w:t>
      </w:r>
    </w:p>
    <w:p w:rsidR="00BB2BAB" w:rsidRPr="005C41FB" w:rsidRDefault="00BB2BAB" w:rsidP="00BB2BAB">
      <w:pPr>
        <w:pStyle w:val="P00"/>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9.</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סוף מעבר, טבה.</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סוף מעבר, ראש הנקרה.</w:t>
      </w:r>
    </w:p>
    <w:p w:rsidR="00BB2BAB" w:rsidRPr="005C41FB" w:rsidRDefault="00BB2BAB" w:rsidP="00BB2BAB">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סוף מעבר נהר הירדן.</w:t>
      </w:r>
    </w:p>
    <w:p w:rsidR="00F73676" w:rsidRPr="001B17E6" w:rsidRDefault="00F73676" w:rsidP="001B17E6">
      <w:pPr>
        <w:pStyle w:val="P00"/>
        <w:spacing w:before="0"/>
        <w:ind w:left="0" w:right="1134"/>
        <w:rPr>
          <w:rStyle w:val="default"/>
          <w:rFonts w:cs="FrankRuehl" w:hint="cs"/>
          <w:sz w:val="2"/>
          <w:szCs w:val="2"/>
          <w:shd w:val="clear" w:color="auto" w:fill="FFFF99"/>
          <w:rtl/>
        </w:rPr>
      </w:pPr>
      <w:r w:rsidRPr="005C41FB">
        <w:rPr>
          <w:rStyle w:val="default"/>
          <w:rFonts w:cs="FrankRuehl" w:hint="cs"/>
          <w:vanish/>
          <w:sz w:val="22"/>
          <w:szCs w:val="22"/>
          <w:shd w:val="clear" w:color="auto" w:fill="FFFF99"/>
          <w:rtl/>
        </w:rPr>
        <w:t>12.</w:t>
      </w:r>
      <w:r w:rsidRPr="005C41FB">
        <w:rPr>
          <w:rStyle w:val="default"/>
          <w:rFonts w:cs="FrankRuehl"/>
          <w:vanish/>
          <w:sz w:val="22"/>
          <w:szCs w:val="22"/>
          <w:shd w:val="clear" w:color="auto" w:fill="FFFF99"/>
          <w:rtl/>
        </w:rPr>
        <w:tab/>
        <w:t>מ</w:t>
      </w:r>
      <w:r w:rsidRPr="005C41FB">
        <w:rPr>
          <w:rStyle w:val="default"/>
          <w:rFonts w:cs="FrankRuehl" w:hint="cs"/>
          <w:vanish/>
          <w:sz w:val="22"/>
          <w:szCs w:val="22"/>
          <w:shd w:val="clear" w:color="auto" w:fill="FFFF99"/>
          <w:rtl/>
        </w:rPr>
        <w:t xml:space="preserve">סוף מעבר </w:t>
      </w:r>
      <w:r w:rsidRPr="005C41FB">
        <w:rPr>
          <w:rStyle w:val="default"/>
          <w:rFonts w:cs="FrankRuehl" w:hint="cs"/>
          <w:strike/>
          <w:vanish/>
          <w:sz w:val="22"/>
          <w:szCs w:val="22"/>
          <w:shd w:val="clear" w:color="auto" w:fill="FFFF99"/>
          <w:rtl/>
        </w:rPr>
        <w:t>ערבה</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יצחק רבין</w:t>
      </w:r>
      <w:r w:rsidRPr="005C41FB">
        <w:rPr>
          <w:rStyle w:val="default"/>
          <w:rFonts w:cs="FrankRuehl" w:hint="cs"/>
          <w:vanish/>
          <w:sz w:val="22"/>
          <w:szCs w:val="22"/>
          <w:shd w:val="clear" w:color="auto" w:fill="FFFF99"/>
          <w:rtl/>
        </w:rPr>
        <w:t>.</w:t>
      </w:r>
      <w:bookmarkEnd w:id="181"/>
    </w:p>
    <w:p w:rsidR="00D7416F" w:rsidRDefault="00D7416F">
      <w:pPr>
        <w:pStyle w:val="P00"/>
        <w:spacing w:before="72"/>
        <w:ind w:left="0" w:right="1134"/>
        <w:rPr>
          <w:rFonts w:cs="FrankRuehl"/>
          <w:sz w:val="26"/>
          <w:rtl/>
        </w:rPr>
      </w:pPr>
    </w:p>
    <w:p w:rsidR="00D7416F" w:rsidRPr="00ED259A" w:rsidRDefault="00D7416F">
      <w:pPr>
        <w:pStyle w:val="medium2-header"/>
        <w:keepLines w:val="0"/>
        <w:spacing w:before="72"/>
        <w:ind w:left="0" w:right="1134"/>
        <w:rPr>
          <w:rFonts w:cs="FrankRuehl"/>
          <w:noProof/>
          <w:rtl/>
        </w:rPr>
      </w:pPr>
      <w:bookmarkStart w:id="182" w:name="med15"/>
      <w:bookmarkEnd w:id="182"/>
      <w:r w:rsidRPr="00ED259A">
        <w:rPr>
          <w:rFonts w:cs="FrankRuehl"/>
          <w:noProof/>
        </w:rPr>
        <w:pict>
          <v:rect id="_x0000_s2160" style="position:absolute;left:0;text-align:left;margin-left:464.5pt;margin-top:8.05pt;width:75.05pt;height:14.7pt;z-index:251629056" o:allowincell="f" filled="f" stroked="f" strokecolor="lime" strokeweight=".25pt">
            <v:textbox inset="0,0,0,0">
              <w:txbxContent>
                <w:p w:rsidR="00ED259A" w:rsidRDefault="00ED259A" w:rsidP="007F58DA">
                  <w:pPr>
                    <w:spacing w:line="160" w:lineRule="exact"/>
                    <w:rPr>
                      <w:rFonts w:cs="Miriam"/>
                      <w:noProof/>
                      <w:sz w:val="18"/>
                      <w:szCs w:val="18"/>
                      <w:rtl/>
                    </w:rPr>
                  </w:pPr>
                  <w:r>
                    <w:rPr>
                      <w:rFonts w:cs="Miriam" w:hint="cs"/>
                      <w:sz w:val="18"/>
                      <w:szCs w:val="18"/>
                      <w:rtl/>
                    </w:rPr>
                    <w:t>ת"ט תש"ל-1969</w:t>
                  </w:r>
                </w:p>
              </w:txbxContent>
            </v:textbox>
            <w10:anchorlock/>
          </v:rect>
        </w:pict>
      </w:r>
      <w:r w:rsidRPr="00ED259A">
        <w:rPr>
          <w:rFonts w:cs="FrankRuehl"/>
          <w:noProof/>
          <w:rtl/>
        </w:rPr>
        <w:t>תו</w:t>
      </w:r>
      <w:r w:rsidRPr="00ED259A">
        <w:rPr>
          <w:rFonts w:cs="FrankRuehl" w:hint="cs"/>
          <w:noProof/>
          <w:rtl/>
        </w:rPr>
        <w:t>ספת שניה</w:t>
      </w:r>
    </w:p>
    <w:p w:rsidR="00D7416F" w:rsidRDefault="00D7416F">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2)</w:t>
      </w:r>
    </w:p>
    <w:p w:rsidR="0019777F" w:rsidRPr="005C41FB" w:rsidRDefault="0019777F" w:rsidP="0019777F">
      <w:pPr>
        <w:pStyle w:val="P00"/>
        <w:spacing w:before="0"/>
        <w:ind w:left="0" w:right="1134"/>
        <w:rPr>
          <w:rFonts w:cs="FrankRuehl" w:hint="cs"/>
          <w:b/>
          <w:bCs/>
          <w:vanish/>
          <w:szCs w:val="20"/>
          <w:shd w:val="clear" w:color="auto" w:fill="FFFF99"/>
          <w:rtl/>
        </w:rPr>
      </w:pPr>
      <w:bookmarkStart w:id="183" w:name="Rov207"/>
      <w:r w:rsidRPr="005C41FB">
        <w:rPr>
          <w:rFonts w:cs="FrankRuehl" w:hint="cs"/>
          <w:vanish/>
          <w:color w:val="FF0000"/>
          <w:szCs w:val="20"/>
          <w:shd w:val="clear" w:color="auto" w:fill="FFFF99"/>
          <w:rtl/>
        </w:rPr>
        <w:t>מיום 1.10.1969</w:t>
      </w:r>
    </w:p>
    <w:p w:rsidR="0019777F" w:rsidRPr="005C41FB" w:rsidRDefault="0019777F" w:rsidP="0019777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ת"ט תש"ל-1969</w:t>
      </w:r>
    </w:p>
    <w:p w:rsidR="0019777F" w:rsidRPr="005C41FB" w:rsidRDefault="0019777F" w:rsidP="0019777F">
      <w:pPr>
        <w:pStyle w:val="P00"/>
        <w:tabs>
          <w:tab w:val="clear" w:pos="6259"/>
        </w:tabs>
        <w:spacing w:before="0"/>
        <w:ind w:left="0" w:right="1134"/>
        <w:rPr>
          <w:rFonts w:cs="FrankRuehl" w:hint="cs"/>
          <w:vanish/>
          <w:szCs w:val="20"/>
          <w:shd w:val="clear" w:color="auto" w:fill="FFFF99"/>
          <w:rtl/>
        </w:rPr>
      </w:pPr>
      <w:hyperlink r:id="rId604" w:history="1">
        <w:r w:rsidRPr="005C41FB">
          <w:rPr>
            <w:rStyle w:val="Hyperlink"/>
            <w:rFonts w:cs="FrankRuehl" w:hint="cs"/>
            <w:vanish/>
            <w:szCs w:val="20"/>
            <w:shd w:val="clear" w:color="auto" w:fill="FFFF99"/>
            <w:rtl/>
          </w:rPr>
          <w:t>ק"ת תש"ל מס' 2457</w:t>
        </w:r>
      </w:hyperlink>
      <w:r w:rsidRPr="005C41FB">
        <w:rPr>
          <w:rFonts w:cs="FrankRuehl" w:hint="cs"/>
          <w:vanish/>
          <w:szCs w:val="20"/>
          <w:shd w:val="clear" w:color="auto" w:fill="FFFF99"/>
          <w:rtl/>
        </w:rPr>
        <w:t xml:space="preserve"> מיום 1.10.1969 עמ' 138</w:t>
      </w:r>
    </w:p>
    <w:p w:rsidR="0019777F" w:rsidRPr="001B17E6" w:rsidRDefault="0019777F" w:rsidP="007437BE">
      <w:pPr>
        <w:pStyle w:val="P00"/>
        <w:tabs>
          <w:tab w:val="clear" w:pos="6259"/>
        </w:tabs>
        <w:ind w:left="0" w:right="1134"/>
        <w:rPr>
          <w:rFonts w:cs="FrankRuehl"/>
          <w:sz w:val="2"/>
          <w:szCs w:val="2"/>
          <w:u w:val="single"/>
          <w:rtl/>
        </w:rPr>
      </w:pPr>
      <w:r w:rsidRPr="005C41FB">
        <w:rPr>
          <w:rFonts w:cs="FrankRuehl" w:hint="cs"/>
          <w:strike/>
          <w:vanish/>
          <w:sz w:val="22"/>
          <w:szCs w:val="22"/>
          <w:shd w:val="clear" w:color="auto" w:fill="FFFF99"/>
          <w:rtl/>
        </w:rPr>
        <w:t>(תקנה 1)</w:t>
      </w:r>
      <w:r w:rsidRPr="005C41FB">
        <w:rPr>
          <w:rFonts w:cs="FrankRuehl" w:hint="cs"/>
          <w:vanish/>
          <w:sz w:val="22"/>
          <w:szCs w:val="22"/>
          <w:shd w:val="clear" w:color="auto" w:fill="FFFF99"/>
          <w:rtl/>
        </w:rPr>
        <w:t xml:space="preserve"> </w:t>
      </w:r>
      <w:r w:rsidRPr="005C41FB">
        <w:rPr>
          <w:rFonts w:cs="FrankRuehl" w:hint="cs"/>
          <w:vanish/>
          <w:sz w:val="22"/>
          <w:szCs w:val="22"/>
          <w:u w:val="single"/>
          <w:shd w:val="clear" w:color="auto" w:fill="FFFF99"/>
          <w:rtl/>
        </w:rPr>
        <w:t>(תקנה 2)</w:t>
      </w:r>
      <w:bookmarkEnd w:id="183"/>
    </w:p>
    <w:p w:rsidR="00D7416F" w:rsidRDefault="00D7416F">
      <w:pPr>
        <w:pStyle w:val="medium2-header"/>
        <w:keepLines w:val="0"/>
        <w:spacing w:before="72"/>
        <w:ind w:left="0" w:right="1134"/>
        <w:rPr>
          <w:rFonts w:cs="FrankRuehl"/>
          <w:noProof/>
          <w:rtl/>
        </w:rPr>
      </w:pPr>
      <w:bookmarkStart w:id="184" w:name="med16"/>
      <w:bookmarkEnd w:id="184"/>
      <w:r>
        <w:rPr>
          <w:rFonts w:cs="FrankRuehl"/>
          <w:noProof/>
          <w:rtl/>
        </w:rPr>
        <w:t>1.</w:t>
      </w:r>
      <w:r>
        <w:rPr>
          <w:rFonts w:cs="FrankRuehl"/>
          <w:rtl/>
        </w:rPr>
        <w:t> </w:t>
      </w:r>
      <w:r>
        <w:rPr>
          <w:rFonts w:cs="FrankRuehl"/>
          <w:noProof/>
          <w:rtl/>
        </w:rPr>
        <w:t>הת</w:t>
      </w:r>
      <w:r>
        <w:rPr>
          <w:rFonts w:cs="FrankRuehl" w:hint="cs"/>
          <w:noProof/>
          <w:rtl/>
        </w:rPr>
        <w:t>יאור</w:t>
      </w:r>
    </w:p>
    <w:p w:rsidR="00D7416F" w:rsidRDefault="00D7416F">
      <w:pPr>
        <w:pStyle w:val="medium2-header"/>
        <w:keepLines w:val="0"/>
        <w:spacing w:before="72"/>
        <w:ind w:left="0" w:right="1134"/>
        <w:rPr>
          <w:rFonts w:cs="FrankRuehl"/>
          <w:noProof/>
          <w:rtl/>
        </w:rPr>
      </w:pPr>
      <w:bookmarkStart w:id="185" w:name="med17"/>
      <w:bookmarkEnd w:id="185"/>
      <w:r>
        <w:rPr>
          <w:rFonts w:cs="FrankRuehl" w:hint="cs"/>
          <w:noProof/>
          <w:rtl/>
        </w:rPr>
        <w:t>ח</w:t>
      </w:r>
      <w:r>
        <w:rPr>
          <w:rFonts w:cs="FrankRuehl"/>
          <w:noProof/>
          <w:rtl/>
        </w:rPr>
        <w:t>ל</w:t>
      </w:r>
      <w:r>
        <w:rPr>
          <w:rFonts w:cs="FrankRuehl" w:hint="cs"/>
          <w:noProof/>
          <w:rtl/>
        </w:rPr>
        <w:t>ק א': דגל בית המכס</w:t>
      </w:r>
    </w:p>
    <w:p w:rsidR="00D7416F" w:rsidRDefault="00D7416F">
      <w:pPr>
        <w:pStyle w:val="P02"/>
        <w:spacing w:before="72"/>
        <w:ind w:left="1021" w:right="1134"/>
        <w:rPr>
          <w:rStyle w:val="default"/>
          <w:rFonts w:cs="FrankRuehl"/>
          <w:rtl/>
        </w:rPr>
      </w:pPr>
      <w:r>
        <w:rPr>
          <w:rStyle w:val="default"/>
          <w:rFonts w:cs="FrankRuehl"/>
          <w:rtl/>
        </w:rPr>
        <w:t>הד</w:t>
      </w:r>
      <w:r>
        <w:rPr>
          <w:rStyle w:val="default"/>
          <w:rFonts w:cs="FrankRuehl" w:hint="cs"/>
          <w:rtl/>
        </w:rPr>
        <w:t>גל:</w:t>
      </w:r>
      <w:r>
        <w:rPr>
          <w:rStyle w:val="default"/>
          <w:rFonts w:cs="FrankRuehl"/>
          <w:rtl/>
        </w:rPr>
        <w:tab/>
      </w:r>
      <w:r>
        <w:rPr>
          <w:rStyle w:val="default"/>
          <w:rFonts w:cs="FrankRuehl"/>
          <w:rtl/>
        </w:rPr>
        <w:tab/>
        <w:t xml:space="preserve">140 </w:t>
      </w:r>
      <w:r>
        <w:rPr>
          <w:rStyle w:val="default"/>
          <w:rFonts w:cs="FrankRuehl" w:hint="cs"/>
          <w:rtl/>
        </w:rPr>
        <w:t>ס"מ ארכו, 90 ס"מ רחבו.</w:t>
      </w:r>
    </w:p>
    <w:p w:rsidR="00D7416F" w:rsidRDefault="00D7416F">
      <w:pPr>
        <w:pStyle w:val="P02"/>
        <w:spacing w:before="72"/>
        <w:ind w:left="1021" w:right="1134"/>
        <w:rPr>
          <w:rStyle w:val="default"/>
          <w:rFonts w:cs="FrankRuehl"/>
          <w:rtl/>
        </w:rPr>
      </w:pPr>
      <w:r>
        <w:rPr>
          <w:rStyle w:val="default"/>
          <w:rFonts w:cs="FrankRuehl" w:hint="cs"/>
          <w:rtl/>
        </w:rPr>
        <w:t>ה</w:t>
      </w:r>
      <w:r>
        <w:rPr>
          <w:rStyle w:val="default"/>
          <w:rFonts w:cs="FrankRuehl"/>
          <w:rtl/>
        </w:rPr>
        <w:t>ר</w:t>
      </w:r>
      <w:r>
        <w:rPr>
          <w:rStyle w:val="default"/>
          <w:rFonts w:cs="FrankRuehl" w:hint="cs"/>
          <w:rtl/>
        </w:rPr>
        <w:t>קע:</w:t>
      </w:r>
      <w:r>
        <w:rPr>
          <w:rStyle w:val="default"/>
          <w:rFonts w:cs="FrankRuehl"/>
          <w:rtl/>
        </w:rPr>
        <w:tab/>
      </w:r>
      <w:r>
        <w:rPr>
          <w:rStyle w:val="default"/>
          <w:rFonts w:cs="FrankRuehl"/>
          <w:rtl/>
        </w:rPr>
        <w:tab/>
        <w:t>כ</w:t>
      </w:r>
      <w:r>
        <w:rPr>
          <w:rStyle w:val="default"/>
          <w:rFonts w:cs="FrankRuehl" w:hint="cs"/>
          <w:rtl/>
        </w:rPr>
        <w:t>חול, למעט דמות דגל מדינת ישראל, כמתואר להלן.</w:t>
      </w:r>
    </w:p>
    <w:p w:rsidR="00D7416F" w:rsidRDefault="00D7416F">
      <w:pPr>
        <w:pStyle w:val="P02"/>
        <w:spacing w:before="72"/>
        <w:ind w:left="1021" w:right="1134"/>
        <w:rPr>
          <w:rStyle w:val="default"/>
          <w:rFonts w:cs="FrankRuehl"/>
          <w:rtl/>
        </w:rPr>
      </w:pPr>
      <w:r>
        <w:rPr>
          <w:rStyle w:val="default"/>
          <w:rFonts w:cs="FrankRuehl" w:hint="cs"/>
          <w:rtl/>
        </w:rPr>
        <w:t>ד</w:t>
      </w:r>
      <w:r>
        <w:rPr>
          <w:rStyle w:val="default"/>
          <w:rFonts w:cs="FrankRuehl"/>
          <w:rtl/>
        </w:rPr>
        <w:t>מ</w:t>
      </w:r>
      <w:r>
        <w:rPr>
          <w:rStyle w:val="default"/>
          <w:rFonts w:cs="FrankRuehl" w:hint="cs"/>
          <w:rtl/>
        </w:rPr>
        <w:t>ות דגל</w:t>
      </w:r>
      <w:r>
        <w:rPr>
          <w:rStyle w:val="default"/>
          <w:rFonts w:cs="FrankRuehl"/>
          <w:rtl/>
        </w:rPr>
        <w:tab/>
      </w:r>
      <w:r>
        <w:rPr>
          <w:rStyle w:val="default"/>
          <w:rFonts w:cs="FrankRuehl"/>
          <w:rtl/>
        </w:rPr>
        <w:tab/>
        <w:t>ב</w:t>
      </w:r>
      <w:r>
        <w:rPr>
          <w:rStyle w:val="default"/>
          <w:rFonts w:cs="FrankRuehl" w:hint="cs"/>
          <w:rtl/>
        </w:rPr>
        <w:t>פינה השמאלית העליונה של הדגל, סמוך למטה הדגל, בגובה</w:t>
      </w:r>
    </w:p>
    <w:p w:rsidR="00D7416F" w:rsidRDefault="00D7416F">
      <w:pPr>
        <w:pStyle w:val="P02"/>
        <w:spacing w:before="72"/>
        <w:ind w:left="1021" w:right="1134"/>
        <w:rPr>
          <w:rStyle w:val="default"/>
          <w:rFonts w:cs="FrankRuehl"/>
          <w:rtl/>
        </w:rPr>
      </w:pPr>
      <w:r>
        <w:rPr>
          <w:rStyle w:val="default"/>
          <w:rFonts w:cs="FrankRuehl" w:hint="cs"/>
          <w:rtl/>
        </w:rPr>
        <w:t>מ</w:t>
      </w:r>
      <w:r>
        <w:rPr>
          <w:rStyle w:val="default"/>
          <w:rFonts w:cs="FrankRuehl"/>
          <w:rtl/>
        </w:rPr>
        <w:t>ד</w:t>
      </w:r>
      <w:r>
        <w:rPr>
          <w:rStyle w:val="default"/>
          <w:rFonts w:cs="FrankRuehl" w:hint="cs"/>
          <w:rtl/>
        </w:rPr>
        <w:t>ינת</w:t>
      </w:r>
      <w:r>
        <w:rPr>
          <w:rStyle w:val="default"/>
          <w:rFonts w:cs="FrankRuehl"/>
          <w:rtl/>
        </w:rPr>
        <w:tab/>
      </w:r>
      <w:r>
        <w:rPr>
          <w:rStyle w:val="default"/>
          <w:rFonts w:cs="FrankRuehl"/>
          <w:rtl/>
        </w:rPr>
        <w:tab/>
        <w:t xml:space="preserve">45 </w:t>
      </w:r>
      <w:r>
        <w:rPr>
          <w:rStyle w:val="default"/>
          <w:rFonts w:cs="FrankRuehl" w:hint="cs"/>
          <w:rtl/>
        </w:rPr>
        <w:t>ס"מ מעל לצלע הא</w:t>
      </w:r>
      <w:r>
        <w:rPr>
          <w:rStyle w:val="default"/>
          <w:rFonts w:cs="FrankRuehl"/>
          <w:rtl/>
        </w:rPr>
        <w:t>ור</w:t>
      </w:r>
      <w:r>
        <w:rPr>
          <w:rStyle w:val="default"/>
          <w:rFonts w:cs="FrankRuehl" w:hint="cs"/>
          <w:rtl/>
        </w:rPr>
        <w:t>ך התחתונה. רקע הדמות -  לבן,</w:t>
      </w:r>
    </w:p>
    <w:p w:rsidR="00D7416F" w:rsidRDefault="00D7416F">
      <w:pPr>
        <w:pStyle w:val="P02"/>
        <w:spacing w:before="72"/>
        <w:ind w:left="1021" w:right="1134"/>
        <w:rPr>
          <w:rStyle w:val="default"/>
          <w:rFonts w:cs="FrankRuehl"/>
          <w:rtl/>
        </w:rPr>
      </w:pPr>
      <w:r>
        <w:rPr>
          <w:rStyle w:val="default"/>
          <w:rFonts w:cs="FrankRuehl" w:hint="cs"/>
          <w:rtl/>
        </w:rPr>
        <w:t>י</w:t>
      </w:r>
      <w:r>
        <w:rPr>
          <w:rStyle w:val="default"/>
          <w:rFonts w:cs="FrankRuehl"/>
          <w:rtl/>
        </w:rPr>
        <w:t>ש</w:t>
      </w:r>
      <w:r>
        <w:rPr>
          <w:rStyle w:val="default"/>
          <w:rFonts w:cs="FrankRuehl" w:hint="cs"/>
          <w:rtl/>
        </w:rPr>
        <w:t>ראל:</w:t>
      </w:r>
      <w:r>
        <w:rPr>
          <w:rStyle w:val="default"/>
          <w:rFonts w:cs="FrankRuehl"/>
          <w:rtl/>
        </w:rPr>
        <w:tab/>
      </w:r>
      <w:r>
        <w:rPr>
          <w:rStyle w:val="default"/>
          <w:rFonts w:cs="FrankRuehl"/>
          <w:rtl/>
        </w:rPr>
        <w:tab/>
        <w:t>ו</w:t>
      </w:r>
      <w:r>
        <w:rPr>
          <w:rStyle w:val="default"/>
          <w:rFonts w:cs="FrankRuehl" w:hint="cs"/>
          <w:rtl/>
        </w:rPr>
        <w:t>עליו שני פסי תכלת כהה, 6.5 ס"מ רוח</w:t>
      </w:r>
      <w:r>
        <w:rPr>
          <w:rStyle w:val="default"/>
          <w:rFonts w:cs="FrankRuehl"/>
          <w:rtl/>
        </w:rPr>
        <w:t>ב</w:t>
      </w:r>
      <w:r>
        <w:rPr>
          <w:rStyle w:val="default"/>
          <w:rFonts w:cs="FrankRuehl" w:hint="cs"/>
          <w:rtl/>
        </w:rPr>
        <w:t xml:space="preserve"> הפס, נטויים לכל ארכו של הסמל. הפס העליון -  במרחק 6.5 ס"מ מעל לצלע האורך התחתונה. באמצעיתו של הרקע הלבן, בין שני פסי התכלת ובמרחק שווה משניהם -  מגן דוד עשוי ששה פסי תכלת, 2 ס"מ רו</w:t>
      </w:r>
      <w:r>
        <w:rPr>
          <w:rStyle w:val="default"/>
          <w:rFonts w:cs="FrankRuehl"/>
          <w:rtl/>
        </w:rPr>
        <w:t>חב</w:t>
      </w:r>
      <w:r>
        <w:rPr>
          <w:rStyle w:val="default"/>
          <w:rFonts w:cs="FrankRuehl" w:hint="cs"/>
          <w:rtl/>
        </w:rPr>
        <w:t xml:space="preserve"> האחד, המצטרפים לשני משולשים שווי צלעות, שבסיסיהם מקבילים לשני פסי התכלת</w:t>
      </w:r>
      <w:r>
        <w:rPr>
          <w:rStyle w:val="default"/>
          <w:rFonts w:cs="FrankRuehl"/>
          <w:rtl/>
        </w:rPr>
        <w:t xml:space="preserve"> </w:t>
      </w:r>
      <w:r>
        <w:rPr>
          <w:rStyle w:val="default"/>
          <w:rFonts w:cs="FrankRuehl" w:hint="cs"/>
          <w:rtl/>
        </w:rPr>
        <w:t>שלאורך הסמל.</w:t>
      </w:r>
    </w:p>
    <w:p w:rsidR="00D7416F" w:rsidRDefault="00D7416F">
      <w:pPr>
        <w:pStyle w:val="P02"/>
        <w:spacing w:before="72"/>
        <w:ind w:left="102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לים</w:t>
      </w:r>
      <w:r>
        <w:rPr>
          <w:rStyle w:val="default"/>
          <w:rFonts w:cs="FrankRuehl"/>
          <w:rtl/>
        </w:rPr>
        <w:tab/>
      </w:r>
      <w:r>
        <w:rPr>
          <w:rStyle w:val="default"/>
          <w:rFonts w:cs="FrankRuehl"/>
          <w:rtl/>
        </w:rPr>
        <w:tab/>
        <w:t>ר</w:t>
      </w:r>
      <w:r>
        <w:rPr>
          <w:rStyle w:val="default"/>
          <w:rFonts w:cs="FrankRuehl" w:hint="cs"/>
          <w:rtl/>
        </w:rPr>
        <w:t>קומות בצבע לבן בין שני מעגלים בעלי מרכז אחד הרחוק</w:t>
      </w:r>
    </w:p>
    <w:p w:rsidR="00D7416F" w:rsidRDefault="00D7416F">
      <w:pPr>
        <w:pStyle w:val="P02"/>
        <w:spacing w:before="72"/>
        <w:ind w:left="1021" w:right="1134"/>
        <w:rPr>
          <w:rStyle w:val="default"/>
          <w:rFonts w:cs="FrankRuehl"/>
          <w:rtl/>
        </w:rPr>
      </w:pPr>
      <w:r>
        <w:rPr>
          <w:rStyle w:val="default"/>
          <w:rFonts w:cs="FrankRuehl" w:hint="cs"/>
          <w:rtl/>
        </w:rPr>
        <w:t>"</w:t>
      </w:r>
      <w:r>
        <w:rPr>
          <w:rStyle w:val="default"/>
          <w:rFonts w:cs="FrankRuehl"/>
          <w:rtl/>
        </w:rPr>
        <w:t>מ</w:t>
      </w:r>
      <w:r>
        <w:rPr>
          <w:rStyle w:val="default"/>
          <w:rFonts w:cs="FrankRuehl" w:hint="cs"/>
          <w:rtl/>
        </w:rPr>
        <w:t>כס ובלו"</w:t>
      </w:r>
      <w:r>
        <w:rPr>
          <w:rStyle w:val="default"/>
          <w:rFonts w:cs="FrankRuehl"/>
          <w:rtl/>
        </w:rPr>
        <w:tab/>
      </w:r>
      <w:r>
        <w:rPr>
          <w:rStyle w:val="default"/>
          <w:rFonts w:cs="FrankRuehl"/>
          <w:rtl/>
        </w:rPr>
        <w:tab/>
        <w:t xml:space="preserve">20 </w:t>
      </w:r>
      <w:r>
        <w:rPr>
          <w:rStyle w:val="default"/>
          <w:rFonts w:cs="FrankRuehl" w:hint="cs"/>
          <w:rtl/>
        </w:rPr>
        <w:t>ס"מ מצלע האורך התחתונה ו- 20 ס"מ מצלע הרוחב הימנית, בקצה הרחוק מהמטה. רדיוס המעגל האחד 10 ס"מ ו</w:t>
      </w:r>
      <w:r>
        <w:rPr>
          <w:rStyle w:val="default"/>
          <w:rFonts w:cs="FrankRuehl"/>
          <w:rtl/>
        </w:rPr>
        <w:t>רד</w:t>
      </w:r>
      <w:r>
        <w:rPr>
          <w:rStyle w:val="default"/>
          <w:rFonts w:cs="FrankRuehl" w:hint="cs"/>
          <w:rtl/>
        </w:rPr>
        <w:t>יוס המעגל השני 5 ס"מ.</w:t>
      </w:r>
    </w:p>
    <w:p w:rsidR="00D7416F" w:rsidRDefault="00D7416F">
      <w:pPr>
        <w:pStyle w:val="medium2-header"/>
        <w:keepLines w:val="0"/>
        <w:spacing w:before="72"/>
        <w:ind w:left="0" w:right="1134"/>
        <w:rPr>
          <w:rFonts w:cs="FrankRuehl"/>
          <w:noProof/>
          <w:rtl/>
        </w:rPr>
      </w:pPr>
      <w:bookmarkStart w:id="186" w:name="med18"/>
      <w:bookmarkEnd w:id="186"/>
      <w:r>
        <w:rPr>
          <w:rFonts w:cs="FrankRuehl"/>
          <w:noProof/>
          <w:rtl/>
        </w:rPr>
        <w:t>חל</w:t>
      </w:r>
      <w:r>
        <w:rPr>
          <w:rFonts w:cs="FrankRuehl" w:hint="cs"/>
          <w:noProof/>
          <w:rtl/>
        </w:rPr>
        <w:t>ק ב': דגל חרטום כלי השיט</w:t>
      </w:r>
    </w:p>
    <w:p w:rsidR="00D7416F" w:rsidRDefault="00D7416F">
      <w:pPr>
        <w:pStyle w:val="P02"/>
        <w:spacing w:before="72"/>
        <w:ind w:left="1021" w:right="1134"/>
        <w:rPr>
          <w:rStyle w:val="default"/>
          <w:rFonts w:cs="FrankRuehl"/>
          <w:rtl/>
        </w:rPr>
      </w:pPr>
      <w:r>
        <w:rPr>
          <w:rStyle w:val="default"/>
          <w:rFonts w:cs="FrankRuehl"/>
          <w:rtl/>
        </w:rPr>
        <w:t>הד</w:t>
      </w:r>
      <w:r>
        <w:rPr>
          <w:rStyle w:val="default"/>
          <w:rFonts w:cs="FrankRuehl" w:hint="cs"/>
          <w:rtl/>
        </w:rPr>
        <w:t>גל:</w:t>
      </w:r>
      <w:r>
        <w:rPr>
          <w:rStyle w:val="default"/>
          <w:rFonts w:cs="FrankRuehl"/>
          <w:rtl/>
        </w:rPr>
        <w:tab/>
      </w:r>
      <w:r>
        <w:rPr>
          <w:rStyle w:val="default"/>
          <w:rFonts w:cs="FrankRuehl"/>
          <w:rtl/>
        </w:rPr>
        <w:tab/>
        <w:t xml:space="preserve">90 </w:t>
      </w:r>
      <w:r>
        <w:rPr>
          <w:rStyle w:val="default"/>
          <w:rFonts w:cs="FrankRuehl" w:hint="cs"/>
          <w:rtl/>
        </w:rPr>
        <w:t xml:space="preserve">ס"מ ארכו, 60 </w:t>
      </w:r>
      <w:r>
        <w:rPr>
          <w:rStyle w:val="default"/>
          <w:rFonts w:cs="FrankRuehl"/>
          <w:rtl/>
        </w:rPr>
        <w:t>ס</w:t>
      </w:r>
      <w:r>
        <w:rPr>
          <w:rStyle w:val="default"/>
          <w:rFonts w:cs="FrankRuehl" w:hint="cs"/>
          <w:rtl/>
        </w:rPr>
        <w:t>"מ רחבו.</w:t>
      </w:r>
    </w:p>
    <w:p w:rsidR="00D7416F" w:rsidRDefault="00D7416F">
      <w:pPr>
        <w:pStyle w:val="P02"/>
        <w:spacing w:before="72"/>
        <w:ind w:left="1021" w:right="1134"/>
        <w:rPr>
          <w:rStyle w:val="default"/>
          <w:rFonts w:cs="FrankRuehl"/>
          <w:rtl/>
        </w:rPr>
      </w:pPr>
      <w:r>
        <w:rPr>
          <w:rStyle w:val="default"/>
          <w:rFonts w:cs="FrankRuehl" w:hint="cs"/>
          <w:rtl/>
        </w:rPr>
        <w:t>ה</w:t>
      </w:r>
      <w:r>
        <w:rPr>
          <w:rStyle w:val="default"/>
          <w:rFonts w:cs="FrankRuehl"/>
          <w:rtl/>
        </w:rPr>
        <w:t>ר</w:t>
      </w:r>
      <w:r>
        <w:rPr>
          <w:rStyle w:val="default"/>
          <w:rFonts w:cs="FrankRuehl" w:hint="cs"/>
          <w:rtl/>
        </w:rPr>
        <w:t xml:space="preserve">קע: </w:t>
      </w:r>
      <w:r>
        <w:rPr>
          <w:rStyle w:val="default"/>
          <w:rFonts w:cs="FrankRuehl"/>
          <w:rtl/>
        </w:rPr>
        <w:tab/>
      </w:r>
      <w:r>
        <w:rPr>
          <w:rStyle w:val="default"/>
          <w:rFonts w:cs="FrankRuehl"/>
          <w:rtl/>
        </w:rPr>
        <w:tab/>
        <w:t>כ</w:t>
      </w:r>
      <w:r>
        <w:rPr>
          <w:rStyle w:val="default"/>
          <w:rFonts w:cs="FrankRuehl" w:hint="cs"/>
          <w:rtl/>
        </w:rPr>
        <w:t>חול, למעט דמות דגל מדינת ישראל, כמתואר להלן.</w:t>
      </w:r>
    </w:p>
    <w:p w:rsidR="00D7416F" w:rsidRDefault="00D7416F">
      <w:pPr>
        <w:pStyle w:val="P02"/>
        <w:spacing w:before="72"/>
        <w:ind w:left="1021" w:right="1134"/>
        <w:rPr>
          <w:rStyle w:val="default"/>
          <w:rFonts w:cs="FrankRuehl"/>
          <w:rtl/>
        </w:rPr>
      </w:pPr>
      <w:r>
        <w:rPr>
          <w:rStyle w:val="default"/>
          <w:rFonts w:cs="FrankRuehl" w:hint="cs"/>
          <w:rtl/>
        </w:rPr>
        <w:t>ד</w:t>
      </w:r>
      <w:r>
        <w:rPr>
          <w:rStyle w:val="default"/>
          <w:rFonts w:cs="FrankRuehl"/>
          <w:rtl/>
        </w:rPr>
        <w:t>מ</w:t>
      </w:r>
      <w:r>
        <w:rPr>
          <w:rStyle w:val="default"/>
          <w:rFonts w:cs="FrankRuehl" w:hint="cs"/>
          <w:rtl/>
        </w:rPr>
        <w:t>ות דגל</w:t>
      </w:r>
      <w:r>
        <w:rPr>
          <w:rStyle w:val="default"/>
          <w:rFonts w:cs="FrankRuehl"/>
          <w:rtl/>
        </w:rPr>
        <w:tab/>
      </w:r>
      <w:r>
        <w:rPr>
          <w:rStyle w:val="default"/>
          <w:rFonts w:cs="FrankRuehl"/>
          <w:rtl/>
        </w:rPr>
        <w:tab/>
        <w:t>ב</w:t>
      </w:r>
      <w:r>
        <w:rPr>
          <w:rStyle w:val="default"/>
          <w:rFonts w:cs="FrankRuehl" w:hint="cs"/>
          <w:rtl/>
        </w:rPr>
        <w:t>פינה השמאלית העליונה של הדגל, סמוך למטה הדגל, בגובה</w:t>
      </w:r>
    </w:p>
    <w:p w:rsidR="00D7416F" w:rsidRDefault="00D7416F">
      <w:pPr>
        <w:pStyle w:val="P02"/>
        <w:spacing w:before="72"/>
        <w:ind w:left="1021" w:right="1134"/>
        <w:rPr>
          <w:rStyle w:val="default"/>
          <w:rFonts w:cs="FrankRuehl"/>
          <w:rtl/>
        </w:rPr>
      </w:pPr>
      <w:r>
        <w:rPr>
          <w:rStyle w:val="default"/>
          <w:rFonts w:cs="FrankRuehl" w:hint="cs"/>
          <w:rtl/>
        </w:rPr>
        <w:t>מ</w:t>
      </w:r>
      <w:r>
        <w:rPr>
          <w:rStyle w:val="default"/>
          <w:rFonts w:cs="FrankRuehl"/>
          <w:rtl/>
        </w:rPr>
        <w:t>ד</w:t>
      </w:r>
      <w:r>
        <w:rPr>
          <w:rStyle w:val="default"/>
          <w:rFonts w:cs="FrankRuehl" w:hint="cs"/>
          <w:rtl/>
        </w:rPr>
        <w:t>ינת</w:t>
      </w:r>
      <w:r>
        <w:rPr>
          <w:rStyle w:val="default"/>
          <w:rFonts w:cs="FrankRuehl"/>
          <w:rtl/>
        </w:rPr>
        <w:tab/>
      </w:r>
      <w:r>
        <w:rPr>
          <w:rStyle w:val="default"/>
          <w:rFonts w:cs="FrankRuehl"/>
          <w:rtl/>
        </w:rPr>
        <w:tab/>
        <w:t xml:space="preserve">30 </w:t>
      </w:r>
      <w:r>
        <w:rPr>
          <w:rStyle w:val="default"/>
          <w:rFonts w:cs="FrankRuehl" w:hint="cs"/>
          <w:rtl/>
        </w:rPr>
        <w:t>ס"מ מעל לצלע האורך התחתונה. רקע הדמות -  לבן,</w:t>
      </w:r>
    </w:p>
    <w:p w:rsidR="00D7416F" w:rsidRDefault="00D7416F">
      <w:pPr>
        <w:pStyle w:val="P02"/>
        <w:spacing w:before="72"/>
        <w:ind w:left="1021" w:right="1134"/>
        <w:rPr>
          <w:rStyle w:val="default"/>
          <w:rFonts w:cs="FrankRuehl"/>
          <w:rtl/>
        </w:rPr>
      </w:pPr>
      <w:r>
        <w:rPr>
          <w:rStyle w:val="default"/>
          <w:rFonts w:cs="FrankRuehl" w:hint="cs"/>
          <w:rtl/>
        </w:rPr>
        <w:t>י</w:t>
      </w:r>
      <w:r>
        <w:rPr>
          <w:rStyle w:val="default"/>
          <w:rFonts w:cs="FrankRuehl"/>
          <w:rtl/>
        </w:rPr>
        <w:t>ש</w:t>
      </w:r>
      <w:r>
        <w:rPr>
          <w:rStyle w:val="default"/>
          <w:rFonts w:cs="FrankRuehl" w:hint="cs"/>
          <w:rtl/>
        </w:rPr>
        <w:t>ראל:</w:t>
      </w:r>
      <w:r>
        <w:rPr>
          <w:rStyle w:val="default"/>
          <w:rFonts w:cs="FrankRuehl"/>
          <w:rtl/>
        </w:rPr>
        <w:tab/>
      </w:r>
      <w:r>
        <w:rPr>
          <w:rStyle w:val="default"/>
          <w:rFonts w:cs="FrankRuehl"/>
          <w:rtl/>
        </w:rPr>
        <w:tab/>
        <w:t>ו</w:t>
      </w:r>
      <w:r>
        <w:rPr>
          <w:rStyle w:val="default"/>
          <w:rFonts w:cs="FrankRuehl" w:hint="cs"/>
          <w:rtl/>
        </w:rPr>
        <w:t>עליו שני פסי תכלת כהה, 4.5 ס"מ רוחב הפס, נטויים לכל ארכו של הסמל</w:t>
      </w:r>
      <w:r>
        <w:rPr>
          <w:rStyle w:val="default"/>
          <w:rFonts w:cs="FrankRuehl"/>
          <w:rtl/>
        </w:rPr>
        <w:t xml:space="preserve">. </w:t>
      </w:r>
      <w:r>
        <w:rPr>
          <w:rStyle w:val="default"/>
          <w:rFonts w:cs="FrankRuehl" w:hint="cs"/>
          <w:rtl/>
        </w:rPr>
        <w:t>הפס העליון -  במרחק 4.5 ס"מ מתחת לצלע האורך העליונה, והפס התחתון -  במרחק 4.5 ס"מ מעל לצלע האורך התחתונה. באמצעיתו של הרקע הלבן, בין שני פסי התכלת ובמרחק שווה משניהם -  מגן דוד עשו</w:t>
      </w:r>
      <w:r>
        <w:rPr>
          <w:rStyle w:val="default"/>
          <w:rFonts w:cs="FrankRuehl"/>
          <w:rtl/>
        </w:rPr>
        <w:t xml:space="preserve">י </w:t>
      </w:r>
      <w:r>
        <w:rPr>
          <w:rStyle w:val="default"/>
          <w:rFonts w:cs="FrankRuehl" w:hint="cs"/>
          <w:rtl/>
        </w:rPr>
        <w:t>ששה פסי תכלת 1.5 ס"מ רוחב האחד, המצטרפים לשני משולשים שווי צלעות, שבסיסי</w:t>
      </w:r>
      <w:r>
        <w:rPr>
          <w:rStyle w:val="default"/>
          <w:rFonts w:cs="FrankRuehl"/>
          <w:rtl/>
        </w:rPr>
        <w:t>ה</w:t>
      </w:r>
      <w:r>
        <w:rPr>
          <w:rStyle w:val="default"/>
          <w:rFonts w:cs="FrankRuehl" w:hint="cs"/>
          <w:rtl/>
        </w:rPr>
        <w:t>ם מקבילים לשני פסי התכלת שלאורך הסמל.</w:t>
      </w:r>
    </w:p>
    <w:p w:rsidR="00D7416F" w:rsidRDefault="00D7416F">
      <w:pPr>
        <w:pStyle w:val="page"/>
        <w:widowControl/>
        <w:ind w:right="1134"/>
        <w:rPr>
          <w:rStyle w:val="default"/>
          <w:rFonts w:cs="FrankRuehl"/>
          <w:position w:val="0"/>
          <w:rtl/>
        </w:rPr>
      </w:pPr>
      <w:r>
        <w:rPr>
          <w:rStyle w:val="default"/>
          <w:rFonts w:cs="FrankRuehl"/>
          <w:position w:val="0"/>
          <w:rtl/>
        </w:rPr>
        <w:t>המ</w:t>
      </w:r>
      <w:r>
        <w:rPr>
          <w:rStyle w:val="default"/>
          <w:rFonts w:cs="FrankRuehl" w:hint="cs"/>
          <w:position w:val="0"/>
          <w:rtl/>
        </w:rPr>
        <w:t>לים</w:t>
      </w:r>
      <w:r>
        <w:rPr>
          <w:rStyle w:val="default"/>
          <w:rFonts w:cs="FrankRuehl"/>
          <w:position w:val="0"/>
          <w:rtl/>
        </w:rPr>
        <w:tab/>
      </w:r>
      <w:r>
        <w:rPr>
          <w:rStyle w:val="default"/>
          <w:rFonts w:cs="FrankRuehl"/>
          <w:position w:val="0"/>
          <w:rtl/>
        </w:rPr>
        <w:tab/>
        <w:t>ר</w:t>
      </w:r>
      <w:r>
        <w:rPr>
          <w:rStyle w:val="default"/>
          <w:rFonts w:cs="FrankRuehl" w:hint="cs"/>
          <w:position w:val="0"/>
          <w:rtl/>
        </w:rPr>
        <w:t>קומות בצבע לבן בין שני מעגלים בעלי מרכז אחד הרחוק</w:t>
      </w:r>
    </w:p>
    <w:p w:rsidR="00D7416F" w:rsidRDefault="00D7416F">
      <w:pPr>
        <w:pStyle w:val="page"/>
        <w:widowControl/>
        <w:ind w:right="1134"/>
        <w:rPr>
          <w:rStyle w:val="default"/>
          <w:rFonts w:cs="FrankRuehl"/>
          <w:position w:val="0"/>
          <w:rtl/>
        </w:rPr>
      </w:pPr>
      <w:r>
        <w:rPr>
          <w:rStyle w:val="default"/>
          <w:rFonts w:cs="FrankRuehl" w:hint="cs"/>
          <w:position w:val="0"/>
          <w:rtl/>
        </w:rPr>
        <w:t>"</w:t>
      </w:r>
      <w:r>
        <w:rPr>
          <w:rStyle w:val="default"/>
          <w:rFonts w:cs="FrankRuehl"/>
          <w:position w:val="0"/>
          <w:rtl/>
        </w:rPr>
        <w:t>מ</w:t>
      </w:r>
      <w:r>
        <w:rPr>
          <w:rStyle w:val="default"/>
          <w:rFonts w:cs="FrankRuehl" w:hint="cs"/>
          <w:position w:val="0"/>
          <w:rtl/>
        </w:rPr>
        <w:t>כס ובלו"</w:t>
      </w:r>
      <w:r>
        <w:rPr>
          <w:rStyle w:val="default"/>
          <w:rFonts w:cs="FrankRuehl"/>
          <w:position w:val="0"/>
          <w:rtl/>
        </w:rPr>
        <w:tab/>
      </w:r>
      <w:r>
        <w:rPr>
          <w:rStyle w:val="default"/>
          <w:rFonts w:cs="FrankRuehl"/>
          <w:position w:val="0"/>
          <w:rtl/>
        </w:rPr>
        <w:tab/>
        <w:t xml:space="preserve">15 </w:t>
      </w:r>
      <w:r>
        <w:rPr>
          <w:rStyle w:val="default"/>
          <w:rFonts w:cs="FrankRuehl" w:hint="cs"/>
          <w:position w:val="0"/>
          <w:rtl/>
        </w:rPr>
        <w:t xml:space="preserve">ס"מ מצלע האורך התחתונה ו-15 ס"מ מצלע הרוחב </w:t>
      </w:r>
      <w:r>
        <w:rPr>
          <w:rStyle w:val="default"/>
          <w:rFonts w:cs="FrankRuehl"/>
          <w:position w:val="0"/>
          <w:rtl/>
        </w:rPr>
        <w:t>הי</w:t>
      </w:r>
      <w:r>
        <w:rPr>
          <w:rStyle w:val="default"/>
          <w:rFonts w:cs="FrankRuehl" w:hint="cs"/>
          <w:position w:val="0"/>
          <w:rtl/>
        </w:rPr>
        <w:t>מנית, בקצה הרחוק מהמטה. רדיוס המעגל האחד 8 ס"מ ורדיוס המעגל השני 4 ס"מ.</w:t>
      </w:r>
    </w:p>
    <w:p w:rsidR="00D7416F" w:rsidRDefault="00D7416F">
      <w:pPr>
        <w:pStyle w:val="medium2-header"/>
        <w:keepLines w:val="0"/>
        <w:spacing w:before="72"/>
        <w:ind w:left="0" w:right="1134"/>
        <w:rPr>
          <w:rFonts w:cs="FrankRuehl"/>
          <w:noProof/>
          <w:rtl/>
        </w:rPr>
      </w:pPr>
      <w:bookmarkStart w:id="187" w:name="med19"/>
      <w:bookmarkEnd w:id="187"/>
      <w:r>
        <w:rPr>
          <w:rFonts w:cs="FrankRuehl"/>
          <w:noProof/>
          <w:rtl/>
        </w:rPr>
        <w:t>2.</w:t>
      </w:r>
      <w:r>
        <w:rPr>
          <w:rFonts w:cs="FrankRuehl"/>
          <w:rtl/>
        </w:rPr>
        <w:t> </w:t>
      </w:r>
      <w:r>
        <w:rPr>
          <w:rFonts w:cs="FrankRuehl"/>
          <w:noProof/>
          <w:rtl/>
        </w:rPr>
        <w:t>הצ</w:t>
      </w:r>
      <w:r>
        <w:rPr>
          <w:rFonts w:cs="FrankRuehl" w:hint="cs"/>
          <w:noProof/>
          <w:rtl/>
        </w:rPr>
        <w:t>יור</w:t>
      </w:r>
    </w:p>
    <w:p w:rsidR="00D7416F" w:rsidRDefault="007437BE">
      <w:pPr>
        <w:ind w:right="1134"/>
        <w:jc w:val="center"/>
        <w:rPr>
          <w:rStyle w:val="default"/>
          <w:rFonts w:cs="FrankRuehl"/>
          <w:noProof/>
          <w:rtl/>
        </w:rPr>
      </w:pPr>
      <w:r w:rsidRPr="007437BE">
        <w:rPr>
          <w:rStyle w:val="default"/>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71.4pt" fillcolor="window">
            <v:imagedata r:id="rId605" o:title=""/>
          </v:shape>
        </w:pict>
      </w:r>
    </w:p>
    <w:p w:rsidR="00D7416F" w:rsidRPr="00ED259A" w:rsidRDefault="00D7416F">
      <w:pPr>
        <w:pStyle w:val="medium2-header"/>
        <w:keepLines w:val="0"/>
        <w:spacing w:before="72"/>
        <w:ind w:left="0" w:right="1134"/>
        <w:rPr>
          <w:rFonts w:cs="FrankRuehl"/>
          <w:noProof/>
          <w:rtl/>
        </w:rPr>
      </w:pPr>
      <w:bookmarkStart w:id="188" w:name="med20"/>
      <w:bookmarkEnd w:id="188"/>
      <w:r w:rsidRPr="00ED259A">
        <w:rPr>
          <w:rFonts w:cs="FrankRuehl"/>
          <w:noProof/>
          <w:rtl/>
        </w:rPr>
        <w:t>תו</w:t>
      </w:r>
      <w:r w:rsidRPr="00ED259A">
        <w:rPr>
          <w:rFonts w:cs="FrankRuehl" w:hint="cs"/>
          <w:noProof/>
          <w:rtl/>
        </w:rPr>
        <w:t>ספת שלישית</w:t>
      </w:r>
    </w:p>
    <w:p w:rsidR="00D7416F" w:rsidRDefault="00D7416F">
      <w:pPr>
        <w:pStyle w:val="P00"/>
        <w:spacing w:before="72"/>
        <w:ind w:left="0" w:right="1134"/>
        <w:rPr>
          <w:rStyle w:val="default"/>
          <w:rFonts w:cs="FrankRuehl" w:hint="cs"/>
          <w:rtl/>
        </w:rPr>
      </w:pPr>
      <w:r>
        <w:rPr>
          <w:rStyle w:val="big-number"/>
          <w:rFonts w:cs="Miriam"/>
          <w:rtl/>
        </w:rPr>
        <w:t>1.</w:t>
      </w:r>
      <w:r>
        <w:rPr>
          <w:rStyle w:val="big-number"/>
          <w:rFonts w:cs="Miriam"/>
          <w:rtl/>
        </w:rPr>
        <w:tab/>
      </w:r>
      <w:r>
        <w:rPr>
          <w:rStyle w:val="default"/>
          <w:rFonts w:cs="FrankRuehl"/>
          <w:rtl/>
        </w:rPr>
        <w:t>שע</w:t>
      </w:r>
      <w:r>
        <w:rPr>
          <w:rStyle w:val="default"/>
          <w:rFonts w:cs="FrankRuehl" w:hint="cs"/>
          <w:rtl/>
        </w:rPr>
        <w:t xml:space="preserve">ות העבודה הרגילות, למעט שעות העבודה הרגילות במקומות המפורטים בסעיף 2, הן </w:t>
      </w:r>
      <w:r>
        <w:rPr>
          <w:rStyle w:val="default"/>
          <w:rFonts w:cs="FrankRuehl"/>
          <w:rtl/>
        </w:rPr>
        <w:t>–</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ימים ראשון עד חמישי בשבוע </w:t>
      </w:r>
      <w:r>
        <w:rPr>
          <w:rStyle w:val="default"/>
          <w:rFonts w:cs="FrankRuehl"/>
          <w:rtl/>
        </w:rPr>
        <w:t>–</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-15 ביוני כל שנה ועד ראש השנה</w:t>
      </w:r>
    </w:p>
    <w:p w:rsidR="00D7416F" w:rsidRDefault="00D7416F">
      <w:pPr>
        <w:pStyle w:val="P22"/>
        <w:spacing w:before="72"/>
        <w:ind w:left="1021" w:right="1134"/>
        <w:rPr>
          <w:rStyle w:val="default"/>
          <w:rFonts w:cs="FrankRuehl"/>
          <w:rtl/>
        </w:rPr>
      </w:pPr>
      <w:r>
        <w:rPr>
          <w:rStyle w:val="default"/>
          <w:rFonts w:cs="FrankRuehl" w:hint="cs"/>
          <w:rtl/>
        </w:rPr>
        <w:t>ל</w:t>
      </w:r>
      <w:r>
        <w:rPr>
          <w:rStyle w:val="default"/>
          <w:rFonts w:cs="FrankRuehl"/>
          <w:rtl/>
        </w:rPr>
        <w:t>מ</w:t>
      </w:r>
      <w:r>
        <w:rPr>
          <w:rStyle w:val="default"/>
          <w:rFonts w:cs="FrankRuehl" w:hint="cs"/>
          <w:rtl/>
        </w:rPr>
        <w:t>נין העב</w:t>
      </w:r>
      <w:r>
        <w:rPr>
          <w:rStyle w:val="default"/>
          <w:rFonts w:cs="FrankRuehl"/>
          <w:rtl/>
        </w:rPr>
        <w:t>רי</w:t>
      </w:r>
      <w:r>
        <w:rPr>
          <w:rStyle w:val="default"/>
          <w:rFonts w:cs="FrankRuehl" w:hint="cs"/>
          <w:rtl/>
        </w:rPr>
        <w:t xml:space="preserve"> - </w:t>
      </w:r>
      <w:r>
        <w:rPr>
          <w:rStyle w:val="default"/>
          <w:rFonts w:cs="FrankRuehl"/>
          <w:rtl/>
        </w:rPr>
        <w:t>מ</w:t>
      </w:r>
      <w:r>
        <w:rPr>
          <w:rStyle w:val="default"/>
          <w:rFonts w:cs="FrankRuehl" w:hint="cs"/>
          <w:rtl/>
        </w:rPr>
        <w:t>-07.30 עד 14.30</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תאריך אחר - </w:t>
      </w:r>
      <w:r>
        <w:rPr>
          <w:rStyle w:val="default"/>
          <w:rFonts w:cs="FrankRuehl"/>
          <w:rtl/>
        </w:rPr>
        <w:t>מ</w:t>
      </w:r>
      <w:r>
        <w:rPr>
          <w:rStyle w:val="default"/>
          <w:rFonts w:cs="FrankRuehl" w:hint="cs"/>
          <w:rtl/>
        </w:rPr>
        <w:t>-0</w:t>
      </w:r>
      <w:r>
        <w:rPr>
          <w:rStyle w:val="default"/>
          <w:rFonts w:cs="FrankRuehl"/>
          <w:rtl/>
        </w:rPr>
        <w:t xml:space="preserve">7.30 </w:t>
      </w:r>
      <w:r>
        <w:rPr>
          <w:rStyle w:val="default"/>
          <w:rFonts w:cs="FrankRuehl" w:hint="cs"/>
          <w:rtl/>
        </w:rPr>
        <w:t>עד 15.30</w:t>
      </w:r>
    </w:p>
    <w:p w:rsidR="00D7416F" w:rsidRDefault="00D741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יום ששי בשבוע </w:t>
      </w:r>
      <w:r>
        <w:rPr>
          <w:rStyle w:val="default"/>
          <w:rFonts w:cs="FrankRuehl"/>
          <w:rtl/>
        </w:rPr>
        <w:t>–</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-15 ביוני כל שנה ועד ראש השנה</w:t>
      </w:r>
    </w:p>
    <w:p w:rsidR="00D7416F" w:rsidRDefault="00D7416F">
      <w:pPr>
        <w:pStyle w:val="P22"/>
        <w:spacing w:before="72"/>
        <w:ind w:left="1021" w:right="1134"/>
        <w:rPr>
          <w:rStyle w:val="default"/>
          <w:rFonts w:cs="FrankRuehl"/>
          <w:rtl/>
        </w:rPr>
      </w:pPr>
      <w:r>
        <w:rPr>
          <w:rStyle w:val="default"/>
          <w:rFonts w:cs="FrankRuehl" w:hint="cs"/>
          <w:rtl/>
        </w:rPr>
        <w:t>ל</w:t>
      </w:r>
      <w:r>
        <w:rPr>
          <w:rStyle w:val="default"/>
          <w:rFonts w:cs="FrankRuehl"/>
          <w:rtl/>
        </w:rPr>
        <w:t>מ</w:t>
      </w:r>
      <w:r>
        <w:rPr>
          <w:rStyle w:val="default"/>
          <w:rFonts w:cs="FrankRuehl" w:hint="cs"/>
          <w:rtl/>
        </w:rPr>
        <w:t>נין העברי -</w:t>
      </w:r>
      <w:r>
        <w:rPr>
          <w:rStyle w:val="default"/>
          <w:rFonts w:cs="FrankRuehl"/>
          <w:rtl/>
        </w:rPr>
        <w:t xml:space="preserve"> </w:t>
      </w:r>
      <w:r>
        <w:rPr>
          <w:rStyle w:val="default"/>
          <w:rFonts w:cs="FrankRuehl" w:hint="cs"/>
          <w:rtl/>
        </w:rPr>
        <w:t>מ-07.30 עד 13.00</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תאריך אחר - </w:t>
      </w:r>
      <w:r>
        <w:rPr>
          <w:rStyle w:val="default"/>
          <w:rFonts w:cs="FrankRuehl"/>
          <w:rtl/>
        </w:rPr>
        <w:t>מ</w:t>
      </w:r>
      <w:r>
        <w:rPr>
          <w:rStyle w:val="default"/>
          <w:rFonts w:cs="FrankRuehl" w:hint="cs"/>
          <w:rtl/>
        </w:rPr>
        <w:t>-07.30 עד 14.00</w:t>
      </w:r>
    </w:p>
    <w:p w:rsidR="00D7416F" w:rsidRDefault="00D7416F">
      <w:pPr>
        <w:pStyle w:val="P00"/>
        <w:spacing w:before="72"/>
        <w:ind w:left="0" w:right="1134"/>
        <w:rPr>
          <w:rStyle w:val="default"/>
          <w:rFonts w:cs="FrankRuehl"/>
          <w:rtl/>
        </w:rPr>
      </w:pPr>
      <w:r>
        <w:rPr>
          <w:rFonts w:cs="David"/>
          <w:sz w:val="22"/>
          <w:rtl/>
        </w:rPr>
        <w:t xml:space="preserve"> </w:t>
      </w:r>
      <w:r>
        <w:rPr>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בפסקאות (א) ו-(ב) יהיו שעות העב</w:t>
      </w:r>
      <w:r>
        <w:rPr>
          <w:rStyle w:val="default"/>
          <w:rFonts w:cs="FrankRuehl"/>
          <w:rtl/>
        </w:rPr>
        <w:t>וד</w:t>
      </w:r>
      <w:r>
        <w:rPr>
          <w:rStyle w:val="default"/>
          <w:rFonts w:cs="FrankRuehl" w:hint="cs"/>
          <w:rtl/>
        </w:rPr>
        <w:t>ה הרגילות בערבי ימי מנוחה כאמור להלן:</w:t>
      </w:r>
    </w:p>
    <w:p w:rsidR="00D7416F" w:rsidRDefault="00D7416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ערב יום הכיפורים ובערב יום ראשון</w:t>
      </w:r>
    </w:p>
    <w:p w:rsidR="00D7416F" w:rsidRDefault="00D7416F">
      <w:pPr>
        <w:pStyle w:val="P22"/>
        <w:spacing w:before="72"/>
        <w:ind w:left="1021"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 xml:space="preserve"> פסח וערב יום שביעי של פסח -</w:t>
      </w:r>
      <w:r>
        <w:rPr>
          <w:rStyle w:val="default"/>
          <w:rFonts w:cs="FrankRuehl"/>
          <w:rtl/>
        </w:rPr>
        <w:t xml:space="preserve"> </w:t>
      </w:r>
      <w:r>
        <w:rPr>
          <w:rStyle w:val="default"/>
          <w:rFonts w:cs="FrankRuehl" w:hint="cs"/>
          <w:rtl/>
        </w:rPr>
        <w:t>מ-07.30 עד 12.00</w:t>
      </w:r>
    </w:p>
    <w:p w:rsidR="00D7416F" w:rsidRDefault="00D7416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ערבי ימי מנוחה אחרים למעט ערב</w:t>
      </w:r>
    </w:p>
    <w:p w:rsidR="00D7416F" w:rsidRDefault="00D7416F">
      <w:pPr>
        <w:pStyle w:val="P22"/>
        <w:spacing w:before="72"/>
        <w:ind w:left="1021" w:right="1134"/>
        <w:rPr>
          <w:rStyle w:val="default"/>
          <w:rFonts w:cs="FrankRuehl" w:hint="cs"/>
          <w:rtl/>
        </w:rPr>
      </w:pPr>
      <w:r>
        <w:rPr>
          <w:rStyle w:val="default"/>
          <w:rFonts w:cs="FrankRuehl" w:hint="cs"/>
          <w:rtl/>
        </w:rPr>
        <w:t>י</w:t>
      </w:r>
      <w:r>
        <w:rPr>
          <w:rStyle w:val="default"/>
          <w:rFonts w:cs="FrankRuehl"/>
          <w:rtl/>
        </w:rPr>
        <w:t>ו</w:t>
      </w:r>
      <w:r>
        <w:rPr>
          <w:rStyle w:val="default"/>
          <w:rFonts w:cs="FrankRuehl" w:hint="cs"/>
          <w:rtl/>
        </w:rPr>
        <w:t xml:space="preserve">ם העצמאות </w:t>
      </w:r>
      <w:r>
        <w:rPr>
          <w:rStyle w:val="default"/>
          <w:rFonts w:cs="FrankRuehl"/>
          <w:rtl/>
        </w:rPr>
        <w:t>–</w:t>
      </w:r>
    </w:p>
    <w:p w:rsidR="00D7416F" w:rsidRDefault="00D7416F">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ין ערב יום העצמאות כדין יום ששי.</w:t>
      </w:r>
    </w:p>
    <w:p w:rsidR="00D7416F" w:rsidRDefault="00D7416F">
      <w:pPr>
        <w:pStyle w:val="P00"/>
        <w:spacing w:before="72"/>
        <w:ind w:left="0" w:right="1134"/>
        <w:rPr>
          <w:rStyle w:val="default"/>
          <w:rFonts w:cs="FrankRuehl" w:hint="cs"/>
          <w:rtl/>
        </w:rPr>
      </w:pPr>
      <w:r>
        <w:rPr>
          <w:rStyle w:val="big-number"/>
          <w:rFonts w:cs="Miriam"/>
          <w:rtl/>
        </w:rPr>
        <w:t>2.</w:t>
      </w:r>
      <w:r>
        <w:rPr>
          <w:rStyle w:val="big-number"/>
          <w:rFonts w:cs="Miriam"/>
          <w:rtl/>
        </w:rPr>
        <w:tab/>
      </w:r>
      <w:r>
        <w:rPr>
          <w:rStyle w:val="default"/>
          <w:rFonts w:cs="FrankRuehl"/>
          <w:rtl/>
        </w:rPr>
        <w:t>שע</w:t>
      </w:r>
      <w:r>
        <w:rPr>
          <w:rStyle w:val="default"/>
          <w:rFonts w:cs="FrankRuehl" w:hint="cs"/>
          <w:rtl/>
        </w:rPr>
        <w:t>ות העבודה הרגילות בחצרים בהם עובד פקיד</w:t>
      </w:r>
      <w:r>
        <w:rPr>
          <w:rStyle w:val="default"/>
          <w:rFonts w:cs="FrankRuehl"/>
          <w:rtl/>
        </w:rPr>
        <w:t xml:space="preserve"> ל</w:t>
      </w:r>
      <w:r>
        <w:rPr>
          <w:rStyle w:val="default"/>
          <w:rFonts w:cs="FrankRuehl" w:hint="cs"/>
          <w:rtl/>
        </w:rPr>
        <w:t xml:space="preserve">פי הוראות חוק בדבר בלו </w:t>
      </w:r>
      <w:r>
        <w:rPr>
          <w:rStyle w:val="default"/>
          <w:rFonts w:cs="FrankRuehl"/>
          <w:rtl/>
        </w:rPr>
        <w:t>–</w:t>
      </w:r>
    </w:p>
    <w:p w:rsidR="00D7416F" w:rsidRDefault="00D7416F">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ימים ראשון </w:t>
      </w:r>
      <w:r>
        <w:rPr>
          <w:rStyle w:val="default"/>
          <w:rFonts w:cs="FrankRuehl"/>
          <w:rtl/>
        </w:rPr>
        <w:t>ע</w:t>
      </w:r>
      <w:r>
        <w:rPr>
          <w:rStyle w:val="default"/>
          <w:rFonts w:cs="FrankRuehl" w:hint="cs"/>
          <w:rtl/>
        </w:rPr>
        <w:t>ד חמישי בשבוע -</w:t>
      </w:r>
      <w:r>
        <w:rPr>
          <w:rStyle w:val="default"/>
          <w:rFonts w:cs="FrankRuehl"/>
          <w:rtl/>
        </w:rPr>
        <w:t xml:space="preserve"> </w:t>
      </w:r>
      <w:r>
        <w:rPr>
          <w:rStyle w:val="default"/>
          <w:rFonts w:cs="FrankRuehl" w:hint="cs"/>
          <w:rtl/>
        </w:rPr>
        <w:t>מ-07.00 עד 15.00</w:t>
      </w:r>
    </w:p>
    <w:p w:rsidR="00D7416F" w:rsidRDefault="00D7416F">
      <w:pPr>
        <w:pStyle w:val="P11"/>
        <w:spacing w:before="72"/>
        <w:ind w:left="62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ימי ששי בשבוע ובערבי ימי מנוחה -</w:t>
      </w:r>
      <w:r>
        <w:rPr>
          <w:rStyle w:val="default"/>
          <w:rFonts w:cs="FrankRuehl"/>
          <w:rtl/>
        </w:rPr>
        <w:t xml:space="preserve"> </w:t>
      </w:r>
      <w:r>
        <w:rPr>
          <w:rStyle w:val="default"/>
          <w:rFonts w:cs="FrankRuehl" w:hint="cs"/>
          <w:rtl/>
        </w:rPr>
        <w:t>מ-07.00 עד 14.00</w:t>
      </w:r>
    </w:p>
    <w:p w:rsidR="00D7416F" w:rsidRDefault="00D7416F">
      <w:pPr>
        <w:pStyle w:val="P11"/>
        <w:spacing w:before="72"/>
        <w:ind w:left="624" w:right="1134"/>
        <w:rPr>
          <w:rStyle w:val="default"/>
          <w:rFonts w:cs="FrankRuehl"/>
          <w:rtl/>
        </w:rPr>
      </w:pPr>
    </w:p>
    <w:p w:rsidR="00D7416F" w:rsidRPr="00ED259A" w:rsidRDefault="00D7416F">
      <w:pPr>
        <w:pStyle w:val="medium2-header"/>
        <w:keepLines w:val="0"/>
        <w:spacing w:before="72"/>
        <w:ind w:left="0" w:right="1134"/>
        <w:rPr>
          <w:rFonts w:cs="FrankRuehl" w:hint="cs"/>
          <w:noProof/>
          <w:rtl/>
        </w:rPr>
      </w:pPr>
      <w:bookmarkStart w:id="189" w:name="med21"/>
      <w:bookmarkEnd w:id="189"/>
      <w:r w:rsidRPr="00ED259A">
        <w:rPr>
          <w:rFonts w:cs="FrankRuehl"/>
          <w:noProof/>
        </w:rPr>
        <w:pict>
          <v:rect id="_x0000_s2161" style="position:absolute;left:0;text-align:left;margin-left:464.5pt;margin-top:8.05pt;width:75.05pt;height:15.45pt;z-index:251580928" o:allowincell="f" filled="f" stroked="f" strokecolor="lime" strokeweight=".25pt">
            <v:textbox style="mso-next-textbox:#_x0000_s2161" inset="0,0,0,0">
              <w:txbxContent>
                <w:p w:rsidR="00ED259A" w:rsidRDefault="00ED259A" w:rsidP="007F58DA">
                  <w:pPr>
                    <w:spacing w:line="160" w:lineRule="exact"/>
                    <w:rPr>
                      <w:rFonts w:cs="Miriam"/>
                      <w:noProof/>
                      <w:sz w:val="18"/>
                      <w:szCs w:val="18"/>
                      <w:rtl/>
                    </w:rPr>
                  </w:pPr>
                  <w:r w:rsidRPr="007F58DA">
                    <w:rPr>
                      <w:rFonts w:cs="Miriam"/>
                      <w:sz w:val="18"/>
                      <w:szCs w:val="18"/>
                      <w:rtl/>
                    </w:rPr>
                    <w:t>תק</w:t>
                  </w:r>
                  <w:r w:rsidRPr="007F58DA">
                    <w:rPr>
                      <w:rFonts w:cs="Miriam" w:hint="cs"/>
                      <w:sz w:val="18"/>
                      <w:szCs w:val="18"/>
                      <w:rtl/>
                    </w:rPr>
                    <w:t>' ת</w:t>
                  </w:r>
                  <w:r>
                    <w:rPr>
                      <w:rFonts w:cs="Miriam"/>
                      <w:sz w:val="18"/>
                      <w:szCs w:val="18"/>
                      <w:rtl/>
                    </w:rPr>
                    <w:t>של</w:t>
                  </w:r>
                  <w:r>
                    <w:rPr>
                      <w:rFonts w:cs="Miriam" w:hint="cs"/>
                      <w:sz w:val="18"/>
                      <w:szCs w:val="18"/>
                      <w:rtl/>
                    </w:rPr>
                    <w:t>"ב-</w:t>
                  </w:r>
                  <w:r>
                    <w:rPr>
                      <w:rFonts w:cs="Miriam"/>
                      <w:sz w:val="18"/>
                      <w:szCs w:val="18"/>
                      <w:rtl/>
                    </w:rPr>
                    <w:t>1972</w:t>
                  </w:r>
                </w:p>
              </w:txbxContent>
            </v:textbox>
            <w10:anchorlock/>
          </v:rect>
        </w:pict>
      </w:r>
      <w:r w:rsidRPr="00ED259A">
        <w:rPr>
          <w:rFonts w:cs="FrankRuehl"/>
          <w:noProof/>
          <w:rtl/>
        </w:rPr>
        <w:t>תו</w:t>
      </w:r>
      <w:r w:rsidRPr="00ED259A">
        <w:rPr>
          <w:rFonts w:cs="FrankRuehl" w:hint="cs"/>
          <w:noProof/>
          <w:rtl/>
        </w:rPr>
        <w:t>ספת רביעית</w:t>
      </w:r>
    </w:p>
    <w:p w:rsidR="00D7416F" w:rsidRDefault="00F37427">
      <w:pPr>
        <w:pStyle w:val="medium-header"/>
        <w:keepNext w:val="0"/>
        <w:keepLines w:val="0"/>
        <w:ind w:left="0" w:right="1134"/>
        <w:rPr>
          <w:rFonts w:cs="FrankRuehl"/>
          <w:sz w:val="24"/>
          <w:szCs w:val="24"/>
          <w:rtl/>
        </w:rPr>
      </w:pPr>
      <w:r>
        <w:rPr>
          <w:rFonts w:cs="FrankRuehl"/>
          <w:sz w:val="24"/>
          <w:szCs w:val="24"/>
          <w:rtl/>
        </w:rPr>
        <w:t xml:space="preserve"> </w:t>
      </w:r>
      <w:r w:rsidR="00D7416F">
        <w:rPr>
          <w:rFonts w:cs="FrankRuehl"/>
          <w:sz w:val="24"/>
          <w:szCs w:val="24"/>
          <w:rtl/>
        </w:rPr>
        <w:t>(ת</w:t>
      </w:r>
      <w:r w:rsidR="00D7416F">
        <w:rPr>
          <w:rFonts w:cs="FrankRuehl" w:hint="cs"/>
          <w:sz w:val="24"/>
          <w:szCs w:val="24"/>
          <w:rtl/>
        </w:rPr>
        <w:t>קנה 40א)</w:t>
      </w:r>
    </w:p>
    <w:p w:rsid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[הודעה על הטלת קנס מינהלי]</w:t>
      </w:r>
    </w:p>
    <w:p w:rsidR="009D5FFF" w:rsidRP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(תקנה 40א)</w:t>
      </w:r>
    </w:p>
    <w:p w:rsidR="00D7416F" w:rsidRDefault="00D7416F" w:rsidP="00E11201">
      <w:pPr>
        <w:pStyle w:val="P00"/>
        <w:spacing w:before="72"/>
        <w:ind w:left="0" w:right="1134"/>
        <w:rPr>
          <w:rStyle w:val="default"/>
          <w:rFonts w:cs="FrankRuehl" w:hint="cs"/>
          <w:rtl/>
        </w:rPr>
      </w:pPr>
      <w:r>
        <w:rPr>
          <w:rStyle w:val="default"/>
          <w:rFonts w:cs="FrankRuehl"/>
          <w:rtl/>
        </w:rPr>
        <w:t>א.</w:t>
      </w:r>
      <w:r>
        <w:rPr>
          <w:rStyle w:val="default"/>
          <w:rFonts w:cs="FrankRuehl"/>
          <w:rtl/>
        </w:rPr>
        <w:tab/>
        <w:t>א</w:t>
      </w:r>
      <w:r>
        <w:rPr>
          <w:rStyle w:val="default"/>
          <w:rFonts w:cs="FrankRuehl" w:hint="cs"/>
          <w:rtl/>
        </w:rPr>
        <w:t xml:space="preserve">ל </w:t>
      </w:r>
      <w:r w:rsidR="00E11201">
        <w:rPr>
          <w:rStyle w:val="default"/>
          <w:rFonts w:cs="FrankRuehl"/>
          <w:rtl/>
        </w:rPr>
        <w:fldChar w:fldCharType="begin">
          <w:ffData>
            <w:name w:val="Text1"/>
            <w:enabled/>
            <w:calcOnExit w:val="0"/>
            <w:textInput>
              <w:default w:val="(השם)"/>
            </w:textInput>
          </w:ffData>
        </w:fldChar>
      </w:r>
      <w:bookmarkStart w:id="190" w:name="Text1"/>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(השם)</w:t>
      </w:r>
      <w:r w:rsidR="00E11201">
        <w:rPr>
          <w:rStyle w:val="default"/>
          <w:rFonts w:cs="FrankRuehl"/>
          <w:rtl/>
        </w:rPr>
        <w:fldChar w:fldCharType="end"/>
      </w:r>
      <w:bookmarkEnd w:id="190"/>
      <w:r w:rsidR="00E11201">
        <w:rPr>
          <w:rStyle w:val="default"/>
          <w:rFonts w:cs="FrankRuehl" w:hint="cs"/>
          <w:rtl/>
        </w:rPr>
        <w:t xml:space="preserve"> </w:t>
      </w:r>
      <w:r w:rsidR="00E11201">
        <w:rPr>
          <w:rStyle w:val="default"/>
          <w:rFonts w:cs="FrankRuehl"/>
          <w:rtl/>
        </w:rPr>
        <w:fldChar w:fldCharType="begin">
          <w:ffData>
            <w:name w:val="Text2"/>
            <w:enabled/>
            <w:calcOnExit w:val="0"/>
            <w:textInput>
              <w:default w:val="(המען)"/>
            </w:textInput>
          </w:ffData>
        </w:fldChar>
      </w:r>
      <w:bookmarkStart w:id="191" w:name="Text2"/>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(המען)</w:t>
      </w:r>
      <w:r w:rsidR="00E11201">
        <w:rPr>
          <w:rStyle w:val="default"/>
          <w:rFonts w:cs="FrankRuehl"/>
          <w:rtl/>
        </w:rPr>
        <w:fldChar w:fldCharType="end"/>
      </w:r>
      <w:bookmarkEnd w:id="191"/>
      <w:r w:rsidR="00E11201">
        <w:rPr>
          <w:rStyle w:val="default"/>
          <w:rFonts w:cs="FrankRuehl" w:hint="cs"/>
          <w:rtl/>
        </w:rPr>
        <w:t xml:space="preserve"> </w:t>
      </w:r>
      <w:r w:rsidR="00E11201">
        <w:rPr>
          <w:rStyle w:val="default"/>
          <w:rFonts w:cs="FrankRuehl"/>
          <w:rtl/>
        </w:rPr>
        <w:fldChar w:fldCharType="begin">
          <w:ffData>
            <w:name w:val="Text3"/>
            <w:enabled/>
            <w:calcOnExit w:val="0"/>
            <w:textInput>
              <w:default w:val="(מספר הזהות או הדרכון)"/>
            </w:textInput>
          </w:ffData>
        </w:fldChar>
      </w:r>
      <w:bookmarkStart w:id="192" w:name="Text3"/>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(מספר הזהות או הדרכון)</w:t>
      </w:r>
      <w:r w:rsidR="00E11201">
        <w:rPr>
          <w:rStyle w:val="default"/>
          <w:rFonts w:cs="FrankRuehl"/>
          <w:rtl/>
        </w:rPr>
        <w:fldChar w:fldCharType="end"/>
      </w:r>
      <w:bookmarkEnd w:id="192"/>
      <w:r w:rsidR="00E11201">
        <w:rPr>
          <w:rStyle w:val="default"/>
          <w:rFonts w:cs="FrankRuehl" w:hint="cs"/>
          <w:rtl/>
        </w:rPr>
        <w:t>.</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 xml:space="preserve">איל ונוכחתי כי עברת על הוראות פקודת המכס או </w:t>
      </w:r>
      <w:r>
        <w:rPr>
          <w:rStyle w:val="default"/>
          <w:rFonts w:cs="FrankRuehl"/>
          <w:rtl/>
        </w:rPr>
        <w:t>תק</w:t>
      </w:r>
      <w:r>
        <w:rPr>
          <w:rStyle w:val="default"/>
          <w:rFonts w:cs="FrankRuehl" w:hint="cs"/>
          <w:rtl/>
        </w:rPr>
        <w:t>נה שהותקנה על פיה כדלקמן:</w:t>
      </w:r>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עובדות</w:t>
      </w:r>
    </w:p>
    <w:p w:rsidR="00D7416F" w:rsidRDefault="00D7416F" w:rsidP="00E11201">
      <w:pPr>
        <w:pStyle w:val="P22"/>
        <w:spacing w:before="72"/>
        <w:ind w:left="1021" w:right="1134"/>
        <w:rPr>
          <w:rStyle w:val="default"/>
          <w:rFonts w:cs="FrankRuehl" w:hint="cs"/>
          <w:rtl/>
        </w:rPr>
      </w:pPr>
      <w:r>
        <w:rPr>
          <w:rStyle w:val="default"/>
          <w:rFonts w:cs="FrankRuehl"/>
          <w:rtl/>
        </w:rPr>
        <w:t>א.</w:t>
      </w:r>
      <w:r w:rsidR="00E11201">
        <w:rPr>
          <w:rStyle w:val="default"/>
          <w:rFonts w:cs="FrankRuehl" w:hint="cs"/>
          <w:rtl/>
        </w:rPr>
        <w:tab/>
      </w:r>
      <w:r w:rsidR="00E11201">
        <w:rPr>
          <w:rStyle w:val="default"/>
          <w:rFonts w:cs="FrankRuehl"/>
          <w:rtl/>
        </w:rPr>
        <w:fldChar w:fldCharType="begin">
          <w:ffData>
            <w:name w:val="Text4"/>
            <w:enabled/>
            <w:calcOnExit w:val="0"/>
            <w:textInput/>
          </w:ffData>
        </w:fldChar>
      </w:r>
      <w:bookmarkStart w:id="193" w:name="Text4"/>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3"/>
    </w:p>
    <w:p w:rsidR="00D7416F" w:rsidRDefault="00D7416F" w:rsidP="00E11201">
      <w:pPr>
        <w:pStyle w:val="P22"/>
        <w:spacing w:before="72"/>
        <w:ind w:left="1021" w:right="1134"/>
        <w:rPr>
          <w:rStyle w:val="default"/>
          <w:rFonts w:cs="FrankRuehl" w:hint="cs"/>
          <w:rtl/>
        </w:rPr>
      </w:pPr>
      <w:r>
        <w:rPr>
          <w:rStyle w:val="default"/>
          <w:rFonts w:cs="FrankRuehl" w:hint="cs"/>
          <w:rtl/>
        </w:rPr>
        <w:t>ב</w:t>
      </w:r>
      <w:r>
        <w:rPr>
          <w:rStyle w:val="default"/>
          <w:rFonts w:cs="FrankRuehl"/>
          <w:rtl/>
        </w:rPr>
        <w:t>.</w:t>
      </w:r>
      <w:r w:rsidR="00E11201">
        <w:rPr>
          <w:rStyle w:val="default"/>
          <w:rFonts w:cs="FrankRuehl" w:hint="cs"/>
          <w:rtl/>
        </w:rPr>
        <w:tab/>
      </w:r>
      <w:r w:rsidR="00E11201">
        <w:rPr>
          <w:rStyle w:val="default"/>
          <w:rFonts w:cs="FrankRuehl"/>
          <w:rtl/>
        </w:rPr>
        <w:fldChar w:fldCharType="begin">
          <w:ffData>
            <w:name w:val="Text5"/>
            <w:enabled/>
            <w:calcOnExit w:val="0"/>
            <w:textInput/>
          </w:ffData>
        </w:fldChar>
      </w:r>
      <w:bookmarkStart w:id="194" w:name="Text5"/>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4"/>
    </w:p>
    <w:p w:rsidR="00D7416F" w:rsidRDefault="00D7416F" w:rsidP="00E11201">
      <w:pPr>
        <w:pStyle w:val="P22"/>
        <w:spacing w:before="72"/>
        <w:ind w:left="1021" w:right="1134"/>
        <w:rPr>
          <w:rStyle w:val="default"/>
          <w:rFonts w:cs="FrankRuehl" w:hint="cs"/>
          <w:rtl/>
        </w:rPr>
      </w:pPr>
      <w:r>
        <w:rPr>
          <w:rStyle w:val="default"/>
          <w:rFonts w:cs="FrankRuehl" w:hint="cs"/>
          <w:rtl/>
        </w:rPr>
        <w:t>ג</w:t>
      </w:r>
      <w:r>
        <w:rPr>
          <w:rStyle w:val="default"/>
          <w:rFonts w:cs="FrankRuehl"/>
          <w:rtl/>
        </w:rPr>
        <w:t>.</w:t>
      </w:r>
      <w:r w:rsidR="00E11201">
        <w:rPr>
          <w:rStyle w:val="default"/>
          <w:rFonts w:cs="FrankRuehl" w:hint="cs"/>
          <w:rtl/>
        </w:rPr>
        <w:tab/>
      </w:r>
      <w:r w:rsidR="00E11201">
        <w:rPr>
          <w:rStyle w:val="default"/>
          <w:rFonts w:cs="FrankRuehl"/>
          <w:rtl/>
        </w:rPr>
        <w:fldChar w:fldCharType="begin">
          <w:ffData>
            <w:name w:val="Text6"/>
            <w:enabled/>
            <w:calcOnExit w:val="0"/>
            <w:textInput/>
          </w:ffData>
        </w:fldChar>
      </w:r>
      <w:bookmarkStart w:id="195" w:name="Text6"/>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5"/>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וראות החיקוק לפיהן נעברו עבירות</w:t>
      </w:r>
    </w:p>
    <w:p w:rsidR="00D7416F" w:rsidRDefault="00D7416F">
      <w:pPr>
        <w:pStyle w:val="P22"/>
        <w:spacing w:before="72"/>
        <w:ind w:left="1021" w:right="1134"/>
        <w:rPr>
          <w:rStyle w:val="default"/>
          <w:rFonts w:cs="FrankRuehl" w:hint="cs"/>
          <w:rtl/>
        </w:rPr>
      </w:pPr>
      <w:r>
        <w:rPr>
          <w:rStyle w:val="default"/>
          <w:rFonts w:cs="FrankRuehl"/>
          <w:rtl/>
        </w:rPr>
        <w:t>א.</w:t>
      </w:r>
      <w:r w:rsidR="00E11201">
        <w:rPr>
          <w:rStyle w:val="default"/>
          <w:rFonts w:cs="FrankRuehl" w:hint="cs"/>
          <w:rtl/>
        </w:rPr>
        <w:tab/>
      </w:r>
      <w:r w:rsidR="00E11201">
        <w:rPr>
          <w:rStyle w:val="default"/>
          <w:rFonts w:cs="FrankRuehl"/>
          <w:rtl/>
        </w:rPr>
        <w:fldChar w:fldCharType="begin">
          <w:ffData>
            <w:name w:val="Text7"/>
            <w:enabled/>
            <w:calcOnExit w:val="0"/>
            <w:textInput/>
          </w:ffData>
        </w:fldChar>
      </w:r>
      <w:bookmarkStart w:id="196" w:name="Text7"/>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6"/>
    </w:p>
    <w:p w:rsidR="00D7416F" w:rsidRDefault="00D7416F">
      <w:pPr>
        <w:pStyle w:val="P22"/>
        <w:spacing w:before="72"/>
        <w:ind w:left="1021" w:right="1134"/>
        <w:rPr>
          <w:rStyle w:val="default"/>
          <w:rFonts w:cs="FrankRuehl" w:hint="cs"/>
          <w:rtl/>
        </w:rPr>
      </w:pPr>
      <w:r>
        <w:rPr>
          <w:rStyle w:val="default"/>
          <w:rFonts w:cs="FrankRuehl" w:hint="cs"/>
          <w:rtl/>
        </w:rPr>
        <w:t>ב</w:t>
      </w:r>
      <w:r>
        <w:rPr>
          <w:rStyle w:val="default"/>
          <w:rFonts w:cs="FrankRuehl"/>
          <w:rtl/>
        </w:rPr>
        <w:t>.</w:t>
      </w:r>
      <w:r w:rsidR="00E11201">
        <w:rPr>
          <w:rStyle w:val="default"/>
          <w:rFonts w:cs="FrankRuehl" w:hint="cs"/>
          <w:rtl/>
        </w:rPr>
        <w:tab/>
      </w:r>
      <w:r w:rsidR="00E11201">
        <w:rPr>
          <w:rStyle w:val="default"/>
          <w:rFonts w:cs="FrankRuehl"/>
          <w:rtl/>
        </w:rPr>
        <w:fldChar w:fldCharType="begin">
          <w:ffData>
            <w:name w:val="Text8"/>
            <w:enabled/>
            <w:calcOnExit w:val="0"/>
            <w:textInput/>
          </w:ffData>
        </w:fldChar>
      </w:r>
      <w:bookmarkStart w:id="197" w:name="Text8"/>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7"/>
    </w:p>
    <w:p w:rsidR="00D7416F" w:rsidRDefault="00D7416F">
      <w:pPr>
        <w:pStyle w:val="P22"/>
        <w:spacing w:before="72"/>
        <w:ind w:left="1021" w:right="1134"/>
        <w:rPr>
          <w:rStyle w:val="default"/>
          <w:rFonts w:cs="FrankRuehl" w:hint="cs"/>
          <w:rtl/>
        </w:rPr>
      </w:pPr>
      <w:r>
        <w:rPr>
          <w:rStyle w:val="default"/>
          <w:rFonts w:cs="FrankRuehl" w:hint="cs"/>
          <w:rtl/>
        </w:rPr>
        <w:t>ג</w:t>
      </w:r>
      <w:r>
        <w:rPr>
          <w:rStyle w:val="default"/>
          <w:rFonts w:cs="FrankRuehl"/>
          <w:rtl/>
        </w:rPr>
        <w:t>.</w:t>
      </w:r>
      <w:r w:rsidR="00E11201">
        <w:rPr>
          <w:rStyle w:val="default"/>
          <w:rFonts w:cs="FrankRuehl" w:hint="cs"/>
          <w:rtl/>
        </w:rPr>
        <w:tab/>
      </w:r>
      <w:r w:rsidR="00E11201">
        <w:rPr>
          <w:rStyle w:val="default"/>
          <w:rFonts w:cs="FrankRuehl"/>
          <w:rtl/>
        </w:rPr>
        <w:fldChar w:fldCharType="begin">
          <w:ffData>
            <w:name w:val="Text9"/>
            <w:enabled/>
            <w:calcOnExit w:val="0"/>
            <w:textInput/>
          </w:ffData>
        </w:fldChar>
      </w:r>
      <w:bookmarkStart w:id="198" w:name="Text9"/>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8"/>
    </w:p>
    <w:p w:rsidR="00D7416F" w:rsidRDefault="00D7416F">
      <w:pPr>
        <w:pStyle w:val="P00"/>
        <w:spacing w:before="72"/>
        <w:ind w:left="0" w:right="1134"/>
        <w:rPr>
          <w:rStyle w:val="default"/>
          <w:rFonts w:cs="FrankRuehl"/>
          <w:rtl/>
        </w:rPr>
      </w:pPr>
      <w:r>
        <w:rPr>
          <w:rFonts w:cs="FrankRuehl"/>
          <w:sz w:val="26"/>
          <w:rtl/>
        </w:rPr>
        <w:tab/>
      </w:r>
      <w:r>
        <w:rPr>
          <w:rStyle w:val="default"/>
          <w:rFonts w:cs="FrankRuehl"/>
          <w:rtl/>
        </w:rPr>
        <w:t>הח</w:t>
      </w:r>
      <w:r>
        <w:rPr>
          <w:rStyle w:val="default"/>
          <w:rFonts w:cs="FrankRuehl" w:hint="cs"/>
          <w:rtl/>
        </w:rPr>
        <w:t>לטתי בתוקף סמכותי לפי סעיף 231א לפקודת ה</w:t>
      </w:r>
      <w:r w:rsidR="00E11201">
        <w:rPr>
          <w:rStyle w:val="default"/>
          <w:rFonts w:cs="FrankRuehl" w:hint="cs"/>
          <w:rtl/>
        </w:rPr>
        <w:t xml:space="preserve">מכס, להטיל עליך קנס מינהלי בסך </w:t>
      </w:r>
      <w:r w:rsidR="00E11201">
        <w:rPr>
          <w:rStyle w:val="default"/>
          <w:rFonts w:cs="FrankRuehl"/>
          <w:rtl/>
        </w:rPr>
        <w:fldChar w:fldCharType="begin">
          <w:ffData>
            <w:name w:val="Text10"/>
            <w:enabled/>
            <w:calcOnExit w:val="0"/>
            <w:textInput/>
          </w:ffData>
        </w:fldChar>
      </w:r>
      <w:bookmarkStart w:id="199" w:name="Text10"/>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199"/>
      <w:r w:rsidR="00E11201">
        <w:rPr>
          <w:rStyle w:val="default"/>
          <w:rFonts w:cs="FrankRuehl" w:hint="cs"/>
          <w:rtl/>
        </w:rPr>
        <w:t xml:space="preserve"> </w:t>
      </w:r>
      <w:r>
        <w:rPr>
          <w:rStyle w:val="default"/>
          <w:rFonts w:cs="FrankRuehl" w:hint="cs"/>
          <w:rtl/>
        </w:rPr>
        <w:t>לירות, שהוא בשיעור כפל המכס החל על הטובין.</w:t>
      </w:r>
    </w:p>
    <w:p w:rsidR="00D7416F" w:rsidRDefault="00793D33">
      <w:pPr>
        <w:pStyle w:val="P00"/>
        <w:spacing w:before="72"/>
        <w:ind w:left="0" w:right="1134"/>
        <w:rPr>
          <w:rStyle w:val="default"/>
          <w:rFonts w:cs="FrankRuehl"/>
          <w:rtl/>
        </w:rPr>
      </w:pPr>
      <w:r>
        <w:rPr>
          <w:rFonts w:cs="FrankRuehl"/>
          <w:sz w:val="26"/>
          <w:rtl/>
          <w:lang w:eastAsia="en-US"/>
        </w:rPr>
        <w:pict>
          <v:shape id="_x0000_s2305" type="#_x0000_t202" style="position:absolute;left:0;text-align:left;margin-left:470.25pt;margin-top:7.1pt;width:1in;height:22.4pt;z-index:251724288" filled="f" stroked="f">
            <v:textbox inset="1mm,0,1mm,0">
              <w:txbxContent>
                <w:p w:rsidR="00ED259A" w:rsidRDefault="00ED259A" w:rsidP="00793D33">
                  <w:pPr>
                    <w:spacing w:line="160" w:lineRule="exac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תשל"ה-</w:t>
                  </w:r>
                  <w:r>
                    <w:rPr>
                      <w:rFonts w:cs="Miriam"/>
                      <w:sz w:val="18"/>
                      <w:szCs w:val="18"/>
                      <w:rtl/>
                    </w:rPr>
                    <w:t>1975</w:t>
                  </w:r>
                </w:p>
              </w:txbxContent>
            </v:textbox>
          </v:shape>
        </w:pict>
      </w:r>
      <w:r w:rsidR="00D7416F">
        <w:rPr>
          <w:rStyle w:val="default"/>
          <w:rFonts w:cs="FrankRuehl" w:hint="cs"/>
          <w:rtl/>
        </w:rPr>
        <w:t>ב</w:t>
      </w:r>
      <w:r w:rsidR="00D7416F">
        <w:rPr>
          <w:rStyle w:val="default"/>
          <w:rFonts w:cs="FrankRuehl"/>
          <w:rtl/>
        </w:rPr>
        <w:t>.</w:t>
      </w:r>
      <w:r w:rsidR="00D7416F">
        <w:rPr>
          <w:rStyle w:val="default"/>
          <w:rFonts w:cs="FrankRuehl"/>
          <w:rtl/>
        </w:rPr>
        <w:tab/>
        <w:t>א</w:t>
      </w:r>
      <w:r w:rsidR="00D7416F">
        <w:rPr>
          <w:rStyle w:val="default"/>
          <w:rFonts w:cs="FrankRuehl" w:hint="cs"/>
          <w:rtl/>
        </w:rPr>
        <w:t xml:space="preserve">ם קיבלת את החלטתי האמורה, עליך לשלם את </w:t>
      </w:r>
      <w:r w:rsidR="00D7416F">
        <w:rPr>
          <w:rStyle w:val="default"/>
          <w:rFonts w:cs="FrankRuehl"/>
          <w:rtl/>
        </w:rPr>
        <w:t>הק</w:t>
      </w:r>
      <w:r w:rsidR="00D7416F">
        <w:rPr>
          <w:rStyle w:val="default"/>
          <w:rFonts w:cs="FrankRuehl" w:hint="cs"/>
          <w:rtl/>
        </w:rPr>
        <w:t>נ</w:t>
      </w:r>
      <w:r w:rsidR="00D7416F">
        <w:rPr>
          <w:rStyle w:val="default"/>
          <w:rFonts w:cs="FrankRuehl"/>
          <w:rtl/>
        </w:rPr>
        <w:t>ס</w:t>
      </w:r>
      <w:r w:rsidR="00D7416F">
        <w:rPr>
          <w:rStyle w:val="default"/>
          <w:rFonts w:cs="FrankRuehl" w:hint="cs"/>
          <w:rtl/>
        </w:rPr>
        <w:t xml:space="preserve"> בקופת בית המכס </w:t>
      </w:r>
      <w:r w:rsidR="00E11201">
        <w:rPr>
          <w:rStyle w:val="default"/>
          <w:rFonts w:cs="FrankRuehl"/>
          <w:rtl/>
        </w:rPr>
        <w:fldChar w:fldCharType="begin">
          <w:ffData>
            <w:name w:val="Text11"/>
            <w:enabled/>
            <w:calcOnExit w:val="0"/>
            <w:textInput/>
          </w:ffData>
        </w:fldChar>
      </w:r>
      <w:bookmarkStart w:id="200" w:name="Text11"/>
      <w:r w:rsidR="00E11201">
        <w:rPr>
          <w:rStyle w:val="default"/>
          <w:rFonts w:cs="FrankRuehl"/>
          <w:rtl/>
        </w:rPr>
        <w:instrText xml:space="preserve"> </w:instrText>
      </w:r>
      <w:r w:rsidR="00E11201">
        <w:rPr>
          <w:rStyle w:val="default"/>
          <w:rFonts w:cs="FrankRuehl"/>
        </w:rPr>
        <w:instrText>FORMTEXT</w:instrText>
      </w:r>
      <w:r w:rsidR="00E11201">
        <w:rPr>
          <w:rStyle w:val="default"/>
          <w:rFonts w:cs="FrankRuehl"/>
          <w:rtl/>
        </w:rPr>
        <w:instrText xml:space="preserve"> </w:instrText>
      </w:r>
      <w:r w:rsidR="00906096" w:rsidRPr="00E11201">
        <w:rPr>
          <w:rFonts w:cs="FrankRuehl"/>
          <w:sz w:val="26"/>
        </w:rPr>
      </w:r>
      <w:r w:rsidR="00E11201">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E11201">
        <w:rPr>
          <w:rStyle w:val="default"/>
          <w:rFonts w:cs="FrankRuehl"/>
          <w:rtl/>
        </w:rPr>
        <w:fldChar w:fldCharType="end"/>
      </w:r>
      <w:bookmarkEnd w:id="200"/>
      <w:r w:rsidR="00D7416F">
        <w:rPr>
          <w:rStyle w:val="default"/>
          <w:rFonts w:cs="FrankRuehl" w:hint="cs"/>
          <w:rtl/>
        </w:rPr>
        <w:t xml:space="preserve"> תוך שלושים יום מיום שנמסרה לך הודעה זו.</w:t>
      </w:r>
      <w:r w:rsidR="00D7416F">
        <w:rPr>
          <w:rFonts w:cs="FrankRuehl"/>
          <w:sz w:val="26"/>
          <w:rtl/>
        </w:rPr>
        <w:t> </w:t>
      </w:r>
    </w:p>
    <w:p w:rsidR="00D7416F" w:rsidRDefault="00793D33">
      <w:pPr>
        <w:pStyle w:val="P00"/>
        <w:spacing w:before="72"/>
        <w:ind w:left="0" w:right="1134"/>
        <w:rPr>
          <w:rStyle w:val="default"/>
          <w:rFonts w:cs="FrankRuehl" w:hint="cs"/>
          <w:rtl/>
        </w:rPr>
      </w:pPr>
      <w:r>
        <w:rPr>
          <w:rFonts w:cs="FrankRuehl"/>
          <w:sz w:val="26"/>
          <w:rtl/>
          <w:lang w:eastAsia="en-US"/>
        </w:rPr>
        <w:pict>
          <v:shape id="_x0000_s2306" type="#_x0000_t202" style="position:absolute;left:0;text-align:left;margin-left:470.25pt;margin-top:7.1pt;width:1in;height:16.8pt;z-index:251725312" filled="f" stroked="f">
            <v:textbox inset="1mm,0,1mm,0">
              <w:txbxContent>
                <w:p w:rsidR="00ED259A" w:rsidRDefault="00ED259A" w:rsidP="00793D33">
                  <w:pPr>
                    <w:spacing w:line="160" w:lineRule="exac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תשל"ה-</w:t>
                  </w:r>
                  <w:r>
                    <w:rPr>
                      <w:rFonts w:cs="Miriam"/>
                      <w:sz w:val="18"/>
                      <w:szCs w:val="18"/>
                      <w:rtl/>
                    </w:rPr>
                    <w:t>1975</w:t>
                  </w:r>
                </w:p>
              </w:txbxContent>
            </v:textbox>
          </v:shape>
        </w:pict>
      </w:r>
      <w:r w:rsidR="00D7416F">
        <w:rPr>
          <w:rStyle w:val="default"/>
          <w:rFonts w:cs="FrankRuehl"/>
          <w:rtl/>
        </w:rPr>
        <w:t>ג.</w:t>
      </w:r>
      <w:r w:rsidR="00D7416F">
        <w:rPr>
          <w:rStyle w:val="default"/>
          <w:rFonts w:cs="FrankRuehl"/>
          <w:rtl/>
        </w:rPr>
        <w:tab/>
        <w:t>א</w:t>
      </w:r>
      <w:r w:rsidR="00D7416F">
        <w:rPr>
          <w:rStyle w:val="default"/>
          <w:rFonts w:cs="FrankRuehl" w:hint="cs"/>
          <w:rtl/>
        </w:rPr>
        <w:t xml:space="preserve">ם הנך מתנגד להחלטתי, הנך רשאי על פי סעיף 231(ד) לפקודת המכס לערער על החלטה זו, תוך 30 יום מיום שנמסרה לך, לפני בית משפט השלום שבתחום שיפוטו אתה גר, מנהל את עסקיך, </w:t>
      </w:r>
      <w:r w:rsidR="00D7416F">
        <w:rPr>
          <w:rStyle w:val="default"/>
          <w:rFonts w:cs="FrankRuehl"/>
          <w:rtl/>
        </w:rPr>
        <w:t>או</w:t>
      </w:r>
      <w:r w:rsidR="00D7416F">
        <w:rPr>
          <w:rStyle w:val="default"/>
          <w:rFonts w:cs="FrankRuehl" w:hint="cs"/>
          <w:rtl/>
        </w:rPr>
        <w:t xml:space="preserve"> עברת את העבירה. בערעור יראו החלטתי זו ככתב אישום.</w:t>
      </w:r>
    </w:p>
    <w:p w:rsidR="00793D33" w:rsidRDefault="00793D33">
      <w:pPr>
        <w:pStyle w:val="P00"/>
        <w:spacing w:before="72"/>
        <w:ind w:left="0" w:right="1134"/>
        <w:rPr>
          <w:rStyle w:val="default"/>
          <w:rFonts w:cs="FrankRuehl" w:hint="cs"/>
          <w:rtl/>
        </w:rPr>
      </w:pPr>
    </w:p>
    <w:p w:rsidR="00793D33" w:rsidRDefault="00793D33" w:rsidP="00793D33">
      <w:pPr>
        <w:pStyle w:val="P00"/>
        <w:tabs>
          <w:tab w:val="clear" w:pos="624"/>
          <w:tab w:val="clear" w:pos="1021"/>
          <w:tab w:val="clear" w:pos="1474"/>
          <w:tab w:val="clear" w:pos="1928"/>
          <w:tab w:val="clear" w:pos="2381"/>
          <w:tab w:val="clear" w:pos="2835"/>
          <w:tab w:val="clear" w:pos="6259"/>
          <w:tab w:val="left" w:pos="1134"/>
          <w:tab w:val="left" w:pos="2268"/>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12"/>
            <w:enabled/>
            <w:calcOnExit w:val="0"/>
            <w:textInput>
              <w:default w:val="תאריך"/>
            </w:textInput>
          </w:ffData>
        </w:fldChar>
      </w:r>
      <w:bookmarkStart w:id="201"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06096" w:rsidRPr="00793D33">
        <w:rPr>
          <w:rFonts w:cs="FrankRuehl"/>
          <w:sz w:val="26"/>
        </w:rPr>
      </w:r>
      <w:r>
        <w:rPr>
          <w:rStyle w:val="default"/>
          <w:rFonts w:cs="FrankRuehl"/>
          <w:rtl/>
        </w:rPr>
        <w:fldChar w:fldCharType="separate"/>
      </w:r>
      <w:r w:rsidR="00C64A27">
        <w:rPr>
          <w:rStyle w:val="default"/>
          <w:rFonts w:cs="FrankRuehl"/>
          <w:rtl/>
        </w:rPr>
        <w:t>תאריך</w:t>
      </w:r>
      <w:r>
        <w:rPr>
          <w:rStyle w:val="default"/>
          <w:rFonts w:cs="FrankRuehl"/>
          <w:rtl/>
        </w:rPr>
        <w:fldChar w:fldCharType="end"/>
      </w:r>
      <w:bookmarkEnd w:id="201"/>
      <w:r>
        <w:rPr>
          <w:rStyle w:val="default"/>
          <w:rFonts w:cs="FrankRuehl" w:hint="cs"/>
          <w:rtl/>
        </w:rPr>
        <w:tab/>
      </w:r>
      <w:r>
        <w:rPr>
          <w:rStyle w:val="default"/>
          <w:rFonts w:cs="FrankRuehl"/>
          <w:rtl/>
        </w:rPr>
        <w:fldChar w:fldCharType="begin">
          <w:ffData>
            <w:name w:val="Text13"/>
            <w:enabled/>
            <w:calcOnExit w:val="0"/>
            <w:textInput>
              <w:default w:val="שם המחליט"/>
            </w:textInput>
          </w:ffData>
        </w:fldChar>
      </w:r>
      <w:bookmarkStart w:id="202"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06096" w:rsidRPr="00793D33">
        <w:rPr>
          <w:rFonts w:cs="FrankRuehl"/>
          <w:sz w:val="26"/>
        </w:rPr>
      </w:r>
      <w:r>
        <w:rPr>
          <w:rStyle w:val="default"/>
          <w:rFonts w:cs="FrankRuehl"/>
          <w:rtl/>
        </w:rPr>
        <w:fldChar w:fldCharType="separate"/>
      </w:r>
      <w:r w:rsidR="00C64A27">
        <w:rPr>
          <w:rStyle w:val="default"/>
          <w:rFonts w:cs="FrankRuehl"/>
          <w:rtl/>
        </w:rPr>
        <w:t>שם המחליט</w:t>
      </w:r>
      <w:r>
        <w:rPr>
          <w:rStyle w:val="default"/>
          <w:rFonts w:cs="FrankRuehl"/>
          <w:rtl/>
        </w:rPr>
        <w:fldChar w:fldCharType="end"/>
      </w:r>
      <w:bookmarkEnd w:id="202"/>
      <w:r>
        <w:rPr>
          <w:rStyle w:val="default"/>
          <w:rFonts w:cs="FrankRuehl" w:hint="cs"/>
          <w:rtl/>
        </w:rPr>
        <w:tab/>
        <w:t>_________________</w:t>
      </w:r>
    </w:p>
    <w:p w:rsidR="00793D33" w:rsidRPr="00793D33" w:rsidRDefault="00793D33" w:rsidP="00793D33">
      <w:pPr>
        <w:pStyle w:val="P00"/>
        <w:tabs>
          <w:tab w:val="clear" w:pos="624"/>
          <w:tab w:val="clear" w:pos="1021"/>
          <w:tab w:val="clear" w:pos="1474"/>
          <w:tab w:val="clear" w:pos="1928"/>
          <w:tab w:val="clear" w:pos="2381"/>
          <w:tab w:val="clear" w:pos="2835"/>
          <w:tab w:val="clear" w:pos="6259"/>
          <w:tab w:val="left" w:pos="1134"/>
          <w:tab w:val="left" w:pos="2268"/>
          <w:tab w:val="center" w:pos="5670"/>
        </w:tabs>
        <w:spacing w:before="72"/>
        <w:ind w:left="0" w:right="1134"/>
        <w:rPr>
          <w:rStyle w:val="default"/>
          <w:rFonts w:cs="FrankRuehl" w:hint="cs"/>
          <w:sz w:val="22"/>
          <w:szCs w:val="22"/>
          <w:rtl/>
        </w:rPr>
      </w:pPr>
      <w:r w:rsidRPr="00793D33">
        <w:rPr>
          <w:rStyle w:val="default"/>
          <w:rFonts w:cs="FrankRuehl" w:hint="cs"/>
          <w:sz w:val="22"/>
          <w:szCs w:val="22"/>
          <w:rtl/>
        </w:rPr>
        <w:tab/>
      </w:r>
      <w:r w:rsidRPr="00793D33">
        <w:rPr>
          <w:rStyle w:val="default"/>
          <w:rFonts w:cs="FrankRuehl" w:hint="cs"/>
          <w:sz w:val="22"/>
          <w:szCs w:val="22"/>
          <w:rtl/>
        </w:rPr>
        <w:tab/>
      </w:r>
      <w:r w:rsidRPr="00793D33">
        <w:rPr>
          <w:rStyle w:val="default"/>
          <w:rFonts w:cs="FrankRuehl" w:hint="cs"/>
          <w:sz w:val="22"/>
          <w:szCs w:val="22"/>
          <w:rtl/>
        </w:rPr>
        <w:tab/>
        <w:t>חתימה וחותמת</w:t>
      </w:r>
    </w:p>
    <w:p w:rsidR="00793D33" w:rsidRDefault="00793D33" w:rsidP="00793D33">
      <w:pPr>
        <w:pStyle w:val="P00"/>
        <w:spacing w:before="72"/>
        <w:ind w:left="0" w:right="1134"/>
        <w:rPr>
          <w:rStyle w:val="default"/>
          <w:rFonts w:cs="FrankRuehl" w:hint="cs"/>
          <w:rtl/>
        </w:rPr>
      </w:pPr>
      <w:r>
        <w:rPr>
          <w:rStyle w:val="default"/>
          <w:rFonts w:cs="FrankRuehl" w:hint="cs"/>
          <w:rtl/>
        </w:rPr>
        <w:t>אישור המסירה:</w:t>
      </w:r>
    </w:p>
    <w:p w:rsidR="00793D33" w:rsidRDefault="00793D33" w:rsidP="00793D33">
      <w:pPr>
        <w:pStyle w:val="P00"/>
        <w:spacing w:before="72"/>
        <w:ind w:left="0" w:right="1134"/>
        <w:rPr>
          <w:rStyle w:val="default"/>
          <w:rFonts w:cs="FrankRuehl" w:hint="cs"/>
          <w:rtl/>
        </w:rPr>
      </w:pPr>
    </w:p>
    <w:p w:rsidR="00793D33" w:rsidRDefault="00793D33" w:rsidP="00793D33">
      <w:pPr>
        <w:pStyle w:val="P00"/>
        <w:tabs>
          <w:tab w:val="clear" w:pos="624"/>
          <w:tab w:val="clear" w:pos="1021"/>
          <w:tab w:val="clear" w:pos="1474"/>
          <w:tab w:val="clear" w:pos="1928"/>
          <w:tab w:val="clear" w:pos="2381"/>
          <w:tab w:val="clear" w:pos="2835"/>
          <w:tab w:val="clear" w:pos="6259"/>
          <w:tab w:val="left" w:pos="1134"/>
          <w:tab w:val="center" w:pos="3402"/>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14"/>
            <w:enabled/>
            <w:calcOnExit w:val="0"/>
            <w:textInput>
              <w:default w:val="תאריך"/>
            </w:textInput>
          </w:ffData>
        </w:fldChar>
      </w:r>
      <w:bookmarkStart w:id="203"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06096" w:rsidRPr="00793D33">
        <w:rPr>
          <w:rFonts w:cs="FrankRuehl"/>
          <w:sz w:val="26"/>
        </w:rPr>
      </w:r>
      <w:r>
        <w:rPr>
          <w:rStyle w:val="default"/>
          <w:rFonts w:cs="FrankRuehl"/>
          <w:rtl/>
        </w:rPr>
        <w:fldChar w:fldCharType="separate"/>
      </w:r>
      <w:r w:rsidR="00C64A27">
        <w:rPr>
          <w:rStyle w:val="default"/>
          <w:rFonts w:cs="FrankRuehl"/>
          <w:rtl/>
        </w:rPr>
        <w:t>תאריך</w:t>
      </w:r>
      <w:r>
        <w:rPr>
          <w:rStyle w:val="default"/>
          <w:rFonts w:cs="FrankRuehl"/>
          <w:rtl/>
        </w:rPr>
        <w:fldChar w:fldCharType="end"/>
      </w:r>
      <w:bookmarkEnd w:id="203"/>
      <w:r>
        <w:rPr>
          <w:rStyle w:val="default"/>
          <w:rFonts w:cs="FrankRuehl" w:hint="cs"/>
          <w:rtl/>
        </w:rPr>
        <w:tab/>
        <w:t>_______________</w:t>
      </w:r>
      <w:r>
        <w:rPr>
          <w:rStyle w:val="default"/>
          <w:rFonts w:cs="FrankRuehl" w:hint="cs"/>
          <w:rtl/>
        </w:rPr>
        <w:tab/>
        <w:t>_________________</w:t>
      </w:r>
    </w:p>
    <w:p w:rsidR="00793D33" w:rsidRPr="00793D33" w:rsidRDefault="00793D33" w:rsidP="00793D33">
      <w:pPr>
        <w:pStyle w:val="P00"/>
        <w:tabs>
          <w:tab w:val="clear" w:pos="624"/>
          <w:tab w:val="clear" w:pos="1021"/>
          <w:tab w:val="clear" w:pos="1474"/>
          <w:tab w:val="clear" w:pos="1928"/>
          <w:tab w:val="clear" w:pos="2381"/>
          <w:tab w:val="clear" w:pos="2835"/>
          <w:tab w:val="clear" w:pos="6259"/>
          <w:tab w:val="left" w:pos="1134"/>
          <w:tab w:val="center" w:pos="3402"/>
          <w:tab w:val="center" w:pos="5670"/>
        </w:tabs>
        <w:spacing w:before="72"/>
        <w:ind w:left="0" w:right="1134"/>
        <w:rPr>
          <w:rStyle w:val="default"/>
          <w:rFonts w:cs="FrankRuehl" w:hint="cs"/>
          <w:sz w:val="22"/>
          <w:szCs w:val="22"/>
          <w:rtl/>
        </w:rPr>
      </w:pPr>
      <w:r w:rsidRPr="00793D33">
        <w:rPr>
          <w:rStyle w:val="default"/>
          <w:rFonts w:cs="FrankRuehl" w:hint="cs"/>
          <w:sz w:val="22"/>
          <w:szCs w:val="22"/>
          <w:rtl/>
        </w:rPr>
        <w:tab/>
      </w:r>
      <w:r w:rsidRPr="00793D33">
        <w:rPr>
          <w:rStyle w:val="default"/>
          <w:rFonts w:cs="FrankRuehl" w:hint="cs"/>
          <w:sz w:val="22"/>
          <w:szCs w:val="22"/>
          <w:rtl/>
        </w:rPr>
        <w:tab/>
        <w:t>חתימת המקבל</w:t>
      </w:r>
      <w:r w:rsidRPr="00793D33">
        <w:rPr>
          <w:rStyle w:val="default"/>
          <w:rFonts w:cs="FrankRuehl" w:hint="cs"/>
          <w:sz w:val="22"/>
          <w:szCs w:val="22"/>
          <w:rtl/>
        </w:rPr>
        <w:tab/>
        <w:t>חתימת המוסר</w:t>
      </w:r>
    </w:p>
    <w:p w:rsidR="00D7416F" w:rsidRDefault="00D7416F">
      <w:pPr>
        <w:pStyle w:val="P00"/>
        <w:spacing w:before="72"/>
        <w:ind w:left="0" w:right="1134"/>
        <w:rPr>
          <w:rStyle w:val="default"/>
          <w:rFonts w:cs="FrankRuehl" w:hint="cs"/>
          <w:rtl/>
        </w:rPr>
      </w:pPr>
      <w:r>
        <w:rPr>
          <w:rStyle w:val="default"/>
          <w:rFonts w:cs="FrankRuehl"/>
          <w:rtl/>
        </w:rPr>
        <w:t>מס</w:t>
      </w:r>
      <w:r>
        <w:rPr>
          <w:rStyle w:val="default"/>
          <w:rFonts w:cs="FrankRuehl" w:hint="cs"/>
          <w:rtl/>
        </w:rPr>
        <w:t>רתי את ההודעה למשלוח בדואר רשום עם אישור מסירה.</w:t>
      </w:r>
    </w:p>
    <w:p w:rsidR="00793D33" w:rsidRDefault="00793D33">
      <w:pPr>
        <w:pStyle w:val="P00"/>
        <w:spacing w:before="72"/>
        <w:ind w:left="0" w:right="1134"/>
        <w:rPr>
          <w:rStyle w:val="default"/>
          <w:rFonts w:cs="FrankRuehl" w:hint="cs"/>
          <w:rtl/>
        </w:rPr>
      </w:pPr>
    </w:p>
    <w:p w:rsidR="00793D33" w:rsidRDefault="00793D33" w:rsidP="00793D33">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rtl/>
        </w:rPr>
      </w:pPr>
      <w:r>
        <w:rPr>
          <w:rStyle w:val="default"/>
          <w:rFonts w:cs="FrankRuehl" w:hint="cs"/>
          <w:rtl/>
        </w:rPr>
        <w:tab/>
        <w:t>_______________</w:t>
      </w:r>
      <w:r>
        <w:rPr>
          <w:rStyle w:val="default"/>
          <w:rFonts w:cs="FrankRuehl" w:hint="cs"/>
          <w:rtl/>
        </w:rPr>
        <w:tab/>
        <w:t>__________________</w:t>
      </w:r>
    </w:p>
    <w:p w:rsidR="00D7416F" w:rsidRPr="00793D33" w:rsidRDefault="00793D33" w:rsidP="00793D33">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sz w:val="22"/>
          <w:szCs w:val="22"/>
          <w:rtl/>
        </w:rPr>
      </w:pPr>
      <w:r w:rsidRPr="00793D33">
        <w:rPr>
          <w:rStyle w:val="default"/>
          <w:rFonts w:cs="FrankRuehl" w:hint="cs"/>
          <w:sz w:val="22"/>
          <w:szCs w:val="22"/>
          <w:rtl/>
        </w:rPr>
        <w:tab/>
      </w:r>
      <w:r w:rsidR="00D7416F" w:rsidRPr="00793D33">
        <w:rPr>
          <w:rStyle w:val="default"/>
          <w:rFonts w:cs="FrankRuehl"/>
          <w:sz w:val="22"/>
          <w:szCs w:val="22"/>
          <w:rtl/>
        </w:rPr>
        <w:t>חת</w:t>
      </w:r>
      <w:r w:rsidR="00D7416F" w:rsidRPr="00793D33">
        <w:rPr>
          <w:rStyle w:val="default"/>
          <w:rFonts w:cs="FrankRuehl" w:hint="cs"/>
          <w:sz w:val="22"/>
          <w:szCs w:val="22"/>
          <w:rtl/>
        </w:rPr>
        <w:t>ימה</w:t>
      </w:r>
      <w:r w:rsidRPr="00793D33">
        <w:rPr>
          <w:rStyle w:val="default"/>
          <w:rFonts w:cs="FrankRuehl" w:hint="cs"/>
          <w:sz w:val="22"/>
          <w:szCs w:val="22"/>
          <w:rtl/>
        </w:rPr>
        <w:tab/>
      </w:r>
      <w:r w:rsidR="00D7416F" w:rsidRPr="00793D33">
        <w:rPr>
          <w:rStyle w:val="default"/>
          <w:rFonts w:cs="FrankRuehl"/>
          <w:sz w:val="22"/>
          <w:szCs w:val="22"/>
          <w:rtl/>
        </w:rPr>
        <w:t>חת</w:t>
      </w:r>
      <w:r w:rsidR="00D7416F" w:rsidRPr="00793D33">
        <w:rPr>
          <w:rStyle w:val="default"/>
          <w:rFonts w:cs="FrankRuehl" w:hint="cs"/>
          <w:sz w:val="22"/>
          <w:szCs w:val="22"/>
          <w:rtl/>
        </w:rPr>
        <w:t>ימת המוסר וחותמת הדואר</w:t>
      </w:r>
    </w:p>
    <w:p w:rsidR="00793D33" w:rsidRDefault="00793D33">
      <w:pPr>
        <w:pStyle w:val="P00"/>
        <w:spacing w:before="72"/>
        <w:ind w:left="0" w:right="1134"/>
        <w:rPr>
          <w:rStyle w:val="default"/>
          <w:rFonts w:cs="FrankRuehl"/>
          <w:rtl/>
        </w:rPr>
      </w:pPr>
    </w:p>
    <w:p w:rsidR="00D7416F" w:rsidRPr="00793D33" w:rsidRDefault="00793D33" w:rsidP="00793D33">
      <w:pPr>
        <w:pStyle w:val="P00"/>
        <w:spacing w:before="0"/>
        <w:ind w:left="0" w:right="1134"/>
        <w:rPr>
          <w:rFonts w:cs="FrankRuehl" w:hint="cs"/>
          <w:sz w:val="22"/>
          <w:szCs w:val="22"/>
          <w:rtl/>
        </w:rPr>
      </w:pPr>
      <w:r w:rsidRPr="00793D33">
        <w:rPr>
          <w:rFonts w:cs="FrankRuehl" w:hint="cs"/>
          <w:sz w:val="22"/>
          <w:szCs w:val="22"/>
          <w:rtl/>
        </w:rPr>
        <w:t>-------------------</w:t>
      </w:r>
    </w:p>
    <w:p w:rsidR="00D7416F" w:rsidRPr="00793D33" w:rsidRDefault="00D7416F" w:rsidP="00793D33">
      <w:pPr>
        <w:pStyle w:val="P00"/>
        <w:spacing w:before="0"/>
        <w:ind w:left="0" w:right="1134"/>
        <w:rPr>
          <w:rStyle w:val="default"/>
          <w:rFonts w:cs="FrankRuehl" w:hint="cs"/>
          <w:sz w:val="22"/>
          <w:szCs w:val="22"/>
          <w:rtl/>
        </w:rPr>
      </w:pPr>
      <w:r w:rsidRPr="00793D33">
        <w:rPr>
          <w:rStyle w:val="default"/>
          <w:rFonts w:cs="FrankRuehl"/>
          <w:sz w:val="22"/>
          <w:szCs w:val="22"/>
          <w:rtl/>
        </w:rPr>
        <w:t>הע</w:t>
      </w:r>
      <w:r w:rsidRPr="00793D33">
        <w:rPr>
          <w:rStyle w:val="default"/>
          <w:rFonts w:cs="FrankRuehl" w:hint="cs"/>
          <w:sz w:val="22"/>
          <w:szCs w:val="22"/>
          <w:rtl/>
        </w:rPr>
        <w:t xml:space="preserve">רה: בשעת תשלום הקנס </w:t>
      </w:r>
      <w:r w:rsidRPr="00793D33">
        <w:rPr>
          <w:rStyle w:val="default"/>
          <w:rFonts w:cs="FrankRuehl"/>
          <w:sz w:val="22"/>
          <w:szCs w:val="22"/>
          <w:rtl/>
        </w:rPr>
        <w:t>על</w:t>
      </w:r>
      <w:r w:rsidRPr="00793D33">
        <w:rPr>
          <w:rStyle w:val="default"/>
          <w:rFonts w:cs="FrankRuehl" w:hint="cs"/>
          <w:sz w:val="22"/>
          <w:szCs w:val="22"/>
          <w:rtl/>
        </w:rPr>
        <w:t>יך להמציא הודעה זו.</w:t>
      </w:r>
    </w:p>
    <w:p w:rsidR="00D7416F" w:rsidRDefault="00D7416F">
      <w:pPr>
        <w:pStyle w:val="P00"/>
        <w:spacing w:before="72"/>
        <w:ind w:left="0" w:right="1134"/>
        <w:rPr>
          <w:rStyle w:val="default"/>
          <w:rFonts w:cs="FrankRuehl"/>
          <w:rtl/>
        </w:rPr>
      </w:pPr>
    </w:p>
    <w:p w:rsidR="00D7416F" w:rsidRPr="00ED259A" w:rsidRDefault="00D7416F">
      <w:pPr>
        <w:pStyle w:val="medium2-header"/>
        <w:keepLines w:val="0"/>
        <w:spacing w:before="72"/>
        <w:ind w:left="0" w:right="1134"/>
        <w:rPr>
          <w:rFonts w:cs="FrankRuehl"/>
          <w:noProof/>
          <w:rtl/>
        </w:rPr>
      </w:pPr>
      <w:bookmarkStart w:id="204" w:name="med22"/>
      <w:bookmarkEnd w:id="204"/>
      <w:r w:rsidRPr="00ED259A">
        <w:rPr>
          <w:rFonts w:cs="FrankRuehl"/>
          <w:noProof/>
        </w:rPr>
        <w:pict>
          <v:rect id="_x0000_s2162" style="position:absolute;left:0;text-align:left;margin-left:464.5pt;margin-top:8.05pt;width:75.05pt;height:20.35pt;z-index:251581952" o:allowincell="f" filled="f" stroked="f" strokecolor="lime" strokeweight=".25pt">
            <v:textbox style="mso-next-textbox:#_x0000_s2162"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תשל"ג-</w:t>
                  </w:r>
                  <w:r>
                    <w:rPr>
                      <w:rFonts w:cs="Miriam"/>
                      <w:sz w:val="18"/>
                      <w:szCs w:val="18"/>
                      <w:rtl/>
                    </w:rPr>
                    <w:t>1972</w:t>
                  </w:r>
                </w:p>
              </w:txbxContent>
            </v:textbox>
            <w10:anchorlock/>
          </v:rect>
        </w:pict>
      </w:r>
      <w:r w:rsidRPr="00ED259A">
        <w:rPr>
          <w:rFonts w:cs="FrankRuehl"/>
          <w:noProof/>
          <w:rtl/>
        </w:rPr>
        <w:t>תו</w:t>
      </w:r>
      <w:r w:rsidRPr="00ED259A">
        <w:rPr>
          <w:rFonts w:cs="FrankRuehl" w:hint="cs"/>
          <w:noProof/>
          <w:rtl/>
        </w:rPr>
        <w:t>ספת חמישית</w:t>
      </w:r>
    </w:p>
    <w:p w:rsidR="00D7416F" w:rsidRDefault="00D7416F">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קנות 32ב ו-32ג)</w:t>
      </w:r>
    </w:p>
    <w:p w:rsidR="00D7416F" w:rsidRDefault="00D7416F" w:rsidP="00793D3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סר</w:t>
      </w:r>
      <w:r>
        <w:rPr>
          <w:rStyle w:val="default"/>
          <w:rFonts w:cs="FrankRuehl" w:hint="cs"/>
          <w:rtl/>
        </w:rPr>
        <w:t>טים סינמטוגרפיים שנחשפו לאור ופותחו עם פס הצליל או</w:t>
      </w:r>
      <w:r>
        <w:rPr>
          <w:rStyle w:val="default"/>
          <w:rFonts w:cs="FrankRuehl"/>
          <w:rtl/>
        </w:rPr>
        <w:t xml:space="preserve"> ב</w:t>
      </w:r>
      <w:r>
        <w:rPr>
          <w:rStyle w:val="default"/>
          <w:rFonts w:cs="FrankRuehl" w:hint="cs"/>
          <w:rtl/>
        </w:rPr>
        <w:t>לעדיו, נגטיביים או פוזיטיביים.</w:t>
      </w:r>
    </w:p>
    <w:p w:rsidR="00D7416F" w:rsidRDefault="00D7416F">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סר</w:t>
      </w:r>
      <w:r>
        <w:rPr>
          <w:rStyle w:val="default"/>
          <w:rFonts w:cs="FrankRuehl" w:hint="cs"/>
          <w:rtl/>
        </w:rPr>
        <w:t>טים מגנטיים להקלטת קול, מחוררים, בגלילים.</w:t>
      </w:r>
    </w:p>
    <w:p w:rsidR="00D7416F" w:rsidRDefault="00D7416F">
      <w:pPr>
        <w:pStyle w:val="P00"/>
        <w:spacing w:before="72"/>
        <w:ind w:left="0" w:right="1134"/>
        <w:rPr>
          <w:rStyle w:val="default"/>
          <w:rFonts w:cs="FrankRuehl" w:hint="cs"/>
          <w:rtl/>
        </w:rPr>
      </w:pPr>
      <w:r>
        <w:rPr>
          <w:lang w:val="he-IL"/>
        </w:rPr>
        <w:pict>
          <v:rect id="_x0000_s2163" style="position:absolute;left:0;text-align:left;margin-left:464.5pt;margin-top:8.05pt;width:75.05pt;height:23.15pt;z-index:251582976" o:allowincell="f" filled="f" stroked="f" strokecolor="lime" strokeweight=".25pt">
            <v:textbox style="mso-next-textbox:#_x0000_s2163"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Style w:val="big-number"/>
          <w:rFonts w:cs="Miriam"/>
          <w:rtl/>
        </w:rPr>
        <w:t>3.</w:t>
      </w:r>
      <w:r>
        <w:rPr>
          <w:rStyle w:val="big-number"/>
          <w:rFonts w:cs="Miriam"/>
          <w:rtl/>
        </w:rPr>
        <w:tab/>
      </w:r>
      <w:r>
        <w:rPr>
          <w:rStyle w:val="default"/>
          <w:rFonts w:cs="FrankRuehl"/>
          <w:rtl/>
        </w:rPr>
        <w:t>תכ</w:t>
      </w:r>
      <w:r>
        <w:rPr>
          <w:rStyle w:val="default"/>
          <w:rFonts w:cs="FrankRuehl" w:hint="cs"/>
          <w:rtl/>
        </w:rPr>
        <w:t>נה למכונות אוטומטיות לעיבוד נתונים, על גבי נושאי תכנה.</w:t>
      </w:r>
    </w:p>
    <w:p w:rsidR="00F37427" w:rsidRPr="005C41FB" w:rsidRDefault="00F37427" w:rsidP="00F37427">
      <w:pPr>
        <w:pStyle w:val="P00"/>
        <w:spacing w:before="0"/>
        <w:ind w:left="0" w:right="1134"/>
        <w:rPr>
          <w:rFonts w:cs="FrankRuehl" w:hint="cs"/>
          <w:b/>
          <w:bCs/>
          <w:vanish/>
          <w:szCs w:val="20"/>
          <w:shd w:val="clear" w:color="auto" w:fill="FFFF99"/>
          <w:rtl/>
        </w:rPr>
      </w:pPr>
      <w:bookmarkStart w:id="205" w:name="Rov209"/>
      <w:r w:rsidRPr="005C41FB">
        <w:rPr>
          <w:rFonts w:cs="FrankRuehl" w:hint="cs"/>
          <w:vanish/>
          <w:color w:val="FF0000"/>
          <w:szCs w:val="20"/>
          <w:shd w:val="clear" w:color="auto" w:fill="FFFF99"/>
          <w:rtl/>
        </w:rPr>
        <w:t>מיום 20.1.1973</w:t>
      </w:r>
    </w:p>
    <w:p w:rsidR="00F37427" w:rsidRPr="005C41FB" w:rsidRDefault="00F37427" w:rsidP="00F3742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תשל"ג-1972</w:t>
      </w:r>
    </w:p>
    <w:p w:rsidR="00F37427" w:rsidRPr="005C41FB" w:rsidRDefault="00F37427" w:rsidP="00F37427">
      <w:pPr>
        <w:pStyle w:val="P00"/>
        <w:tabs>
          <w:tab w:val="clear" w:pos="6259"/>
        </w:tabs>
        <w:spacing w:before="0"/>
        <w:ind w:left="0" w:right="1134"/>
        <w:rPr>
          <w:rFonts w:cs="FrankRuehl" w:hint="cs"/>
          <w:vanish/>
          <w:szCs w:val="20"/>
          <w:shd w:val="clear" w:color="auto" w:fill="FFFF99"/>
          <w:rtl/>
        </w:rPr>
      </w:pPr>
      <w:hyperlink r:id="rId606" w:history="1">
        <w:r w:rsidRPr="005C41FB">
          <w:rPr>
            <w:rStyle w:val="Hyperlink"/>
            <w:rFonts w:cs="FrankRuehl" w:hint="cs"/>
            <w:vanish/>
            <w:szCs w:val="20"/>
            <w:shd w:val="clear" w:color="auto" w:fill="FFFF99"/>
            <w:rtl/>
          </w:rPr>
          <w:t>ק"ת תשל"ג מס' 2946</w:t>
        </w:r>
      </w:hyperlink>
      <w:r w:rsidRPr="005C41FB">
        <w:rPr>
          <w:rFonts w:cs="FrankRuehl" w:hint="cs"/>
          <w:vanish/>
          <w:szCs w:val="20"/>
          <w:shd w:val="clear" w:color="auto" w:fill="FFFF99"/>
          <w:rtl/>
        </w:rPr>
        <w:t xml:space="preserve"> מיום 21.12.1972 עמ' 469</w:t>
      </w:r>
    </w:p>
    <w:p w:rsidR="00F37427" w:rsidRPr="005C41FB" w:rsidRDefault="00F37427" w:rsidP="00F37427">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התוספת החמישית</w:t>
      </w:r>
    </w:p>
    <w:p w:rsidR="00D66E45" w:rsidRPr="005C41FB" w:rsidRDefault="00D66E45" w:rsidP="00D66E45">
      <w:pPr>
        <w:pStyle w:val="P00"/>
        <w:spacing w:before="0"/>
        <w:ind w:left="0" w:right="1134"/>
        <w:rPr>
          <w:rFonts w:cs="FrankRuehl" w:hint="cs"/>
          <w:vanish/>
          <w:color w:val="FF0000"/>
          <w:szCs w:val="20"/>
          <w:shd w:val="clear" w:color="auto" w:fill="FFFF99"/>
          <w:rtl/>
        </w:rPr>
      </w:pPr>
    </w:p>
    <w:p w:rsidR="00D66E45" w:rsidRPr="005C41FB" w:rsidRDefault="00D66E45" w:rsidP="00DD71A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DD71A8" w:rsidRPr="005C41FB">
        <w:rPr>
          <w:rFonts w:cs="FrankRuehl" w:hint="cs"/>
          <w:vanish/>
          <w:color w:val="FF0000"/>
          <w:szCs w:val="20"/>
          <w:shd w:val="clear" w:color="auto" w:fill="FFFF99"/>
          <w:rtl/>
        </w:rPr>
        <w:t>28</w:t>
      </w:r>
      <w:r w:rsidRPr="005C41FB">
        <w:rPr>
          <w:rFonts w:cs="FrankRuehl" w:hint="cs"/>
          <w:vanish/>
          <w:color w:val="FF0000"/>
          <w:szCs w:val="20"/>
          <w:shd w:val="clear" w:color="auto" w:fill="FFFF99"/>
          <w:rtl/>
        </w:rPr>
        <w:t>.</w:t>
      </w:r>
      <w:r w:rsidR="00DD71A8" w:rsidRPr="005C41FB">
        <w:rPr>
          <w:rFonts w:cs="FrankRuehl" w:hint="cs"/>
          <w:vanish/>
          <w:color w:val="FF0000"/>
          <w:szCs w:val="20"/>
          <w:shd w:val="clear" w:color="auto" w:fill="FFFF99"/>
          <w:rtl/>
        </w:rPr>
        <w:t>1</w:t>
      </w:r>
      <w:r w:rsidRPr="005C41FB">
        <w:rPr>
          <w:rFonts w:cs="FrankRuehl" w:hint="cs"/>
          <w:vanish/>
          <w:color w:val="FF0000"/>
          <w:szCs w:val="20"/>
          <w:shd w:val="clear" w:color="auto" w:fill="FFFF99"/>
          <w:rtl/>
        </w:rPr>
        <w:t>1.19</w:t>
      </w:r>
      <w:r w:rsidR="00DD71A8" w:rsidRPr="005C41FB">
        <w:rPr>
          <w:rFonts w:cs="FrankRuehl" w:hint="cs"/>
          <w:vanish/>
          <w:color w:val="FF0000"/>
          <w:szCs w:val="20"/>
          <w:shd w:val="clear" w:color="auto" w:fill="FFFF99"/>
          <w:rtl/>
        </w:rPr>
        <w:t>85</w:t>
      </w:r>
    </w:p>
    <w:p w:rsidR="00D66E45" w:rsidRPr="005C41FB" w:rsidRDefault="00D66E45" w:rsidP="001E788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w:t>
      </w:r>
      <w:r w:rsidR="001E7884" w:rsidRPr="005C41FB">
        <w:rPr>
          <w:rFonts w:cs="FrankRuehl" w:hint="cs"/>
          <w:b/>
          <w:bCs/>
          <w:vanish/>
          <w:szCs w:val="20"/>
          <w:shd w:val="clear" w:color="auto" w:fill="FFFF99"/>
          <w:rtl/>
        </w:rPr>
        <w:t xml:space="preserve"> </w:t>
      </w:r>
      <w:r w:rsidRPr="005C41FB">
        <w:rPr>
          <w:rFonts w:cs="FrankRuehl" w:hint="cs"/>
          <w:b/>
          <w:bCs/>
          <w:vanish/>
          <w:szCs w:val="20"/>
          <w:shd w:val="clear" w:color="auto" w:fill="FFFF99"/>
          <w:rtl/>
        </w:rPr>
        <w:t>תש</w:t>
      </w:r>
      <w:r w:rsidR="00DD71A8" w:rsidRPr="005C41FB">
        <w:rPr>
          <w:rFonts w:cs="FrankRuehl" w:hint="cs"/>
          <w:b/>
          <w:bCs/>
          <w:vanish/>
          <w:szCs w:val="20"/>
          <w:shd w:val="clear" w:color="auto" w:fill="FFFF99"/>
          <w:rtl/>
        </w:rPr>
        <w:t>מ"ה</w:t>
      </w:r>
      <w:r w:rsidRPr="005C41FB">
        <w:rPr>
          <w:rFonts w:cs="FrankRuehl" w:hint="cs"/>
          <w:b/>
          <w:bCs/>
          <w:vanish/>
          <w:szCs w:val="20"/>
          <w:shd w:val="clear" w:color="auto" w:fill="FFFF99"/>
          <w:rtl/>
        </w:rPr>
        <w:t>-19</w:t>
      </w:r>
      <w:r w:rsidR="00DD71A8" w:rsidRPr="005C41FB">
        <w:rPr>
          <w:rFonts w:cs="FrankRuehl" w:hint="cs"/>
          <w:b/>
          <w:bCs/>
          <w:vanish/>
          <w:szCs w:val="20"/>
          <w:shd w:val="clear" w:color="auto" w:fill="FFFF99"/>
          <w:rtl/>
        </w:rPr>
        <w:t>85</w:t>
      </w:r>
    </w:p>
    <w:p w:rsidR="00D66E45" w:rsidRPr="005C41FB" w:rsidRDefault="00DD71A8" w:rsidP="00DD71A8">
      <w:pPr>
        <w:pStyle w:val="P00"/>
        <w:tabs>
          <w:tab w:val="clear" w:pos="6259"/>
        </w:tabs>
        <w:spacing w:before="0"/>
        <w:ind w:left="0" w:right="1134"/>
        <w:rPr>
          <w:rFonts w:cs="FrankRuehl" w:hint="cs"/>
          <w:vanish/>
          <w:szCs w:val="20"/>
          <w:shd w:val="clear" w:color="auto" w:fill="FFFF99"/>
          <w:rtl/>
        </w:rPr>
      </w:pPr>
      <w:hyperlink r:id="rId607" w:history="1">
        <w:r w:rsidR="00D66E45" w:rsidRPr="005C41FB">
          <w:rPr>
            <w:rStyle w:val="Hyperlink"/>
            <w:rFonts w:cs="FrankRuehl" w:hint="cs"/>
            <w:vanish/>
            <w:szCs w:val="20"/>
            <w:shd w:val="clear" w:color="auto" w:fill="FFFF99"/>
            <w:rtl/>
          </w:rPr>
          <w:t>ק"ת תש</w:t>
        </w:r>
        <w:r w:rsidRPr="005C41FB">
          <w:rPr>
            <w:rStyle w:val="Hyperlink"/>
            <w:rFonts w:cs="FrankRuehl" w:hint="cs"/>
            <w:vanish/>
            <w:szCs w:val="20"/>
            <w:shd w:val="clear" w:color="auto" w:fill="FFFF99"/>
            <w:rtl/>
          </w:rPr>
          <w:t>מ</w:t>
        </w:r>
        <w:r w:rsidR="00D66E45" w:rsidRPr="005C41FB">
          <w:rPr>
            <w:rStyle w:val="Hyperlink"/>
            <w:rFonts w:cs="FrankRuehl" w:hint="cs"/>
            <w:vanish/>
            <w:szCs w:val="20"/>
            <w:shd w:val="clear" w:color="auto" w:fill="FFFF99"/>
            <w:rtl/>
          </w:rPr>
          <w:t>"</w:t>
        </w:r>
        <w:r w:rsidRPr="005C41FB">
          <w:rPr>
            <w:rStyle w:val="Hyperlink"/>
            <w:rFonts w:cs="FrankRuehl" w:hint="cs"/>
            <w:vanish/>
            <w:szCs w:val="20"/>
            <w:shd w:val="clear" w:color="auto" w:fill="FFFF99"/>
            <w:rtl/>
          </w:rPr>
          <w:t>ה</w:t>
        </w:r>
        <w:r w:rsidR="00D66E45" w:rsidRPr="005C41FB">
          <w:rPr>
            <w:rStyle w:val="Hyperlink"/>
            <w:rFonts w:cs="FrankRuehl" w:hint="cs"/>
            <w:vanish/>
            <w:szCs w:val="20"/>
            <w:shd w:val="clear" w:color="auto" w:fill="FFFF99"/>
            <w:rtl/>
          </w:rPr>
          <w:t xml:space="preserve"> מס' </w:t>
        </w:r>
        <w:r w:rsidRPr="005C41FB">
          <w:rPr>
            <w:rStyle w:val="Hyperlink"/>
            <w:rFonts w:cs="FrankRuehl" w:hint="cs"/>
            <w:vanish/>
            <w:szCs w:val="20"/>
            <w:shd w:val="clear" w:color="auto" w:fill="FFFF99"/>
            <w:rtl/>
          </w:rPr>
          <w:t>4876</w:t>
        </w:r>
      </w:hyperlink>
      <w:r w:rsidR="00D66E45" w:rsidRPr="005C41FB">
        <w:rPr>
          <w:rFonts w:cs="FrankRuehl" w:hint="cs"/>
          <w:vanish/>
          <w:szCs w:val="20"/>
          <w:shd w:val="clear" w:color="auto" w:fill="FFFF99"/>
          <w:rtl/>
        </w:rPr>
        <w:t xml:space="preserve"> מיום 2</w:t>
      </w:r>
      <w:r w:rsidRPr="005C41FB">
        <w:rPr>
          <w:rFonts w:cs="FrankRuehl" w:hint="cs"/>
          <w:vanish/>
          <w:szCs w:val="20"/>
          <w:shd w:val="clear" w:color="auto" w:fill="FFFF99"/>
          <w:rtl/>
        </w:rPr>
        <w:t>8</w:t>
      </w:r>
      <w:r w:rsidR="00D66E45" w:rsidRPr="005C41FB">
        <w:rPr>
          <w:rFonts w:cs="FrankRuehl" w:hint="cs"/>
          <w:vanish/>
          <w:szCs w:val="20"/>
          <w:shd w:val="clear" w:color="auto" w:fill="FFFF99"/>
          <w:rtl/>
        </w:rPr>
        <w:t>.</w:t>
      </w:r>
      <w:r w:rsidRPr="005C41FB">
        <w:rPr>
          <w:rFonts w:cs="FrankRuehl" w:hint="cs"/>
          <w:vanish/>
          <w:szCs w:val="20"/>
          <w:shd w:val="clear" w:color="auto" w:fill="FFFF99"/>
          <w:rtl/>
        </w:rPr>
        <w:t>11</w:t>
      </w:r>
      <w:r w:rsidR="00D66E45" w:rsidRPr="005C41FB">
        <w:rPr>
          <w:rFonts w:cs="FrankRuehl" w:hint="cs"/>
          <w:vanish/>
          <w:szCs w:val="20"/>
          <w:shd w:val="clear" w:color="auto" w:fill="FFFF99"/>
          <w:rtl/>
        </w:rPr>
        <w:t>.19</w:t>
      </w:r>
      <w:r w:rsidRPr="005C41FB">
        <w:rPr>
          <w:rFonts w:cs="FrankRuehl" w:hint="cs"/>
          <w:vanish/>
          <w:szCs w:val="20"/>
          <w:shd w:val="clear" w:color="auto" w:fill="FFFF99"/>
          <w:rtl/>
        </w:rPr>
        <w:t>85</w:t>
      </w:r>
      <w:r w:rsidR="00D66E45" w:rsidRPr="005C41FB">
        <w:rPr>
          <w:rFonts w:cs="FrankRuehl" w:hint="cs"/>
          <w:vanish/>
          <w:szCs w:val="20"/>
          <w:shd w:val="clear" w:color="auto" w:fill="FFFF99"/>
          <w:rtl/>
        </w:rPr>
        <w:t xml:space="preserve"> עמ' </w:t>
      </w:r>
      <w:r w:rsidRPr="005C41FB">
        <w:rPr>
          <w:rFonts w:cs="FrankRuehl" w:hint="cs"/>
          <w:vanish/>
          <w:szCs w:val="20"/>
          <w:shd w:val="clear" w:color="auto" w:fill="FFFF99"/>
          <w:rtl/>
        </w:rPr>
        <w:t>210</w:t>
      </w:r>
    </w:p>
    <w:p w:rsidR="00D66E45" w:rsidRPr="001B17E6" w:rsidRDefault="00D66E45" w:rsidP="001B17E6">
      <w:pPr>
        <w:pStyle w:val="P00"/>
        <w:tabs>
          <w:tab w:val="clear" w:pos="6259"/>
        </w:tabs>
        <w:spacing w:before="0"/>
        <w:ind w:left="0" w:right="1134"/>
        <w:rPr>
          <w:rStyle w:val="default"/>
          <w:rFonts w:cs="FrankRuehl" w:hint="cs"/>
          <w:b/>
          <w:bCs/>
          <w:sz w:val="2"/>
          <w:szCs w:val="2"/>
          <w:rtl/>
        </w:rPr>
      </w:pPr>
      <w:r w:rsidRPr="005C41FB">
        <w:rPr>
          <w:rFonts w:cs="FrankRuehl" w:hint="cs"/>
          <w:b/>
          <w:bCs/>
          <w:vanish/>
          <w:szCs w:val="20"/>
          <w:shd w:val="clear" w:color="auto" w:fill="FFFF99"/>
          <w:rtl/>
        </w:rPr>
        <w:t xml:space="preserve">הוספת </w:t>
      </w:r>
      <w:r w:rsidR="00DD71A8" w:rsidRPr="005C41FB">
        <w:rPr>
          <w:rFonts w:cs="FrankRuehl" w:hint="cs"/>
          <w:b/>
          <w:bCs/>
          <w:vanish/>
          <w:szCs w:val="20"/>
          <w:shd w:val="clear" w:color="auto" w:fill="FFFF99"/>
          <w:rtl/>
        </w:rPr>
        <w:t>סעיף 3 לתוספת החמישית</w:t>
      </w:r>
      <w:bookmarkEnd w:id="205"/>
    </w:p>
    <w:p w:rsidR="00D7416F" w:rsidRDefault="00D7416F">
      <w:pPr>
        <w:pStyle w:val="P00"/>
        <w:spacing w:before="72"/>
        <w:ind w:left="0" w:right="1134"/>
        <w:rPr>
          <w:rStyle w:val="default"/>
          <w:rFonts w:cs="FrankRuehl"/>
          <w:rtl/>
        </w:rPr>
      </w:pPr>
    </w:p>
    <w:p w:rsidR="00D7416F" w:rsidRPr="00ED259A" w:rsidRDefault="00D7416F">
      <w:pPr>
        <w:pStyle w:val="medium2-header"/>
        <w:keepLines w:val="0"/>
        <w:spacing w:before="72"/>
        <w:ind w:left="0" w:right="1134"/>
        <w:rPr>
          <w:rFonts w:cs="FrankRuehl"/>
          <w:noProof/>
          <w:rtl/>
        </w:rPr>
      </w:pPr>
      <w:bookmarkStart w:id="206" w:name="med23"/>
      <w:bookmarkEnd w:id="206"/>
      <w:r w:rsidRPr="00ED259A">
        <w:rPr>
          <w:rFonts w:cs="FrankRuehl"/>
          <w:noProof/>
        </w:rPr>
        <w:pict>
          <v:rect id="_x0000_s2164" style="position:absolute;left:0;text-align:left;margin-left:464.5pt;margin-top:8.05pt;width:75.05pt;height:18.9pt;z-index:251584000" o:allowincell="f" filled="f" stroked="f" strokecolor="lime" strokeweight=".25pt">
            <v:textbox style="mso-next-textbox:#_x0000_s2164"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(מס' 2)</w:t>
                  </w:r>
                  <w:r>
                    <w:rPr>
                      <w:rFonts w:cs="Miriam"/>
                      <w:sz w:val="18"/>
                      <w:szCs w:val="18"/>
                      <w:rtl/>
                    </w:rPr>
                    <w:t xml:space="preserve"> </w:t>
                  </w:r>
                  <w:r>
                    <w:rPr>
                      <w:rFonts w:cs="Miriam" w:hint="cs"/>
                      <w:sz w:val="18"/>
                      <w:szCs w:val="18"/>
                      <w:rtl/>
                    </w:rPr>
                    <w:br/>
                  </w:r>
                  <w:r>
                    <w:rPr>
                      <w:rFonts w:cs="Miriam"/>
                      <w:sz w:val="18"/>
                      <w:szCs w:val="18"/>
                      <w:rtl/>
                    </w:rPr>
                    <w:t>תש</w:t>
                  </w:r>
                  <w:r>
                    <w:rPr>
                      <w:rFonts w:cs="Miriam" w:hint="cs"/>
                      <w:sz w:val="18"/>
                      <w:szCs w:val="18"/>
                      <w:rtl/>
                    </w:rPr>
                    <w:t>"ם-</w:t>
                  </w:r>
                  <w:r>
                    <w:rPr>
                      <w:rFonts w:cs="Miriam"/>
                      <w:sz w:val="18"/>
                      <w:szCs w:val="18"/>
                      <w:rtl/>
                    </w:rPr>
                    <w:t>1979</w:t>
                  </w:r>
                </w:p>
              </w:txbxContent>
            </v:textbox>
            <w10:anchorlock/>
          </v:rect>
        </w:pict>
      </w:r>
      <w:r w:rsidRPr="00ED259A">
        <w:rPr>
          <w:rFonts w:cs="FrankRuehl"/>
          <w:noProof/>
          <w:rtl/>
        </w:rPr>
        <w:t>תו</w:t>
      </w:r>
      <w:r w:rsidRPr="00ED259A">
        <w:rPr>
          <w:rFonts w:cs="FrankRuehl" w:hint="cs"/>
          <w:noProof/>
          <w:rtl/>
        </w:rPr>
        <w:t>ספ</w:t>
      </w:r>
      <w:r w:rsidRPr="00ED259A">
        <w:rPr>
          <w:rFonts w:cs="FrankRuehl"/>
          <w:noProof/>
          <w:rtl/>
        </w:rPr>
        <w:t xml:space="preserve">ת </w:t>
      </w:r>
      <w:r w:rsidRPr="00ED259A">
        <w:rPr>
          <w:rFonts w:cs="FrankRuehl" w:hint="cs"/>
          <w:noProof/>
          <w:rtl/>
        </w:rPr>
        <w:t>ששית</w:t>
      </w:r>
    </w:p>
    <w:p w:rsidR="00D7416F" w:rsidRDefault="00D7416F">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14)</w:t>
      </w:r>
    </w:p>
    <w:p w:rsidR="00657EC3" w:rsidRDefault="00657EC3" w:rsidP="00657EC3">
      <w:pPr>
        <w:pStyle w:val="P00"/>
        <w:spacing w:before="72"/>
        <w:ind w:left="0" w:right="1134"/>
        <w:rPr>
          <w:rStyle w:val="default"/>
          <w:rFonts w:cs="FrankRuehl" w:hint="cs"/>
          <w:sz w:val="24"/>
          <w:szCs w:val="24"/>
          <w:rtl/>
        </w:rPr>
      </w:pPr>
      <w:r>
        <w:rPr>
          <w:rStyle w:val="default"/>
          <w:rFonts w:cs="FrankRuehl" w:hint="cs"/>
          <w:sz w:val="24"/>
          <w:szCs w:val="24"/>
          <w:rtl/>
        </w:rPr>
        <w:t>[בקשה לרשיון/לחידוש רשיון למחסן רשוי כללי/פרטי]</w:t>
      </w:r>
    </w:p>
    <w:p w:rsidR="00657EC3" w:rsidRPr="00657EC3" w:rsidRDefault="00657EC3" w:rsidP="00657EC3">
      <w:pPr>
        <w:pStyle w:val="P00"/>
        <w:spacing w:before="72"/>
        <w:ind w:left="0" w:right="1134"/>
        <w:rPr>
          <w:rStyle w:val="default"/>
          <w:rFonts w:cs="FrankRuehl" w:hint="cs"/>
          <w:sz w:val="24"/>
          <w:szCs w:val="24"/>
          <w:rtl/>
        </w:rPr>
      </w:pPr>
      <w:r>
        <w:rPr>
          <w:rStyle w:val="default"/>
          <w:rFonts w:cs="FrankRuehl" w:hint="cs"/>
          <w:sz w:val="24"/>
          <w:szCs w:val="24"/>
          <w:rtl/>
        </w:rPr>
        <w:t>(תקנה 14)</w:t>
      </w:r>
    </w:p>
    <w:p w:rsidR="00D1147F" w:rsidRDefault="00D7416F" w:rsidP="00657EC3">
      <w:pPr>
        <w:pStyle w:val="header-2"/>
        <w:ind w:left="0" w:right="1134"/>
        <w:rPr>
          <w:rFonts w:cs="Miriam"/>
          <w:rtl/>
        </w:rPr>
      </w:pPr>
      <w:bookmarkStart w:id="207" w:name="hed20"/>
      <w:bookmarkEnd w:id="207"/>
      <w:r>
        <w:rPr>
          <w:rFonts w:cs="Miriam"/>
          <w:rtl/>
        </w:rPr>
        <w:t>בק</w:t>
      </w:r>
      <w:r>
        <w:rPr>
          <w:rFonts w:cs="Miriam" w:hint="cs"/>
          <w:rtl/>
        </w:rPr>
        <w:t xml:space="preserve">שה </w:t>
      </w:r>
      <w:r w:rsidR="00657EC3">
        <w:rPr>
          <w:rFonts w:cs="Miriam"/>
          <w:rtl/>
        </w:rPr>
        <w:fldChar w:fldCharType="begin">
          <w:ffData>
            <w:name w:val="Dropdown1"/>
            <w:enabled/>
            <w:calcOnExit w:val="0"/>
            <w:ddList>
              <w:listEntry w:val="לרשיון"/>
              <w:listEntry w:val="לחידוש רשיון"/>
            </w:ddList>
          </w:ffData>
        </w:fldChar>
      </w:r>
      <w:bookmarkStart w:id="208" w:name="Dropdown1"/>
      <w:r w:rsidR="00657EC3">
        <w:rPr>
          <w:rFonts w:cs="Miriam"/>
          <w:rtl/>
        </w:rPr>
        <w:instrText xml:space="preserve"> </w:instrText>
      </w:r>
      <w:r w:rsidR="00657EC3">
        <w:rPr>
          <w:rFonts w:cs="Miriam"/>
        </w:rPr>
        <w:instrText>FORMDROPDOWN</w:instrText>
      </w:r>
      <w:r w:rsidR="00657EC3">
        <w:rPr>
          <w:rFonts w:cs="Miriam"/>
          <w:rtl/>
        </w:rPr>
        <w:instrText xml:space="preserve"> </w:instrText>
      </w:r>
      <w:r w:rsidR="008170B3" w:rsidRPr="00657EC3">
        <w:rPr>
          <w:rFonts w:cs="Miriam"/>
        </w:rPr>
      </w:r>
      <w:r w:rsidR="00657EC3">
        <w:rPr>
          <w:rFonts w:cs="Miriam"/>
          <w:rtl/>
        </w:rPr>
        <w:fldChar w:fldCharType="end"/>
      </w:r>
      <w:bookmarkEnd w:id="208"/>
      <w:r>
        <w:rPr>
          <w:rFonts w:cs="Miriam" w:hint="cs"/>
          <w:rtl/>
        </w:rPr>
        <w:t xml:space="preserve"> למחסן רשוי </w:t>
      </w:r>
      <w:r w:rsidR="00657EC3">
        <w:rPr>
          <w:rFonts w:cs="Miriam"/>
          <w:rtl/>
        </w:rPr>
        <w:fldChar w:fldCharType="begin">
          <w:ffData>
            <w:name w:val="Dropdown2"/>
            <w:enabled/>
            <w:calcOnExit w:val="0"/>
            <w:ddList>
              <w:listEntry w:val="כללי"/>
              <w:listEntry w:val="פרטי"/>
            </w:ddList>
          </w:ffData>
        </w:fldChar>
      </w:r>
      <w:bookmarkStart w:id="209" w:name="Dropdown2"/>
      <w:r w:rsidR="00657EC3">
        <w:rPr>
          <w:rFonts w:cs="Miriam"/>
          <w:rtl/>
        </w:rPr>
        <w:instrText xml:space="preserve"> </w:instrText>
      </w:r>
      <w:r w:rsidR="00657EC3">
        <w:rPr>
          <w:rFonts w:cs="Miriam"/>
        </w:rPr>
        <w:instrText>FORMDROPDOWN</w:instrText>
      </w:r>
      <w:r w:rsidR="00657EC3">
        <w:rPr>
          <w:rFonts w:cs="Miriam"/>
          <w:rtl/>
        </w:rPr>
        <w:instrText xml:space="preserve"> </w:instrText>
      </w:r>
      <w:r w:rsidR="008170B3" w:rsidRPr="00657EC3">
        <w:rPr>
          <w:rFonts w:cs="Miriam"/>
        </w:rPr>
      </w:r>
      <w:r w:rsidR="00657EC3">
        <w:rPr>
          <w:rFonts w:cs="Miriam"/>
          <w:rtl/>
        </w:rPr>
        <w:fldChar w:fldCharType="end"/>
      </w:r>
      <w:bookmarkEnd w:id="209"/>
    </w:p>
    <w:p w:rsidR="00D7416F" w:rsidRPr="00ED259A" w:rsidRDefault="00D7416F">
      <w:pPr>
        <w:pStyle w:val="medium2-header"/>
        <w:keepLines w:val="0"/>
        <w:spacing w:before="72"/>
        <w:ind w:left="0" w:right="1134"/>
        <w:rPr>
          <w:rFonts w:cs="FrankRuehl"/>
          <w:noProof/>
          <w:sz w:val="22"/>
          <w:szCs w:val="22"/>
          <w:rtl/>
        </w:rPr>
      </w:pPr>
      <w:bookmarkStart w:id="210" w:name="med24"/>
      <w:bookmarkEnd w:id="210"/>
      <w:r w:rsidRPr="00ED259A">
        <w:rPr>
          <w:rFonts w:cs="FrankRuehl"/>
          <w:noProof/>
          <w:sz w:val="22"/>
          <w:szCs w:val="22"/>
          <w:rtl/>
        </w:rPr>
        <w:t>חל</w:t>
      </w:r>
      <w:r w:rsidRPr="00ED259A">
        <w:rPr>
          <w:rFonts w:cs="FrankRuehl" w:hint="cs"/>
          <w:noProof/>
          <w:sz w:val="22"/>
          <w:szCs w:val="22"/>
          <w:rtl/>
        </w:rPr>
        <w:t>ק א'</w:t>
      </w:r>
    </w:p>
    <w:p w:rsidR="00D7416F" w:rsidRDefault="00D7416F" w:rsidP="00657EC3">
      <w:pPr>
        <w:pStyle w:val="P00"/>
        <w:spacing w:before="72"/>
        <w:ind w:left="0" w:right="1134"/>
        <w:rPr>
          <w:rStyle w:val="default"/>
          <w:rFonts w:cs="FrankRuehl"/>
          <w:rtl/>
        </w:rPr>
      </w:pPr>
      <w:r>
        <w:rPr>
          <w:rStyle w:val="default"/>
          <w:rFonts w:cs="FrankRuehl"/>
          <w:rtl/>
        </w:rPr>
        <w:t>אל</w:t>
      </w:r>
      <w:r w:rsidR="00657EC3">
        <w:rPr>
          <w:rStyle w:val="default"/>
          <w:rFonts w:cs="FrankRuehl" w:hint="cs"/>
          <w:rtl/>
        </w:rPr>
        <w:t>:</w:t>
      </w:r>
      <w:r>
        <w:rPr>
          <w:rStyle w:val="default"/>
          <w:rFonts w:cs="FrankRuehl"/>
          <w:rtl/>
        </w:rPr>
        <w:tab/>
        <w:t>ג</w:t>
      </w:r>
      <w:r>
        <w:rPr>
          <w:rStyle w:val="default"/>
          <w:rFonts w:cs="FrankRuehl" w:hint="cs"/>
          <w:rtl/>
        </w:rPr>
        <w:t xml:space="preserve">ובה המכס </w:t>
      </w:r>
      <w:r w:rsidR="00657EC3">
        <w:rPr>
          <w:rStyle w:val="default"/>
          <w:rFonts w:cs="FrankRuehl"/>
          <w:rtl/>
        </w:rPr>
        <w:fldChar w:fldCharType="begin">
          <w:ffData>
            <w:name w:val="Text15"/>
            <w:enabled/>
            <w:calcOnExit w:val="0"/>
            <w:textInput/>
          </w:ffData>
        </w:fldChar>
      </w:r>
      <w:bookmarkStart w:id="211" w:name="Text15"/>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1"/>
    </w:p>
    <w:p w:rsidR="00D7416F" w:rsidRDefault="00D7416F" w:rsidP="00657EC3">
      <w:pPr>
        <w:pStyle w:val="P00"/>
        <w:spacing w:before="72"/>
        <w:ind w:left="624" w:right="1134"/>
        <w:rPr>
          <w:rStyle w:val="default"/>
          <w:rFonts w:cs="FrankRuehl"/>
          <w:rtl/>
        </w:rPr>
      </w:pPr>
      <w:r>
        <w:rPr>
          <w:rStyle w:val="default"/>
          <w:rFonts w:cs="FrankRuehl"/>
          <w:rtl/>
        </w:rPr>
        <w:t>המ</w:t>
      </w:r>
      <w:r>
        <w:rPr>
          <w:rStyle w:val="default"/>
          <w:rFonts w:cs="FrankRuehl" w:hint="cs"/>
          <w:rtl/>
        </w:rPr>
        <w:t xml:space="preserve">בקש </w:t>
      </w:r>
      <w:r w:rsidR="00657EC3">
        <w:rPr>
          <w:rStyle w:val="default"/>
          <w:rFonts w:cs="FrankRuehl"/>
          <w:rtl/>
        </w:rPr>
        <w:fldChar w:fldCharType="begin">
          <w:ffData>
            <w:name w:val="Text16"/>
            <w:enabled/>
            <w:calcOnExit w:val="0"/>
            <w:textInput/>
          </w:ffData>
        </w:fldChar>
      </w:r>
      <w:bookmarkStart w:id="212" w:name="Text16"/>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2"/>
    </w:p>
    <w:p w:rsidR="00D7416F" w:rsidRDefault="00D7416F" w:rsidP="00657EC3">
      <w:pPr>
        <w:pStyle w:val="P00"/>
        <w:spacing w:before="72"/>
        <w:ind w:left="624" w:right="1134"/>
        <w:rPr>
          <w:rStyle w:val="default"/>
          <w:rFonts w:cs="FrankRuehl"/>
          <w:rtl/>
        </w:rPr>
      </w:pPr>
      <w:r>
        <w:rPr>
          <w:rStyle w:val="default"/>
          <w:rFonts w:cs="FrankRuehl"/>
          <w:rtl/>
        </w:rPr>
        <w:t>הע</w:t>
      </w:r>
      <w:r>
        <w:rPr>
          <w:rStyle w:val="default"/>
          <w:rFonts w:cs="FrankRuehl" w:hint="cs"/>
          <w:rtl/>
        </w:rPr>
        <w:t xml:space="preserve">יר </w:t>
      </w:r>
      <w:r w:rsidR="00657EC3">
        <w:rPr>
          <w:rStyle w:val="default"/>
          <w:rFonts w:cs="FrankRuehl"/>
          <w:rtl/>
        </w:rPr>
        <w:fldChar w:fldCharType="begin">
          <w:ffData>
            <w:name w:val="Text17"/>
            <w:enabled/>
            <w:calcOnExit w:val="0"/>
            <w:textInput/>
          </w:ffData>
        </w:fldChar>
      </w:r>
      <w:bookmarkStart w:id="213" w:name="Text17"/>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3"/>
      <w:r>
        <w:rPr>
          <w:rStyle w:val="default"/>
          <w:rFonts w:cs="FrankRuehl" w:hint="cs"/>
          <w:rtl/>
        </w:rPr>
        <w:t xml:space="preserve"> רחוב </w:t>
      </w:r>
      <w:r w:rsidR="00657EC3">
        <w:rPr>
          <w:rStyle w:val="default"/>
          <w:rFonts w:cs="FrankRuehl"/>
          <w:rtl/>
        </w:rPr>
        <w:fldChar w:fldCharType="begin">
          <w:ffData>
            <w:name w:val="Text18"/>
            <w:enabled/>
            <w:calcOnExit w:val="0"/>
            <w:textInput/>
          </w:ffData>
        </w:fldChar>
      </w:r>
      <w:bookmarkStart w:id="214" w:name="Text18"/>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4"/>
      <w:r>
        <w:rPr>
          <w:rStyle w:val="default"/>
          <w:rFonts w:cs="FrankRuehl" w:hint="cs"/>
          <w:rtl/>
        </w:rPr>
        <w:t xml:space="preserve"> מס' </w:t>
      </w:r>
      <w:r w:rsidR="00657EC3">
        <w:rPr>
          <w:rStyle w:val="default"/>
          <w:rFonts w:cs="FrankRuehl"/>
          <w:rtl/>
        </w:rPr>
        <w:fldChar w:fldCharType="begin">
          <w:ffData>
            <w:name w:val="Text19"/>
            <w:enabled/>
            <w:calcOnExit w:val="0"/>
            <w:textInput/>
          </w:ffData>
        </w:fldChar>
      </w:r>
      <w:bookmarkStart w:id="215" w:name="Text19"/>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5"/>
    </w:p>
    <w:p w:rsidR="00D7416F" w:rsidRDefault="00D7416F" w:rsidP="00657EC3">
      <w:pPr>
        <w:pStyle w:val="P00"/>
        <w:spacing w:before="72"/>
        <w:ind w:left="624" w:right="1134"/>
        <w:rPr>
          <w:rStyle w:val="default"/>
          <w:rFonts w:cs="FrankRuehl"/>
          <w:rtl/>
        </w:rPr>
      </w:pPr>
      <w:r>
        <w:rPr>
          <w:rStyle w:val="default"/>
          <w:rFonts w:cs="FrankRuehl"/>
          <w:rtl/>
        </w:rPr>
        <w:t>טל</w:t>
      </w:r>
      <w:r>
        <w:rPr>
          <w:rStyle w:val="default"/>
          <w:rFonts w:cs="FrankRuehl" w:hint="cs"/>
          <w:rtl/>
        </w:rPr>
        <w:t xml:space="preserve">פון </w:t>
      </w:r>
      <w:r w:rsidR="00657EC3">
        <w:rPr>
          <w:rStyle w:val="default"/>
          <w:rFonts w:cs="FrankRuehl"/>
          <w:rtl/>
        </w:rPr>
        <w:fldChar w:fldCharType="begin">
          <w:ffData>
            <w:name w:val="Text20"/>
            <w:enabled/>
            <w:calcOnExit w:val="0"/>
            <w:textInput/>
          </w:ffData>
        </w:fldChar>
      </w:r>
      <w:bookmarkStart w:id="216" w:name="Text20"/>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6"/>
      <w:r>
        <w:rPr>
          <w:rStyle w:val="default"/>
          <w:rFonts w:cs="FrankRuehl" w:hint="cs"/>
          <w:rtl/>
        </w:rPr>
        <w:t xml:space="preserve"> רשום בתאגיד מסוג </w:t>
      </w:r>
      <w:r w:rsidR="00657EC3">
        <w:rPr>
          <w:rStyle w:val="default"/>
          <w:rFonts w:cs="FrankRuehl"/>
          <w:rtl/>
        </w:rPr>
        <w:fldChar w:fldCharType="begin">
          <w:ffData>
            <w:name w:val="Text21"/>
            <w:enabled/>
            <w:calcOnExit w:val="0"/>
            <w:textInput/>
          </w:ffData>
        </w:fldChar>
      </w:r>
      <w:bookmarkStart w:id="217" w:name="Text21"/>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17"/>
    </w:p>
    <w:p w:rsidR="00D7416F" w:rsidRDefault="00657EC3" w:rsidP="00657EC3">
      <w:pPr>
        <w:pStyle w:val="P00"/>
        <w:spacing w:before="72"/>
        <w:ind w:left="624" w:right="1134"/>
        <w:rPr>
          <w:rStyle w:val="default"/>
          <w:rFonts w:cs="FrankRuehl" w:hint="cs"/>
          <w:rtl/>
        </w:rPr>
      </w:pPr>
      <w:r>
        <w:rPr>
          <w:rFonts w:cs="FrankRuehl"/>
          <w:sz w:val="26"/>
          <w:rtl/>
          <w:lang w:eastAsia="en-US"/>
        </w:rPr>
        <w:pict>
          <v:shape id="_x0000_s2307" type="#_x0000_t202" style="position:absolute;left:0;text-align:left;margin-left:470.25pt;margin-top:7.1pt;width:1in;height:11.2pt;z-index:251726336" filled="f" stroked="f">
            <v:textbox inset="1mm,0,1mm,0">
              <w:txbxContent>
                <w:p w:rsidR="00ED259A" w:rsidRDefault="00ED259A" w:rsidP="00657EC3">
                  <w:pPr>
                    <w:spacing w:line="160" w:lineRule="exac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v:shape>
        </w:pict>
      </w:r>
      <w:r w:rsidR="00D7416F">
        <w:rPr>
          <w:rStyle w:val="default"/>
          <w:rFonts w:cs="FrankRuehl"/>
          <w:rtl/>
        </w:rPr>
        <w:t>מס</w:t>
      </w:r>
      <w:r w:rsidR="00D7416F">
        <w:rPr>
          <w:rStyle w:val="default"/>
          <w:rFonts w:cs="FrankRuehl" w:hint="cs"/>
          <w:rtl/>
        </w:rPr>
        <w:t xml:space="preserve">פר רישום </w:t>
      </w:r>
      <w:r>
        <w:rPr>
          <w:rStyle w:val="default"/>
          <w:rFonts w:cs="FrankRuehl"/>
          <w:rtl/>
        </w:rPr>
        <w:fldChar w:fldCharType="begin">
          <w:ffData>
            <w:name w:val="Text22"/>
            <w:enabled/>
            <w:calcOnExit w:val="0"/>
            <w:textInput/>
          </w:ffData>
        </w:fldChar>
      </w:r>
      <w:bookmarkStart w:id="218"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170B3" w:rsidRPr="00657EC3">
        <w:rPr>
          <w:rFonts w:cs="FrankRuehl"/>
          <w:sz w:val="26"/>
        </w:rPr>
      </w:r>
      <w:r>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Pr>
          <w:rStyle w:val="default"/>
          <w:rFonts w:cs="FrankRuehl"/>
          <w:rtl/>
        </w:rPr>
        <w:fldChar w:fldCharType="end"/>
      </w:r>
      <w:bookmarkEnd w:id="218"/>
      <w:r w:rsidR="00D7416F">
        <w:rPr>
          <w:rStyle w:val="default"/>
          <w:rFonts w:cs="FrankRuehl" w:hint="cs"/>
          <w:rtl/>
        </w:rPr>
        <w:t xml:space="preserve"> יום הרישום </w:t>
      </w:r>
      <w:r>
        <w:rPr>
          <w:rStyle w:val="default"/>
          <w:rFonts w:cs="FrankRuehl"/>
          <w:rtl/>
        </w:rPr>
        <w:fldChar w:fldCharType="begin">
          <w:ffData>
            <w:name w:val="Text23"/>
            <w:enabled/>
            <w:calcOnExit w:val="0"/>
            <w:textInput/>
          </w:ffData>
        </w:fldChar>
      </w:r>
      <w:bookmarkStart w:id="219"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170B3" w:rsidRPr="00657EC3">
        <w:rPr>
          <w:rFonts w:cs="FrankRuehl"/>
          <w:sz w:val="26"/>
        </w:rPr>
      </w:r>
      <w:r>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Pr>
          <w:rStyle w:val="default"/>
          <w:rFonts w:cs="FrankRuehl"/>
          <w:rtl/>
        </w:rPr>
        <w:fldChar w:fldCharType="end"/>
      </w:r>
      <w:bookmarkEnd w:id="219"/>
      <w:r>
        <w:rPr>
          <w:rStyle w:val="default"/>
          <w:rFonts w:cs="FrankRuehl" w:hint="cs"/>
          <w:rtl/>
        </w:rPr>
        <w:t xml:space="preserve"> מספר עוסק במע"מ </w:t>
      </w:r>
      <w:r>
        <w:rPr>
          <w:rStyle w:val="default"/>
          <w:rFonts w:cs="FrankRuehl"/>
          <w:rtl/>
        </w:rPr>
        <w:fldChar w:fldCharType="begin">
          <w:ffData>
            <w:name w:val="Text26"/>
            <w:enabled/>
            <w:calcOnExit w:val="0"/>
            <w:textInput/>
          </w:ffData>
        </w:fldChar>
      </w:r>
      <w:bookmarkStart w:id="220"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170B3" w:rsidRPr="00657EC3">
        <w:rPr>
          <w:rFonts w:cs="FrankRuehl"/>
          <w:sz w:val="26"/>
        </w:rPr>
      </w:r>
      <w:r>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Pr>
          <w:rStyle w:val="default"/>
          <w:rFonts w:cs="FrankRuehl"/>
          <w:rtl/>
        </w:rPr>
        <w:fldChar w:fldCharType="end"/>
      </w:r>
      <w:bookmarkEnd w:id="220"/>
    </w:p>
    <w:p w:rsidR="00D7416F" w:rsidRDefault="00D7416F" w:rsidP="00657EC3">
      <w:pPr>
        <w:pStyle w:val="P00"/>
        <w:spacing w:before="72"/>
        <w:ind w:left="624" w:right="1134"/>
        <w:rPr>
          <w:rStyle w:val="default"/>
          <w:rFonts w:cs="FrankRuehl"/>
          <w:rtl/>
        </w:rPr>
      </w:pPr>
      <w:r>
        <w:rPr>
          <w:rStyle w:val="default"/>
          <w:rFonts w:cs="FrankRuehl"/>
          <w:rtl/>
        </w:rPr>
        <w:t>מס</w:t>
      </w:r>
      <w:r>
        <w:rPr>
          <w:rStyle w:val="default"/>
          <w:rFonts w:cs="FrankRuehl" w:hint="cs"/>
          <w:rtl/>
        </w:rPr>
        <w:t xml:space="preserve">פר עוסק במע"מ </w:t>
      </w:r>
    </w:p>
    <w:p w:rsidR="00D7416F" w:rsidRDefault="00D7416F" w:rsidP="00657EC3">
      <w:pPr>
        <w:pStyle w:val="P00"/>
        <w:spacing w:before="72"/>
        <w:ind w:left="624" w:right="1134"/>
        <w:rPr>
          <w:rStyle w:val="default"/>
          <w:rFonts w:cs="FrankRuehl"/>
          <w:rtl/>
        </w:rPr>
      </w:pPr>
      <w:r>
        <w:rPr>
          <w:rStyle w:val="default"/>
          <w:rFonts w:cs="FrankRuehl"/>
          <w:rtl/>
        </w:rPr>
        <w:t>אנ</w:t>
      </w:r>
      <w:r>
        <w:rPr>
          <w:rStyle w:val="default"/>
          <w:rFonts w:cs="FrankRuehl" w:hint="cs"/>
          <w:rtl/>
        </w:rPr>
        <w:t xml:space="preserve">ו מבקשים בזה </w:t>
      </w:r>
      <w:r w:rsidR="00657EC3">
        <w:rPr>
          <w:rStyle w:val="default"/>
          <w:rFonts w:cs="FrankRuehl"/>
          <w:rtl/>
        </w:rPr>
        <w:fldChar w:fldCharType="begin">
          <w:ffData>
            <w:name w:val="Dropdown3"/>
            <w:enabled/>
            <w:calcOnExit w:val="0"/>
            <w:ddList>
              <w:listEntry w:val="רשיון"/>
              <w:listEntry w:val="חידוש רשיון"/>
            </w:ddList>
          </w:ffData>
        </w:fldChar>
      </w:r>
      <w:bookmarkStart w:id="221" w:name="Dropdown3"/>
      <w:r w:rsidR="00657EC3">
        <w:rPr>
          <w:rStyle w:val="default"/>
          <w:rFonts w:cs="FrankRuehl"/>
          <w:rtl/>
        </w:rPr>
        <w:instrText xml:space="preserve"> </w:instrText>
      </w:r>
      <w:r w:rsidR="00657EC3">
        <w:rPr>
          <w:rStyle w:val="default"/>
          <w:rFonts w:cs="FrankRuehl"/>
        </w:rPr>
        <w:instrText>FORMDROPDOWN</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end"/>
      </w:r>
      <w:bookmarkEnd w:id="221"/>
      <w:r>
        <w:rPr>
          <w:rStyle w:val="default"/>
          <w:rFonts w:cs="FrankRuehl" w:hint="cs"/>
          <w:rtl/>
        </w:rPr>
        <w:t xml:space="preserve"> למחסן רשוי </w:t>
      </w:r>
      <w:r w:rsidR="00657EC3">
        <w:rPr>
          <w:rStyle w:val="default"/>
          <w:rFonts w:cs="FrankRuehl"/>
          <w:rtl/>
        </w:rPr>
        <w:fldChar w:fldCharType="begin">
          <w:ffData>
            <w:name w:val="Dropdown4"/>
            <w:enabled/>
            <w:calcOnExit w:val="0"/>
            <w:ddList>
              <w:listEntry w:val="כללי"/>
              <w:listEntry w:val="פרטי"/>
            </w:ddList>
          </w:ffData>
        </w:fldChar>
      </w:r>
      <w:bookmarkStart w:id="222" w:name="Dropdown4"/>
      <w:r w:rsidR="00657EC3">
        <w:rPr>
          <w:rStyle w:val="default"/>
          <w:rFonts w:cs="FrankRuehl"/>
          <w:rtl/>
        </w:rPr>
        <w:instrText xml:space="preserve"> </w:instrText>
      </w:r>
      <w:r w:rsidR="00657EC3">
        <w:rPr>
          <w:rStyle w:val="default"/>
          <w:rFonts w:cs="FrankRuehl"/>
        </w:rPr>
        <w:instrText>FORMDROPDOWN</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end"/>
      </w:r>
      <w:bookmarkEnd w:id="222"/>
    </w:p>
    <w:p w:rsidR="00D7416F" w:rsidRDefault="00D7416F">
      <w:pPr>
        <w:pStyle w:val="P00"/>
        <w:spacing w:before="72"/>
        <w:ind w:left="0" w:right="1134"/>
        <w:rPr>
          <w:rStyle w:val="default"/>
          <w:rFonts w:cs="FrankRuehl"/>
          <w:rtl/>
        </w:rPr>
      </w:pPr>
      <w:r>
        <w:rPr>
          <w:rStyle w:val="default"/>
          <w:rFonts w:cs="FrankRuehl" w:hint="cs"/>
          <w:rtl/>
        </w:rPr>
        <w:t>ס</w:t>
      </w:r>
      <w:r>
        <w:rPr>
          <w:rStyle w:val="default"/>
          <w:rFonts w:cs="FrankRuehl"/>
          <w:rtl/>
        </w:rPr>
        <w:t>ו</w:t>
      </w:r>
      <w:r>
        <w:rPr>
          <w:rStyle w:val="default"/>
          <w:rFonts w:cs="FrankRuehl" w:hint="cs"/>
          <w:rtl/>
        </w:rPr>
        <w:t xml:space="preserve">ג המחסן המבוקש כמפורט בתוספת שביעית חלק א' סעיף: </w:t>
      </w:r>
      <w:r w:rsidR="00657EC3">
        <w:rPr>
          <w:rStyle w:val="default"/>
          <w:rFonts w:cs="FrankRuehl"/>
          <w:rtl/>
        </w:rPr>
        <w:fldChar w:fldCharType="begin">
          <w:ffData>
            <w:name w:val="Text24"/>
            <w:enabled/>
            <w:calcOnExit w:val="0"/>
            <w:textInput/>
          </w:ffData>
        </w:fldChar>
      </w:r>
      <w:bookmarkStart w:id="223" w:name="Text24"/>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23"/>
    </w:p>
    <w:p w:rsidR="00D7416F" w:rsidRDefault="00D7416F">
      <w:pPr>
        <w:pStyle w:val="P00"/>
        <w:spacing w:before="72"/>
        <w:ind w:left="0" w:right="1134"/>
        <w:rPr>
          <w:rStyle w:val="default"/>
          <w:rFonts w:cs="FrankRuehl" w:hint="cs"/>
          <w:rtl/>
        </w:rPr>
      </w:pPr>
      <w:r>
        <w:rPr>
          <w:rStyle w:val="default"/>
          <w:rFonts w:cs="FrankRuehl" w:hint="cs"/>
          <w:rtl/>
        </w:rPr>
        <w:t>ס</w:t>
      </w:r>
      <w:r>
        <w:rPr>
          <w:rStyle w:val="default"/>
          <w:rFonts w:cs="FrankRuehl"/>
          <w:rtl/>
        </w:rPr>
        <w:t>ו</w:t>
      </w:r>
      <w:r>
        <w:rPr>
          <w:rStyle w:val="default"/>
          <w:rFonts w:cs="FrankRuehl" w:hint="cs"/>
          <w:rtl/>
        </w:rPr>
        <w:t>גי הטובין המבוקשים להחסנה</w:t>
      </w:r>
      <w:r w:rsidR="00657EC3">
        <w:rPr>
          <w:rStyle w:val="default"/>
          <w:rFonts w:cs="FrankRuehl" w:hint="cs"/>
          <w:rtl/>
        </w:rPr>
        <w:t xml:space="preserve"> </w:t>
      </w:r>
      <w:r w:rsidR="00657EC3">
        <w:rPr>
          <w:rStyle w:val="default"/>
          <w:rFonts w:cs="FrankRuehl"/>
          <w:rtl/>
        </w:rPr>
        <w:fldChar w:fldCharType="begin">
          <w:ffData>
            <w:name w:val="Text25"/>
            <w:enabled/>
            <w:calcOnExit w:val="0"/>
            <w:textInput/>
          </w:ffData>
        </w:fldChar>
      </w:r>
      <w:bookmarkStart w:id="224" w:name="Text25"/>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24"/>
    </w:p>
    <w:p w:rsidR="00D7416F" w:rsidRPr="00ED259A" w:rsidRDefault="00D7416F">
      <w:pPr>
        <w:pStyle w:val="medium2-header"/>
        <w:keepLines w:val="0"/>
        <w:spacing w:before="72"/>
        <w:ind w:left="0" w:right="1134"/>
        <w:rPr>
          <w:rFonts w:cs="FrankRuehl"/>
          <w:noProof/>
          <w:sz w:val="22"/>
          <w:szCs w:val="22"/>
          <w:rtl/>
        </w:rPr>
      </w:pPr>
      <w:bookmarkStart w:id="225" w:name="med25"/>
      <w:bookmarkEnd w:id="225"/>
      <w:r w:rsidRPr="00ED259A">
        <w:rPr>
          <w:rFonts w:cs="FrankRuehl"/>
          <w:noProof/>
          <w:sz w:val="22"/>
          <w:szCs w:val="22"/>
          <w:rtl/>
        </w:rPr>
        <w:t>חל</w:t>
      </w:r>
      <w:r w:rsidRPr="00ED259A">
        <w:rPr>
          <w:rFonts w:cs="FrankRuehl" w:hint="cs"/>
          <w:noProof/>
          <w:sz w:val="22"/>
          <w:szCs w:val="22"/>
          <w:rtl/>
        </w:rPr>
        <w:t>ק ב'</w:t>
      </w:r>
    </w:p>
    <w:p w:rsidR="00D7416F" w:rsidRDefault="00D7416F">
      <w:pPr>
        <w:pStyle w:val="P00"/>
        <w:spacing w:before="72"/>
        <w:ind w:left="0" w:right="1134"/>
        <w:rPr>
          <w:rStyle w:val="default"/>
          <w:rFonts w:cs="FrankRuehl"/>
          <w:rtl/>
        </w:rPr>
      </w:pPr>
      <w:r>
        <w:rPr>
          <w:rStyle w:val="default"/>
          <w:rFonts w:cs="FrankRuehl"/>
          <w:rtl/>
        </w:rPr>
        <w:t>לה</w:t>
      </w:r>
      <w:r>
        <w:rPr>
          <w:rStyle w:val="default"/>
          <w:rFonts w:cs="FrankRuehl" w:hint="cs"/>
          <w:rtl/>
        </w:rPr>
        <w:t>לן פרטים של המבקש:</w:t>
      </w:r>
    </w:p>
    <w:p w:rsidR="00D7416F" w:rsidRDefault="00D7416F">
      <w:pPr>
        <w:pStyle w:val="P00"/>
        <w:spacing w:before="72"/>
        <w:ind w:left="0" w:right="1134"/>
        <w:rPr>
          <w:rStyle w:val="default"/>
          <w:rFonts w:cs="FrankRuehl"/>
          <w:rtl/>
        </w:rPr>
      </w:pPr>
      <w:r w:rsidRPr="00657EC3">
        <w:rPr>
          <w:rStyle w:val="default"/>
          <w:rFonts w:cs="FrankRuehl"/>
          <w:rtl/>
        </w:rPr>
        <w:t>1.</w:t>
      </w:r>
      <w:r w:rsidRPr="00657EC3">
        <w:rPr>
          <w:rStyle w:val="default"/>
          <w:rFonts w:cs="FrankRuehl"/>
          <w:rtl/>
        </w:rPr>
        <w:tab/>
      </w:r>
      <w:r>
        <w:rPr>
          <w:rStyle w:val="default"/>
          <w:rFonts w:cs="FrankRuehl"/>
          <w:rtl/>
        </w:rPr>
        <w:t>עס</w:t>
      </w:r>
      <w:r>
        <w:rPr>
          <w:rStyle w:val="default"/>
          <w:rFonts w:cs="FrankRuehl" w:hint="cs"/>
          <w:rtl/>
        </w:rPr>
        <w:t xml:space="preserve">קי המבקש מבוקרים בידי רואה חשבון </w:t>
      </w:r>
      <w:r w:rsidR="00657EC3">
        <w:rPr>
          <w:rStyle w:val="default"/>
          <w:rFonts w:cs="FrankRuehl"/>
          <w:rtl/>
        </w:rPr>
        <w:fldChar w:fldCharType="begin">
          <w:ffData>
            <w:name w:val="Text27"/>
            <w:enabled/>
            <w:calcOnExit w:val="0"/>
            <w:textInput/>
          </w:ffData>
        </w:fldChar>
      </w:r>
      <w:bookmarkStart w:id="226" w:name="Text27"/>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26"/>
    </w:p>
    <w:p w:rsidR="00D7416F" w:rsidRDefault="00D7416F" w:rsidP="00657EC3">
      <w:pPr>
        <w:pStyle w:val="P00"/>
        <w:spacing w:before="72"/>
        <w:ind w:left="624" w:right="1134"/>
        <w:rPr>
          <w:rStyle w:val="default"/>
          <w:rFonts w:cs="FrankRuehl"/>
          <w:rtl/>
        </w:rPr>
      </w:pPr>
      <w:r>
        <w:rPr>
          <w:rStyle w:val="default"/>
          <w:rFonts w:cs="FrankRuehl"/>
          <w:rtl/>
        </w:rPr>
        <w:t>אש</w:t>
      </w:r>
      <w:r>
        <w:rPr>
          <w:rStyle w:val="default"/>
          <w:rFonts w:cs="FrankRuehl" w:hint="cs"/>
          <w:rtl/>
        </w:rPr>
        <w:t xml:space="preserve">ר מענו </w:t>
      </w:r>
      <w:r w:rsidR="00657EC3">
        <w:rPr>
          <w:rStyle w:val="default"/>
          <w:rFonts w:cs="FrankRuehl"/>
          <w:rtl/>
        </w:rPr>
        <w:fldChar w:fldCharType="begin">
          <w:ffData>
            <w:name w:val="Text28"/>
            <w:enabled/>
            <w:calcOnExit w:val="0"/>
            <w:textInput/>
          </w:ffData>
        </w:fldChar>
      </w:r>
      <w:bookmarkStart w:id="227" w:name="Text28"/>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27"/>
      <w:r>
        <w:rPr>
          <w:rStyle w:val="default"/>
          <w:rFonts w:cs="FrankRuehl" w:hint="cs"/>
          <w:rtl/>
        </w:rPr>
        <w:t xml:space="preserve"> טלפון מס' </w:t>
      </w:r>
      <w:r w:rsidR="00657EC3">
        <w:rPr>
          <w:rStyle w:val="default"/>
          <w:rFonts w:cs="FrankRuehl"/>
          <w:rtl/>
        </w:rPr>
        <w:fldChar w:fldCharType="begin">
          <w:ffData>
            <w:name w:val="Text29"/>
            <w:enabled/>
            <w:calcOnExit w:val="0"/>
            <w:textInput/>
          </w:ffData>
        </w:fldChar>
      </w:r>
      <w:bookmarkStart w:id="228" w:name="Text29"/>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28"/>
    </w:p>
    <w:p w:rsidR="00D7416F" w:rsidRDefault="00D7416F">
      <w:pPr>
        <w:pStyle w:val="P00"/>
        <w:spacing w:before="72"/>
        <w:ind w:left="0" w:right="1134"/>
        <w:rPr>
          <w:rStyle w:val="default"/>
          <w:rFonts w:cs="FrankRuehl"/>
          <w:rtl/>
        </w:rPr>
      </w:pPr>
      <w:r w:rsidRPr="00657EC3">
        <w:rPr>
          <w:rStyle w:val="default"/>
          <w:rFonts w:cs="FrankRuehl"/>
          <w:rtl/>
        </w:rPr>
        <w:t>2.</w:t>
      </w:r>
      <w:r w:rsidRPr="00657EC3">
        <w:rPr>
          <w:rStyle w:val="default"/>
          <w:rFonts w:cs="FrankRuehl"/>
          <w:rtl/>
        </w:rPr>
        <w:tab/>
      </w:r>
      <w:r>
        <w:rPr>
          <w:rStyle w:val="default"/>
          <w:rFonts w:cs="FrankRuehl"/>
          <w:rtl/>
        </w:rPr>
        <w:t>הה</w:t>
      </w:r>
      <w:r>
        <w:rPr>
          <w:rStyle w:val="default"/>
          <w:rFonts w:cs="FrankRuehl" w:hint="cs"/>
          <w:rtl/>
        </w:rPr>
        <w:t xml:space="preserve">ון של המבקש: הון רשום </w:t>
      </w:r>
      <w:r w:rsidR="00657EC3">
        <w:rPr>
          <w:rStyle w:val="default"/>
          <w:rFonts w:cs="FrankRuehl"/>
          <w:rtl/>
        </w:rPr>
        <w:fldChar w:fldCharType="begin">
          <w:ffData>
            <w:name w:val="Text30"/>
            <w:enabled/>
            <w:calcOnExit w:val="0"/>
            <w:textInput/>
          </w:ffData>
        </w:fldChar>
      </w:r>
      <w:bookmarkStart w:id="229" w:name="Text30"/>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29"/>
      <w:r>
        <w:rPr>
          <w:rStyle w:val="default"/>
          <w:rFonts w:cs="FrankRuehl" w:hint="cs"/>
          <w:rtl/>
        </w:rPr>
        <w:t xml:space="preserve"> הון נפרע </w:t>
      </w:r>
      <w:r w:rsidR="00657EC3">
        <w:rPr>
          <w:rStyle w:val="default"/>
          <w:rFonts w:cs="FrankRuehl"/>
          <w:rtl/>
        </w:rPr>
        <w:fldChar w:fldCharType="begin">
          <w:ffData>
            <w:name w:val="Text31"/>
            <w:enabled/>
            <w:calcOnExit w:val="0"/>
            <w:textInput/>
          </w:ffData>
        </w:fldChar>
      </w:r>
      <w:bookmarkStart w:id="230" w:name="Text31"/>
      <w:r w:rsidR="00657EC3">
        <w:rPr>
          <w:rStyle w:val="default"/>
          <w:rFonts w:cs="FrankRuehl"/>
          <w:rtl/>
        </w:rPr>
        <w:instrText xml:space="preserve"> </w:instrText>
      </w:r>
      <w:r w:rsidR="00657EC3">
        <w:rPr>
          <w:rStyle w:val="default"/>
          <w:rFonts w:cs="FrankRuehl"/>
        </w:rPr>
        <w:instrText>FORMTEXT</w:instrText>
      </w:r>
      <w:r w:rsidR="00657EC3">
        <w:rPr>
          <w:rStyle w:val="default"/>
          <w:rFonts w:cs="FrankRuehl"/>
          <w:rtl/>
        </w:rPr>
        <w:instrText xml:space="preserve"> </w:instrText>
      </w:r>
      <w:r w:rsidR="008170B3" w:rsidRPr="00657EC3">
        <w:rPr>
          <w:rFonts w:cs="FrankRuehl"/>
          <w:sz w:val="26"/>
        </w:rPr>
      </w:r>
      <w:r w:rsidR="00657EC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657EC3">
        <w:rPr>
          <w:rStyle w:val="default"/>
          <w:rFonts w:cs="FrankRuehl"/>
          <w:rtl/>
        </w:rPr>
        <w:fldChar w:fldCharType="end"/>
      </w:r>
      <w:bookmarkEnd w:id="230"/>
    </w:p>
    <w:p w:rsidR="00D7416F" w:rsidRDefault="00D7416F">
      <w:pPr>
        <w:pStyle w:val="P00"/>
        <w:spacing w:before="72"/>
        <w:ind w:left="0" w:right="1134"/>
        <w:rPr>
          <w:rStyle w:val="default"/>
          <w:rFonts w:cs="FrankRuehl"/>
          <w:rtl/>
        </w:rPr>
      </w:pPr>
      <w:r w:rsidRPr="00657EC3">
        <w:rPr>
          <w:rStyle w:val="default"/>
          <w:rFonts w:cs="FrankRuehl"/>
          <w:rtl/>
        </w:rPr>
        <w:t>3.</w:t>
      </w:r>
      <w:r w:rsidRPr="00657EC3">
        <w:rPr>
          <w:rStyle w:val="default"/>
          <w:rFonts w:cs="FrankRuehl"/>
          <w:rtl/>
        </w:rPr>
        <w:tab/>
      </w:r>
      <w:r>
        <w:rPr>
          <w:rStyle w:val="default"/>
          <w:rFonts w:cs="FrankRuehl"/>
          <w:rtl/>
        </w:rPr>
        <w:t>מנ</w:t>
      </w:r>
      <w:r>
        <w:rPr>
          <w:rStyle w:val="default"/>
          <w:rFonts w:cs="FrankRuehl" w:hint="cs"/>
          <w:rtl/>
        </w:rPr>
        <w:t>יות: פרט שמות בעלי המניות העיקריים של</w:t>
      </w:r>
      <w:r>
        <w:rPr>
          <w:rStyle w:val="default"/>
          <w:rFonts w:cs="FrankRuehl"/>
          <w:rtl/>
        </w:rPr>
        <w:t>הם</w:t>
      </w:r>
      <w:r>
        <w:rPr>
          <w:rStyle w:val="default"/>
          <w:rFonts w:cs="FrankRuehl" w:hint="cs"/>
          <w:rtl/>
        </w:rPr>
        <w:t xml:space="preserve"> שליטה בתאגיד, וכן שמות כל בעלי המניות שלכל אחד מהם לפחות 10% מהון המניות ושמות מורשי החתימה: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579"/>
        <w:gridCol w:w="1611"/>
        <w:gridCol w:w="1580"/>
        <w:gridCol w:w="1580"/>
      </w:tblGrid>
      <w:tr w:rsidR="00657EC3" w:rsidRPr="002C746B" w:rsidTr="002C746B">
        <w:tc>
          <w:tcPr>
            <w:tcW w:w="1588"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2C746B">
              <w:rPr>
                <w:rStyle w:val="default"/>
                <w:rFonts w:cs="FrankRuehl" w:hint="cs"/>
                <w:sz w:val="22"/>
                <w:szCs w:val="22"/>
                <w:rtl/>
              </w:rPr>
              <w:t>השם המלא</w:t>
            </w:r>
          </w:p>
        </w:tc>
        <w:tc>
          <w:tcPr>
            <w:tcW w:w="1579"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2C746B">
              <w:rPr>
                <w:rStyle w:val="default"/>
                <w:rFonts w:cs="FrankRuehl" w:hint="cs"/>
                <w:sz w:val="22"/>
                <w:szCs w:val="22"/>
                <w:rtl/>
              </w:rPr>
              <w:t>המען המדוייק</w:t>
            </w:r>
          </w:p>
        </w:tc>
        <w:tc>
          <w:tcPr>
            <w:tcW w:w="1611"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2C746B">
              <w:rPr>
                <w:rStyle w:val="default"/>
                <w:rFonts w:cs="FrankRuehl" w:hint="cs"/>
                <w:sz w:val="22"/>
                <w:szCs w:val="22"/>
                <w:rtl/>
              </w:rPr>
              <w:t>מס' ת"ז/דרכון</w:t>
            </w:r>
          </w:p>
        </w:tc>
        <w:tc>
          <w:tcPr>
            <w:tcW w:w="1580"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2C746B">
              <w:rPr>
                <w:rStyle w:val="default"/>
                <w:rFonts w:cs="FrankRuehl" w:hint="cs"/>
                <w:sz w:val="22"/>
                <w:szCs w:val="22"/>
                <w:rtl/>
              </w:rPr>
              <w:t>% מניות</w:t>
            </w:r>
          </w:p>
        </w:tc>
        <w:tc>
          <w:tcPr>
            <w:tcW w:w="1580"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2C746B">
              <w:rPr>
                <w:rStyle w:val="default"/>
                <w:rFonts w:cs="FrankRuehl" w:hint="cs"/>
                <w:sz w:val="22"/>
                <w:szCs w:val="22"/>
                <w:rtl/>
              </w:rPr>
              <w:t>ערך נקוב</w:t>
            </w:r>
          </w:p>
        </w:tc>
      </w:tr>
      <w:tr w:rsidR="00657EC3" w:rsidRPr="002C746B" w:rsidTr="002C746B">
        <w:tc>
          <w:tcPr>
            <w:tcW w:w="1588"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4"/>
                <w:szCs w:val="24"/>
                <w:rtl/>
              </w:rPr>
            </w:pPr>
            <w:r w:rsidRPr="002C746B">
              <w:rPr>
                <w:rStyle w:val="default"/>
                <w:rFonts w:cs="FrankRuehl" w:hint="cs"/>
                <w:sz w:val="24"/>
                <w:szCs w:val="24"/>
                <w:rtl/>
              </w:rPr>
              <w:t>בעלי המניות</w:t>
            </w:r>
          </w:p>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1. </w:t>
            </w:r>
            <w:r w:rsidRPr="002C746B">
              <w:rPr>
                <w:rStyle w:val="default"/>
                <w:rFonts w:cs="FrankRuehl"/>
                <w:sz w:val="20"/>
                <w:szCs w:val="24"/>
                <w:rtl/>
              </w:rPr>
              <w:fldChar w:fldCharType="begin">
                <w:ffData>
                  <w:name w:val="Text32"/>
                  <w:enabled/>
                  <w:calcOnExit w:val="0"/>
                  <w:textInput/>
                </w:ffData>
              </w:fldChar>
            </w:r>
            <w:bookmarkStart w:id="231" w:name="Text32"/>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1"/>
          </w:p>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2. </w:t>
            </w:r>
            <w:r w:rsidRPr="002C746B">
              <w:rPr>
                <w:rStyle w:val="default"/>
                <w:rFonts w:cs="FrankRuehl"/>
                <w:sz w:val="20"/>
                <w:szCs w:val="24"/>
                <w:rtl/>
              </w:rPr>
              <w:fldChar w:fldCharType="begin">
                <w:ffData>
                  <w:name w:val="Text33"/>
                  <w:enabled/>
                  <w:calcOnExit w:val="0"/>
                  <w:textInput/>
                </w:ffData>
              </w:fldChar>
            </w:r>
            <w:bookmarkStart w:id="232" w:name="Text33"/>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2"/>
          </w:p>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3. </w:t>
            </w:r>
            <w:r w:rsidRPr="002C746B">
              <w:rPr>
                <w:rStyle w:val="default"/>
                <w:rFonts w:cs="FrankRuehl"/>
                <w:sz w:val="20"/>
                <w:szCs w:val="24"/>
                <w:rtl/>
              </w:rPr>
              <w:fldChar w:fldCharType="begin">
                <w:ffData>
                  <w:name w:val="Text34"/>
                  <w:enabled/>
                  <w:calcOnExit w:val="0"/>
                  <w:textInput/>
                </w:ffData>
              </w:fldChar>
            </w:r>
            <w:bookmarkStart w:id="233" w:name="Text34"/>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3"/>
          </w:p>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4. </w:t>
            </w:r>
            <w:r w:rsidRPr="002C746B">
              <w:rPr>
                <w:rStyle w:val="default"/>
                <w:rFonts w:cs="FrankRuehl"/>
                <w:sz w:val="20"/>
                <w:szCs w:val="24"/>
                <w:rtl/>
              </w:rPr>
              <w:fldChar w:fldCharType="begin">
                <w:ffData>
                  <w:name w:val="Text35"/>
                  <w:enabled/>
                  <w:calcOnExit w:val="0"/>
                  <w:textInput/>
                </w:ffData>
              </w:fldChar>
            </w:r>
            <w:bookmarkStart w:id="234" w:name="Text35"/>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4"/>
          </w:p>
        </w:tc>
        <w:tc>
          <w:tcPr>
            <w:tcW w:w="1579"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36"/>
                  <w:enabled/>
                  <w:calcOnExit w:val="0"/>
                  <w:textInput/>
                </w:ffData>
              </w:fldChar>
            </w:r>
            <w:bookmarkStart w:id="235" w:name="Text36"/>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5"/>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37"/>
                  <w:enabled/>
                  <w:calcOnExit w:val="0"/>
                  <w:textInput/>
                </w:ffData>
              </w:fldChar>
            </w:r>
            <w:bookmarkStart w:id="236" w:name="Text37"/>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6"/>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38"/>
                  <w:enabled/>
                  <w:calcOnExit w:val="0"/>
                  <w:textInput/>
                </w:ffData>
              </w:fldChar>
            </w:r>
            <w:bookmarkStart w:id="237" w:name="Text38"/>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7"/>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39"/>
                  <w:enabled/>
                  <w:calcOnExit w:val="0"/>
                  <w:textInput/>
                </w:ffData>
              </w:fldChar>
            </w:r>
            <w:bookmarkStart w:id="238" w:name="Text39"/>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8"/>
          </w:p>
        </w:tc>
        <w:tc>
          <w:tcPr>
            <w:tcW w:w="1611"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0"/>
                  <w:enabled/>
                  <w:calcOnExit w:val="0"/>
                  <w:textInput/>
                </w:ffData>
              </w:fldChar>
            </w:r>
            <w:bookmarkStart w:id="239" w:name="Text40"/>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39"/>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1"/>
                  <w:enabled/>
                  <w:calcOnExit w:val="0"/>
                  <w:textInput/>
                </w:ffData>
              </w:fldChar>
            </w:r>
            <w:bookmarkStart w:id="240" w:name="Text41"/>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0"/>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2"/>
                  <w:enabled/>
                  <w:calcOnExit w:val="0"/>
                  <w:textInput/>
                </w:ffData>
              </w:fldChar>
            </w:r>
            <w:bookmarkStart w:id="241" w:name="Text42"/>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1"/>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3"/>
                  <w:enabled/>
                  <w:calcOnExit w:val="0"/>
                  <w:textInput/>
                </w:ffData>
              </w:fldChar>
            </w:r>
            <w:bookmarkStart w:id="242" w:name="Text43"/>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2"/>
          </w:p>
        </w:tc>
        <w:tc>
          <w:tcPr>
            <w:tcW w:w="1580"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4"/>
                  <w:enabled/>
                  <w:calcOnExit w:val="0"/>
                  <w:textInput/>
                </w:ffData>
              </w:fldChar>
            </w:r>
            <w:bookmarkStart w:id="243" w:name="Text44"/>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3"/>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5"/>
                  <w:enabled/>
                  <w:calcOnExit w:val="0"/>
                  <w:textInput/>
                </w:ffData>
              </w:fldChar>
            </w:r>
            <w:bookmarkStart w:id="244" w:name="Text45"/>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4"/>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6"/>
                  <w:enabled/>
                  <w:calcOnExit w:val="0"/>
                  <w:textInput/>
                </w:ffData>
              </w:fldChar>
            </w:r>
            <w:bookmarkStart w:id="245" w:name="Text46"/>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5"/>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7"/>
                  <w:enabled/>
                  <w:calcOnExit w:val="0"/>
                  <w:textInput/>
                </w:ffData>
              </w:fldChar>
            </w:r>
            <w:bookmarkStart w:id="246" w:name="Text47"/>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6"/>
          </w:p>
        </w:tc>
        <w:tc>
          <w:tcPr>
            <w:tcW w:w="1580" w:type="dxa"/>
            <w:shd w:val="clear" w:color="auto" w:fill="auto"/>
          </w:tcPr>
          <w:p w:rsidR="00657EC3" w:rsidRPr="002C746B" w:rsidRDefault="00657EC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8"/>
                  <w:enabled/>
                  <w:calcOnExit w:val="0"/>
                  <w:textInput/>
                </w:ffData>
              </w:fldChar>
            </w:r>
            <w:bookmarkStart w:id="247" w:name="Text48"/>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7"/>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49"/>
                  <w:enabled/>
                  <w:calcOnExit w:val="0"/>
                  <w:textInput/>
                </w:ffData>
              </w:fldChar>
            </w:r>
            <w:bookmarkStart w:id="248" w:name="Text49"/>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8"/>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50"/>
                  <w:enabled/>
                  <w:calcOnExit w:val="0"/>
                  <w:textInput/>
                </w:ffData>
              </w:fldChar>
            </w:r>
            <w:bookmarkStart w:id="249" w:name="Text50"/>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49"/>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51"/>
                  <w:enabled/>
                  <w:calcOnExit w:val="0"/>
                  <w:textInput/>
                </w:ffData>
              </w:fldChar>
            </w:r>
            <w:bookmarkStart w:id="250" w:name="Text51"/>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008170B3"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0"/>
          </w:p>
        </w:tc>
      </w:tr>
      <w:tr w:rsidR="00BF40D3" w:rsidRPr="002C746B" w:rsidTr="002C746B">
        <w:tc>
          <w:tcPr>
            <w:tcW w:w="1588" w:type="dxa"/>
            <w:shd w:val="clear" w:color="auto" w:fill="auto"/>
          </w:tcPr>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4"/>
                <w:szCs w:val="24"/>
                <w:rtl/>
              </w:rPr>
            </w:pPr>
            <w:r w:rsidRPr="002C746B">
              <w:rPr>
                <w:rStyle w:val="default"/>
                <w:rFonts w:cs="FrankRuehl" w:hint="cs"/>
                <w:sz w:val="24"/>
                <w:szCs w:val="24"/>
                <w:rtl/>
              </w:rPr>
              <w:t>שמות מורשי החתימה</w:t>
            </w: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1. </w:t>
            </w:r>
            <w:r w:rsidRPr="002C746B">
              <w:rPr>
                <w:rStyle w:val="default"/>
                <w:rFonts w:cs="FrankRuehl"/>
                <w:sz w:val="20"/>
                <w:szCs w:val="24"/>
                <w:rtl/>
              </w:rPr>
              <w:fldChar w:fldCharType="begin">
                <w:ffData>
                  <w:name w:val="Text52"/>
                  <w:enabled/>
                  <w:calcOnExit w:val="0"/>
                  <w:textInput/>
                </w:ffData>
              </w:fldChar>
            </w:r>
            <w:bookmarkStart w:id="251" w:name="Text52"/>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1"/>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2. </w:t>
            </w:r>
            <w:r w:rsidRPr="002C746B">
              <w:rPr>
                <w:rStyle w:val="default"/>
                <w:rFonts w:cs="FrankRuehl"/>
                <w:sz w:val="20"/>
                <w:szCs w:val="24"/>
                <w:rtl/>
              </w:rPr>
              <w:fldChar w:fldCharType="begin">
                <w:ffData>
                  <w:name w:val="Text53"/>
                  <w:enabled/>
                  <w:calcOnExit w:val="0"/>
                  <w:textInput/>
                </w:ffData>
              </w:fldChar>
            </w:r>
            <w:bookmarkStart w:id="252" w:name="Text53"/>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2"/>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3. </w:t>
            </w:r>
            <w:r w:rsidRPr="002C746B">
              <w:rPr>
                <w:rStyle w:val="default"/>
                <w:rFonts w:cs="FrankRuehl"/>
                <w:sz w:val="20"/>
                <w:szCs w:val="24"/>
                <w:rtl/>
              </w:rPr>
              <w:fldChar w:fldCharType="begin">
                <w:ffData>
                  <w:name w:val="Text54"/>
                  <w:enabled/>
                  <w:calcOnExit w:val="0"/>
                  <w:textInput/>
                </w:ffData>
              </w:fldChar>
            </w:r>
            <w:bookmarkStart w:id="253" w:name="Text54"/>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3"/>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4. </w:t>
            </w:r>
            <w:r w:rsidRPr="002C746B">
              <w:rPr>
                <w:rStyle w:val="default"/>
                <w:rFonts w:cs="FrankRuehl"/>
                <w:sz w:val="20"/>
                <w:szCs w:val="24"/>
                <w:rtl/>
              </w:rPr>
              <w:fldChar w:fldCharType="begin">
                <w:ffData>
                  <w:name w:val="Text55"/>
                  <w:enabled/>
                  <w:calcOnExit w:val="0"/>
                  <w:textInput/>
                </w:ffData>
              </w:fldChar>
            </w:r>
            <w:bookmarkStart w:id="254" w:name="Text55"/>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4"/>
          </w:p>
        </w:tc>
        <w:tc>
          <w:tcPr>
            <w:tcW w:w="1579" w:type="dxa"/>
            <w:shd w:val="clear" w:color="auto" w:fill="auto"/>
          </w:tcPr>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56"/>
                  <w:enabled/>
                  <w:calcOnExit w:val="0"/>
                  <w:textInput/>
                </w:ffData>
              </w:fldChar>
            </w:r>
            <w:bookmarkStart w:id="255" w:name="Text56"/>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5"/>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57"/>
                  <w:enabled/>
                  <w:calcOnExit w:val="0"/>
                  <w:textInput/>
                </w:ffData>
              </w:fldChar>
            </w:r>
            <w:bookmarkStart w:id="256" w:name="Text57"/>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6"/>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58"/>
                  <w:enabled/>
                  <w:calcOnExit w:val="0"/>
                  <w:textInput/>
                </w:ffData>
              </w:fldChar>
            </w:r>
            <w:bookmarkStart w:id="257" w:name="Text58"/>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7"/>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59"/>
                  <w:enabled/>
                  <w:calcOnExit w:val="0"/>
                  <w:textInput/>
                </w:ffData>
              </w:fldChar>
            </w:r>
            <w:bookmarkStart w:id="258" w:name="Text59"/>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8"/>
          </w:p>
        </w:tc>
        <w:tc>
          <w:tcPr>
            <w:tcW w:w="1611" w:type="dxa"/>
            <w:shd w:val="clear" w:color="auto" w:fill="auto"/>
          </w:tcPr>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60"/>
                  <w:enabled/>
                  <w:calcOnExit w:val="0"/>
                  <w:textInput/>
                </w:ffData>
              </w:fldChar>
            </w:r>
            <w:bookmarkStart w:id="259" w:name="Text60"/>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59"/>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61"/>
                  <w:enabled/>
                  <w:calcOnExit w:val="0"/>
                  <w:textInput/>
                </w:ffData>
              </w:fldChar>
            </w:r>
            <w:bookmarkStart w:id="260" w:name="Text61"/>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60"/>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62"/>
                  <w:enabled/>
                  <w:calcOnExit w:val="0"/>
                  <w:textInput/>
                </w:ffData>
              </w:fldChar>
            </w:r>
            <w:bookmarkStart w:id="261" w:name="Text62"/>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61"/>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sz w:val="20"/>
                <w:szCs w:val="24"/>
                <w:rtl/>
              </w:rPr>
              <w:fldChar w:fldCharType="begin">
                <w:ffData>
                  <w:name w:val="Text63"/>
                  <w:enabled/>
                  <w:calcOnExit w:val="0"/>
                  <w:textInput/>
                </w:ffData>
              </w:fldChar>
            </w:r>
            <w:bookmarkStart w:id="262" w:name="Text63"/>
            <w:r w:rsidRPr="002C746B">
              <w:rPr>
                <w:rStyle w:val="default"/>
                <w:rFonts w:cs="FrankRuehl"/>
                <w:sz w:val="20"/>
                <w:szCs w:val="24"/>
                <w:rtl/>
              </w:rPr>
              <w:instrText xml:space="preserve"> </w:instrText>
            </w:r>
            <w:r w:rsidRPr="002C746B">
              <w:rPr>
                <w:rStyle w:val="default"/>
                <w:rFonts w:cs="FrankRuehl"/>
                <w:sz w:val="20"/>
                <w:szCs w:val="24"/>
              </w:rPr>
              <w:instrText>FORMTEXT</w:instrText>
            </w:r>
            <w:r w:rsidRPr="002C746B">
              <w:rPr>
                <w:rStyle w:val="default"/>
                <w:rFonts w:cs="FrankRuehl"/>
                <w:sz w:val="20"/>
                <w:szCs w:val="24"/>
                <w:rtl/>
              </w:rPr>
              <w:instrText xml:space="preserve"> </w:instrText>
            </w:r>
            <w:r w:rsidRPr="002C746B">
              <w:rPr>
                <w:rFonts w:cs="FrankRuehl"/>
                <w:szCs w:val="24"/>
              </w:rPr>
            </w:r>
            <w:r w:rsidRPr="002C746B">
              <w:rPr>
                <w:rStyle w:val="default"/>
                <w:rFonts w:cs="FrankRuehl"/>
                <w:sz w:val="20"/>
                <w:szCs w:val="24"/>
                <w:rtl/>
              </w:rPr>
              <w:fldChar w:fldCharType="separate"/>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00C64A27">
              <w:rPr>
                <w:rStyle w:val="default"/>
                <w:rFonts w:cs="FrankRuehl"/>
                <w:sz w:val="20"/>
                <w:szCs w:val="24"/>
                <w:rtl/>
              </w:rPr>
              <w:t> </w:t>
            </w:r>
            <w:r w:rsidRPr="002C746B">
              <w:rPr>
                <w:rStyle w:val="default"/>
                <w:rFonts w:cs="FrankRuehl"/>
                <w:sz w:val="20"/>
                <w:szCs w:val="24"/>
                <w:rtl/>
              </w:rPr>
              <w:fldChar w:fldCharType="end"/>
            </w:r>
            <w:bookmarkEnd w:id="262"/>
          </w:p>
        </w:tc>
        <w:tc>
          <w:tcPr>
            <w:tcW w:w="3160" w:type="dxa"/>
            <w:gridSpan w:val="2"/>
            <w:shd w:val="clear" w:color="auto" w:fill="auto"/>
          </w:tcPr>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דוגמת חתימה</w:t>
            </w: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1. </w:t>
            </w: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2. </w:t>
            </w: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3.</w:t>
            </w:r>
          </w:p>
          <w:p w:rsidR="00BF40D3" w:rsidRPr="002C746B" w:rsidRDefault="00BF40D3"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2C746B">
              <w:rPr>
                <w:rStyle w:val="default"/>
                <w:rFonts w:cs="FrankRuehl" w:hint="cs"/>
                <w:sz w:val="20"/>
                <w:szCs w:val="24"/>
                <w:rtl/>
              </w:rPr>
              <w:t xml:space="preserve">4. </w:t>
            </w:r>
          </w:p>
        </w:tc>
      </w:tr>
    </w:tbl>
    <w:p w:rsidR="00D7416F" w:rsidRDefault="00D7416F">
      <w:pPr>
        <w:pStyle w:val="P00"/>
        <w:spacing w:before="72"/>
        <w:ind w:left="0" w:right="1134"/>
        <w:rPr>
          <w:rStyle w:val="default"/>
          <w:rFonts w:cs="FrankRuehl"/>
          <w:rtl/>
        </w:rPr>
      </w:pPr>
    </w:p>
    <w:p w:rsidR="00D7416F" w:rsidRDefault="00D7416F">
      <w:pPr>
        <w:pStyle w:val="medium2-header"/>
        <w:keepLines w:val="0"/>
        <w:spacing w:before="72"/>
        <w:ind w:left="0" w:right="1134"/>
        <w:rPr>
          <w:rFonts w:cs="FrankRuehl" w:hint="cs"/>
          <w:noProof/>
          <w:rtl/>
        </w:rPr>
      </w:pPr>
      <w:bookmarkStart w:id="263" w:name="med26"/>
      <w:bookmarkEnd w:id="263"/>
      <w:r w:rsidRPr="00ED259A">
        <w:rPr>
          <w:noProof/>
          <w:sz w:val="22"/>
          <w:szCs w:val="22"/>
          <w:lang w:val="he-IL"/>
        </w:rPr>
        <w:pict>
          <v:rect id="_x0000_s2165" style="position:absolute;left:0;text-align:left;margin-left:464.5pt;margin-top:8.05pt;width:75.05pt;height:19.45pt;z-index:251630080" o:allowincell="f" filled="f" stroked="f" strokecolor="lime" strokeweight=".25pt">
            <v:textbox inset="0,0,0,0">
              <w:txbxContent>
                <w:p w:rsidR="00ED259A" w:rsidRDefault="00ED259A">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תשס"ד-2003</w:t>
                  </w:r>
                </w:p>
              </w:txbxContent>
            </v:textbox>
            <w10:anchorlock/>
          </v:rect>
        </w:pict>
      </w:r>
      <w:r w:rsidRPr="00ED259A">
        <w:rPr>
          <w:rFonts w:cs="FrankRuehl"/>
          <w:noProof/>
          <w:sz w:val="22"/>
          <w:szCs w:val="22"/>
          <w:rtl/>
        </w:rPr>
        <w:t>חל</w:t>
      </w:r>
      <w:r w:rsidRPr="00ED259A">
        <w:rPr>
          <w:rFonts w:cs="FrankRuehl" w:hint="cs"/>
          <w:noProof/>
          <w:sz w:val="22"/>
          <w:szCs w:val="22"/>
          <w:rtl/>
        </w:rPr>
        <w:t>ק ג'</w:t>
      </w:r>
      <w:r w:rsidR="008170B3" w:rsidRPr="008170B3">
        <w:rPr>
          <w:rStyle w:val="a7"/>
          <w:rFonts w:cs="FrankRuehl"/>
          <w:b/>
          <w:bCs w:val="0"/>
          <w:noProof/>
          <w:sz w:val="26"/>
          <w:szCs w:val="26"/>
          <w:rtl/>
        </w:rPr>
        <w:footnoteReference w:id="2"/>
      </w:r>
    </w:p>
    <w:p w:rsidR="00D7416F" w:rsidRDefault="00D7416F">
      <w:pPr>
        <w:pStyle w:val="P00"/>
        <w:spacing w:before="72"/>
        <w:ind w:left="0" w:right="1134"/>
        <w:rPr>
          <w:rFonts w:cs="FrankRuehl" w:hint="cs"/>
          <w:sz w:val="26"/>
          <w:rtl/>
        </w:rPr>
      </w:pPr>
      <w:r>
        <w:rPr>
          <w:rFonts w:cs="FrankRuehl" w:hint="cs"/>
          <w:sz w:val="26"/>
          <w:rtl/>
        </w:rPr>
        <w:t>הרינו מצהירים כי פרטי המחסן הם כדלקמן:</w:t>
      </w:r>
    </w:p>
    <w:p w:rsidR="00D7416F" w:rsidRDefault="00D7416F">
      <w:pPr>
        <w:pStyle w:val="P00"/>
        <w:spacing w:before="72"/>
        <w:ind w:left="0" w:right="1134"/>
        <w:rPr>
          <w:rFonts w:cs="FrankRuehl" w:hint="cs"/>
          <w:sz w:val="26"/>
          <w:rtl/>
        </w:rPr>
      </w:pPr>
      <w:r>
        <w:rPr>
          <w:rFonts w:cs="FrankRuehl" w:hint="cs"/>
          <w:sz w:val="26"/>
          <w:rtl/>
        </w:rPr>
        <w:t>1.</w:t>
      </w:r>
      <w:r>
        <w:rPr>
          <w:rFonts w:cs="FrankRuehl" w:hint="cs"/>
          <w:sz w:val="26"/>
          <w:rtl/>
        </w:rPr>
        <w:tab/>
        <w:t xml:space="preserve">מחסן לתצוגת רכב </w:t>
      </w:r>
      <w:r>
        <w:rPr>
          <w:rFonts w:cs="FrankRuehl"/>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1"/>
            <w:enabled/>
            <w:calcOnExit w:val="0"/>
            <w:checkBox>
              <w:sizeAuto/>
              <w:default w:val="0"/>
            </w:checkBox>
          </w:ffData>
        </w:fldChar>
      </w:r>
      <w:bookmarkStart w:id="264" w:name="סימון1"/>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64"/>
      <w:r>
        <w:rPr>
          <w:rFonts w:cs="FrankRuehl" w:hint="cs"/>
          <w:sz w:val="26"/>
          <w:rtl/>
        </w:rPr>
        <w:tab/>
        <w:t xml:space="preserve">המחסן נמצא בבעלות סוכן מורשה מטעמנו ורשום בפנקסי המקרקעין כגוש מס' </w:t>
      </w:r>
      <w:r w:rsidR="00317417">
        <w:rPr>
          <w:rFonts w:cs="FrankRuehl"/>
          <w:sz w:val="26"/>
          <w:rtl/>
        </w:rPr>
        <w:fldChar w:fldCharType="begin">
          <w:ffData>
            <w:name w:val="Text64"/>
            <w:enabled/>
            <w:calcOnExit w:val="0"/>
            <w:textInput/>
          </w:ffData>
        </w:fldChar>
      </w:r>
      <w:bookmarkStart w:id="265" w:name="Text64"/>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65"/>
      <w:r>
        <w:rPr>
          <w:rFonts w:cs="FrankRuehl" w:hint="cs"/>
          <w:sz w:val="26"/>
          <w:rtl/>
        </w:rPr>
        <w:t xml:space="preserve"> חלקה </w:t>
      </w:r>
      <w:r w:rsidR="00317417">
        <w:rPr>
          <w:rFonts w:cs="FrankRuehl"/>
          <w:sz w:val="26"/>
          <w:rtl/>
        </w:rPr>
        <w:fldChar w:fldCharType="begin">
          <w:ffData>
            <w:name w:val="Text65"/>
            <w:enabled/>
            <w:calcOnExit w:val="0"/>
            <w:textInput/>
          </w:ffData>
        </w:fldChar>
      </w:r>
      <w:bookmarkStart w:id="266" w:name="Text65"/>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66"/>
      <w:r>
        <w:rPr>
          <w:rFonts w:cs="FrankRuehl" w:hint="cs"/>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2"/>
            <w:enabled/>
            <w:calcOnExit w:val="0"/>
            <w:checkBox>
              <w:sizeAuto/>
              <w:default w:val="0"/>
            </w:checkBox>
          </w:ffData>
        </w:fldChar>
      </w:r>
      <w:bookmarkStart w:id="267" w:name="סימון2"/>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67"/>
      <w:r>
        <w:rPr>
          <w:rFonts w:cs="FrankRuehl" w:hint="cs"/>
          <w:sz w:val="26"/>
          <w:rtl/>
        </w:rPr>
        <w:tab/>
        <w:t xml:space="preserve">המחסן מוחזק בידי סוכן מורשה מטעמנו לפי חוזה שכירות או חכירה עם </w:t>
      </w:r>
      <w:r w:rsidR="00317417">
        <w:rPr>
          <w:rFonts w:cs="FrankRuehl"/>
          <w:sz w:val="26"/>
          <w:rtl/>
        </w:rPr>
        <w:fldChar w:fldCharType="begin">
          <w:ffData>
            <w:name w:val="Text66"/>
            <w:enabled/>
            <w:calcOnExit w:val="0"/>
            <w:textInput/>
          </w:ffData>
        </w:fldChar>
      </w:r>
      <w:bookmarkStart w:id="268" w:name="Text66"/>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68"/>
      <w:r>
        <w:rPr>
          <w:rFonts w:cs="FrankRuehl" w:hint="cs"/>
          <w:sz w:val="26"/>
          <w:rtl/>
        </w:rPr>
        <w:t xml:space="preserve"> לתקופה של </w:t>
      </w:r>
      <w:r w:rsidR="00317417">
        <w:rPr>
          <w:rFonts w:cs="FrankRuehl"/>
          <w:sz w:val="26"/>
          <w:rtl/>
        </w:rPr>
        <w:fldChar w:fldCharType="begin">
          <w:ffData>
            <w:name w:val="Text67"/>
            <w:enabled/>
            <w:calcOnExit w:val="0"/>
            <w:textInput/>
          </w:ffData>
        </w:fldChar>
      </w:r>
      <w:bookmarkStart w:id="269" w:name="Text67"/>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69"/>
      <w:r>
        <w:rPr>
          <w:rFonts w:cs="FrankRuehl" w:hint="cs"/>
          <w:sz w:val="26"/>
          <w:rtl/>
        </w:rPr>
        <w:t xml:space="preserve"> שנים מיום </w:t>
      </w:r>
      <w:r w:rsidR="00317417">
        <w:rPr>
          <w:rFonts w:cs="FrankRuehl"/>
          <w:sz w:val="26"/>
          <w:rtl/>
        </w:rPr>
        <w:fldChar w:fldCharType="begin">
          <w:ffData>
            <w:name w:val="Text68"/>
            <w:enabled/>
            <w:calcOnExit w:val="0"/>
            <w:textInput/>
          </w:ffData>
        </w:fldChar>
      </w:r>
      <w:bookmarkStart w:id="270" w:name="Text68"/>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0"/>
      <w:r>
        <w:rPr>
          <w:rFonts w:cs="FrankRuehl" w:hint="cs"/>
          <w:sz w:val="26"/>
          <w:rtl/>
        </w:rPr>
        <w:t xml:space="preserve"> עד יום </w:t>
      </w:r>
      <w:r w:rsidR="00317417">
        <w:rPr>
          <w:rFonts w:cs="FrankRuehl"/>
          <w:sz w:val="26"/>
          <w:rtl/>
        </w:rPr>
        <w:fldChar w:fldCharType="begin">
          <w:ffData>
            <w:name w:val="Text69"/>
            <w:enabled/>
            <w:calcOnExit w:val="0"/>
            <w:textInput/>
          </w:ffData>
        </w:fldChar>
      </w:r>
      <w:bookmarkStart w:id="271" w:name="Text69"/>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1"/>
      <w:r>
        <w:rPr>
          <w:rFonts w:cs="FrankRuehl" w:hint="cs"/>
          <w:sz w:val="26"/>
          <w:rtl/>
        </w:rPr>
        <w:t>.</w:t>
      </w:r>
    </w:p>
    <w:p w:rsidR="00D7416F" w:rsidRDefault="00D7416F">
      <w:pPr>
        <w:pStyle w:val="P00"/>
        <w:spacing w:before="72"/>
        <w:ind w:left="0" w:right="1134"/>
        <w:rPr>
          <w:rFonts w:cs="FrankRuehl" w:hint="cs"/>
          <w:sz w:val="26"/>
          <w:rtl/>
        </w:rPr>
      </w:pPr>
      <w:r>
        <w:rPr>
          <w:rFonts w:cs="FrankRuehl" w:hint="cs"/>
          <w:sz w:val="26"/>
          <w:rtl/>
        </w:rPr>
        <w:t>2.</w:t>
      </w:r>
      <w:r>
        <w:rPr>
          <w:rFonts w:cs="FrankRuehl" w:hint="cs"/>
          <w:sz w:val="26"/>
          <w:rtl/>
        </w:rPr>
        <w:tab/>
        <w:t xml:space="preserve">מחסן הנמצא בתחום נמל ים או נמל התעופה בן גוריון </w:t>
      </w:r>
      <w:r>
        <w:rPr>
          <w:rFonts w:cs="FrankRuehl"/>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3"/>
            <w:enabled/>
            <w:calcOnExit w:val="0"/>
            <w:checkBox>
              <w:sizeAuto/>
              <w:default w:val="0"/>
            </w:checkBox>
          </w:ffData>
        </w:fldChar>
      </w:r>
      <w:bookmarkStart w:id="272" w:name="סימון3"/>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72"/>
      <w:r>
        <w:rPr>
          <w:rFonts w:cs="FrankRuehl" w:hint="cs"/>
          <w:sz w:val="26"/>
          <w:rtl/>
        </w:rPr>
        <w:tab/>
        <w:t xml:space="preserve">המחסן נמצא בבעלותנו ורשום בפנקסי המקרקעין כגוש מס' </w:t>
      </w:r>
      <w:r w:rsidR="00317417">
        <w:rPr>
          <w:rFonts w:cs="FrankRuehl"/>
          <w:sz w:val="26"/>
          <w:rtl/>
        </w:rPr>
        <w:fldChar w:fldCharType="begin">
          <w:ffData>
            <w:name w:val="Text70"/>
            <w:enabled/>
            <w:calcOnExit w:val="0"/>
            <w:textInput/>
          </w:ffData>
        </w:fldChar>
      </w:r>
      <w:bookmarkStart w:id="273" w:name="Text70"/>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3"/>
      <w:r>
        <w:rPr>
          <w:rFonts w:cs="FrankRuehl" w:hint="cs"/>
          <w:sz w:val="26"/>
          <w:rtl/>
        </w:rPr>
        <w:t xml:space="preserve"> חלקה </w:t>
      </w:r>
      <w:r w:rsidR="00317417">
        <w:rPr>
          <w:rFonts w:cs="FrankRuehl"/>
          <w:sz w:val="26"/>
          <w:rtl/>
        </w:rPr>
        <w:fldChar w:fldCharType="begin">
          <w:ffData>
            <w:name w:val="Text71"/>
            <w:enabled/>
            <w:calcOnExit w:val="0"/>
            <w:textInput/>
          </w:ffData>
        </w:fldChar>
      </w:r>
      <w:bookmarkStart w:id="274" w:name="Text71"/>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4"/>
      <w:r>
        <w:rPr>
          <w:rFonts w:cs="FrankRuehl" w:hint="cs"/>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4"/>
            <w:enabled/>
            <w:calcOnExit w:val="0"/>
            <w:checkBox>
              <w:sizeAuto/>
              <w:default w:val="0"/>
            </w:checkBox>
          </w:ffData>
        </w:fldChar>
      </w:r>
      <w:bookmarkStart w:id="275" w:name="סימון4"/>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75"/>
      <w:r>
        <w:rPr>
          <w:rFonts w:cs="FrankRuehl" w:hint="cs"/>
          <w:sz w:val="26"/>
          <w:rtl/>
        </w:rPr>
        <w:tab/>
        <w:t xml:space="preserve">המחסן מוחזק בידינו לפי חוזה שכירות או חכירה עם </w:t>
      </w:r>
      <w:r w:rsidR="00317417">
        <w:rPr>
          <w:rFonts w:cs="FrankRuehl"/>
          <w:sz w:val="26"/>
          <w:rtl/>
        </w:rPr>
        <w:fldChar w:fldCharType="begin">
          <w:ffData>
            <w:name w:val="Text72"/>
            <w:enabled/>
            <w:calcOnExit w:val="0"/>
            <w:textInput/>
          </w:ffData>
        </w:fldChar>
      </w:r>
      <w:bookmarkStart w:id="276" w:name="Text72"/>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6"/>
      <w:r>
        <w:rPr>
          <w:rFonts w:cs="FrankRuehl" w:hint="cs"/>
          <w:sz w:val="26"/>
          <w:rtl/>
        </w:rPr>
        <w:t xml:space="preserve"> לתקופה של </w:t>
      </w:r>
      <w:r w:rsidR="00317417">
        <w:rPr>
          <w:rFonts w:cs="FrankRuehl"/>
          <w:sz w:val="26"/>
          <w:rtl/>
        </w:rPr>
        <w:fldChar w:fldCharType="begin">
          <w:ffData>
            <w:name w:val="Text73"/>
            <w:enabled/>
            <w:calcOnExit w:val="0"/>
            <w:textInput/>
          </w:ffData>
        </w:fldChar>
      </w:r>
      <w:bookmarkStart w:id="277" w:name="Text73"/>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7"/>
      <w:r>
        <w:rPr>
          <w:rFonts w:cs="FrankRuehl" w:hint="cs"/>
          <w:sz w:val="26"/>
          <w:rtl/>
        </w:rPr>
        <w:t xml:space="preserve"> שנים מיום </w:t>
      </w:r>
      <w:r w:rsidR="00317417">
        <w:rPr>
          <w:rFonts w:cs="FrankRuehl"/>
          <w:sz w:val="26"/>
          <w:rtl/>
        </w:rPr>
        <w:fldChar w:fldCharType="begin">
          <w:ffData>
            <w:name w:val="Text74"/>
            <w:enabled/>
            <w:calcOnExit w:val="0"/>
            <w:textInput/>
          </w:ffData>
        </w:fldChar>
      </w:r>
      <w:bookmarkStart w:id="278" w:name="Text74"/>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8"/>
      <w:r>
        <w:rPr>
          <w:rFonts w:cs="FrankRuehl" w:hint="cs"/>
          <w:sz w:val="26"/>
          <w:rtl/>
        </w:rPr>
        <w:t xml:space="preserve"> עד יום </w:t>
      </w:r>
      <w:r w:rsidR="00317417">
        <w:rPr>
          <w:rFonts w:cs="FrankRuehl"/>
          <w:sz w:val="26"/>
          <w:rtl/>
        </w:rPr>
        <w:fldChar w:fldCharType="begin">
          <w:ffData>
            <w:name w:val="Text75"/>
            <w:enabled/>
            <w:calcOnExit w:val="0"/>
            <w:textInput/>
          </w:ffData>
        </w:fldChar>
      </w:r>
      <w:bookmarkStart w:id="279" w:name="Text75"/>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79"/>
      <w:r>
        <w:rPr>
          <w:rFonts w:cs="FrankRuehl" w:hint="cs"/>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5"/>
            <w:enabled/>
            <w:calcOnExit w:val="0"/>
            <w:checkBox>
              <w:sizeAuto/>
              <w:default w:val="0"/>
            </w:checkBox>
          </w:ffData>
        </w:fldChar>
      </w:r>
      <w:bookmarkStart w:id="280" w:name="סימון5"/>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80"/>
      <w:r>
        <w:rPr>
          <w:rFonts w:cs="FrankRuehl" w:hint="cs"/>
          <w:sz w:val="26"/>
          <w:rtl/>
        </w:rPr>
        <w:tab/>
        <w:t xml:space="preserve">המחסן מוחזק בידינו לפי חוזה הרשאה עם </w:t>
      </w:r>
      <w:r w:rsidR="00317417">
        <w:rPr>
          <w:rFonts w:cs="FrankRuehl"/>
          <w:sz w:val="26"/>
          <w:rtl/>
        </w:rPr>
        <w:fldChar w:fldCharType="begin">
          <w:ffData>
            <w:name w:val="Dropdown5"/>
            <w:enabled/>
            <w:calcOnExit w:val="0"/>
            <w:ddList>
              <w:listEntry w:val="רשות הנמלים והרכבות"/>
              <w:listEntry w:val="רשות שדות התעופה"/>
            </w:ddList>
          </w:ffData>
        </w:fldChar>
      </w:r>
      <w:bookmarkStart w:id="281" w:name="Dropdown5"/>
      <w:r w:rsidR="00317417">
        <w:rPr>
          <w:rFonts w:cs="FrankRuehl"/>
          <w:sz w:val="26"/>
          <w:rtl/>
        </w:rPr>
        <w:instrText xml:space="preserve"> </w:instrText>
      </w:r>
      <w:r w:rsidR="00317417">
        <w:rPr>
          <w:rFonts w:cs="FrankRuehl"/>
          <w:sz w:val="26"/>
        </w:rPr>
        <w:instrText>FORMDROPDOWN</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end"/>
      </w:r>
      <w:bookmarkEnd w:id="281"/>
      <w:r>
        <w:rPr>
          <w:rFonts w:cs="FrankRuehl" w:hint="cs"/>
          <w:sz w:val="26"/>
          <w:rtl/>
        </w:rPr>
        <w:t xml:space="preserve"> לתקופה של </w:t>
      </w:r>
      <w:r w:rsidR="00317417">
        <w:rPr>
          <w:rFonts w:cs="FrankRuehl"/>
          <w:sz w:val="26"/>
          <w:rtl/>
        </w:rPr>
        <w:fldChar w:fldCharType="begin">
          <w:ffData>
            <w:name w:val="Text76"/>
            <w:enabled/>
            <w:calcOnExit w:val="0"/>
            <w:textInput/>
          </w:ffData>
        </w:fldChar>
      </w:r>
      <w:bookmarkStart w:id="282" w:name="Text76"/>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82"/>
      <w:r>
        <w:rPr>
          <w:rFonts w:cs="FrankRuehl" w:hint="cs"/>
          <w:sz w:val="26"/>
          <w:rtl/>
        </w:rPr>
        <w:t xml:space="preserve"> שנים מיום </w:t>
      </w:r>
      <w:r w:rsidR="00317417">
        <w:rPr>
          <w:rFonts w:cs="FrankRuehl"/>
          <w:sz w:val="26"/>
          <w:rtl/>
        </w:rPr>
        <w:fldChar w:fldCharType="begin">
          <w:ffData>
            <w:name w:val="Text77"/>
            <w:enabled/>
            <w:calcOnExit w:val="0"/>
            <w:textInput/>
          </w:ffData>
        </w:fldChar>
      </w:r>
      <w:bookmarkStart w:id="283" w:name="Text77"/>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83"/>
      <w:r>
        <w:rPr>
          <w:rFonts w:cs="FrankRuehl" w:hint="cs"/>
          <w:sz w:val="26"/>
          <w:rtl/>
        </w:rPr>
        <w:t xml:space="preserve"> עד יום </w:t>
      </w:r>
      <w:r w:rsidR="00317417">
        <w:rPr>
          <w:rFonts w:cs="FrankRuehl"/>
          <w:sz w:val="26"/>
          <w:rtl/>
        </w:rPr>
        <w:fldChar w:fldCharType="begin">
          <w:ffData>
            <w:name w:val="Text78"/>
            <w:enabled/>
            <w:calcOnExit w:val="0"/>
            <w:textInput/>
          </w:ffData>
        </w:fldChar>
      </w:r>
      <w:bookmarkStart w:id="284" w:name="Text78"/>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84"/>
      <w:r>
        <w:rPr>
          <w:rFonts w:cs="FrankRuehl" w:hint="cs"/>
          <w:sz w:val="26"/>
          <w:rtl/>
        </w:rPr>
        <w:t>.</w:t>
      </w:r>
    </w:p>
    <w:p w:rsidR="00D7416F" w:rsidRDefault="00D7416F">
      <w:pPr>
        <w:pStyle w:val="P00"/>
        <w:spacing w:before="72"/>
        <w:ind w:left="0" w:right="1134"/>
        <w:rPr>
          <w:rFonts w:cs="FrankRuehl" w:hint="cs"/>
          <w:sz w:val="26"/>
          <w:rtl/>
        </w:rPr>
      </w:pPr>
      <w:r>
        <w:rPr>
          <w:rFonts w:cs="FrankRuehl" w:hint="cs"/>
          <w:sz w:val="26"/>
          <w:rtl/>
        </w:rPr>
        <w:t>3.</w:t>
      </w:r>
      <w:r>
        <w:rPr>
          <w:rFonts w:cs="FrankRuehl" w:hint="cs"/>
          <w:sz w:val="26"/>
          <w:rtl/>
        </w:rPr>
        <w:tab/>
        <w:t xml:space="preserve">מחסן אחר </w:t>
      </w:r>
      <w:r>
        <w:rPr>
          <w:rFonts w:cs="FrankRuehl"/>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6"/>
            <w:enabled/>
            <w:calcOnExit w:val="0"/>
            <w:checkBox>
              <w:sizeAuto/>
              <w:default w:val="0"/>
            </w:checkBox>
          </w:ffData>
        </w:fldChar>
      </w:r>
      <w:bookmarkStart w:id="285" w:name="סימון6"/>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85"/>
      <w:r>
        <w:rPr>
          <w:rFonts w:cs="FrankRuehl" w:hint="cs"/>
          <w:sz w:val="26"/>
          <w:rtl/>
        </w:rPr>
        <w:tab/>
        <w:t xml:space="preserve">המחסן נמצא בבעלותנו ורשום בפנקסי המקרקעין כגוש מס' </w:t>
      </w:r>
      <w:r w:rsidR="00317417">
        <w:rPr>
          <w:rFonts w:cs="FrankRuehl"/>
          <w:sz w:val="26"/>
          <w:rtl/>
        </w:rPr>
        <w:fldChar w:fldCharType="begin">
          <w:ffData>
            <w:name w:val="Text79"/>
            <w:enabled/>
            <w:calcOnExit w:val="0"/>
            <w:textInput/>
          </w:ffData>
        </w:fldChar>
      </w:r>
      <w:bookmarkStart w:id="286" w:name="Text79"/>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86"/>
      <w:r>
        <w:rPr>
          <w:rFonts w:cs="FrankRuehl" w:hint="cs"/>
          <w:sz w:val="26"/>
          <w:rtl/>
        </w:rPr>
        <w:t xml:space="preserve"> חלקה </w:t>
      </w:r>
      <w:r w:rsidR="00317417">
        <w:rPr>
          <w:rFonts w:cs="FrankRuehl"/>
          <w:sz w:val="26"/>
          <w:rtl/>
        </w:rPr>
        <w:fldChar w:fldCharType="begin">
          <w:ffData>
            <w:name w:val="Text80"/>
            <w:enabled/>
            <w:calcOnExit w:val="0"/>
            <w:textInput/>
          </w:ffData>
        </w:fldChar>
      </w:r>
      <w:bookmarkStart w:id="287" w:name="Text80"/>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87"/>
      <w:r>
        <w:rPr>
          <w:rFonts w:cs="FrankRuehl" w:hint="cs"/>
          <w:sz w:val="26"/>
          <w:rtl/>
        </w:rPr>
        <w:t>.</w:t>
      </w:r>
    </w:p>
    <w:p w:rsidR="00D7416F" w:rsidRDefault="00D7416F" w:rsidP="00317417">
      <w:pPr>
        <w:pStyle w:val="P00"/>
        <w:spacing w:before="72"/>
        <w:ind w:left="1021" w:right="1134" w:hanging="397"/>
        <w:rPr>
          <w:rFonts w:cs="FrankRuehl" w:hint="cs"/>
          <w:sz w:val="26"/>
          <w:rtl/>
        </w:rPr>
      </w:pPr>
      <w:r>
        <w:rPr>
          <w:rFonts w:cs="FrankRuehl"/>
          <w:sz w:val="26"/>
          <w:rtl/>
        </w:rPr>
        <w:fldChar w:fldCharType="begin">
          <w:ffData>
            <w:name w:val="סימון7"/>
            <w:enabled/>
            <w:calcOnExit w:val="0"/>
            <w:checkBox>
              <w:sizeAuto/>
              <w:default w:val="0"/>
            </w:checkBox>
          </w:ffData>
        </w:fldChar>
      </w:r>
      <w:bookmarkStart w:id="288" w:name="סימון7"/>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88"/>
      <w:r>
        <w:rPr>
          <w:rFonts w:cs="FrankRuehl" w:hint="cs"/>
          <w:sz w:val="26"/>
          <w:rtl/>
        </w:rPr>
        <w:tab/>
        <w:t xml:space="preserve">המחסן מוחזק בידינו לפי חוזה שכירות או חכירה עם </w:t>
      </w:r>
      <w:r w:rsidR="00317417">
        <w:rPr>
          <w:rFonts w:cs="FrankRuehl"/>
          <w:sz w:val="26"/>
          <w:rtl/>
        </w:rPr>
        <w:fldChar w:fldCharType="begin">
          <w:ffData>
            <w:name w:val="Text81"/>
            <w:enabled/>
            <w:calcOnExit w:val="0"/>
            <w:textInput/>
          </w:ffData>
        </w:fldChar>
      </w:r>
      <w:bookmarkStart w:id="289" w:name="Text81"/>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89"/>
      <w:r>
        <w:rPr>
          <w:rFonts w:cs="FrankRuehl" w:hint="cs"/>
          <w:sz w:val="26"/>
          <w:rtl/>
        </w:rPr>
        <w:t xml:space="preserve"> לתקופה של </w:t>
      </w:r>
      <w:r w:rsidR="00317417">
        <w:rPr>
          <w:rFonts w:cs="FrankRuehl"/>
          <w:sz w:val="26"/>
          <w:rtl/>
        </w:rPr>
        <w:fldChar w:fldCharType="begin">
          <w:ffData>
            <w:name w:val="Text82"/>
            <w:enabled/>
            <w:calcOnExit w:val="0"/>
            <w:textInput/>
          </w:ffData>
        </w:fldChar>
      </w:r>
      <w:bookmarkStart w:id="290" w:name="Text82"/>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90"/>
      <w:r>
        <w:rPr>
          <w:rFonts w:cs="FrankRuehl" w:hint="cs"/>
          <w:sz w:val="26"/>
          <w:rtl/>
        </w:rPr>
        <w:t xml:space="preserve"> שנים מיום </w:t>
      </w:r>
      <w:r w:rsidR="00317417">
        <w:rPr>
          <w:rFonts w:cs="FrankRuehl"/>
          <w:sz w:val="26"/>
          <w:rtl/>
        </w:rPr>
        <w:fldChar w:fldCharType="begin">
          <w:ffData>
            <w:name w:val="Text83"/>
            <w:enabled/>
            <w:calcOnExit w:val="0"/>
            <w:textInput/>
          </w:ffData>
        </w:fldChar>
      </w:r>
      <w:bookmarkStart w:id="291" w:name="Text83"/>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91"/>
      <w:r>
        <w:rPr>
          <w:rFonts w:cs="FrankRuehl" w:hint="cs"/>
          <w:sz w:val="26"/>
          <w:rtl/>
        </w:rPr>
        <w:t xml:space="preserve"> עד יום </w:t>
      </w:r>
      <w:r w:rsidR="00317417">
        <w:rPr>
          <w:rFonts w:cs="FrankRuehl"/>
          <w:sz w:val="26"/>
          <w:rtl/>
        </w:rPr>
        <w:fldChar w:fldCharType="begin">
          <w:ffData>
            <w:name w:val="Text84"/>
            <w:enabled/>
            <w:calcOnExit w:val="0"/>
            <w:textInput/>
          </w:ffData>
        </w:fldChar>
      </w:r>
      <w:bookmarkStart w:id="292" w:name="Text84"/>
      <w:r w:rsidR="00317417">
        <w:rPr>
          <w:rFonts w:cs="FrankRuehl"/>
          <w:sz w:val="26"/>
          <w:rtl/>
        </w:rPr>
        <w:instrText xml:space="preserve"> </w:instrText>
      </w:r>
      <w:r w:rsidR="00317417">
        <w:rPr>
          <w:rFonts w:cs="FrankRuehl"/>
          <w:sz w:val="26"/>
        </w:rPr>
        <w:instrText>FORMTEXT</w:instrText>
      </w:r>
      <w:r w:rsidR="00317417">
        <w:rPr>
          <w:rFonts w:cs="FrankRuehl"/>
          <w:sz w:val="26"/>
          <w:rtl/>
        </w:rPr>
        <w:instrText xml:space="preserve"> </w:instrText>
      </w:r>
      <w:r w:rsidR="008170B3" w:rsidRPr="00317417">
        <w:rPr>
          <w:rFonts w:cs="FrankRuehl"/>
          <w:sz w:val="26"/>
        </w:rPr>
      </w:r>
      <w:r w:rsidR="00317417">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317417">
        <w:rPr>
          <w:rFonts w:cs="FrankRuehl"/>
          <w:sz w:val="26"/>
          <w:rtl/>
        </w:rPr>
        <w:fldChar w:fldCharType="end"/>
      </w:r>
      <w:bookmarkEnd w:id="292"/>
      <w:r>
        <w:rPr>
          <w:rFonts w:cs="FrankRuehl" w:hint="cs"/>
          <w:sz w:val="26"/>
          <w:rtl/>
        </w:rPr>
        <w:t>.</w:t>
      </w:r>
    </w:p>
    <w:p w:rsidR="00D7416F" w:rsidRDefault="00D7416F">
      <w:pPr>
        <w:pStyle w:val="P00"/>
        <w:spacing w:before="72"/>
        <w:ind w:left="0" w:right="1134"/>
        <w:rPr>
          <w:rFonts w:cs="FrankRuehl"/>
          <w:sz w:val="26"/>
          <w:rtl/>
        </w:rPr>
      </w:pPr>
      <w:r>
        <w:rPr>
          <w:rFonts w:cs="FrankRuehl" w:hint="cs"/>
          <w:sz w:val="26"/>
          <w:rtl/>
        </w:rPr>
        <w:t>ר</w:t>
      </w:r>
      <w:r>
        <w:rPr>
          <w:rFonts w:cs="FrankRuehl"/>
          <w:sz w:val="26"/>
          <w:rtl/>
        </w:rPr>
        <w:t>צ</w:t>
      </w:r>
      <w:r>
        <w:rPr>
          <w:rFonts w:cs="FrankRuehl" w:hint="cs"/>
          <w:sz w:val="26"/>
          <w:rtl/>
        </w:rPr>
        <w:t>"ב אישור עורך דין בדבר זכויותינו (במחסן לתצוגת רכב - זכויות סוכן מור</w:t>
      </w:r>
      <w:r>
        <w:rPr>
          <w:rFonts w:cs="FrankRuehl"/>
          <w:sz w:val="26"/>
          <w:rtl/>
        </w:rPr>
        <w:t>ש</w:t>
      </w:r>
      <w:r>
        <w:rPr>
          <w:rFonts w:cs="FrankRuehl" w:hint="cs"/>
          <w:sz w:val="26"/>
          <w:rtl/>
        </w:rPr>
        <w:t>ה מטעמנו) במקרקעי המחסן.</w:t>
      </w:r>
    </w:p>
    <w:p w:rsidR="00D7416F" w:rsidRDefault="00D7416F">
      <w:pPr>
        <w:pStyle w:val="P00"/>
        <w:spacing w:before="72"/>
        <w:ind w:left="0" w:right="1134"/>
        <w:rPr>
          <w:rFonts w:cs="FrankRuehl"/>
          <w:sz w:val="26"/>
          <w:rtl/>
        </w:rPr>
      </w:pPr>
      <w:r>
        <w:rPr>
          <w:rFonts w:cs="FrankRuehl" w:hint="cs"/>
          <w:sz w:val="26"/>
          <w:rtl/>
        </w:rPr>
        <w:t>ר</w:t>
      </w:r>
      <w:r>
        <w:rPr>
          <w:rFonts w:cs="FrankRuehl"/>
          <w:sz w:val="26"/>
          <w:rtl/>
        </w:rPr>
        <w:t>צ</w:t>
      </w:r>
      <w:r>
        <w:rPr>
          <w:rFonts w:cs="FrankRuehl" w:hint="cs"/>
          <w:sz w:val="26"/>
          <w:rtl/>
        </w:rPr>
        <w:t>"ב תשריט המחסן וסימוני אזורי המחסן המבוקש, מאושר בידי מהנדס</w:t>
      </w:r>
      <w:r w:rsidR="008170B3">
        <w:rPr>
          <w:rFonts w:cs="FrankRuehl" w:hint="cs"/>
          <w:sz w:val="26"/>
          <w:rtl/>
        </w:rPr>
        <w:t xml:space="preserve"> </w:t>
      </w:r>
      <w:r w:rsidR="008170B3">
        <w:rPr>
          <w:rFonts w:cs="FrankRuehl"/>
          <w:sz w:val="26"/>
          <w:rtl/>
        </w:rPr>
        <w:fldChar w:fldCharType="begin">
          <w:ffData>
            <w:name w:val="Text85"/>
            <w:enabled/>
            <w:calcOnExit w:val="0"/>
            <w:textInput/>
          </w:ffData>
        </w:fldChar>
      </w:r>
      <w:bookmarkStart w:id="293" w:name="Text85"/>
      <w:r w:rsidR="008170B3">
        <w:rPr>
          <w:rFonts w:cs="FrankRuehl"/>
          <w:sz w:val="26"/>
          <w:rtl/>
        </w:rPr>
        <w:instrText xml:space="preserve"> </w:instrText>
      </w:r>
      <w:r w:rsidR="008170B3">
        <w:rPr>
          <w:rFonts w:cs="FrankRuehl"/>
          <w:sz w:val="26"/>
        </w:rPr>
        <w:instrText>FORMTEXT</w:instrText>
      </w:r>
      <w:r w:rsidR="008170B3">
        <w:rPr>
          <w:rFonts w:cs="FrankRuehl"/>
          <w:sz w:val="26"/>
          <w:rtl/>
        </w:rPr>
        <w:instrText xml:space="preserve"> </w:instrText>
      </w:r>
      <w:r w:rsidR="008170B3" w:rsidRPr="008170B3">
        <w:rPr>
          <w:rFonts w:cs="FrankRuehl"/>
          <w:sz w:val="26"/>
        </w:rPr>
      </w:r>
      <w:r w:rsidR="008170B3">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8170B3">
        <w:rPr>
          <w:rFonts w:cs="FrankRuehl"/>
          <w:sz w:val="26"/>
          <w:rtl/>
        </w:rPr>
        <w:fldChar w:fldCharType="end"/>
      </w:r>
      <w:bookmarkEnd w:id="293"/>
    </w:p>
    <w:p w:rsidR="00D7416F" w:rsidRDefault="00D7416F">
      <w:pPr>
        <w:pStyle w:val="P00"/>
        <w:spacing w:before="72"/>
        <w:ind w:left="0" w:right="1134"/>
        <w:rPr>
          <w:rFonts w:cs="FrankRuehl"/>
          <w:sz w:val="26"/>
          <w:rtl/>
        </w:rPr>
      </w:pPr>
      <w:r>
        <w:rPr>
          <w:rFonts w:cs="FrankRuehl" w:hint="cs"/>
          <w:sz w:val="26"/>
          <w:rtl/>
        </w:rPr>
        <w:t>מ</w:t>
      </w:r>
      <w:r>
        <w:rPr>
          <w:rFonts w:cs="FrankRuehl"/>
          <w:sz w:val="26"/>
          <w:rtl/>
        </w:rPr>
        <w:t>ע</w:t>
      </w:r>
      <w:r w:rsidR="008170B3">
        <w:rPr>
          <w:rFonts w:cs="FrankRuehl" w:hint="cs"/>
          <w:sz w:val="26"/>
          <w:rtl/>
        </w:rPr>
        <w:t>ן המחסן:</w:t>
      </w:r>
      <w:r w:rsidR="008170B3">
        <w:rPr>
          <w:rFonts w:cs="FrankRuehl" w:hint="cs"/>
          <w:sz w:val="26"/>
          <w:rtl/>
        </w:rPr>
        <w:tab/>
      </w:r>
      <w:r>
        <w:rPr>
          <w:rFonts w:cs="FrankRuehl"/>
          <w:sz w:val="26"/>
          <w:rtl/>
        </w:rPr>
        <w:t>ה</w:t>
      </w:r>
      <w:r>
        <w:rPr>
          <w:rFonts w:cs="FrankRuehl" w:hint="cs"/>
          <w:sz w:val="26"/>
          <w:rtl/>
        </w:rPr>
        <w:t>ישו</w:t>
      </w:r>
      <w:r>
        <w:rPr>
          <w:rFonts w:cs="FrankRuehl"/>
          <w:sz w:val="26"/>
          <w:rtl/>
        </w:rPr>
        <w:t xml:space="preserve">ב </w:t>
      </w:r>
      <w:r w:rsidR="008170B3">
        <w:rPr>
          <w:rFonts w:cs="FrankRuehl"/>
          <w:sz w:val="26"/>
          <w:rtl/>
        </w:rPr>
        <w:fldChar w:fldCharType="begin">
          <w:ffData>
            <w:name w:val="Text86"/>
            <w:enabled/>
            <w:calcOnExit w:val="0"/>
            <w:textInput/>
          </w:ffData>
        </w:fldChar>
      </w:r>
      <w:bookmarkStart w:id="294" w:name="Text86"/>
      <w:r w:rsidR="008170B3">
        <w:rPr>
          <w:rFonts w:cs="FrankRuehl"/>
          <w:sz w:val="26"/>
          <w:rtl/>
        </w:rPr>
        <w:instrText xml:space="preserve"> </w:instrText>
      </w:r>
      <w:r w:rsidR="008170B3">
        <w:rPr>
          <w:rFonts w:cs="FrankRuehl"/>
          <w:sz w:val="26"/>
        </w:rPr>
        <w:instrText>FORMTEXT</w:instrText>
      </w:r>
      <w:r w:rsidR="008170B3">
        <w:rPr>
          <w:rFonts w:cs="FrankRuehl"/>
          <w:sz w:val="26"/>
          <w:rtl/>
        </w:rPr>
        <w:instrText xml:space="preserve"> </w:instrText>
      </w:r>
      <w:r w:rsidR="008170B3" w:rsidRPr="008170B3">
        <w:rPr>
          <w:rFonts w:cs="FrankRuehl"/>
          <w:sz w:val="26"/>
        </w:rPr>
      </w:r>
      <w:r w:rsidR="008170B3">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8170B3">
        <w:rPr>
          <w:rFonts w:cs="FrankRuehl"/>
          <w:sz w:val="26"/>
          <w:rtl/>
        </w:rPr>
        <w:fldChar w:fldCharType="end"/>
      </w:r>
      <w:bookmarkEnd w:id="294"/>
      <w:r>
        <w:rPr>
          <w:rFonts w:cs="FrankRuehl"/>
          <w:sz w:val="26"/>
          <w:rtl/>
        </w:rPr>
        <w:t xml:space="preserve"> </w:t>
      </w:r>
      <w:r>
        <w:rPr>
          <w:rFonts w:cs="FrankRuehl" w:hint="cs"/>
          <w:sz w:val="26"/>
          <w:rtl/>
        </w:rPr>
        <w:t xml:space="preserve">רחוב </w:t>
      </w:r>
      <w:r w:rsidR="008170B3">
        <w:rPr>
          <w:rFonts w:cs="FrankRuehl"/>
          <w:sz w:val="26"/>
          <w:rtl/>
        </w:rPr>
        <w:fldChar w:fldCharType="begin">
          <w:ffData>
            <w:name w:val="Text87"/>
            <w:enabled/>
            <w:calcOnExit w:val="0"/>
            <w:textInput/>
          </w:ffData>
        </w:fldChar>
      </w:r>
      <w:bookmarkStart w:id="295" w:name="Text87"/>
      <w:r w:rsidR="008170B3">
        <w:rPr>
          <w:rFonts w:cs="FrankRuehl"/>
          <w:sz w:val="26"/>
          <w:rtl/>
        </w:rPr>
        <w:instrText xml:space="preserve"> </w:instrText>
      </w:r>
      <w:r w:rsidR="008170B3">
        <w:rPr>
          <w:rFonts w:cs="FrankRuehl"/>
          <w:sz w:val="26"/>
        </w:rPr>
        <w:instrText>FORMTEXT</w:instrText>
      </w:r>
      <w:r w:rsidR="008170B3">
        <w:rPr>
          <w:rFonts w:cs="FrankRuehl"/>
          <w:sz w:val="26"/>
          <w:rtl/>
        </w:rPr>
        <w:instrText xml:space="preserve"> </w:instrText>
      </w:r>
      <w:r w:rsidR="008170B3" w:rsidRPr="008170B3">
        <w:rPr>
          <w:rFonts w:cs="FrankRuehl"/>
          <w:sz w:val="26"/>
        </w:rPr>
      </w:r>
      <w:r w:rsidR="008170B3">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8170B3">
        <w:rPr>
          <w:rFonts w:cs="FrankRuehl"/>
          <w:sz w:val="26"/>
          <w:rtl/>
        </w:rPr>
        <w:fldChar w:fldCharType="end"/>
      </w:r>
      <w:bookmarkEnd w:id="295"/>
      <w:r>
        <w:rPr>
          <w:rFonts w:cs="FrankRuehl" w:hint="cs"/>
          <w:sz w:val="26"/>
          <w:rtl/>
        </w:rPr>
        <w:t xml:space="preserve"> מס' </w:t>
      </w:r>
      <w:r w:rsidR="008170B3">
        <w:rPr>
          <w:rFonts w:cs="FrankRuehl"/>
          <w:sz w:val="26"/>
          <w:rtl/>
        </w:rPr>
        <w:fldChar w:fldCharType="begin">
          <w:ffData>
            <w:name w:val="Text88"/>
            <w:enabled/>
            <w:calcOnExit w:val="0"/>
            <w:textInput/>
          </w:ffData>
        </w:fldChar>
      </w:r>
      <w:bookmarkStart w:id="296" w:name="Text88"/>
      <w:r w:rsidR="008170B3">
        <w:rPr>
          <w:rFonts w:cs="FrankRuehl"/>
          <w:sz w:val="26"/>
          <w:rtl/>
        </w:rPr>
        <w:instrText xml:space="preserve"> </w:instrText>
      </w:r>
      <w:r w:rsidR="008170B3">
        <w:rPr>
          <w:rFonts w:cs="FrankRuehl"/>
          <w:sz w:val="26"/>
        </w:rPr>
        <w:instrText>FORMTEXT</w:instrText>
      </w:r>
      <w:r w:rsidR="008170B3">
        <w:rPr>
          <w:rFonts w:cs="FrankRuehl"/>
          <w:sz w:val="26"/>
          <w:rtl/>
        </w:rPr>
        <w:instrText xml:space="preserve"> </w:instrText>
      </w:r>
      <w:r w:rsidR="008170B3" w:rsidRPr="008170B3">
        <w:rPr>
          <w:rFonts w:cs="FrankRuehl"/>
          <w:sz w:val="26"/>
        </w:rPr>
      </w:r>
      <w:r w:rsidR="008170B3">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8170B3">
        <w:rPr>
          <w:rFonts w:cs="FrankRuehl"/>
          <w:sz w:val="26"/>
          <w:rtl/>
        </w:rPr>
        <w:fldChar w:fldCharType="end"/>
      </w:r>
      <w:bookmarkEnd w:id="296"/>
    </w:p>
    <w:p w:rsidR="00D7416F" w:rsidRPr="008170B3" w:rsidRDefault="00D7416F" w:rsidP="008170B3">
      <w:pPr>
        <w:pStyle w:val="P00"/>
        <w:spacing w:before="72"/>
        <w:ind w:left="1474" w:right="1134"/>
        <w:rPr>
          <w:rFonts w:cs="FrankRuehl"/>
          <w:rtl/>
        </w:rPr>
      </w:pPr>
      <w:r w:rsidRPr="008170B3">
        <w:rPr>
          <w:rFonts w:cs="FrankRuehl"/>
          <w:rtl/>
        </w:rPr>
        <w:t>גו</w:t>
      </w:r>
      <w:r w:rsidRPr="008170B3">
        <w:rPr>
          <w:rFonts w:cs="FrankRuehl" w:hint="cs"/>
          <w:rtl/>
        </w:rPr>
        <w:t xml:space="preserve">ש מס' </w:t>
      </w:r>
      <w:r w:rsidR="008170B3" w:rsidRPr="008170B3">
        <w:rPr>
          <w:rFonts w:cs="FrankRuehl"/>
          <w:rtl/>
        </w:rPr>
        <w:fldChar w:fldCharType="begin">
          <w:ffData>
            <w:name w:val="Text89"/>
            <w:enabled/>
            <w:calcOnExit w:val="0"/>
            <w:textInput/>
          </w:ffData>
        </w:fldChar>
      </w:r>
      <w:bookmarkStart w:id="297" w:name="Text89"/>
      <w:r w:rsidR="008170B3" w:rsidRPr="008170B3">
        <w:rPr>
          <w:rFonts w:cs="FrankRuehl"/>
          <w:rtl/>
        </w:rPr>
        <w:instrText xml:space="preserve"> </w:instrText>
      </w:r>
      <w:r w:rsidR="008170B3" w:rsidRPr="008170B3">
        <w:rPr>
          <w:rFonts w:cs="FrankRuehl"/>
        </w:rPr>
        <w:instrText>FORMTEXT</w:instrText>
      </w:r>
      <w:r w:rsidR="008170B3" w:rsidRPr="008170B3">
        <w:rPr>
          <w:rFonts w:cs="FrankRuehl"/>
          <w:rtl/>
        </w:rPr>
        <w:instrText xml:space="preserve"> </w:instrText>
      </w:r>
      <w:r w:rsidR="008170B3" w:rsidRPr="008170B3">
        <w:rPr>
          <w:rFonts w:cs="FrankRuehl"/>
          <w:sz w:val="26"/>
        </w:rPr>
      </w:r>
      <w:r w:rsidR="008170B3"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008170B3" w:rsidRPr="008170B3">
        <w:rPr>
          <w:rFonts w:cs="FrankRuehl"/>
          <w:rtl/>
        </w:rPr>
        <w:fldChar w:fldCharType="end"/>
      </w:r>
      <w:bookmarkEnd w:id="297"/>
      <w:r w:rsidRPr="008170B3">
        <w:rPr>
          <w:rFonts w:cs="FrankRuehl" w:hint="cs"/>
          <w:rtl/>
        </w:rPr>
        <w:t xml:space="preserve"> חלקה מס' </w:t>
      </w:r>
      <w:r w:rsidR="008170B3" w:rsidRPr="008170B3">
        <w:rPr>
          <w:rFonts w:cs="FrankRuehl"/>
          <w:rtl/>
        </w:rPr>
        <w:fldChar w:fldCharType="begin">
          <w:ffData>
            <w:name w:val="Text90"/>
            <w:enabled/>
            <w:calcOnExit w:val="0"/>
            <w:textInput/>
          </w:ffData>
        </w:fldChar>
      </w:r>
      <w:bookmarkStart w:id="298" w:name="Text90"/>
      <w:r w:rsidR="008170B3" w:rsidRPr="008170B3">
        <w:rPr>
          <w:rFonts w:cs="FrankRuehl"/>
          <w:rtl/>
        </w:rPr>
        <w:instrText xml:space="preserve"> </w:instrText>
      </w:r>
      <w:r w:rsidR="008170B3" w:rsidRPr="008170B3">
        <w:rPr>
          <w:rFonts w:cs="FrankRuehl"/>
        </w:rPr>
        <w:instrText>FORMTEXT</w:instrText>
      </w:r>
      <w:r w:rsidR="008170B3" w:rsidRPr="008170B3">
        <w:rPr>
          <w:rFonts w:cs="FrankRuehl"/>
          <w:rtl/>
        </w:rPr>
        <w:instrText xml:space="preserve"> </w:instrText>
      </w:r>
      <w:r w:rsidR="008170B3" w:rsidRPr="008170B3">
        <w:rPr>
          <w:rFonts w:cs="FrankRuehl"/>
          <w:sz w:val="26"/>
        </w:rPr>
      </w:r>
      <w:r w:rsidR="008170B3"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008170B3" w:rsidRPr="008170B3">
        <w:rPr>
          <w:rFonts w:cs="FrankRuehl"/>
          <w:rtl/>
        </w:rPr>
        <w:fldChar w:fldCharType="end"/>
      </w:r>
      <w:bookmarkEnd w:id="298"/>
      <w:r w:rsidRPr="008170B3">
        <w:rPr>
          <w:rFonts w:cs="FrankRuehl" w:hint="cs"/>
          <w:rtl/>
        </w:rPr>
        <w:t xml:space="preserve"> תת חלקה </w:t>
      </w:r>
      <w:r w:rsidR="008170B3" w:rsidRPr="008170B3">
        <w:rPr>
          <w:rFonts w:cs="FrankRuehl"/>
          <w:rtl/>
        </w:rPr>
        <w:fldChar w:fldCharType="begin">
          <w:ffData>
            <w:name w:val="Text91"/>
            <w:enabled/>
            <w:calcOnExit w:val="0"/>
            <w:textInput/>
          </w:ffData>
        </w:fldChar>
      </w:r>
      <w:bookmarkStart w:id="299" w:name="Text91"/>
      <w:r w:rsidR="008170B3" w:rsidRPr="008170B3">
        <w:rPr>
          <w:rFonts w:cs="FrankRuehl"/>
          <w:rtl/>
        </w:rPr>
        <w:instrText xml:space="preserve"> </w:instrText>
      </w:r>
      <w:r w:rsidR="008170B3" w:rsidRPr="008170B3">
        <w:rPr>
          <w:rFonts w:cs="FrankRuehl"/>
        </w:rPr>
        <w:instrText>FORMTEXT</w:instrText>
      </w:r>
      <w:r w:rsidR="008170B3" w:rsidRPr="008170B3">
        <w:rPr>
          <w:rFonts w:cs="FrankRuehl"/>
          <w:rtl/>
        </w:rPr>
        <w:instrText xml:space="preserve"> </w:instrText>
      </w:r>
      <w:r w:rsidR="008170B3" w:rsidRPr="008170B3">
        <w:rPr>
          <w:rFonts w:cs="FrankRuehl"/>
          <w:sz w:val="26"/>
        </w:rPr>
      </w:r>
      <w:r w:rsidR="008170B3"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008170B3" w:rsidRPr="008170B3">
        <w:rPr>
          <w:rFonts w:cs="FrankRuehl"/>
          <w:rtl/>
        </w:rPr>
        <w:fldChar w:fldCharType="end"/>
      </w:r>
      <w:bookmarkEnd w:id="299"/>
    </w:p>
    <w:p w:rsidR="00D7416F" w:rsidRPr="008170B3" w:rsidRDefault="008170B3" w:rsidP="008170B3">
      <w:pPr>
        <w:pStyle w:val="P00"/>
        <w:spacing w:before="72"/>
        <w:ind w:left="0" w:right="1134"/>
        <w:rPr>
          <w:rFonts w:cs="FrankRuehl"/>
          <w:rtl/>
        </w:rPr>
      </w:pPr>
      <w:r w:rsidRPr="008170B3">
        <w:rPr>
          <w:rFonts w:cs="FrankRuehl"/>
          <w:rtl/>
        </w:rPr>
        <w:fldChar w:fldCharType="begin">
          <w:ffData>
            <w:name w:val="Dropdown6"/>
            <w:enabled/>
            <w:calcOnExit w:val="0"/>
            <w:ddList>
              <w:listEntry w:val="שטח"/>
              <w:listEntry w:val="נפח"/>
            </w:ddList>
          </w:ffData>
        </w:fldChar>
      </w:r>
      <w:bookmarkStart w:id="300" w:name="Dropdown6"/>
      <w:r w:rsidRPr="008170B3">
        <w:rPr>
          <w:rFonts w:cs="FrankRuehl"/>
          <w:rtl/>
        </w:rPr>
        <w:instrText xml:space="preserve"> </w:instrText>
      </w:r>
      <w:r w:rsidRPr="008170B3">
        <w:rPr>
          <w:rFonts w:cs="FrankRuehl"/>
        </w:rPr>
        <w:instrText>FORMDROPDOWN</w:instrText>
      </w:r>
      <w:r w:rsidRPr="008170B3">
        <w:rPr>
          <w:rFonts w:cs="FrankRuehl"/>
          <w:rtl/>
        </w:rPr>
        <w:instrText xml:space="preserve"> </w:instrText>
      </w:r>
      <w:r w:rsidRPr="008170B3">
        <w:rPr>
          <w:rFonts w:cs="FrankRuehl"/>
          <w:sz w:val="26"/>
        </w:rPr>
      </w:r>
      <w:r w:rsidRPr="008170B3">
        <w:rPr>
          <w:rFonts w:cs="FrankRuehl"/>
          <w:rtl/>
        </w:rPr>
        <w:fldChar w:fldCharType="end"/>
      </w:r>
      <w:bookmarkEnd w:id="300"/>
      <w:r w:rsidR="00D7416F" w:rsidRPr="008170B3">
        <w:rPr>
          <w:rFonts w:cs="FrankRuehl" w:hint="cs"/>
          <w:rtl/>
        </w:rPr>
        <w:t xml:space="preserve"> המחסן: מחסן סגור </w:t>
      </w:r>
      <w:r w:rsidRPr="008170B3">
        <w:rPr>
          <w:rFonts w:cs="FrankRuehl"/>
          <w:rtl/>
        </w:rPr>
        <w:fldChar w:fldCharType="begin">
          <w:ffData>
            <w:name w:val="Text92"/>
            <w:enabled/>
            <w:calcOnExit w:val="0"/>
            <w:textInput/>
          </w:ffData>
        </w:fldChar>
      </w:r>
      <w:bookmarkStart w:id="301" w:name="Text92"/>
      <w:r w:rsidRPr="008170B3">
        <w:rPr>
          <w:rFonts w:cs="FrankRuehl"/>
          <w:rtl/>
        </w:rPr>
        <w:instrText xml:space="preserve"> </w:instrText>
      </w:r>
      <w:r w:rsidRPr="008170B3">
        <w:rPr>
          <w:rFonts w:cs="FrankRuehl"/>
        </w:rPr>
        <w:instrText>FORMTEXT</w:instrText>
      </w:r>
      <w:r w:rsidRPr="008170B3">
        <w:rPr>
          <w:rFonts w:cs="FrankRuehl"/>
          <w:rtl/>
        </w:rPr>
        <w:instrText xml:space="preserve"> </w:instrText>
      </w:r>
      <w:r w:rsidRPr="008170B3">
        <w:rPr>
          <w:rFonts w:cs="FrankRuehl"/>
          <w:sz w:val="26"/>
        </w:rPr>
      </w:r>
      <w:r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Pr="008170B3">
        <w:rPr>
          <w:rFonts w:cs="FrankRuehl"/>
          <w:rtl/>
        </w:rPr>
        <w:fldChar w:fldCharType="end"/>
      </w:r>
      <w:bookmarkEnd w:id="301"/>
      <w:r w:rsidR="00D7416F" w:rsidRPr="008170B3">
        <w:rPr>
          <w:rFonts w:cs="FrankRuehl" w:hint="cs"/>
          <w:rtl/>
        </w:rPr>
        <w:t xml:space="preserve"> </w:t>
      </w:r>
      <w:r w:rsidRPr="008170B3">
        <w:rPr>
          <w:rFonts w:cs="FrankRuehl"/>
          <w:rtl/>
        </w:rPr>
        <w:fldChar w:fldCharType="begin">
          <w:ffData>
            <w:name w:val="Dropdown7"/>
            <w:enabled/>
            <w:calcOnExit w:val="0"/>
            <w:ddList>
              <w:listEntry w:val="מחסן"/>
              <w:listEntry w:val="חצרים"/>
            </w:ddList>
          </w:ffData>
        </w:fldChar>
      </w:r>
      <w:bookmarkStart w:id="302" w:name="Dropdown7"/>
      <w:r w:rsidRPr="008170B3">
        <w:rPr>
          <w:rFonts w:cs="FrankRuehl"/>
          <w:rtl/>
        </w:rPr>
        <w:instrText xml:space="preserve"> </w:instrText>
      </w:r>
      <w:r w:rsidRPr="008170B3">
        <w:rPr>
          <w:rFonts w:cs="FrankRuehl"/>
        </w:rPr>
        <w:instrText>FORMDROPDOWN</w:instrText>
      </w:r>
      <w:r w:rsidRPr="008170B3">
        <w:rPr>
          <w:rFonts w:cs="FrankRuehl"/>
          <w:rtl/>
        </w:rPr>
        <w:instrText xml:space="preserve"> </w:instrText>
      </w:r>
      <w:r w:rsidRPr="008170B3">
        <w:rPr>
          <w:rFonts w:cs="FrankRuehl"/>
          <w:sz w:val="26"/>
        </w:rPr>
      </w:r>
      <w:r w:rsidRPr="008170B3">
        <w:rPr>
          <w:rFonts w:cs="FrankRuehl"/>
          <w:rtl/>
        </w:rPr>
        <w:fldChar w:fldCharType="end"/>
      </w:r>
      <w:bookmarkEnd w:id="302"/>
      <w:r w:rsidR="00D7416F" w:rsidRPr="008170B3">
        <w:rPr>
          <w:rFonts w:cs="FrankRuehl" w:hint="cs"/>
          <w:rtl/>
        </w:rPr>
        <w:t xml:space="preserve"> </w:t>
      </w:r>
      <w:r w:rsidRPr="008170B3">
        <w:rPr>
          <w:rFonts w:cs="FrankRuehl"/>
          <w:rtl/>
        </w:rPr>
        <w:fldChar w:fldCharType="begin">
          <w:ffData>
            <w:name w:val="Text93"/>
            <w:enabled/>
            <w:calcOnExit w:val="0"/>
            <w:textInput/>
          </w:ffData>
        </w:fldChar>
      </w:r>
      <w:bookmarkStart w:id="303" w:name="Text93"/>
      <w:r w:rsidRPr="008170B3">
        <w:rPr>
          <w:rFonts w:cs="FrankRuehl"/>
          <w:rtl/>
        </w:rPr>
        <w:instrText xml:space="preserve"> </w:instrText>
      </w:r>
      <w:r w:rsidRPr="008170B3">
        <w:rPr>
          <w:rFonts w:cs="FrankRuehl"/>
        </w:rPr>
        <w:instrText>FORMTEXT</w:instrText>
      </w:r>
      <w:r w:rsidRPr="008170B3">
        <w:rPr>
          <w:rFonts w:cs="FrankRuehl"/>
          <w:rtl/>
        </w:rPr>
        <w:instrText xml:space="preserve"> </w:instrText>
      </w:r>
      <w:r w:rsidRPr="008170B3">
        <w:rPr>
          <w:rFonts w:cs="FrankRuehl"/>
          <w:sz w:val="26"/>
        </w:rPr>
      </w:r>
      <w:r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Pr="008170B3">
        <w:rPr>
          <w:rFonts w:cs="FrankRuehl"/>
          <w:rtl/>
        </w:rPr>
        <w:fldChar w:fldCharType="end"/>
      </w:r>
      <w:bookmarkEnd w:id="303"/>
    </w:p>
    <w:p w:rsidR="00D7416F" w:rsidRPr="008170B3" w:rsidRDefault="00D7416F" w:rsidP="008170B3">
      <w:pPr>
        <w:pStyle w:val="P00"/>
        <w:spacing w:before="72"/>
        <w:ind w:left="0" w:right="1134"/>
        <w:rPr>
          <w:rFonts w:cs="FrankRuehl"/>
          <w:rtl/>
        </w:rPr>
      </w:pPr>
      <w:r w:rsidRPr="008170B3">
        <w:rPr>
          <w:rFonts w:cs="FrankRuehl" w:hint="cs"/>
          <w:rtl/>
        </w:rPr>
        <w:t>פ</w:t>
      </w:r>
      <w:r w:rsidRPr="008170B3">
        <w:rPr>
          <w:rFonts w:cs="FrankRuehl"/>
          <w:rtl/>
        </w:rPr>
        <w:t>ר</w:t>
      </w:r>
      <w:r w:rsidRPr="008170B3">
        <w:rPr>
          <w:rFonts w:cs="FrankRuehl" w:hint="cs"/>
          <w:rtl/>
        </w:rPr>
        <w:t xml:space="preserve">טים על אזורי המחסן, תיאור הסביבה ודרכי הגישה למחסן </w:t>
      </w:r>
      <w:r w:rsidR="008170B3" w:rsidRPr="008170B3">
        <w:rPr>
          <w:rFonts w:cs="FrankRuehl"/>
          <w:rtl/>
        </w:rPr>
        <w:fldChar w:fldCharType="begin">
          <w:ffData>
            <w:name w:val="Text94"/>
            <w:enabled/>
            <w:calcOnExit w:val="0"/>
            <w:textInput/>
          </w:ffData>
        </w:fldChar>
      </w:r>
      <w:bookmarkStart w:id="304" w:name="Text94"/>
      <w:r w:rsidR="008170B3" w:rsidRPr="008170B3">
        <w:rPr>
          <w:rFonts w:cs="FrankRuehl"/>
          <w:rtl/>
        </w:rPr>
        <w:instrText xml:space="preserve"> </w:instrText>
      </w:r>
      <w:r w:rsidR="008170B3" w:rsidRPr="008170B3">
        <w:rPr>
          <w:rFonts w:cs="FrankRuehl"/>
        </w:rPr>
        <w:instrText>FORMTEXT</w:instrText>
      </w:r>
      <w:r w:rsidR="008170B3" w:rsidRPr="008170B3">
        <w:rPr>
          <w:rFonts w:cs="FrankRuehl"/>
          <w:rtl/>
        </w:rPr>
        <w:instrText xml:space="preserve"> </w:instrText>
      </w:r>
      <w:r w:rsidR="008170B3" w:rsidRPr="008170B3">
        <w:rPr>
          <w:rFonts w:cs="FrankRuehl"/>
          <w:sz w:val="26"/>
        </w:rPr>
      </w:r>
      <w:r w:rsidR="008170B3"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008170B3" w:rsidRPr="008170B3">
        <w:rPr>
          <w:rFonts w:cs="FrankRuehl"/>
          <w:rtl/>
        </w:rPr>
        <w:fldChar w:fldCharType="end"/>
      </w:r>
      <w:bookmarkEnd w:id="304"/>
    </w:p>
    <w:p w:rsidR="00D7416F" w:rsidRPr="008170B3" w:rsidRDefault="00D7416F" w:rsidP="008170B3">
      <w:pPr>
        <w:pStyle w:val="P00"/>
        <w:spacing w:before="72"/>
        <w:ind w:left="0" w:right="1134"/>
        <w:rPr>
          <w:rFonts w:cs="FrankRuehl"/>
          <w:rtl/>
        </w:rPr>
      </w:pPr>
      <w:r w:rsidRPr="008170B3">
        <w:rPr>
          <w:rFonts w:cs="FrankRuehl" w:hint="cs"/>
          <w:rtl/>
        </w:rPr>
        <w:t>ס</w:t>
      </w:r>
      <w:r w:rsidRPr="008170B3">
        <w:rPr>
          <w:rFonts w:cs="FrankRuehl"/>
          <w:rtl/>
        </w:rPr>
        <w:t>ו</w:t>
      </w:r>
      <w:r w:rsidRPr="008170B3">
        <w:rPr>
          <w:rFonts w:cs="FrankRuehl" w:hint="cs"/>
          <w:rtl/>
        </w:rPr>
        <w:t xml:space="preserve">ג המבנה, טיב וכדומה </w:t>
      </w:r>
      <w:r w:rsidR="008170B3" w:rsidRPr="008170B3">
        <w:rPr>
          <w:rFonts w:cs="FrankRuehl"/>
          <w:rtl/>
        </w:rPr>
        <w:fldChar w:fldCharType="begin">
          <w:ffData>
            <w:name w:val="Text95"/>
            <w:enabled/>
            <w:calcOnExit w:val="0"/>
            <w:textInput/>
          </w:ffData>
        </w:fldChar>
      </w:r>
      <w:bookmarkStart w:id="305" w:name="Text95"/>
      <w:r w:rsidR="008170B3" w:rsidRPr="008170B3">
        <w:rPr>
          <w:rFonts w:cs="FrankRuehl"/>
          <w:rtl/>
        </w:rPr>
        <w:instrText xml:space="preserve"> </w:instrText>
      </w:r>
      <w:r w:rsidR="008170B3" w:rsidRPr="008170B3">
        <w:rPr>
          <w:rFonts w:cs="FrankRuehl"/>
        </w:rPr>
        <w:instrText>FORMTEXT</w:instrText>
      </w:r>
      <w:r w:rsidR="008170B3" w:rsidRPr="008170B3">
        <w:rPr>
          <w:rFonts w:cs="FrankRuehl"/>
          <w:rtl/>
        </w:rPr>
        <w:instrText xml:space="preserve"> </w:instrText>
      </w:r>
      <w:r w:rsidR="008170B3" w:rsidRPr="008170B3">
        <w:rPr>
          <w:rFonts w:cs="FrankRuehl"/>
          <w:sz w:val="26"/>
        </w:rPr>
      </w:r>
      <w:r w:rsidR="008170B3"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008170B3" w:rsidRPr="008170B3">
        <w:rPr>
          <w:rFonts w:cs="FrankRuehl"/>
          <w:rtl/>
        </w:rPr>
        <w:fldChar w:fldCharType="end"/>
      </w:r>
      <w:bookmarkEnd w:id="305"/>
    </w:p>
    <w:p w:rsidR="00D7416F" w:rsidRPr="008170B3" w:rsidRDefault="00D7416F" w:rsidP="008170B3">
      <w:pPr>
        <w:pStyle w:val="P00"/>
        <w:spacing w:before="72"/>
        <w:ind w:left="0" w:right="1134"/>
        <w:rPr>
          <w:rFonts w:cs="FrankRuehl"/>
          <w:rtl/>
        </w:rPr>
      </w:pPr>
      <w:r w:rsidRPr="008170B3">
        <w:rPr>
          <w:rFonts w:cs="FrankRuehl" w:hint="cs"/>
          <w:rtl/>
        </w:rPr>
        <w:t>ה</w:t>
      </w:r>
      <w:r w:rsidRPr="008170B3">
        <w:rPr>
          <w:rFonts w:cs="FrankRuehl"/>
          <w:rtl/>
        </w:rPr>
        <w:t>ע</w:t>
      </w:r>
      <w:r w:rsidRPr="008170B3">
        <w:rPr>
          <w:rFonts w:cs="FrankRuehl" w:hint="cs"/>
          <w:rtl/>
        </w:rPr>
        <w:t xml:space="preserve">רות </w:t>
      </w:r>
      <w:r w:rsidR="008170B3" w:rsidRPr="008170B3">
        <w:rPr>
          <w:rFonts w:cs="FrankRuehl"/>
          <w:rtl/>
        </w:rPr>
        <w:fldChar w:fldCharType="begin">
          <w:ffData>
            <w:name w:val="Text96"/>
            <w:enabled/>
            <w:calcOnExit w:val="0"/>
            <w:textInput/>
          </w:ffData>
        </w:fldChar>
      </w:r>
      <w:bookmarkStart w:id="306" w:name="Text96"/>
      <w:r w:rsidR="008170B3" w:rsidRPr="008170B3">
        <w:rPr>
          <w:rFonts w:cs="FrankRuehl"/>
          <w:rtl/>
        </w:rPr>
        <w:instrText xml:space="preserve"> </w:instrText>
      </w:r>
      <w:r w:rsidR="008170B3" w:rsidRPr="008170B3">
        <w:rPr>
          <w:rFonts w:cs="FrankRuehl"/>
        </w:rPr>
        <w:instrText>FORMTEXT</w:instrText>
      </w:r>
      <w:r w:rsidR="008170B3" w:rsidRPr="008170B3">
        <w:rPr>
          <w:rFonts w:cs="FrankRuehl"/>
          <w:rtl/>
        </w:rPr>
        <w:instrText xml:space="preserve"> </w:instrText>
      </w:r>
      <w:r w:rsidR="008170B3" w:rsidRPr="008170B3">
        <w:rPr>
          <w:rFonts w:cs="FrankRuehl"/>
          <w:sz w:val="26"/>
        </w:rPr>
      </w:r>
      <w:r w:rsidR="008170B3" w:rsidRPr="008170B3">
        <w:rPr>
          <w:rFonts w:cs="FrankRuehl"/>
          <w:rtl/>
        </w:rPr>
        <w:fldChar w:fldCharType="separate"/>
      </w:r>
      <w:r w:rsidR="00C64A27">
        <w:rPr>
          <w:rFonts w:cs="FrankRuehl"/>
          <w:rtl/>
        </w:rPr>
        <w:t> </w:t>
      </w:r>
      <w:r w:rsidR="00C64A27">
        <w:rPr>
          <w:rFonts w:cs="FrankRuehl"/>
          <w:rtl/>
        </w:rPr>
        <w:t> </w:t>
      </w:r>
      <w:r w:rsidR="00C64A27">
        <w:rPr>
          <w:rFonts w:cs="FrankRuehl"/>
          <w:rtl/>
        </w:rPr>
        <w:t> </w:t>
      </w:r>
      <w:r w:rsidR="00C64A27">
        <w:rPr>
          <w:rFonts w:cs="FrankRuehl"/>
          <w:rtl/>
        </w:rPr>
        <w:t> </w:t>
      </w:r>
      <w:r w:rsidR="00C64A27">
        <w:rPr>
          <w:rFonts w:cs="FrankRuehl"/>
          <w:rtl/>
        </w:rPr>
        <w:t> </w:t>
      </w:r>
      <w:r w:rsidR="008170B3" w:rsidRPr="008170B3">
        <w:rPr>
          <w:rFonts w:cs="FrankRuehl"/>
          <w:rtl/>
        </w:rPr>
        <w:fldChar w:fldCharType="end"/>
      </w:r>
      <w:bookmarkEnd w:id="306"/>
    </w:p>
    <w:p w:rsidR="00D7416F" w:rsidRPr="00ED259A" w:rsidRDefault="00D7416F">
      <w:pPr>
        <w:pStyle w:val="medium2-header"/>
        <w:keepLines w:val="0"/>
        <w:spacing w:before="72"/>
        <w:ind w:left="0" w:right="1134"/>
        <w:rPr>
          <w:rFonts w:cs="FrankRuehl"/>
          <w:noProof/>
          <w:sz w:val="22"/>
          <w:szCs w:val="22"/>
          <w:rtl/>
        </w:rPr>
      </w:pPr>
      <w:bookmarkStart w:id="307" w:name="med27"/>
      <w:bookmarkEnd w:id="307"/>
      <w:r w:rsidRPr="00ED259A">
        <w:rPr>
          <w:rFonts w:cs="FrankRuehl"/>
          <w:noProof/>
          <w:sz w:val="22"/>
          <w:szCs w:val="22"/>
          <w:rtl/>
        </w:rPr>
        <w:t>חל</w:t>
      </w:r>
      <w:r w:rsidRPr="00ED259A">
        <w:rPr>
          <w:rFonts w:cs="FrankRuehl" w:hint="cs"/>
          <w:noProof/>
          <w:sz w:val="22"/>
          <w:szCs w:val="22"/>
          <w:rtl/>
        </w:rPr>
        <w:t>ק ד'</w:t>
      </w:r>
    </w:p>
    <w:p w:rsidR="00D7416F" w:rsidRDefault="00D7416F">
      <w:pPr>
        <w:pStyle w:val="P00"/>
        <w:spacing w:before="72"/>
        <w:ind w:left="0" w:right="1134"/>
        <w:rPr>
          <w:rStyle w:val="default"/>
          <w:rFonts w:cs="FrankRuehl" w:hint="cs"/>
          <w:rtl/>
        </w:rPr>
      </w:pPr>
      <w:r>
        <w:rPr>
          <w:rStyle w:val="default"/>
          <w:rFonts w:cs="FrankRuehl"/>
          <w:rtl/>
        </w:rPr>
        <w:t>הו</w:t>
      </w:r>
      <w:r>
        <w:rPr>
          <w:rStyle w:val="default"/>
          <w:rFonts w:cs="FrankRuehl" w:hint="cs"/>
          <w:rtl/>
        </w:rPr>
        <w:t>דעה על שינויים הכלולים בבקשה זו לעומת הבקשה של השנה החולפת (למילוי רק כאשר מדובר בבקשה לחידוש רשיון)</w:t>
      </w:r>
      <w:r w:rsidR="008170B3">
        <w:rPr>
          <w:rStyle w:val="default"/>
          <w:rFonts w:cs="FrankRuehl" w:hint="cs"/>
          <w:rtl/>
        </w:rPr>
        <w:t xml:space="preserve"> </w:t>
      </w:r>
      <w:r w:rsidR="008170B3">
        <w:rPr>
          <w:rStyle w:val="default"/>
          <w:rFonts w:cs="FrankRuehl"/>
          <w:rtl/>
        </w:rPr>
        <w:fldChar w:fldCharType="begin">
          <w:ffData>
            <w:name w:val="Text97"/>
            <w:enabled/>
            <w:calcOnExit w:val="0"/>
            <w:textInput/>
          </w:ffData>
        </w:fldChar>
      </w:r>
      <w:bookmarkStart w:id="308" w:name="Text97"/>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08"/>
    </w:p>
    <w:p w:rsidR="00D7416F" w:rsidRPr="00ED259A" w:rsidRDefault="00D7416F">
      <w:pPr>
        <w:pStyle w:val="medium2-header"/>
        <w:keepLines w:val="0"/>
        <w:spacing w:before="72"/>
        <w:ind w:left="0" w:right="1134"/>
        <w:rPr>
          <w:rFonts w:cs="FrankRuehl"/>
          <w:noProof/>
          <w:sz w:val="22"/>
          <w:szCs w:val="22"/>
          <w:rtl/>
        </w:rPr>
      </w:pPr>
      <w:bookmarkStart w:id="309" w:name="med28"/>
      <w:bookmarkEnd w:id="309"/>
      <w:r w:rsidRPr="00ED259A">
        <w:rPr>
          <w:rFonts w:cs="FrankRuehl"/>
          <w:noProof/>
          <w:sz w:val="22"/>
          <w:szCs w:val="22"/>
          <w:rtl/>
        </w:rPr>
        <w:t>חל</w:t>
      </w:r>
      <w:r w:rsidRPr="00ED259A">
        <w:rPr>
          <w:rFonts w:cs="FrankRuehl" w:hint="cs"/>
          <w:noProof/>
          <w:sz w:val="22"/>
          <w:szCs w:val="22"/>
          <w:rtl/>
        </w:rPr>
        <w:t>ק ה'</w:t>
      </w:r>
    </w:p>
    <w:p w:rsidR="00D7416F" w:rsidRDefault="00D7416F">
      <w:pPr>
        <w:pStyle w:val="P00"/>
        <w:spacing w:before="72"/>
        <w:ind w:left="0" w:right="1134"/>
        <w:rPr>
          <w:rStyle w:val="default"/>
          <w:rFonts w:cs="FrankRuehl"/>
          <w:rtl/>
        </w:rPr>
      </w:pPr>
      <w:r>
        <w:rPr>
          <w:rStyle w:val="default"/>
          <w:rFonts w:cs="FrankRuehl"/>
          <w:rtl/>
        </w:rPr>
        <w:t>אנ</w:t>
      </w:r>
      <w:r>
        <w:rPr>
          <w:rStyle w:val="default"/>
          <w:rFonts w:cs="FrankRuehl" w:hint="cs"/>
          <w:rtl/>
        </w:rPr>
        <w:t>ו מצרפים ב</w:t>
      </w:r>
      <w:r>
        <w:rPr>
          <w:rStyle w:val="default"/>
          <w:rFonts w:cs="FrankRuehl"/>
          <w:rtl/>
        </w:rPr>
        <w:t>זה</w:t>
      </w:r>
      <w:r>
        <w:rPr>
          <w:rStyle w:val="default"/>
          <w:rFonts w:cs="FrankRuehl" w:hint="cs"/>
          <w:rtl/>
        </w:rPr>
        <w:t>:</w:t>
      </w:r>
    </w:p>
    <w:p w:rsidR="00D7416F" w:rsidRDefault="00D7416F">
      <w:pPr>
        <w:pStyle w:val="P00"/>
        <w:spacing w:before="72"/>
        <w:ind w:left="0" w:right="1134"/>
        <w:rPr>
          <w:rStyle w:val="default"/>
          <w:rFonts w:cs="FrankRuehl"/>
          <w:rtl/>
        </w:rPr>
      </w:pPr>
      <w:r>
        <w:rPr>
          <w:rStyle w:val="default"/>
          <w:rFonts w:cs="FrankRuehl" w:hint="cs"/>
          <w:rtl/>
        </w:rPr>
        <w:t>1.</w:t>
      </w:r>
      <w:r>
        <w:rPr>
          <w:rStyle w:val="default"/>
          <w:rFonts w:cs="FrankRuehl"/>
          <w:rtl/>
        </w:rPr>
        <w:tab/>
        <w:t>א</w:t>
      </w:r>
      <w:r>
        <w:rPr>
          <w:rStyle w:val="default"/>
          <w:rFonts w:cs="FrankRuehl" w:hint="cs"/>
          <w:rtl/>
        </w:rPr>
        <w:t xml:space="preserve">גרה בסך </w:t>
      </w:r>
      <w:r w:rsidR="008170B3">
        <w:rPr>
          <w:rStyle w:val="default"/>
          <w:rFonts w:cs="FrankRuehl"/>
          <w:rtl/>
        </w:rPr>
        <w:fldChar w:fldCharType="begin">
          <w:ffData>
            <w:name w:val="Text98"/>
            <w:enabled/>
            <w:calcOnExit w:val="0"/>
            <w:textInput/>
          </w:ffData>
        </w:fldChar>
      </w:r>
      <w:bookmarkStart w:id="310" w:name="Text98"/>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0"/>
      <w:r>
        <w:rPr>
          <w:rStyle w:val="default"/>
          <w:rFonts w:cs="FrankRuehl" w:hint="cs"/>
          <w:rtl/>
        </w:rPr>
        <w:t xml:space="preserve"> שיק מס' </w:t>
      </w:r>
      <w:r w:rsidR="008170B3">
        <w:rPr>
          <w:rStyle w:val="default"/>
          <w:rFonts w:cs="FrankRuehl"/>
          <w:rtl/>
        </w:rPr>
        <w:fldChar w:fldCharType="begin">
          <w:ffData>
            <w:name w:val="Text99"/>
            <w:enabled/>
            <w:calcOnExit w:val="0"/>
            <w:textInput/>
          </w:ffData>
        </w:fldChar>
      </w:r>
      <w:bookmarkStart w:id="311" w:name="Text99"/>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1"/>
      <w:r>
        <w:rPr>
          <w:rStyle w:val="default"/>
          <w:rFonts w:cs="FrankRuehl" w:hint="cs"/>
          <w:rtl/>
        </w:rPr>
        <w:t xml:space="preserve"> משוך על בנק </w:t>
      </w:r>
      <w:r w:rsidR="008170B3">
        <w:rPr>
          <w:rStyle w:val="default"/>
          <w:rFonts w:cs="FrankRuehl"/>
          <w:rtl/>
        </w:rPr>
        <w:fldChar w:fldCharType="begin">
          <w:ffData>
            <w:name w:val="Text100"/>
            <w:enabled/>
            <w:calcOnExit w:val="0"/>
            <w:textInput/>
          </w:ffData>
        </w:fldChar>
      </w:r>
      <w:bookmarkStart w:id="312" w:name="Text100"/>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2"/>
    </w:p>
    <w:p w:rsidR="00D7416F" w:rsidRDefault="00D7416F">
      <w:pPr>
        <w:pStyle w:val="P00"/>
        <w:spacing w:before="72"/>
        <w:ind w:left="0"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רבות בנקאית על גבי טופס מב</w:t>
      </w:r>
      <w:r w:rsidR="008170B3">
        <w:rPr>
          <w:rStyle w:val="default"/>
          <w:rFonts w:cs="FrankRuehl" w:hint="cs"/>
          <w:rtl/>
        </w:rPr>
        <w:t>/360,</w:t>
      </w:r>
      <w:r>
        <w:rPr>
          <w:rStyle w:val="default"/>
          <w:rFonts w:cs="FrankRuehl" w:hint="cs"/>
          <w:rtl/>
        </w:rPr>
        <w:t xml:space="preserve"> על סך </w:t>
      </w:r>
      <w:r w:rsidR="008170B3">
        <w:rPr>
          <w:rStyle w:val="default"/>
          <w:rFonts w:cs="FrankRuehl"/>
          <w:rtl/>
        </w:rPr>
        <w:fldChar w:fldCharType="begin">
          <w:ffData>
            <w:name w:val="Text101"/>
            <w:enabled/>
            <w:calcOnExit w:val="0"/>
            <w:textInput/>
          </w:ffData>
        </w:fldChar>
      </w:r>
      <w:bookmarkStart w:id="313" w:name="Text101"/>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3"/>
    </w:p>
    <w:p w:rsidR="00D7416F" w:rsidRDefault="00D7416F">
      <w:pPr>
        <w:pStyle w:val="P00"/>
        <w:spacing w:before="72"/>
        <w:ind w:left="0" w:right="1134"/>
        <w:rPr>
          <w:rStyle w:val="default"/>
          <w:rFonts w:cs="FrankRuehl"/>
          <w:rtl/>
        </w:rPr>
      </w:pPr>
      <w:r>
        <w:rPr>
          <w:rStyle w:val="default"/>
          <w:rFonts w:cs="FrankRuehl" w:hint="cs"/>
          <w:rtl/>
        </w:rPr>
        <w:t>3</w:t>
      </w:r>
      <w:r w:rsidR="008170B3">
        <w:rPr>
          <w:rStyle w:val="a7"/>
          <w:rFonts w:cs="FrankRuehl"/>
          <w:sz w:val="26"/>
          <w:rtl/>
        </w:rPr>
        <w:footnoteReference w:id="3"/>
      </w:r>
      <w:r>
        <w:rPr>
          <w:rStyle w:val="default"/>
          <w:rFonts w:cs="FrankRuehl" w:hint="cs"/>
          <w:rtl/>
        </w:rPr>
        <w:t>.</w:t>
      </w:r>
      <w:r>
        <w:rPr>
          <w:rStyle w:val="default"/>
          <w:rFonts w:cs="FrankRuehl"/>
          <w:rtl/>
        </w:rPr>
        <w:tab/>
        <w:t>ע</w:t>
      </w:r>
      <w:r>
        <w:rPr>
          <w:rStyle w:val="default"/>
          <w:rFonts w:cs="FrankRuehl" w:hint="cs"/>
          <w:rtl/>
        </w:rPr>
        <w:t>רבות צד שלישי על גבי טופס מב</w:t>
      </w:r>
      <w:r w:rsidR="008170B3">
        <w:rPr>
          <w:rStyle w:val="default"/>
          <w:rFonts w:cs="FrankRuehl" w:hint="cs"/>
          <w:rtl/>
        </w:rPr>
        <w:t xml:space="preserve">/358 </w:t>
      </w:r>
      <w:r w:rsidR="008170B3">
        <w:rPr>
          <w:rStyle w:val="default"/>
          <w:rFonts w:cs="FrankRuehl"/>
          <w:rtl/>
        </w:rPr>
        <w:fldChar w:fldCharType="begin">
          <w:ffData>
            <w:name w:val="Text102"/>
            <w:enabled/>
            <w:calcOnExit w:val="0"/>
            <w:textInput/>
          </w:ffData>
        </w:fldChar>
      </w:r>
      <w:bookmarkStart w:id="314" w:name="Text102"/>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4"/>
    </w:p>
    <w:p w:rsidR="00D7416F" w:rsidRDefault="00D7416F">
      <w:pPr>
        <w:pStyle w:val="P00"/>
        <w:spacing w:before="72"/>
        <w:ind w:left="0" w:right="1134"/>
        <w:rPr>
          <w:rStyle w:val="default"/>
          <w:rFonts w:cs="FrankRuehl"/>
          <w:rtl/>
        </w:rPr>
      </w:pPr>
      <w:r>
        <w:rPr>
          <w:lang w:val="he-IL"/>
        </w:rPr>
        <w:pict>
          <v:rect id="_x0000_s2166" style="position:absolute;left:0;text-align:left;margin-left:464.5pt;margin-top:8.05pt;width:75.05pt;height:10pt;z-index:251631104" o:allowincell="f" filled="f" stroked="f" strokecolor="lime" strokeweight=".25pt">
            <v:textbox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Style w:val="default"/>
          <w:rFonts w:cs="FrankRuehl"/>
          <w:rtl/>
        </w:rPr>
        <w:t>3א</w:t>
      </w:r>
      <w:r>
        <w:rPr>
          <w:rStyle w:val="default"/>
          <w:rFonts w:cs="FrankRuehl" w:hint="cs"/>
          <w:rtl/>
        </w:rPr>
        <w:t>.</w:t>
      </w:r>
      <w:r>
        <w:rPr>
          <w:rStyle w:val="default"/>
          <w:rFonts w:cs="FrankRuehl"/>
          <w:rtl/>
        </w:rPr>
        <w:tab/>
        <w:t>א</w:t>
      </w:r>
      <w:r>
        <w:rPr>
          <w:rStyle w:val="default"/>
          <w:rFonts w:cs="FrankRuehl" w:hint="cs"/>
          <w:rtl/>
        </w:rPr>
        <w:t>ישור עורך דין כנדרש בחלק ג'.</w:t>
      </w:r>
    </w:p>
    <w:p w:rsidR="00D7416F" w:rsidRDefault="00D7416F">
      <w:pPr>
        <w:pStyle w:val="P00"/>
        <w:spacing w:before="72"/>
        <w:ind w:left="0" w:right="1134"/>
        <w:rPr>
          <w:rStyle w:val="default"/>
          <w:rFonts w:cs="FrankRuehl"/>
          <w:rtl/>
        </w:rPr>
      </w:pPr>
      <w:r>
        <w:rPr>
          <w:rStyle w:val="default"/>
          <w:rFonts w:cs="FrankRuehl" w:hint="cs"/>
          <w:rtl/>
        </w:rPr>
        <w:t>4</w:t>
      </w:r>
      <w:r w:rsidR="008170B3">
        <w:rPr>
          <w:rStyle w:val="a7"/>
          <w:rFonts w:cs="FrankRuehl"/>
          <w:sz w:val="26"/>
          <w:rtl/>
        </w:rPr>
        <w:footnoteReference w:id="4"/>
      </w:r>
      <w:r>
        <w:rPr>
          <w:rStyle w:val="default"/>
          <w:rFonts w:cs="FrankRuehl" w:hint="cs"/>
          <w:rtl/>
        </w:rPr>
        <w:t>.</w:t>
      </w:r>
      <w:r>
        <w:rPr>
          <w:rStyle w:val="default"/>
          <w:rFonts w:cs="FrankRuehl"/>
          <w:rtl/>
        </w:rPr>
        <w:tab/>
        <w:t>א</w:t>
      </w:r>
      <w:r>
        <w:rPr>
          <w:rStyle w:val="default"/>
          <w:rFonts w:cs="FrankRuehl" w:hint="cs"/>
          <w:rtl/>
        </w:rPr>
        <w:t>ישור תשריט של מהנדס כנדרש בחלק ג'.</w:t>
      </w:r>
    </w:p>
    <w:p w:rsidR="00D7416F" w:rsidRDefault="00D7416F">
      <w:pPr>
        <w:pStyle w:val="P00"/>
        <w:spacing w:before="72"/>
        <w:ind w:left="0"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מלצה כנדרש בתקנה 20.</w:t>
      </w:r>
    </w:p>
    <w:p w:rsidR="00D7416F" w:rsidRDefault="00D7416F">
      <w:pPr>
        <w:pStyle w:val="P00"/>
        <w:spacing w:before="72"/>
        <w:ind w:left="0"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ישור רואה חשבון כנדרש בחלק ב' ש</w:t>
      </w:r>
      <w:r>
        <w:rPr>
          <w:rStyle w:val="default"/>
          <w:rFonts w:cs="FrankRuehl"/>
          <w:rtl/>
        </w:rPr>
        <w:t xml:space="preserve">ל </w:t>
      </w:r>
      <w:r>
        <w:rPr>
          <w:rStyle w:val="default"/>
          <w:rFonts w:cs="FrankRuehl" w:hint="cs"/>
          <w:rtl/>
        </w:rPr>
        <w:t>הבקשה.</w:t>
      </w:r>
    </w:p>
    <w:p w:rsidR="00D7416F" w:rsidRDefault="00814FF4">
      <w:pPr>
        <w:pStyle w:val="P00"/>
        <w:spacing w:before="72"/>
        <w:ind w:left="0" w:right="1134"/>
        <w:rPr>
          <w:rStyle w:val="default"/>
          <w:rFonts w:cs="FrankRuehl"/>
          <w:rtl/>
        </w:rPr>
      </w:pPr>
      <w:r>
        <w:rPr>
          <w:rFonts w:cs="FrankRuehl" w:hint="cs"/>
          <w:sz w:val="26"/>
          <w:rtl/>
          <w:lang w:eastAsia="en-US"/>
        </w:rPr>
        <w:pict>
          <v:shape id="_x0000_s2332" type="#_x0000_t202" style="position:absolute;left:0;text-align:left;margin-left:470.35pt;margin-top:7.1pt;width:1in;height:11.2pt;z-index:251740672" filled="f" stroked="f">
            <v:textbox inset="1mm,0,1mm,0">
              <w:txbxContent>
                <w:p w:rsidR="00ED259A" w:rsidRDefault="00ED259A" w:rsidP="00814FF4">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D7416F">
        <w:rPr>
          <w:rStyle w:val="default"/>
          <w:rFonts w:cs="FrankRuehl" w:hint="cs"/>
          <w:rtl/>
        </w:rPr>
        <w:t>7.</w:t>
      </w:r>
      <w:r w:rsidR="00D7416F">
        <w:rPr>
          <w:rStyle w:val="default"/>
          <w:rFonts w:cs="FrankRuehl"/>
          <w:rtl/>
        </w:rPr>
        <w:tab/>
        <w:t>א</w:t>
      </w:r>
      <w:r w:rsidR="00D7416F">
        <w:rPr>
          <w:rStyle w:val="default"/>
          <w:rFonts w:cs="FrankRuehl" w:hint="cs"/>
          <w:rtl/>
        </w:rPr>
        <w:t>ישור חברת ביטוח כנדרש בתקנה 15.</w:t>
      </w:r>
    </w:p>
    <w:p w:rsidR="00D7416F" w:rsidRDefault="00D7416F">
      <w:pPr>
        <w:pStyle w:val="P00"/>
        <w:spacing w:before="72"/>
        <w:ind w:left="0" w:right="1134"/>
        <w:rPr>
          <w:rStyle w:val="default"/>
          <w:rFonts w:cs="FrankRuehl" w:hint="cs"/>
          <w:rtl/>
        </w:rPr>
      </w:pPr>
      <w:r>
        <w:rPr>
          <w:lang w:val="he-IL"/>
        </w:rPr>
        <w:pict>
          <v:rect id="_x0000_s2167" style="position:absolute;left:0;text-align:left;margin-left:464.5pt;margin-top:8.05pt;width:75.05pt;height:10pt;z-index:251632128" o:allowincell="f" filled="f" stroked="f" strokecolor="lime" strokeweight=".25pt">
            <v:textbox inset="0,0,0,0">
              <w:txbxContent>
                <w:p w:rsidR="00ED259A" w:rsidRDefault="00ED259A" w:rsidP="007F58DA">
                  <w:pPr>
                    <w:spacing w:line="160" w:lineRule="exact"/>
                    <w:rPr>
                      <w:rFonts w:cs="Miriam"/>
                      <w:noProof/>
                      <w:sz w:val="18"/>
                      <w:szCs w:val="18"/>
                      <w:rtl/>
                    </w:rPr>
                  </w:pPr>
                  <w:r>
                    <w:rPr>
                      <w:rFonts w:cs="Miriam"/>
                      <w:sz w:val="18"/>
                      <w:szCs w:val="18"/>
                      <w:rtl/>
                    </w:rPr>
                    <w:t>תק</w:t>
                  </w:r>
                  <w:r>
                    <w:rPr>
                      <w:rFonts w:cs="Miriam" w:hint="cs"/>
                      <w:sz w:val="18"/>
                      <w:szCs w:val="18"/>
                      <w:rtl/>
                    </w:rPr>
                    <w:t>' תשמ"ה-1985</w:t>
                  </w:r>
                </w:p>
              </w:txbxContent>
            </v:textbox>
            <w10:anchorlock/>
          </v:rect>
        </w:pict>
      </w:r>
      <w:r>
        <w:rPr>
          <w:rStyle w:val="default"/>
          <w:rFonts w:cs="FrankRuehl"/>
          <w:rtl/>
        </w:rPr>
        <w:t>8.</w:t>
      </w:r>
      <w:r>
        <w:rPr>
          <w:rStyle w:val="default"/>
          <w:rFonts w:cs="FrankRuehl"/>
          <w:rtl/>
        </w:rPr>
        <w:tab/>
        <w:t>א</w:t>
      </w:r>
      <w:r>
        <w:rPr>
          <w:rStyle w:val="default"/>
          <w:rFonts w:cs="FrankRuehl" w:hint="cs"/>
          <w:rtl/>
        </w:rPr>
        <w:t>ישור על דיווח תקין לרשויות מע"מ.</w:t>
      </w:r>
    </w:p>
    <w:p w:rsidR="00814FF4" w:rsidRDefault="00814FF4" w:rsidP="00814FF4">
      <w:pPr>
        <w:pStyle w:val="P00"/>
        <w:spacing w:before="72"/>
        <w:ind w:left="0" w:right="1134"/>
        <w:rPr>
          <w:rStyle w:val="default"/>
          <w:rFonts w:cs="FrankRuehl"/>
          <w:rtl/>
        </w:rPr>
      </w:pPr>
      <w:r>
        <w:rPr>
          <w:rFonts w:cs="FrankRuehl" w:hint="cs"/>
          <w:sz w:val="26"/>
          <w:rtl/>
          <w:lang w:eastAsia="en-US"/>
        </w:rPr>
        <w:pict>
          <v:shape id="_x0000_s2333" type="#_x0000_t202" style="position:absolute;left:0;text-align:left;margin-left:470.35pt;margin-top:7.1pt;width:1in;height:11.2pt;z-index:251741696" filled="f" stroked="f">
            <v:textbox inset="1mm,0,1mm,0">
              <w:txbxContent>
                <w:p w:rsidR="00ED259A" w:rsidRDefault="00ED259A" w:rsidP="00814FF4">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Style w:val="default"/>
          <w:rFonts w:cs="FrankRuehl" w:hint="cs"/>
          <w:rtl/>
        </w:rPr>
        <w:t>9.</w:t>
      </w:r>
      <w:r>
        <w:rPr>
          <w:rStyle w:val="default"/>
          <w:rFonts w:cs="FrankRuehl"/>
          <w:rtl/>
        </w:rPr>
        <w:tab/>
        <w:t>א</w:t>
      </w:r>
      <w:r>
        <w:rPr>
          <w:rStyle w:val="default"/>
          <w:rFonts w:cs="FrankRuehl" w:hint="cs"/>
          <w:rtl/>
        </w:rPr>
        <w:t>ישור עורך דין כי תקנון בעל הרישיון למחסן תואם תקנות אלה.</w:t>
      </w:r>
    </w:p>
    <w:p w:rsidR="00D7416F" w:rsidRPr="00ED259A" w:rsidRDefault="00D7416F">
      <w:pPr>
        <w:pStyle w:val="medium2-header"/>
        <w:keepLines w:val="0"/>
        <w:spacing w:before="72"/>
        <w:ind w:left="0" w:right="1134"/>
        <w:rPr>
          <w:rFonts w:cs="FrankRuehl"/>
          <w:noProof/>
          <w:sz w:val="22"/>
          <w:szCs w:val="22"/>
          <w:rtl/>
        </w:rPr>
      </w:pPr>
      <w:bookmarkStart w:id="315" w:name="med29"/>
      <w:bookmarkEnd w:id="315"/>
      <w:r w:rsidRPr="00ED259A">
        <w:rPr>
          <w:rFonts w:cs="FrankRuehl"/>
          <w:noProof/>
          <w:sz w:val="22"/>
          <w:szCs w:val="22"/>
          <w:rtl/>
        </w:rPr>
        <w:t>חל</w:t>
      </w:r>
      <w:r w:rsidRPr="00ED259A">
        <w:rPr>
          <w:rFonts w:cs="FrankRuehl" w:hint="cs"/>
          <w:noProof/>
          <w:sz w:val="22"/>
          <w:szCs w:val="22"/>
          <w:rtl/>
        </w:rPr>
        <w:t>ק ו'</w:t>
      </w:r>
    </w:p>
    <w:p w:rsidR="00D7416F" w:rsidRDefault="00D7416F">
      <w:pPr>
        <w:pStyle w:val="P00"/>
        <w:spacing w:before="72"/>
        <w:ind w:left="0" w:right="1134"/>
        <w:rPr>
          <w:rStyle w:val="default"/>
          <w:rFonts w:cs="FrankRuehl"/>
          <w:rtl/>
        </w:rPr>
      </w:pPr>
      <w:r>
        <w:rPr>
          <w:rStyle w:val="default"/>
          <w:rFonts w:cs="FrankRuehl"/>
          <w:rtl/>
        </w:rPr>
        <w:t>הר</w:t>
      </w:r>
      <w:r>
        <w:rPr>
          <w:rStyle w:val="default"/>
          <w:rFonts w:cs="FrankRuehl" w:hint="cs"/>
          <w:rtl/>
        </w:rPr>
        <w:t>ינו מצהירים בזה ש</w:t>
      </w:r>
      <w:r>
        <w:rPr>
          <w:rStyle w:val="default"/>
          <w:rFonts w:cs="FrankRuehl"/>
          <w:rtl/>
        </w:rPr>
        <w:t>י</w:t>
      </w:r>
      <w:r>
        <w:rPr>
          <w:rStyle w:val="default"/>
          <w:rFonts w:cs="FrankRuehl" w:hint="cs"/>
          <w:rtl/>
        </w:rPr>
        <w:t>דועים לנו כל דיני המכס והוראות הנוהל מטעם אגף המכס המתייחסים לניהול מחסנים רשויים, ושכל הפרטים בבקשה זו נכונים, מלאים ומדוייקים.</w:t>
      </w:r>
    </w:p>
    <w:p w:rsidR="00D7416F" w:rsidRDefault="00D7416F">
      <w:pPr>
        <w:pStyle w:val="P00"/>
        <w:spacing w:before="72"/>
        <w:ind w:left="0" w:right="1134"/>
        <w:rPr>
          <w:rStyle w:val="default"/>
          <w:rFonts w:cs="FrankRuehl"/>
          <w:rtl/>
        </w:rPr>
      </w:pPr>
      <w:r>
        <w:rPr>
          <w:rStyle w:val="default"/>
          <w:rFonts w:cs="FrankRuehl" w:hint="cs"/>
          <w:rtl/>
        </w:rPr>
        <w:t>ש</w:t>
      </w:r>
      <w:r>
        <w:rPr>
          <w:rStyle w:val="default"/>
          <w:rFonts w:cs="FrankRuehl"/>
          <w:rtl/>
        </w:rPr>
        <w:t>ם</w:t>
      </w:r>
      <w:r w:rsidR="008170B3">
        <w:rPr>
          <w:rStyle w:val="default"/>
          <w:rFonts w:cs="FrankRuehl" w:hint="cs"/>
          <w:rtl/>
        </w:rPr>
        <w:t xml:space="preserve"> החותם: </w:t>
      </w:r>
      <w:r w:rsidR="008170B3">
        <w:rPr>
          <w:rStyle w:val="default"/>
          <w:rFonts w:cs="FrankRuehl"/>
          <w:rtl/>
        </w:rPr>
        <w:fldChar w:fldCharType="begin">
          <w:ffData>
            <w:name w:val="Text103"/>
            <w:enabled/>
            <w:calcOnExit w:val="0"/>
            <w:textInput/>
          </w:ffData>
        </w:fldChar>
      </w:r>
      <w:bookmarkStart w:id="316" w:name="Text103"/>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6"/>
      <w:r w:rsidR="008170B3">
        <w:rPr>
          <w:rStyle w:val="default"/>
          <w:rFonts w:cs="FrankRuehl" w:hint="cs"/>
          <w:rtl/>
        </w:rPr>
        <w:t xml:space="preserve"> </w:t>
      </w:r>
      <w:r>
        <w:rPr>
          <w:rStyle w:val="default"/>
          <w:rFonts w:cs="FrankRuehl" w:hint="cs"/>
          <w:rtl/>
        </w:rPr>
        <w:t>תפקי</w:t>
      </w:r>
      <w:r>
        <w:rPr>
          <w:rStyle w:val="default"/>
          <w:rFonts w:cs="FrankRuehl"/>
          <w:rtl/>
        </w:rPr>
        <w:t xml:space="preserve">ד </w:t>
      </w:r>
      <w:r>
        <w:rPr>
          <w:rStyle w:val="default"/>
          <w:rFonts w:cs="FrankRuehl" w:hint="cs"/>
          <w:rtl/>
        </w:rPr>
        <w:t xml:space="preserve">החותם </w:t>
      </w:r>
      <w:r w:rsidR="008170B3">
        <w:rPr>
          <w:rStyle w:val="default"/>
          <w:rFonts w:cs="FrankRuehl"/>
          <w:rtl/>
        </w:rPr>
        <w:fldChar w:fldCharType="begin">
          <w:ffData>
            <w:name w:val="Text104"/>
            <w:enabled/>
            <w:calcOnExit w:val="0"/>
            <w:textInput/>
          </w:ffData>
        </w:fldChar>
      </w:r>
      <w:bookmarkStart w:id="317" w:name="Text104"/>
      <w:r w:rsidR="008170B3">
        <w:rPr>
          <w:rStyle w:val="default"/>
          <w:rFonts w:cs="FrankRuehl"/>
          <w:rtl/>
        </w:rPr>
        <w:instrText xml:space="preserve"> </w:instrText>
      </w:r>
      <w:r w:rsidR="008170B3">
        <w:rPr>
          <w:rStyle w:val="default"/>
          <w:rFonts w:cs="FrankRuehl"/>
        </w:rPr>
        <w:instrText>FORMTEXT</w:instrText>
      </w:r>
      <w:r w:rsidR="008170B3">
        <w:rPr>
          <w:rStyle w:val="default"/>
          <w:rFonts w:cs="FrankRuehl"/>
          <w:rtl/>
        </w:rPr>
        <w:instrText xml:space="preserve"> </w:instrText>
      </w:r>
      <w:r w:rsidR="008170B3" w:rsidRPr="008170B3">
        <w:rPr>
          <w:rFonts w:cs="FrankRuehl"/>
          <w:sz w:val="26"/>
        </w:rPr>
      </w:r>
      <w:r w:rsidR="008170B3">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8170B3">
        <w:rPr>
          <w:rStyle w:val="default"/>
          <w:rFonts w:cs="FrankRuehl"/>
          <w:rtl/>
        </w:rPr>
        <w:fldChar w:fldCharType="end"/>
      </w:r>
      <w:bookmarkEnd w:id="317"/>
    </w:p>
    <w:p w:rsidR="008170B3" w:rsidRDefault="008170B3" w:rsidP="008170B3">
      <w:pPr>
        <w:pStyle w:val="P00"/>
        <w:spacing w:before="72"/>
        <w:ind w:left="0" w:right="1134"/>
        <w:rPr>
          <w:rStyle w:val="default"/>
          <w:rFonts w:cs="FrankRuehl" w:hint="cs"/>
          <w:rtl/>
        </w:rPr>
      </w:pPr>
    </w:p>
    <w:p w:rsidR="00D7416F" w:rsidRDefault="00D7416F" w:rsidP="008170B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ח</w:t>
      </w:r>
      <w:r>
        <w:rPr>
          <w:rStyle w:val="default"/>
          <w:rFonts w:cs="FrankRuehl"/>
          <w:rtl/>
        </w:rPr>
        <w:t>ת</w:t>
      </w:r>
      <w:r>
        <w:rPr>
          <w:rStyle w:val="default"/>
          <w:rFonts w:cs="FrankRuehl" w:hint="cs"/>
          <w:rtl/>
        </w:rPr>
        <w:t xml:space="preserve">ימה </w:t>
      </w:r>
      <w:r w:rsidR="008170B3">
        <w:rPr>
          <w:rStyle w:val="default"/>
          <w:rFonts w:cs="FrankRuehl" w:hint="cs"/>
          <w:rtl/>
        </w:rPr>
        <w:t>______________</w:t>
      </w:r>
      <w:r w:rsidR="008170B3">
        <w:rPr>
          <w:rStyle w:val="default"/>
          <w:rFonts w:cs="FrankRuehl" w:hint="cs"/>
          <w:rtl/>
        </w:rPr>
        <w:tab/>
      </w:r>
      <w:r>
        <w:rPr>
          <w:rStyle w:val="default"/>
          <w:rFonts w:cs="FrankRuehl" w:hint="cs"/>
          <w:rtl/>
        </w:rPr>
        <w:t xml:space="preserve">חותמת המבקש </w:t>
      </w:r>
      <w:r w:rsidR="008170B3">
        <w:rPr>
          <w:rStyle w:val="default"/>
          <w:rFonts w:cs="FrankRuehl" w:hint="cs"/>
          <w:rtl/>
        </w:rPr>
        <w:softHyphen/>
      </w:r>
      <w:r w:rsidR="008170B3">
        <w:rPr>
          <w:rStyle w:val="default"/>
          <w:rFonts w:cs="FrankRuehl" w:hint="cs"/>
          <w:rtl/>
        </w:rPr>
        <w:softHyphen/>
      </w:r>
      <w:r w:rsidR="008170B3">
        <w:rPr>
          <w:rStyle w:val="default"/>
          <w:rFonts w:cs="FrankRuehl" w:hint="cs"/>
          <w:rtl/>
        </w:rPr>
        <w:softHyphen/>
      </w:r>
      <w:r w:rsidR="008170B3">
        <w:rPr>
          <w:rStyle w:val="default"/>
          <w:rFonts w:cs="FrankRuehl" w:hint="cs"/>
          <w:rtl/>
        </w:rPr>
        <w:softHyphen/>
        <w:t>_______________</w:t>
      </w:r>
    </w:p>
    <w:p w:rsidR="00D7416F" w:rsidRDefault="008170B3">
      <w:pPr>
        <w:pStyle w:val="P00"/>
        <w:spacing w:before="72"/>
        <w:ind w:left="0" w:right="1134"/>
        <w:rPr>
          <w:rStyle w:val="default"/>
          <w:rFonts w:cs="FrankRuehl" w:hint="cs"/>
          <w:rtl/>
        </w:rPr>
      </w:pPr>
      <w:r>
        <w:rPr>
          <w:rStyle w:val="default"/>
          <w:rFonts w:cs="FrankRuehl"/>
          <w:rtl/>
        </w:rPr>
        <w:fldChar w:fldCharType="begin">
          <w:ffData>
            <w:name w:val="Text105"/>
            <w:enabled/>
            <w:calcOnExit w:val="0"/>
            <w:textInput>
              <w:default w:val="תאריך"/>
            </w:textInput>
          </w:ffData>
        </w:fldChar>
      </w:r>
      <w:bookmarkStart w:id="318" w:name="Text10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170B3">
        <w:rPr>
          <w:rFonts w:cs="FrankRuehl"/>
          <w:sz w:val="26"/>
        </w:rPr>
      </w:r>
      <w:r>
        <w:rPr>
          <w:rStyle w:val="default"/>
          <w:rFonts w:cs="FrankRuehl"/>
          <w:rtl/>
        </w:rPr>
        <w:fldChar w:fldCharType="separate"/>
      </w:r>
      <w:r w:rsidR="00C64A27">
        <w:rPr>
          <w:rStyle w:val="default"/>
          <w:rFonts w:cs="FrankRuehl"/>
          <w:rtl/>
        </w:rPr>
        <w:t>תאריך</w:t>
      </w:r>
      <w:r>
        <w:rPr>
          <w:rStyle w:val="default"/>
          <w:rFonts w:cs="FrankRuehl"/>
          <w:rtl/>
        </w:rPr>
        <w:fldChar w:fldCharType="end"/>
      </w:r>
      <w:bookmarkEnd w:id="318"/>
    </w:p>
    <w:p w:rsidR="00D7416F" w:rsidRDefault="00D7416F">
      <w:pPr>
        <w:pStyle w:val="P00"/>
        <w:spacing w:before="72"/>
        <w:ind w:left="0" w:right="1134"/>
        <w:rPr>
          <w:rStyle w:val="default"/>
          <w:rFonts w:cs="FrankRuehl" w:hint="cs"/>
          <w:rtl/>
        </w:rPr>
      </w:pPr>
    </w:p>
    <w:p w:rsidR="00D7416F" w:rsidRPr="008B4937" w:rsidRDefault="00D7416F">
      <w:pPr>
        <w:pStyle w:val="medium2-header"/>
        <w:keepLines w:val="0"/>
        <w:spacing w:before="72"/>
        <w:ind w:left="0" w:right="1134"/>
        <w:rPr>
          <w:rFonts w:cs="FrankRuehl"/>
          <w:noProof/>
          <w:rtl/>
        </w:rPr>
      </w:pPr>
      <w:bookmarkStart w:id="319" w:name="med30"/>
      <w:bookmarkEnd w:id="319"/>
      <w:r w:rsidRPr="00ED259A">
        <w:rPr>
          <w:rFonts w:cs="FrankRuehl"/>
          <w:noProof/>
        </w:rPr>
        <w:pict>
          <v:rect id="_x0000_s2168" style="position:absolute;left:0;text-align:left;margin-left:464.5pt;margin-top:8.05pt;width:75.05pt;height:10pt;z-index:251633152" o:allowincell="f" filled="f" stroked="f" strokecolor="lime" strokeweight=".25pt">
            <v:textbox style="mso-next-textbox:#_x0000_s2168" inset="0,0,0,0">
              <w:txbxContent>
                <w:p w:rsidR="00ED259A" w:rsidRDefault="00ED259A">
                  <w:pPr>
                    <w:spacing w:line="160" w:lineRule="exac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sidRPr="008B4937">
        <w:rPr>
          <w:rFonts w:cs="FrankRuehl"/>
          <w:noProof/>
          <w:rtl/>
        </w:rPr>
        <w:t>תו</w:t>
      </w:r>
      <w:r w:rsidRPr="008B4937">
        <w:rPr>
          <w:rFonts w:cs="FrankRuehl" w:hint="cs"/>
          <w:noProof/>
          <w:rtl/>
        </w:rPr>
        <w:t>ספת שביעית</w:t>
      </w:r>
    </w:p>
    <w:p w:rsidR="00D7416F" w:rsidRDefault="00D7416F">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17)</w:t>
      </w:r>
    </w:p>
    <w:p w:rsidR="00D7416F" w:rsidRDefault="00D7416F">
      <w:pPr>
        <w:pStyle w:val="P00"/>
        <w:spacing w:before="72"/>
        <w:ind w:left="0" w:right="1134"/>
        <w:rPr>
          <w:rStyle w:val="default"/>
          <w:rFonts w:cs="FrankRuehl"/>
          <w:rtl/>
        </w:rPr>
      </w:pPr>
      <w:r>
        <w:rPr>
          <w:rStyle w:val="default"/>
          <w:rFonts w:cs="FrankRuehl"/>
          <w:rtl/>
        </w:rPr>
        <w:t>תנ</w:t>
      </w:r>
      <w:r>
        <w:rPr>
          <w:rStyle w:val="default"/>
          <w:rFonts w:cs="FrankRuehl" w:hint="cs"/>
          <w:rtl/>
        </w:rPr>
        <w:t>אים נוספים למתן רישיון או לחידושו:</w:t>
      </w:r>
    </w:p>
    <w:p w:rsidR="00D7416F" w:rsidRDefault="00D7416F" w:rsidP="00280AA9">
      <w:pPr>
        <w:pStyle w:val="P00"/>
        <w:spacing w:before="72"/>
        <w:ind w:left="0" w:right="1134"/>
        <w:rPr>
          <w:rStyle w:val="default"/>
          <w:rFonts w:cs="FrankRuehl"/>
          <w:rtl/>
        </w:rPr>
      </w:pPr>
      <w:r>
        <w:rPr>
          <w:rStyle w:val="default"/>
          <w:rFonts w:cs="FrankRuehl" w:hint="cs"/>
          <w:rtl/>
        </w:rPr>
        <w:t>1.</w:t>
      </w:r>
      <w:r>
        <w:rPr>
          <w:rStyle w:val="default"/>
          <w:rFonts w:cs="FrankRuehl"/>
          <w:rtl/>
        </w:rPr>
        <w:tab/>
        <w:t>ה</w:t>
      </w:r>
      <w:r>
        <w:rPr>
          <w:rStyle w:val="default"/>
          <w:rFonts w:cs="FrankRuehl" w:hint="cs"/>
          <w:rtl/>
        </w:rPr>
        <w:t>מחסנים מהסוג המתואר בטור א' יהיו בשטח קרקע מזערי ובמרחק מרבי מבית המכס בקו אווירי כמתואר לצדם בטורים ב' ו-ג', לפי הענין; האמור בטור ב' לענין מחסן סגור מתי</w:t>
      </w:r>
      <w:r>
        <w:rPr>
          <w:rStyle w:val="default"/>
          <w:rFonts w:cs="FrankRuehl"/>
          <w:rtl/>
        </w:rPr>
        <w:t>יח</w:t>
      </w:r>
      <w:r>
        <w:rPr>
          <w:rStyle w:val="default"/>
          <w:rFonts w:cs="FrankRuehl" w:hint="cs"/>
          <w:rtl/>
        </w:rPr>
        <w:t>ס למבנה בלבד:</w:t>
      </w:r>
    </w:p>
    <w:p w:rsidR="00D7416F" w:rsidRDefault="00D7416F" w:rsidP="00280AA9">
      <w:pPr>
        <w:pStyle w:val="P05"/>
        <w:tabs>
          <w:tab w:val="clear" w:pos="624"/>
          <w:tab w:val="clear" w:pos="1021"/>
          <w:tab w:val="clear" w:pos="1474"/>
          <w:tab w:val="clear" w:pos="1928"/>
          <w:tab w:val="clear" w:pos="2381"/>
          <w:tab w:val="clear" w:pos="2835"/>
          <w:tab w:val="clear" w:pos="6259"/>
          <w:tab w:val="center" w:pos="1134"/>
          <w:tab w:val="center" w:pos="3686"/>
          <w:tab w:val="center" w:pos="6237"/>
        </w:tabs>
        <w:spacing w:before="72"/>
        <w:ind w:left="0" w:right="1134" w:firstLine="0"/>
        <w:rPr>
          <w:rStyle w:val="default"/>
          <w:rFonts w:cs="FrankRuehl"/>
          <w:sz w:val="20"/>
          <w:szCs w:val="20"/>
          <w:rtl/>
        </w:rPr>
      </w:pPr>
      <w:r>
        <w:rPr>
          <w:rFonts w:cs="FrankRuehl"/>
          <w:szCs w:val="20"/>
          <w:rtl/>
          <w:lang w:val="he-IL"/>
        </w:rPr>
        <w:pict>
          <v:shape id="_x0000_s2179" type="#_x0000_t202" style="position:absolute;left:0;text-align:left;margin-left:470.25pt;margin-top:.15pt;width:1in;height:36.3pt;z-index:251675136" filled="f" stroked="f">
            <v:textbox inset="1mm,,1mm">
              <w:txbxContent>
                <w:p w:rsidR="00ED259A" w:rsidRDefault="00ED259A">
                  <w:pPr>
                    <w:spacing w:line="160" w:lineRule="exact"/>
                    <w:rPr>
                      <w:rFonts w:cs="Miriam" w:hint="cs"/>
                      <w:sz w:val="18"/>
                      <w:szCs w:val="18"/>
                      <w:rtl/>
                    </w:rPr>
                  </w:pPr>
                  <w:r>
                    <w:rPr>
                      <w:rFonts w:cs="Miriam" w:hint="cs"/>
                      <w:sz w:val="18"/>
                      <w:szCs w:val="18"/>
                      <w:rtl/>
                    </w:rPr>
                    <w:t>תק' תשס"ד-2003</w:t>
                  </w:r>
                </w:p>
                <w:p w:rsidR="00ED259A" w:rsidRDefault="00ED259A">
                  <w:pPr>
                    <w:spacing w:line="160" w:lineRule="exact"/>
                    <w:rPr>
                      <w:rFonts w:cs="Miriam" w:hint="cs"/>
                      <w:sz w:val="18"/>
                      <w:szCs w:val="18"/>
                      <w:rtl/>
                    </w:rPr>
                  </w:pPr>
                  <w:r>
                    <w:rPr>
                      <w:rFonts w:cs="Miriam" w:hint="cs"/>
                      <w:sz w:val="18"/>
                      <w:szCs w:val="18"/>
                      <w:rtl/>
                    </w:rPr>
                    <w:t>תק' תשס"ז-2007</w:t>
                  </w:r>
                </w:p>
                <w:p w:rsidR="00ED259A" w:rsidRDefault="00ED259A">
                  <w:pPr>
                    <w:spacing w:line="160" w:lineRule="exact"/>
                    <w:rPr>
                      <w:rFonts w:cs="Miriam" w:hint="cs"/>
                      <w:sz w:val="18"/>
                      <w:szCs w:val="18"/>
                      <w:rtl/>
                    </w:rPr>
                  </w:pPr>
                  <w:r>
                    <w:rPr>
                      <w:rFonts w:cs="Miriam" w:hint="cs"/>
                      <w:sz w:val="18"/>
                      <w:szCs w:val="18"/>
                      <w:rtl/>
                    </w:rPr>
                    <w:t>תק' תשס"ח-2007</w:t>
                  </w:r>
                </w:p>
              </w:txbxContent>
            </v:textbox>
          </v:shape>
        </w:pict>
      </w:r>
      <w:r>
        <w:rPr>
          <w:rFonts w:cs="FrankRuehl"/>
          <w:szCs w:val="20"/>
          <w:rtl/>
        </w:rPr>
        <w:tab/>
      </w:r>
      <w:r>
        <w:rPr>
          <w:rStyle w:val="default"/>
          <w:rFonts w:cs="FrankRuehl"/>
          <w:sz w:val="20"/>
          <w:szCs w:val="20"/>
          <w:rtl/>
        </w:rPr>
        <w:t>טו</w:t>
      </w:r>
      <w:r>
        <w:rPr>
          <w:rStyle w:val="default"/>
          <w:rFonts w:cs="FrankRuehl" w:hint="cs"/>
          <w:sz w:val="20"/>
          <w:szCs w:val="20"/>
          <w:rtl/>
        </w:rPr>
        <w:t>ר א'</w:t>
      </w:r>
      <w:r>
        <w:rPr>
          <w:rStyle w:val="default"/>
          <w:rFonts w:cs="FrankRuehl" w:hint="cs"/>
          <w:sz w:val="20"/>
          <w:szCs w:val="20"/>
          <w:rtl/>
        </w:rPr>
        <w:tab/>
        <w:t>טור ב'</w:t>
      </w:r>
      <w:r>
        <w:rPr>
          <w:rStyle w:val="default"/>
          <w:rFonts w:cs="FrankRuehl"/>
          <w:sz w:val="20"/>
          <w:szCs w:val="20"/>
          <w:rtl/>
        </w:rPr>
        <w:tab/>
      </w:r>
      <w:r>
        <w:rPr>
          <w:rStyle w:val="default"/>
          <w:rFonts w:cs="FrankRuehl" w:hint="cs"/>
          <w:sz w:val="20"/>
          <w:szCs w:val="20"/>
          <w:rtl/>
        </w:rPr>
        <w:t>טור ג'</w:t>
      </w:r>
    </w:p>
    <w:p w:rsidR="00D7416F" w:rsidRDefault="00D7416F" w:rsidP="00280AA9">
      <w:pPr>
        <w:pStyle w:val="P44"/>
        <w:tabs>
          <w:tab w:val="clear" w:pos="2381"/>
          <w:tab w:val="clear" w:pos="2835"/>
          <w:tab w:val="clear" w:pos="6259"/>
          <w:tab w:val="center" w:pos="1134"/>
          <w:tab w:val="center" w:pos="3686"/>
          <w:tab w:val="center" w:pos="6237"/>
        </w:tabs>
        <w:spacing w:before="0"/>
        <w:ind w:left="0" w:right="1134"/>
        <w:rPr>
          <w:rFonts w:cs="FrankRuehl"/>
          <w:szCs w:val="20"/>
          <w:rtl/>
        </w:rPr>
      </w:pPr>
      <w:r>
        <w:rPr>
          <w:rFonts w:cs="FrankRuehl"/>
          <w:szCs w:val="20"/>
          <w:rtl/>
        </w:rPr>
        <w:tab/>
      </w:r>
      <w:r>
        <w:rPr>
          <w:rFonts w:cs="FrankRuehl"/>
          <w:szCs w:val="20"/>
          <w:rtl/>
        </w:rPr>
        <w:tab/>
        <w:t>נ</w:t>
      </w:r>
      <w:r>
        <w:rPr>
          <w:rFonts w:cs="FrankRuehl" w:hint="cs"/>
          <w:szCs w:val="20"/>
          <w:rtl/>
        </w:rPr>
        <w:t>פח או שטח קרקע מזערי</w:t>
      </w:r>
      <w:r>
        <w:rPr>
          <w:rFonts w:cs="FrankRuehl" w:hint="cs"/>
          <w:szCs w:val="20"/>
          <w:rtl/>
        </w:rPr>
        <w:tab/>
        <w:t>מיקום המחסן או מרחק מרבי מבית</w:t>
      </w:r>
    </w:p>
    <w:p w:rsidR="00D7416F" w:rsidRDefault="00D7416F" w:rsidP="00280AA9">
      <w:pPr>
        <w:pStyle w:val="P44"/>
        <w:tabs>
          <w:tab w:val="clear" w:pos="2381"/>
          <w:tab w:val="clear" w:pos="2835"/>
          <w:tab w:val="clear" w:pos="6259"/>
          <w:tab w:val="center" w:pos="1134"/>
          <w:tab w:val="center" w:pos="3686"/>
          <w:tab w:val="center" w:pos="6237"/>
        </w:tabs>
        <w:spacing w:before="0"/>
        <w:ind w:left="0" w:right="1134"/>
        <w:rPr>
          <w:rFonts w:cs="FrankRuehl"/>
          <w:szCs w:val="20"/>
          <w:rtl/>
        </w:rPr>
      </w:pPr>
      <w:r>
        <w:rPr>
          <w:rFonts w:cs="FrankRuehl"/>
          <w:szCs w:val="20"/>
          <w:rtl/>
        </w:rPr>
        <w:tab/>
      </w:r>
      <w:r>
        <w:rPr>
          <w:rFonts w:cs="FrankRuehl"/>
          <w:szCs w:val="20"/>
          <w:rtl/>
        </w:rPr>
        <w:tab/>
      </w:r>
      <w:r>
        <w:rPr>
          <w:rFonts w:cs="FrankRuehl" w:hint="cs"/>
          <w:szCs w:val="20"/>
          <w:rtl/>
        </w:rPr>
        <w:tab/>
        <w:t>המכס ירושלים, מרכז (ראשון לציון), חיפה,</w:t>
      </w:r>
    </w:p>
    <w:p w:rsidR="00D7416F" w:rsidRDefault="00D7416F" w:rsidP="00280AA9">
      <w:pPr>
        <w:pStyle w:val="P44"/>
        <w:pBdr>
          <w:bottom w:val="single" w:sz="4" w:space="1" w:color="auto"/>
        </w:pBdr>
        <w:tabs>
          <w:tab w:val="clear" w:pos="2381"/>
          <w:tab w:val="clear" w:pos="2835"/>
          <w:tab w:val="clear" w:pos="6259"/>
          <w:tab w:val="center" w:pos="1134"/>
          <w:tab w:val="center" w:pos="3119"/>
          <w:tab w:val="center" w:pos="4253"/>
          <w:tab w:val="center" w:pos="6237"/>
        </w:tabs>
        <w:spacing w:before="0"/>
        <w:ind w:left="0" w:right="1134"/>
        <w:rPr>
          <w:rFonts w:cs="FrankRuehl" w:hint="cs"/>
          <w:szCs w:val="20"/>
          <w:rtl/>
        </w:rPr>
      </w:pPr>
      <w:r>
        <w:rPr>
          <w:rFonts w:cs="FrankRuehl" w:hint="cs"/>
          <w:szCs w:val="20"/>
          <w:rtl/>
        </w:rPr>
        <w:tab/>
      </w:r>
      <w:r>
        <w:rPr>
          <w:rFonts w:cs="FrankRuehl" w:hint="cs"/>
          <w:szCs w:val="20"/>
          <w:rtl/>
        </w:rPr>
        <w:tab/>
      </w:r>
      <w:r>
        <w:rPr>
          <w:rFonts w:cs="FrankRuehl" w:hint="cs"/>
          <w:szCs w:val="20"/>
          <w:rtl/>
        </w:rPr>
        <w:tab/>
      </w:r>
      <w:r>
        <w:rPr>
          <w:rFonts w:cs="FrankRuehl" w:hint="cs"/>
          <w:szCs w:val="20"/>
          <w:rtl/>
        </w:rPr>
        <w:tab/>
        <w:t>אשדוד, אילת, נמל תעופה</w:t>
      </w:r>
      <w:r>
        <w:rPr>
          <w:rFonts w:cs="FrankRuehl"/>
          <w:szCs w:val="20"/>
          <w:rtl/>
        </w:rPr>
        <w:t xml:space="preserve"> ב</w:t>
      </w:r>
      <w:r>
        <w:rPr>
          <w:rFonts w:cs="FrankRuehl" w:hint="cs"/>
          <w:szCs w:val="20"/>
          <w:rtl/>
        </w:rPr>
        <w:t>ן-גוריון,</w:t>
      </w:r>
    </w:p>
    <w:p w:rsidR="00D7416F" w:rsidRDefault="00D7416F" w:rsidP="00280AA9">
      <w:pPr>
        <w:pStyle w:val="P44"/>
        <w:pBdr>
          <w:bottom w:val="single" w:sz="4" w:space="1" w:color="auto"/>
        </w:pBdr>
        <w:tabs>
          <w:tab w:val="clear" w:pos="2381"/>
          <w:tab w:val="clear" w:pos="2835"/>
          <w:tab w:val="clear" w:pos="6259"/>
          <w:tab w:val="center" w:pos="1134"/>
          <w:tab w:val="center" w:pos="3119"/>
          <w:tab w:val="center" w:pos="4253"/>
          <w:tab w:val="center" w:pos="6237"/>
        </w:tabs>
        <w:spacing w:before="0"/>
        <w:ind w:left="0" w:right="1134"/>
        <w:rPr>
          <w:rFonts w:cs="FrankRuehl" w:hint="cs"/>
          <w:szCs w:val="20"/>
          <w:rtl/>
        </w:rPr>
      </w:pPr>
      <w:r>
        <w:rPr>
          <w:rFonts w:cs="FrankRuehl" w:hint="cs"/>
          <w:szCs w:val="20"/>
          <w:rtl/>
        </w:rPr>
        <w:tab/>
      </w:r>
      <w:r>
        <w:rPr>
          <w:rFonts w:cs="FrankRuehl"/>
          <w:szCs w:val="20"/>
          <w:rtl/>
        </w:rPr>
        <w:t>סו</w:t>
      </w:r>
      <w:r>
        <w:rPr>
          <w:rFonts w:cs="FrankRuehl" w:hint="cs"/>
          <w:szCs w:val="20"/>
          <w:rtl/>
        </w:rPr>
        <w:t>ג המחסן</w:t>
      </w:r>
      <w:r>
        <w:rPr>
          <w:rFonts w:cs="FrankRuehl"/>
          <w:szCs w:val="20"/>
          <w:rtl/>
        </w:rPr>
        <w:tab/>
        <w:t>ס</w:t>
      </w:r>
      <w:r>
        <w:rPr>
          <w:rFonts w:cs="FrankRuehl" w:hint="cs"/>
          <w:szCs w:val="20"/>
          <w:rtl/>
        </w:rPr>
        <w:t>גור</w:t>
      </w:r>
      <w:r>
        <w:rPr>
          <w:rFonts w:cs="FrankRuehl"/>
          <w:szCs w:val="20"/>
          <w:rtl/>
        </w:rPr>
        <w:tab/>
        <w:t>ח</w:t>
      </w:r>
      <w:r>
        <w:rPr>
          <w:rFonts w:cs="FrankRuehl" w:hint="cs"/>
          <w:szCs w:val="20"/>
          <w:rtl/>
        </w:rPr>
        <w:t>צרים</w:t>
      </w:r>
      <w:r>
        <w:rPr>
          <w:rFonts w:cs="FrankRuehl"/>
          <w:szCs w:val="20"/>
          <w:rtl/>
        </w:rPr>
        <w:tab/>
      </w:r>
      <w:r>
        <w:rPr>
          <w:rFonts w:cs="FrankRuehl" w:hint="cs"/>
          <w:szCs w:val="20"/>
          <w:rtl/>
        </w:rPr>
        <w:t>מסוף מעבר נהר הירדן</w:t>
      </w:r>
    </w:p>
    <w:p w:rsidR="00D7416F" w:rsidRPr="00280AA9" w:rsidRDefault="00D7416F" w:rsidP="00280AA9">
      <w:pPr>
        <w:pStyle w:val="P44"/>
        <w:tabs>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Style w:val="default"/>
          <w:rFonts w:cs="FrankRuehl"/>
          <w:sz w:val="22"/>
          <w:szCs w:val="22"/>
          <w:rtl/>
        </w:rPr>
        <w:t>1.</w:t>
      </w:r>
      <w:r w:rsidRPr="00280AA9">
        <w:rPr>
          <w:rStyle w:val="default"/>
          <w:rFonts w:cs="FrankRuehl"/>
          <w:sz w:val="22"/>
          <w:szCs w:val="22"/>
          <w:rtl/>
        </w:rPr>
        <w:tab/>
        <w:t>מחס</w:t>
      </w:r>
      <w:r w:rsidRPr="00280AA9">
        <w:rPr>
          <w:rStyle w:val="default"/>
          <w:rFonts w:cs="FrankRuehl" w:hint="cs"/>
          <w:sz w:val="22"/>
          <w:szCs w:val="22"/>
          <w:rtl/>
        </w:rPr>
        <w:t>ן להספקת ציוד</w:t>
      </w:r>
    </w:p>
    <w:p w:rsidR="00D7416F" w:rsidRPr="00280AA9" w:rsidRDefault="00D7416F" w:rsidP="00280AA9">
      <w:pPr>
        <w:pStyle w:val="P44"/>
        <w:tabs>
          <w:tab w:val="clear" w:pos="2381"/>
          <w:tab w:val="clear" w:pos="6259"/>
          <w:tab w:val="left" w:pos="284"/>
          <w:tab w:val="left" w:pos="3969"/>
          <w:tab w:val="left" w:pos="5387"/>
        </w:tabs>
        <w:spacing w:before="0"/>
        <w:ind w:left="284" w:right="1134" w:hanging="284"/>
        <w:rPr>
          <w:rStyle w:val="default"/>
          <w:rFonts w:cs="FrankRuehl"/>
          <w:sz w:val="22"/>
          <w:szCs w:val="22"/>
          <w:rtl/>
        </w:rPr>
      </w:pPr>
      <w:r w:rsidRPr="00280AA9">
        <w:rPr>
          <w:rFonts w:cs="FrankRuehl"/>
          <w:sz w:val="22"/>
          <w:szCs w:val="22"/>
          <w:rtl/>
        </w:rPr>
        <w:tab/>
      </w:r>
      <w:r w:rsidRPr="00280AA9">
        <w:rPr>
          <w:rStyle w:val="default"/>
          <w:rFonts w:cs="FrankRuehl"/>
          <w:sz w:val="22"/>
          <w:szCs w:val="22"/>
          <w:rtl/>
        </w:rPr>
        <w:t>אל</w:t>
      </w:r>
      <w:r w:rsidRPr="00280AA9">
        <w:rPr>
          <w:rStyle w:val="default"/>
          <w:rFonts w:cs="FrankRuehl" w:hint="cs"/>
          <w:sz w:val="22"/>
          <w:szCs w:val="22"/>
          <w:rtl/>
        </w:rPr>
        <w:t>קטרוני לאניות</w:t>
      </w:r>
      <w:r w:rsidRPr="00280AA9">
        <w:rPr>
          <w:rStyle w:val="default"/>
          <w:rFonts w:cs="FrankRuehl"/>
          <w:sz w:val="22"/>
          <w:szCs w:val="22"/>
          <w:rtl/>
        </w:rPr>
        <w:tab/>
        <w:t xml:space="preserve">200 </w:t>
      </w:r>
      <w:r w:rsidRPr="00280AA9">
        <w:rPr>
          <w:rStyle w:val="default"/>
          <w:rFonts w:cs="FrankRuehl" w:hint="cs"/>
          <w:sz w:val="22"/>
          <w:szCs w:val="22"/>
          <w:rtl/>
        </w:rPr>
        <w:t>מ"ר</w:t>
      </w:r>
      <w:r w:rsidRPr="00280AA9">
        <w:rPr>
          <w:rStyle w:val="default"/>
          <w:rFonts w:cs="FrankRuehl"/>
          <w:sz w:val="22"/>
          <w:szCs w:val="22"/>
          <w:rtl/>
        </w:rPr>
        <w:tab/>
      </w:r>
      <w:r w:rsidRPr="00280AA9">
        <w:rPr>
          <w:rStyle w:val="default"/>
          <w:rFonts w:cs="FrankRuehl"/>
          <w:sz w:val="22"/>
          <w:szCs w:val="22"/>
          <w:rtl/>
        </w:rPr>
        <w:tab/>
        <w:t xml:space="preserve">20 </w:t>
      </w:r>
      <w:r w:rsidRPr="00280AA9">
        <w:rPr>
          <w:rStyle w:val="default"/>
          <w:rFonts w:cs="FrankRuehl" w:hint="cs"/>
          <w:sz w:val="22"/>
          <w:szCs w:val="22"/>
          <w:rtl/>
        </w:rPr>
        <w:t>ק"מ מבית המכס</w:t>
      </w:r>
    </w:p>
    <w:p w:rsidR="00D7416F" w:rsidRPr="00280AA9" w:rsidRDefault="00D7416F" w:rsidP="00280AA9">
      <w:pPr>
        <w:pStyle w:val="P44"/>
        <w:tabs>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Style w:val="default"/>
          <w:rFonts w:cs="FrankRuehl" w:hint="cs"/>
          <w:sz w:val="22"/>
          <w:szCs w:val="22"/>
          <w:rtl/>
        </w:rPr>
        <w:t>2.</w:t>
      </w:r>
      <w:r w:rsidRPr="00280AA9">
        <w:rPr>
          <w:rStyle w:val="default"/>
          <w:rFonts w:cs="FrankRuehl"/>
          <w:sz w:val="22"/>
          <w:szCs w:val="22"/>
          <w:rtl/>
        </w:rPr>
        <w:tab/>
        <w:t>מ</w:t>
      </w:r>
      <w:r w:rsidRPr="00280AA9">
        <w:rPr>
          <w:rStyle w:val="default"/>
          <w:rFonts w:cs="FrankRuehl" w:hint="cs"/>
          <w:sz w:val="22"/>
          <w:szCs w:val="22"/>
          <w:rtl/>
        </w:rPr>
        <w:t>חסן לכימיקלים</w:t>
      </w:r>
      <w:r w:rsidRPr="00280AA9">
        <w:rPr>
          <w:rStyle w:val="default"/>
          <w:rFonts w:cs="FrankRuehl"/>
          <w:sz w:val="22"/>
          <w:szCs w:val="22"/>
          <w:rtl/>
        </w:rPr>
        <w:tab/>
        <w:t xml:space="preserve">2,000 </w:t>
      </w:r>
      <w:r w:rsidRPr="00280AA9">
        <w:rPr>
          <w:rStyle w:val="default"/>
          <w:rFonts w:cs="FrankRuehl" w:hint="cs"/>
          <w:sz w:val="22"/>
          <w:szCs w:val="22"/>
          <w:rtl/>
        </w:rPr>
        <w:t>מ"ק</w:t>
      </w:r>
      <w:r w:rsidRPr="00280AA9">
        <w:rPr>
          <w:rStyle w:val="default"/>
          <w:rFonts w:cs="FrankRuehl"/>
          <w:sz w:val="22"/>
          <w:szCs w:val="22"/>
          <w:rtl/>
        </w:rPr>
        <w:tab/>
      </w:r>
      <w:r w:rsidRPr="00280AA9">
        <w:rPr>
          <w:rStyle w:val="default"/>
          <w:rFonts w:cs="FrankRuehl"/>
          <w:sz w:val="22"/>
          <w:szCs w:val="22"/>
          <w:rtl/>
        </w:rPr>
        <w:tab/>
        <w:t>ב</w:t>
      </w:r>
      <w:r w:rsidRPr="00280AA9">
        <w:rPr>
          <w:rStyle w:val="default"/>
          <w:rFonts w:cs="FrankRuehl" w:hint="cs"/>
          <w:sz w:val="22"/>
          <w:szCs w:val="22"/>
          <w:rtl/>
        </w:rPr>
        <w:t>תחום נמל ים</w:t>
      </w:r>
    </w:p>
    <w:p w:rsidR="00D7416F" w:rsidRPr="00280AA9" w:rsidRDefault="00D7416F" w:rsidP="00280AA9">
      <w:pPr>
        <w:pStyle w:val="P44"/>
        <w:tabs>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Style w:val="default"/>
          <w:rFonts w:cs="FrankRuehl" w:hint="cs"/>
          <w:sz w:val="22"/>
          <w:szCs w:val="22"/>
          <w:rtl/>
        </w:rPr>
        <w:t>3.</w:t>
      </w:r>
      <w:r w:rsidRPr="00280AA9">
        <w:rPr>
          <w:rStyle w:val="default"/>
          <w:rFonts w:cs="FrankRuehl"/>
          <w:sz w:val="22"/>
          <w:szCs w:val="22"/>
          <w:rtl/>
        </w:rPr>
        <w:tab/>
        <w:t>מ</w:t>
      </w:r>
      <w:r w:rsidRPr="00280AA9">
        <w:rPr>
          <w:rStyle w:val="default"/>
          <w:rFonts w:cs="FrankRuehl" w:hint="cs"/>
          <w:sz w:val="22"/>
          <w:szCs w:val="22"/>
          <w:rtl/>
        </w:rPr>
        <w:t>חסן למכירה</w:t>
      </w:r>
      <w:r w:rsidRPr="00280AA9">
        <w:rPr>
          <w:rStyle w:val="default"/>
          <w:rFonts w:cs="FrankRuehl"/>
          <w:sz w:val="22"/>
          <w:szCs w:val="22"/>
          <w:rtl/>
        </w:rPr>
        <w:t xml:space="preserve"> לי</w:t>
      </w:r>
      <w:r w:rsidRPr="00280AA9">
        <w:rPr>
          <w:rStyle w:val="default"/>
          <w:rFonts w:cs="FrankRuehl" w:hint="cs"/>
          <w:sz w:val="22"/>
          <w:szCs w:val="22"/>
          <w:rtl/>
        </w:rPr>
        <w:t>וצאים</w:t>
      </w:r>
      <w:r w:rsidRPr="00280AA9">
        <w:rPr>
          <w:rStyle w:val="default"/>
          <w:rFonts w:cs="FrankRuehl"/>
          <w:sz w:val="22"/>
          <w:szCs w:val="22"/>
          <w:rtl/>
        </w:rPr>
        <w:tab/>
      </w:r>
      <w:r w:rsidRPr="00280AA9">
        <w:rPr>
          <w:rStyle w:val="default"/>
          <w:rFonts w:cs="FrankRuehl"/>
          <w:sz w:val="22"/>
          <w:szCs w:val="22"/>
          <w:rtl/>
        </w:rPr>
        <w:tab/>
      </w:r>
      <w:r w:rsidRPr="00280AA9">
        <w:rPr>
          <w:rStyle w:val="default"/>
          <w:rFonts w:cs="FrankRuehl"/>
          <w:sz w:val="22"/>
          <w:szCs w:val="22"/>
          <w:rtl/>
        </w:rPr>
        <w:tab/>
        <w:t>ב</w:t>
      </w:r>
      <w:r w:rsidRPr="00280AA9">
        <w:rPr>
          <w:rStyle w:val="default"/>
          <w:rFonts w:cs="FrankRuehl" w:hint="cs"/>
          <w:sz w:val="22"/>
          <w:szCs w:val="22"/>
          <w:rtl/>
        </w:rPr>
        <w:t>תחום מעבר יבשתי,</w:t>
      </w:r>
    </w:p>
    <w:p w:rsidR="00D7416F" w:rsidRPr="00280AA9" w:rsidRDefault="00D7416F" w:rsidP="00280AA9">
      <w:pPr>
        <w:pStyle w:val="P44"/>
        <w:tabs>
          <w:tab w:val="clear" w:pos="2381"/>
          <w:tab w:val="clear" w:pos="6259"/>
          <w:tab w:val="left" w:pos="284"/>
          <w:tab w:val="left" w:pos="3969"/>
          <w:tab w:val="left" w:pos="5387"/>
        </w:tabs>
        <w:spacing w:before="0"/>
        <w:ind w:left="284" w:right="1134" w:hanging="284"/>
        <w:rPr>
          <w:rStyle w:val="default"/>
          <w:rFonts w:cs="FrankRuehl"/>
          <w:sz w:val="22"/>
          <w:szCs w:val="22"/>
          <w:rtl/>
        </w:rPr>
      </w:pPr>
      <w:r w:rsidRPr="00280AA9">
        <w:rPr>
          <w:rFonts w:cs="FrankRuehl"/>
          <w:sz w:val="22"/>
          <w:szCs w:val="22"/>
          <w:rtl/>
        </w:rPr>
        <w:tab/>
      </w:r>
      <w:r w:rsidRPr="00280AA9">
        <w:rPr>
          <w:rStyle w:val="default"/>
          <w:rFonts w:cs="FrankRuehl" w:hint="cs"/>
          <w:sz w:val="22"/>
          <w:szCs w:val="22"/>
          <w:rtl/>
        </w:rPr>
        <w:t>מישראל</w:t>
      </w:r>
      <w:r w:rsidRPr="00280AA9">
        <w:rPr>
          <w:rStyle w:val="default"/>
          <w:rFonts w:cs="FrankRuehl"/>
          <w:sz w:val="22"/>
          <w:szCs w:val="22"/>
          <w:rtl/>
        </w:rPr>
        <w:tab/>
        <w:t xml:space="preserve">200 </w:t>
      </w:r>
      <w:r w:rsidRPr="00280AA9">
        <w:rPr>
          <w:rStyle w:val="default"/>
          <w:rFonts w:cs="FrankRuehl" w:hint="cs"/>
          <w:sz w:val="22"/>
          <w:szCs w:val="22"/>
          <w:rtl/>
        </w:rPr>
        <w:t>מ"ר</w:t>
      </w:r>
      <w:r w:rsidRPr="00280AA9">
        <w:rPr>
          <w:rStyle w:val="default"/>
          <w:rFonts w:cs="FrankRuehl"/>
          <w:sz w:val="22"/>
          <w:szCs w:val="22"/>
          <w:rtl/>
        </w:rPr>
        <w:tab/>
      </w:r>
      <w:r w:rsidRPr="00280AA9">
        <w:rPr>
          <w:rStyle w:val="default"/>
          <w:rFonts w:cs="FrankRuehl"/>
          <w:sz w:val="22"/>
          <w:szCs w:val="22"/>
          <w:rtl/>
        </w:rPr>
        <w:tab/>
        <w:t>נ</w:t>
      </w:r>
      <w:r w:rsidRPr="00280AA9">
        <w:rPr>
          <w:rStyle w:val="default"/>
          <w:rFonts w:cs="FrankRuehl" w:hint="cs"/>
          <w:sz w:val="22"/>
          <w:szCs w:val="22"/>
          <w:rtl/>
        </w:rPr>
        <w:t>מל ים או נמל תעופה</w:t>
      </w:r>
    </w:p>
    <w:p w:rsidR="00D7416F" w:rsidRPr="00280AA9" w:rsidRDefault="00D7416F" w:rsidP="00280AA9">
      <w:pPr>
        <w:pStyle w:val="P44"/>
        <w:tabs>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Style w:val="default"/>
          <w:rFonts w:cs="FrankRuehl" w:hint="cs"/>
          <w:sz w:val="22"/>
          <w:szCs w:val="22"/>
          <w:rtl/>
        </w:rPr>
        <w:t>4.</w:t>
      </w:r>
      <w:r w:rsidRPr="00280AA9">
        <w:rPr>
          <w:rStyle w:val="default"/>
          <w:rFonts w:cs="FrankRuehl"/>
          <w:sz w:val="22"/>
          <w:szCs w:val="22"/>
          <w:rtl/>
        </w:rPr>
        <w:tab/>
        <w:t>מ</w:t>
      </w:r>
      <w:r w:rsidRPr="00280AA9">
        <w:rPr>
          <w:rStyle w:val="default"/>
          <w:rFonts w:cs="FrankRuehl" w:hint="cs"/>
          <w:sz w:val="22"/>
          <w:szCs w:val="22"/>
          <w:rtl/>
        </w:rPr>
        <w:t xml:space="preserve">חסן לצידת </w:t>
      </w:r>
      <w:r w:rsidRPr="00280AA9">
        <w:rPr>
          <w:rStyle w:val="default"/>
          <w:rFonts w:cs="FrankRuehl"/>
          <w:sz w:val="22"/>
          <w:szCs w:val="22"/>
          <w:rtl/>
        </w:rPr>
        <w:t>אנ</w:t>
      </w:r>
      <w:r w:rsidRPr="00280AA9">
        <w:rPr>
          <w:rStyle w:val="default"/>
          <w:rFonts w:cs="FrankRuehl" w:hint="cs"/>
          <w:sz w:val="22"/>
          <w:szCs w:val="22"/>
          <w:rtl/>
        </w:rPr>
        <w:t>יות וכלי טיס</w:t>
      </w:r>
      <w:r w:rsidRPr="00280AA9">
        <w:rPr>
          <w:rStyle w:val="default"/>
          <w:rFonts w:cs="FrankRuehl"/>
          <w:sz w:val="22"/>
          <w:szCs w:val="22"/>
          <w:rtl/>
        </w:rPr>
        <w:tab/>
        <w:t xml:space="preserve">200 </w:t>
      </w:r>
      <w:r w:rsidRPr="00280AA9">
        <w:rPr>
          <w:rStyle w:val="default"/>
          <w:rFonts w:cs="FrankRuehl" w:hint="cs"/>
          <w:sz w:val="22"/>
          <w:szCs w:val="22"/>
          <w:rtl/>
        </w:rPr>
        <w:t>מ"ר</w:t>
      </w:r>
      <w:r w:rsidRPr="00280AA9">
        <w:rPr>
          <w:rStyle w:val="default"/>
          <w:rFonts w:cs="FrankRuehl"/>
          <w:sz w:val="22"/>
          <w:szCs w:val="22"/>
          <w:rtl/>
        </w:rPr>
        <w:tab/>
      </w:r>
      <w:r w:rsidRPr="00280AA9">
        <w:rPr>
          <w:rStyle w:val="default"/>
          <w:rFonts w:cs="FrankRuehl"/>
          <w:sz w:val="22"/>
          <w:szCs w:val="22"/>
          <w:rtl/>
        </w:rPr>
        <w:tab/>
        <w:t xml:space="preserve">5 </w:t>
      </w:r>
      <w:r w:rsidRPr="00280AA9">
        <w:rPr>
          <w:rStyle w:val="default"/>
          <w:rFonts w:cs="FrankRuehl" w:hint="cs"/>
          <w:sz w:val="22"/>
          <w:szCs w:val="22"/>
          <w:rtl/>
        </w:rPr>
        <w:t>ק"מ מבית המכס</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Fonts w:cs="FrankRuehl"/>
          <w:sz w:val="22"/>
          <w:szCs w:val="22"/>
          <w:rtl/>
        </w:rPr>
      </w:pPr>
      <w:r w:rsidRPr="00280AA9">
        <w:rPr>
          <w:rFonts w:cs="FrankRuehl"/>
          <w:sz w:val="22"/>
          <w:szCs w:val="22"/>
          <w:rtl/>
        </w:rPr>
        <w:t>5.</w:t>
      </w:r>
      <w:r w:rsidRPr="00280AA9">
        <w:rPr>
          <w:rFonts w:cs="FrankRuehl"/>
          <w:sz w:val="22"/>
          <w:szCs w:val="22"/>
          <w:rtl/>
        </w:rPr>
        <w:tab/>
        <w:t>מ</w:t>
      </w:r>
      <w:r w:rsidRPr="00280AA9">
        <w:rPr>
          <w:rFonts w:cs="FrankRuehl" w:hint="cs"/>
          <w:sz w:val="22"/>
          <w:szCs w:val="22"/>
          <w:rtl/>
        </w:rPr>
        <w:t>חסן מטעני עולים</w:t>
      </w:r>
      <w:r w:rsidRPr="00280AA9">
        <w:rPr>
          <w:rFonts w:cs="FrankRuehl"/>
          <w:sz w:val="22"/>
          <w:szCs w:val="22"/>
          <w:rtl/>
        </w:rPr>
        <w:tab/>
        <w:t>1,000</w:t>
      </w:r>
      <w:r w:rsidRPr="00280AA9">
        <w:rPr>
          <w:rFonts w:cs="FrankRuehl" w:hint="cs"/>
          <w:sz w:val="22"/>
          <w:szCs w:val="22"/>
          <w:rtl/>
        </w:rPr>
        <w:t>מ"ר</w:t>
      </w:r>
      <w:r w:rsidRPr="00280AA9">
        <w:rPr>
          <w:rFonts w:cs="FrankRuehl"/>
          <w:sz w:val="22"/>
          <w:szCs w:val="22"/>
          <w:rtl/>
        </w:rPr>
        <w:tab/>
        <w:t xml:space="preserve">5,000 </w:t>
      </w:r>
      <w:r w:rsidRPr="00280AA9">
        <w:rPr>
          <w:rFonts w:cs="FrankRuehl" w:hint="cs"/>
          <w:sz w:val="22"/>
          <w:szCs w:val="22"/>
          <w:rtl/>
        </w:rPr>
        <w:t>מ"ר</w:t>
      </w:r>
      <w:r w:rsidRPr="00280AA9">
        <w:rPr>
          <w:rFonts w:cs="FrankRuehl"/>
          <w:sz w:val="22"/>
          <w:szCs w:val="22"/>
          <w:rtl/>
        </w:rPr>
        <w:tab/>
        <w:t xml:space="preserve">20 </w:t>
      </w:r>
      <w:r w:rsidRPr="00280AA9">
        <w:rPr>
          <w:rFonts w:cs="FrankRuehl" w:hint="cs"/>
          <w:sz w:val="22"/>
          <w:szCs w:val="22"/>
          <w:rtl/>
        </w:rPr>
        <w:t>ק"מ מבית המכס</w:t>
      </w:r>
    </w:p>
    <w:p w:rsidR="00D7416F" w:rsidRPr="00280AA9" w:rsidRDefault="008B4937" w:rsidP="008B4937">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Fonts w:cs="FrankRuehl"/>
          <w:sz w:val="22"/>
          <w:szCs w:val="22"/>
          <w:rtl/>
        </w:rPr>
      </w:pPr>
      <w:r>
        <w:rPr>
          <w:rFonts w:cs="FrankRuehl" w:hint="cs"/>
          <w:sz w:val="22"/>
          <w:szCs w:val="22"/>
          <w:rtl/>
          <w:lang w:eastAsia="en-US"/>
        </w:rPr>
        <w:pict>
          <v:shape id="_x0000_s2341" type="#_x0000_t202" style="position:absolute;left:0;text-align:left;margin-left:470.35pt;margin-top:7.1pt;width:1in;height:11.2pt;z-index:251747840" filled="f" stroked="f">
            <v:textbox inset="1mm,0,1mm,0">
              <w:txbxContent>
                <w:p w:rsidR="00ED259A" w:rsidRDefault="00ED259A" w:rsidP="008B4937">
                  <w:pPr>
                    <w:spacing w:line="160" w:lineRule="exact"/>
                    <w:rPr>
                      <w:rFonts w:cs="Miriam" w:hint="cs"/>
                      <w:sz w:val="18"/>
                      <w:szCs w:val="18"/>
                      <w:rtl/>
                    </w:rPr>
                  </w:pPr>
                  <w:r>
                    <w:rPr>
                      <w:rFonts w:cs="Miriam" w:hint="cs"/>
                      <w:sz w:val="18"/>
                      <w:szCs w:val="18"/>
                      <w:rtl/>
                    </w:rPr>
                    <w:t>תק' תשע"ו-2015</w:t>
                  </w:r>
                </w:p>
              </w:txbxContent>
            </v:textbox>
            <w10:anchorlock/>
          </v:shape>
        </w:pict>
      </w:r>
      <w:r w:rsidR="00D7416F" w:rsidRPr="00280AA9">
        <w:rPr>
          <w:rFonts w:cs="FrankRuehl" w:hint="cs"/>
          <w:sz w:val="22"/>
          <w:szCs w:val="22"/>
          <w:rtl/>
        </w:rPr>
        <w:t>6.</w:t>
      </w:r>
      <w:r w:rsidR="00D7416F" w:rsidRPr="00280AA9">
        <w:rPr>
          <w:rFonts w:cs="FrankRuehl"/>
          <w:sz w:val="22"/>
          <w:szCs w:val="22"/>
          <w:rtl/>
        </w:rPr>
        <w:tab/>
        <w:t>מ</w:t>
      </w:r>
      <w:r w:rsidR="00D7416F" w:rsidRPr="00280AA9">
        <w:rPr>
          <w:rFonts w:cs="FrankRuehl" w:hint="cs"/>
          <w:sz w:val="22"/>
          <w:szCs w:val="22"/>
          <w:rtl/>
        </w:rPr>
        <w:t>חסן מטענים כללי</w:t>
      </w:r>
      <w:r w:rsidR="00D7416F" w:rsidRPr="00280AA9">
        <w:rPr>
          <w:rFonts w:cs="FrankRuehl"/>
          <w:sz w:val="22"/>
          <w:szCs w:val="22"/>
          <w:rtl/>
        </w:rPr>
        <w:tab/>
        <w:t>5,000</w:t>
      </w:r>
      <w:r w:rsidR="00D7416F" w:rsidRPr="00280AA9">
        <w:rPr>
          <w:rFonts w:cs="FrankRuehl" w:hint="cs"/>
          <w:sz w:val="22"/>
          <w:szCs w:val="22"/>
          <w:rtl/>
        </w:rPr>
        <w:t>מ"ר</w:t>
      </w:r>
      <w:r w:rsidR="00D7416F" w:rsidRPr="00280AA9">
        <w:rPr>
          <w:rFonts w:cs="FrankRuehl"/>
          <w:sz w:val="22"/>
          <w:szCs w:val="22"/>
          <w:rtl/>
        </w:rPr>
        <w:tab/>
        <w:t xml:space="preserve">5,000 </w:t>
      </w:r>
      <w:r w:rsidR="00D7416F" w:rsidRPr="00280AA9">
        <w:rPr>
          <w:rFonts w:cs="FrankRuehl" w:hint="cs"/>
          <w:sz w:val="22"/>
          <w:szCs w:val="22"/>
          <w:rtl/>
        </w:rPr>
        <w:t>מ"ר</w:t>
      </w:r>
      <w:r w:rsidR="00D7416F" w:rsidRPr="00280AA9">
        <w:rPr>
          <w:rFonts w:cs="FrankRuehl"/>
          <w:sz w:val="22"/>
          <w:szCs w:val="22"/>
          <w:rtl/>
        </w:rPr>
        <w:tab/>
      </w:r>
      <w:r>
        <w:rPr>
          <w:rFonts w:cs="FrankRuehl" w:hint="cs"/>
          <w:sz w:val="22"/>
          <w:szCs w:val="22"/>
          <w:rtl/>
        </w:rPr>
        <w:t>20</w:t>
      </w:r>
      <w:r w:rsidR="00D7416F" w:rsidRPr="00280AA9">
        <w:rPr>
          <w:rFonts w:cs="FrankRuehl"/>
          <w:sz w:val="22"/>
          <w:szCs w:val="22"/>
          <w:rtl/>
        </w:rPr>
        <w:t xml:space="preserve"> </w:t>
      </w:r>
      <w:r w:rsidR="00D7416F" w:rsidRPr="00280AA9">
        <w:rPr>
          <w:rFonts w:cs="FrankRuehl" w:hint="cs"/>
          <w:sz w:val="22"/>
          <w:szCs w:val="22"/>
          <w:rtl/>
        </w:rPr>
        <w:t>ק"מ מבית המכס</w:t>
      </w:r>
    </w:p>
    <w:p w:rsidR="00D7416F"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hint="cs"/>
          <w:sz w:val="22"/>
          <w:szCs w:val="22"/>
          <w:rtl/>
        </w:rPr>
      </w:pPr>
      <w:r w:rsidRPr="00280AA9">
        <w:rPr>
          <w:rStyle w:val="default"/>
          <w:rFonts w:cs="FrankRuehl"/>
          <w:sz w:val="22"/>
          <w:szCs w:val="22"/>
          <w:rtl/>
        </w:rPr>
        <w:t>7.</w:t>
      </w:r>
      <w:r w:rsidRPr="00280AA9">
        <w:rPr>
          <w:rStyle w:val="default"/>
          <w:rFonts w:cs="FrankRuehl"/>
          <w:sz w:val="22"/>
          <w:szCs w:val="22"/>
          <w:rtl/>
        </w:rPr>
        <w:tab/>
        <w:t>מ</w:t>
      </w:r>
      <w:r w:rsidRPr="00280AA9">
        <w:rPr>
          <w:rStyle w:val="default"/>
          <w:rFonts w:cs="FrankRuehl" w:hint="cs"/>
          <w:sz w:val="22"/>
          <w:szCs w:val="22"/>
          <w:rtl/>
        </w:rPr>
        <w:t>חסן מסוף מטענים</w:t>
      </w:r>
      <w:r w:rsidR="005209C7">
        <w:rPr>
          <w:rStyle w:val="default"/>
          <w:rFonts w:cs="FrankRuehl" w:hint="cs"/>
          <w:sz w:val="22"/>
          <w:szCs w:val="22"/>
          <w:rtl/>
        </w:rPr>
        <w:t xml:space="preserve"> </w:t>
      </w:r>
      <w:r w:rsidR="005209C7">
        <w:rPr>
          <w:rStyle w:val="default"/>
          <w:rFonts w:cs="FrankRuehl"/>
          <w:sz w:val="22"/>
          <w:szCs w:val="22"/>
          <w:rtl/>
        </w:rPr>
        <w:t>–</w:t>
      </w:r>
    </w:p>
    <w:p w:rsidR="00D7416F" w:rsidRPr="00280AA9" w:rsidRDefault="00D7416F" w:rsidP="00280AA9">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Style w:val="default"/>
          <w:rFonts w:cs="FrankRuehl"/>
          <w:sz w:val="22"/>
          <w:szCs w:val="22"/>
          <w:rtl/>
        </w:rPr>
        <w:t>(1)</w:t>
      </w:r>
      <w:r w:rsidRPr="00280AA9">
        <w:rPr>
          <w:rStyle w:val="default"/>
          <w:rFonts w:cs="FrankRuehl" w:hint="cs"/>
          <w:sz w:val="22"/>
          <w:szCs w:val="22"/>
          <w:rtl/>
        </w:rPr>
        <w:tab/>
      </w:r>
      <w:r w:rsidRPr="00280AA9">
        <w:rPr>
          <w:rStyle w:val="default"/>
          <w:rFonts w:cs="FrankRuehl"/>
          <w:sz w:val="22"/>
          <w:szCs w:val="22"/>
          <w:rtl/>
        </w:rPr>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(1)</w:t>
      </w:r>
    </w:p>
    <w:p w:rsidR="00D7416F" w:rsidRPr="00280AA9" w:rsidRDefault="00D7416F" w:rsidP="00280AA9">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sz w:val="22"/>
          <w:szCs w:val="22"/>
          <w:rtl/>
        </w:rPr>
      </w:pPr>
      <w:r w:rsidRPr="00280AA9">
        <w:rPr>
          <w:rFonts w:cs="FrankRuehl" w:hint="cs"/>
          <w:sz w:val="22"/>
          <w:szCs w:val="22"/>
          <w:rtl/>
        </w:rPr>
        <w:tab/>
      </w:r>
      <w:r w:rsidRPr="00280AA9">
        <w:rPr>
          <w:rStyle w:val="default"/>
          <w:rFonts w:cs="FrankRuehl"/>
          <w:sz w:val="22"/>
          <w:szCs w:val="22"/>
          <w:rtl/>
        </w:rPr>
        <w:t>ל</w:t>
      </w:r>
      <w:r w:rsidRPr="00280AA9">
        <w:rPr>
          <w:rStyle w:val="default"/>
          <w:rFonts w:cs="FrankRuehl" w:hint="cs"/>
          <w:sz w:val="22"/>
          <w:szCs w:val="22"/>
          <w:rtl/>
        </w:rPr>
        <w:t xml:space="preserve">הגדרתו </w:t>
      </w:r>
      <w:r w:rsidRPr="00280AA9">
        <w:rPr>
          <w:rStyle w:val="default"/>
          <w:rFonts w:cs="FrankRuehl"/>
          <w:sz w:val="22"/>
          <w:szCs w:val="22"/>
          <w:rtl/>
        </w:rPr>
        <w:t>בת</w:t>
      </w:r>
      <w:r w:rsidRPr="00280AA9">
        <w:rPr>
          <w:rStyle w:val="default"/>
          <w:rFonts w:cs="FrankRuehl" w:hint="cs"/>
          <w:sz w:val="22"/>
          <w:szCs w:val="22"/>
          <w:rtl/>
        </w:rPr>
        <w:t xml:space="preserve">קנה </w:t>
      </w:r>
      <w:r w:rsidRPr="00280AA9">
        <w:rPr>
          <w:rStyle w:val="default"/>
          <w:rFonts w:cs="FrankRuehl"/>
          <w:sz w:val="22"/>
          <w:szCs w:val="22"/>
          <w:rtl/>
        </w:rPr>
        <w:t>12</w:t>
      </w:r>
      <w:r w:rsidRPr="00280AA9">
        <w:rPr>
          <w:rStyle w:val="default"/>
          <w:rFonts w:cs="FrankRuehl"/>
          <w:sz w:val="22"/>
          <w:szCs w:val="22"/>
          <w:rtl/>
        </w:rPr>
        <w:tab/>
        <w:t xml:space="preserve">10,000 </w:t>
      </w:r>
      <w:r w:rsidRPr="00280AA9">
        <w:rPr>
          <w:rStyle w:val="default"/>
          <w:rFonts w:cs="FrankRuehl" w:hint="cs"/>
          <w:sz w:val="22"/>
          <w:szCs w:val="22"/>
          <w:rtl/>
        </w:rPr>
        <w:t>מ"ר</w:t>
      </w:r>
      <w:r w:rsidRPr="00280AA9">
        <w:rPr>
          <w:rStyle w:val="default"/>
          <w:rFonts w:cs="FrankRuehl"/>
          <w:sz w:val="22"/>
          <w:szCs w:val="22"/>
          <w:rtl/>
        </w:rPr>
        <w:tab/>
        <w:t xml:space="preserve">10,000 </w:t>
      </w:r>
      <w:r w:rsidRPr="00280AA9">
        <w:rPr>
          <w:rStyle w:val="default"/>
          <w:rFonts w:cs="FrankRuehl" w:hint="cs"/>
          <w:sz w:val="22"/>
          <w:szCs w:val="22"/>
          <w:rtl/>
        </w:rPr>
        <w:t>מ"ר</w:t>
      </w:r>
      <w:r w:rsidRPr="00280AA9">
        <w:rPr>
          <w:rStyle w:val="default"/>
          <w:rFonts w:cs="FrankRuehl"/>
          <w:sz w:val="22"/>
          <w:szCs w:val="22"/>
          <w:rtl/>
        </w:rPr>
        <w:tab/>
        <w:t xml:space="preserve">20 </w:t>
      </w:r>
      <w:r w:rsidRPr="00280AA9">
        <w:rPr>
          <w:rStyle w:val="default"/>
          <w:rFonts w:cs="FrankRuehl" w:hint="cs"/>
          <w:sz w:val="22"/>
          <w:szCs w:val="22"/>
          <w:rtl/>
        </w:rPr>
        <w:t>ק"מ מבית המכס</w:t>
      </w:r>
    </w:p>
    <w:p w:rsidR="00D7416F" w:rsidRPr="00280AA9" w:rsidRDefault="00D7416F" w:rsidP="00280AA9">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Fonts w:cs="FrankRuehl"/>
          <w:sz w:val="22"/>
          <w:szCs w:val="22"/>
          <w:rtl/>
          <w:lang w:val="he-IL"/>
        </w:rPr>
        <w:pict>
          <v:shape id="_x0000_s2205" type="#_x0000_t202" style="position:absolute;left:0;text-align:left;margin-left:470.25pt;margin-top:7.1pt;width:1in;height:11.2pt;z-index:251690496" filled="f" stroked="f">
            <v:textbox inset="1mm,0,1mm,0">
              <w:txbxContent>
                <w:p w:rsidR="00ED259A" w:rsidRDefault="00ED259A">
                  <w:pPr>
                    <w:spacing w:line="160" w:lineRule="exact"/>
                    <w:rPr>
                      <w:rFonts w:cs="Miriam" w:hint="cs"/>
                      <w:sz w:val="18"/>
                      <w:szCs w:val="18"/>
                      <w:rtl/>
                    </w:rPr>
                  </w:pPr>
                  <w:r>
                    <w:rPr>
                      <w:rFonts w:cs="Miriam" w:hint="cs"/>
                      <w:sz w:val="18"/>
                      <w:szCs w:val="18"/>
                      <w:rtl/>
                    </w:rPr>
                    <w:t>תק' תשס"ח-2007</w:t>
                  </w:r>
                </w:p>
              </w:txbxContent>
            </v:textbox>
          </v:shape>
        </w:pict>
      </w:r>
      <w:r w:rsidRPr="00280AA9">
        <w:rPr>
          <w:rStyle w:val="default"/>
          <w:rFonts w:cs="FrankRuehl"/>
          <w:sz w:val="22"/>
          <w:szCs w:val="22"/>
          <w:rtl/>
        </w:rPr>
        <w:t>(2)</w:t>
      </w:r>
      <w:r w:rsidRPr="00280AA9">
        <w:rPr>
          <w:rStyle w:val="default"/>
          <w:rFonts w:cs="FrankRuehl"/>
          <w:sz w:val="22"/>
          <w:szCs w:val="22"/>
          <w:rtl/>
        </w:rPr>
        <w:tab/>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(2)</w:t>
      </w:r>
    </w:p>
    <w:p w:rsidR="00D7416F" w:rsidRDefault="00D7416F" w:rsidP="00280AA9">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hint="cs"/>
          <w:sz w:val="22"/>
          <w:szCs w:val="22"/>
          <w:rtl/>
        </w:rPr>
      </w:pPr>
      <w:r w:rsidRPr="00280AA9">
        <w:rPr>
          <w:rFonts w:cs="FrankRuehl"/>
          <w:sz w:val="22"/>
          <w:szCs w:val="22"/>
          <w:rtl/>
        </w:rPr>
        <w:tab/>
      </w:r>
      <w:r w:rsidRPr="00280AA9">
        <w:rPr>
          <w:rStyle w:val="default"/>
          <w:rFonts w:cs="FrankRuehl"/>
          <w:sz w:val="22"/>
          <w:szCs w:val="22"/>
          <w:rtl/>
        </w:rPr>
        <w:t>לה</w:t>
      </w:r>
      <w:r w:rsidRPr="00280AA9">
        <w:rPr>
          <w:rStyle w:val="default"/>
          <w:rFonts w:cs="FrankRuehl" w:hint="cs"/>
          <w:sz w:val="22"/>
          <w:szCs w:val="22"/>
          <w:rtl/>
        </w:rPr>
        <w:t xml:space="preserve">גדרתו </w:t>
      </w:r>
      <w:r w:rsidRPr="00280AA9">
        <w:rPr>
          <w:rStyle w:val="default"/>
          <w:rFonts w:cs="FrankRuehl"/>
          <w:sz w:val="22"/>
          <w:szCs w:val="22"/>
          <w:rtl/>
        </w:rPr>
        <w:t>בת</w:t>
      </w:r>
      <w:r w:rsidRPr="00280AA9">
        <w:rPr>
          <w:rStyle w:val="default"/>
          <w:rFonts w:cs="FrankRuehl" w:hint="cs"/>
          <w:sz w:val="22"/>
          <w:szCs w:val="22"/>
          <w:rtl/>
        </w:rPr>
        <w:t>קנה 12</w:t>
      </w:r>
      <w:r w:rsidRPr="00280AA9">
        <w:rPr>
          <w:rStyle w:val="default"/>
          <w:rFonts w:cs="FrankRuehl"/>
          <w:sz w:val="22"/>
          <w:szCs w:val="22"/>
          <w:rtl/>
        </w:rPr>
        <w:tab/>
        <w:t>2,000 מ</w:t>
      </w:r>
      <w:r w:rsidRPr="00280AA9">
        <w:rPr>
          <w:rStyle w:val="default"/>
          <w:rFonts w:cs="FrankRuehl" w:hint="cs"/>
          <w:sz w:val="22"/>
          <w:szCs w:val="22"/>
          <w:rtl/>
        </w:rPr>
        <w:t>"ר</w:t>
      </w:r>
      <w:r w:rsidRPr="00280AA9">
        <w:rPr>
          <w:rStyle w:val="default"/>
          <w:rFonts w:cs="FrankRuehl"/>
          <w:sz w:val="22"/>
          <w:szCs w:val="22"/>
          <w:rtl/>
        </w:rPr>
        <w:tab/>
        <w:t xml:space="preserve">10,000 </w:t>
      </w:r>
      <w:r w:rsidRPr="00280AA9">
        <w:rPr>
          <w:rStyle w:val="default"/>
          <w:rFonts w:cs="FrankRuehl" w:hint="cs"/>
          <w:sz w:val="22"/>
          <w:szCs w:val="22"/>
          <w:rtl/>
        </w:rPr>
        <w:t>מ"ר</w:t>
      </w:r>
      <w:r w:rsidRPr="00280AA9">
        <w:rPr>
          <w:rStyle w:val="default"/>
          <w:rFonts w:cs="FrankRuehl"/>
          <w:sz w:val="22"/>
          <w:szCs w:val="22"/>
          <w:rtl/>
        </w:rPr>
        <w:tab/>
        <w:t xml:space="preserve">20 </w:t>
      </w:r>
      <w:r w:rsidRPr="00280AA9">
        <w:rPr>
          <w:rStyle w:val="default"/>
          <w:rFonts w:cs="FrankRuehl" w:hint="cs"/>
          <w:sz w:val="22"/>
          <w:szCs w:val="22"/>
          <w:rtl/>
        </w:rPr>
        <w:t>ק"מ מבית המכס</w:t>
      </w:r>
    </w:p>
    <w:p w:rsidR="00814FF4" w:rsidRPr="00280AA9" w:rsidRDefault="00814FF4" w:rsidP="00814FF4">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Fonts w:cs="FrankRuehl"/>
          <w:sz w:val="22"/>
          <w:szCs w:val="22"/>
          <w:rtl/>
          <w:lang w:val="he-IL"/>
        </w:rPr>
        <w:pict>
          <v:shape id="_x0000_s2334" type="#_x0000_t202" style="position:absolute;left:0;text-align:left;margin-left:470.25pt;margin-top:7.1pt;width:1in;height:11.2pt;z-index:251742720" filled="f" stroked="f">
            <v:textbox inset="1mm,0,1mm,0">
              <w:txbxContent>
                <w:p w:rsidR="00ED259A" w:rsidRDefault="00ED259A" w:rsidP="00814FF4">
                  <w:pPr>
                    <w:spacing w:line="160" w:lineRule="exact"/>
                    <w:rPr>
                      <w:rFonts w:cs="Miriam" w:hint="cs"/>
                      <w:sz w:val="18"/>
                      <w:szCs w:val="18"/>
                      <w:rtl/>
                    </w:rPr>
                  </w:pPr>
                  <w:r>
                    <w:rPr>
                      <w:rFonts w:cs="Miriam" w:hint="cs"/>
                      <w:sz w:val="18"/>
                      <w:szCs w:val="18"/>
                      <w:rtl/>
                    </w:rPr>
                    <w:t>תק' תשע"ג-2013</w:t>
                  </w:r>
                </w:p>
              </w:txbxContent>
            </v:textbox>
          </v:shape>
        </w:pict>
      </w:r>
      <w:r w:rsidRPr="00280AA9">
        <w:rPr>
          <w:rStyle w:val="default"/>
          <w:rFonts w:cs="FrankRuehl"/>
          <w:sz w:val="22"/>
          <w:szCs w:val="22"/>
          <w:rtl/>
        </w:rPr>
        <w:t>(</w:t>
      </w:r>
      <w:r>
        <w:rPr>
          <w:rStyle w:val="default"/>
          <w:rFonts w:cs="FrankRuehl" w:hint="cs"/>
          <w:sz w:val="22"/>
          <w:szCs w:val="22"/>
          <w:rtl/>
        </w:rPr>
        <w:t>3</w:t>
      </w:r>
      <w:r w:rsidRPr="00280AA9">
        <w:rPr>
          <w:rStyle w:val="default"/>
          <w:rFonts w:cs="FrankRuehl"/>
          <w:sz w:val="22"/>
          <w:szCs w:val="22"/>
          <w:rtl/>
        </w:rPr>
        <w:t>)</w:t>
      </w:r>
      <w:r w:rsidRPr="00280AA9">
        <w:rPr>
          <w:rStyle w:val="default"/>
          <w:rFonts w:cs="FrankRuehl"/>
          <w:sz w:val="22"/>
          <w:szCs w:val="22"/>
          <w:rtl/>
        </w:rPr>
        <w:tab/>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w:t>
      </w:r>
      <w:r>
        <w:rPr>
          <w:rStyle w:val="default"/>
          <w:rFonts w:cs="FrankRuehl" w:hint="cs"/>
          <w:sz w:val="22"/>
          <w:szCs w:val="22"/>
          <w:rtl/>
        </w:rPr>
        <w:t>3</w:t>
      </w:r>
      <w:r w:rsidRPr="00280AA9">
        <w:rPr>
          <w:rStyle w:val="default"/>
          <w:rFonts w:cs="FrankRuehl" w:hint="cs"/>
          <w:sz w:val="22"/>
          <w:szCs w:val="22"/>
          <w:rtl/>
        </w:rPr>
        <w:t>)</w:t>
      </w:r>
    </w:p>
    <w:p w:rsidR="00814FF4" w:rsidRPr="00280AA9" w:rsidRDefault="00814FF4" w:rsidP="00814FF4">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sz w:val="22"/>
          <w:szCs w:val="22"/>
          <w:rtl/>
        </w:rPr>
      </w:pPr>
      <w:r w:rsidRPr="00280AA9">
        <w:rPr>
          <w:rFonts w:cs="FrankRuehl"/>
          <w:sz w:val="22"/>
          <w:szCs w:val="22"/>
          <w:rtl/>
        </w:rPr>
        <w:tab/>
      </w:r>
      <w:r w:rsidRPr="00280AA9">
        <w:rPr>
          <w:rStyle w:val="default"/>
          <w:rFonts w:cs="FrankRuehl"/>
          <w:sz w:val="22"/>
          <w:szCs w:val="22"/>
          <w:rtl/>
        </w:rPr>
        <w:t>לה</w:t>
      </w:r>
      <w:r w:rsidRPr="00280AA9">
        <w:rPr>
          <w:rStyle w:val="default"/>
          <w:rFonts w:cs="FrankRuehl" w:hint="cs"/>
          <w:sz w:val="22"/>
          <w:szCs w:val="22"/>
          <w:rtl/>
        </w:rPr>
        <w:t xml:space="preserve">גדרתו </w:t>
      </w:r>
      <w:r w:rsidRPr="00280AA9">
        <w:rPr>
          <w:rStyle w:val="default"/>
          <w:rFonts w:cs="FrankRuehl"/>
          <w:sz w:val="22"/>
          <w:szCs w:val="22"/>
          <w:rtl/>
        </w:rPr>
        <w:t>בת</w:t>
      </w:r>
      <w:r w:rsidRPr="00280AA9">
        <w:rPr>
          <w:rStyle w:val="default"/>
          <w:rFonts w:cs="FrankRuehl" w:hint="cs"/>
          <w:sz w:val="22"/>
          <w:szCs w:val="22"/>
          <w:rtl/>
        </w:rPr>
        <w:t>קנה 12</w:t>
      </w:r>
      <w:r w:rsidRPr="00280AA9">
        <w:rPr>
          <w:rStyle w:val="default"/>
          <w:rFonts w:cs="FrankRuehl"/>
          <w:sz w:val="22"/>
          <w:szCs w:val="22"/>
          <w:rtl/>
        </w:rPr>
        <w:tab/>
      </w:r>
      <w:r>
        <w:rPr>
          <w:rStyle w:val="default"/>
          <w:rFonts w:cs="FrankRuehl" w:hint="cs"/>
          <w:sz w:val="22"/>
          <w:szCs w:val="22"/>
          <w:rtl/>
        </w:rPr>
        <w:t>3</w:t>
      </w:r>
      <w:r w:rsidRPr="00280AA9">
        <w:rPr>
          <w:rStyle w:val="default"/>
          <w:rFonts w:cs="FrankRuehl"/>
          <w:sz w:val="22"/>
          <w:szCs w:val="22"/>
          <w:rtl/>
        </w:rPr>
        <w:t>,000 מ</w:t>
      </w:r>
      <w:r w:rsidRPr="00280AA9">
        <w:rPr>
          <w:rStyle w:val="default"/>
          <w:rFonts w:cs="FrankRuehl" w:hint="cs"/>
          <w:sz w:val="22"/>
          <w:szCs w:val="22"/>
          <w:rtl/>
        </w:rPr>
        <w:t>"ר</w:t>
      </w:r>
      <w:r w:rsidRPr="00280AA9">
        <w:rPr>
          <w:rStyle w:val="default"/>
          <w:rFonts w:cs="FrankRuehl"/>
          <w:sz w:val="22"/>
          <w:szCs w:val="22"/>
          <w:rtl/>
        </w:rPr>
        <w:tab/>
      </w:r>
      <w:r>
        <w:rPr>
          <w:rStyle w:val="default"/>
          <w:rFonts w:cs="FrankRuehl" w:hint="cs"/>
          <w:sz w:val="22"/>
          <w:szCs w:val="22"/>
          <w:rtl/>
        </w:rPr>
        <w:t>2</w:t>
      </w:r>
      <w:r w:rsidRPr="00280AA9">
        <w:rPr>
          <w:rStyle w:val="default"/>
          <w:rFonts w:cs="FrankRuehl"/>
          <w:sz w:val="22"/>
          <w:szCs w:val="22"/>
          <w:rtl/>
        </w:rPr>
        <w:t xml:space="preserve">,000 </w:t>
      </w:r>
      <w:r w:rsidRPr="00280AA9">
        <w:rPr>
          <w:rStyle w:val="default"/>
          <w:rFonts w:cs="FrankRuehl" w:hint="cs"/>
          <w:sz w:val="22"/>
          <w:szCs w:val="22"/>
          <w:rtl/>
        </w:rPr>
        <w:t>מ"ר</w:t>
      </w:r>
      <w:r w:rsidRPr="00280AA9">
        <w:rPr>
          <w:rStyle w:val="default"/>
          <w:rFonts w:cs="FrankRuehl"/>
          <w:sz w:val="22"/>
          <w:szCs w:val="22"/>
          <w:rtl/>
        </w:rPr>
        <w:tab/>
      </w:r>
      <w:r>
        <w:rPr>
          <w:rStyle w:val="default"/>
          <w:rFonts w:cs="FrankRuehl" w:hint="cs"/>
          <w:sz w:val="22"/>
          <w:szCs w:val="22"/>
          <w:rtl/>
        </w:rPr>
        <w:t>7</w:t>
      </w:r>
      <w:r w:rsidRPr="00280AA9">
        <w:rPr>
          <w:rStyle w:val="default"/>
          <w:rFonts w:cs="FrankRuehl"/>
          <w:sz w:val="22"/>
          <w:szCs w:val="22"/>
          <w:rtl/>
        </w:rPr>
        <w:t xml:space="preserve"> </w:t>
      </w:r>
      <w:r w:rsidRPr="00280AA9">
        <w:rPr>
          <w:rStyle w:val="default"/>
          <w:rFonts w:cs="FrankRuehl" w:hint="cs"/>
          <w:sz w:val="22"/>
          <w:szCs w:val="22"/>
          <w:rtl/>
        </w:rPr>
        <w:t xml:space="preserve">ק"מ </w:t>
      </w:r>
      <w:r>
        <w:rPr>
          <w:rStyle w:val="default"/>
          <w:rFonts w:cs="FrankRuehl" w:hint="cs"/>
          <w:sz w:val="22"/>
          <w:szCs w:val="22"/>
          <w:rtl/>
        </w:rPr>
        <w:t>מתחום נמל התעופה בן גוריון</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Fonts w:cs="FrankRuehl"/>
          <w:sz w:val="22"/>
          <w:szCs w:val="22"/>
          <w:rtl/>
          <w:lang w:val="he-IL"/>
        </w:rPr>
        <w:pict>
          <v:shape id="_x0000_s2357" type="#_x0000_t202" style="position:absolute;left:0;text-align:left;margin-left:470.25pt;margin-top:7.1pt;width:1in;height:11.2pt;z-index:251757056" filled="f" stroked="f">
            <v:textbox inset="1mm,0,1mm,0">
              <w:txbxContent>
                <w:p w:rsidR="005209C7" w:rsidRDefault="005209C7" w:rsidP="005209C7">
                  <w:pPr>
                    <w:spacing w:line="160" w:lineRule="exact"/>
                    <w:rPr>
                      <w:rFonts w:cs="Miriam" w:hint="cs"/>
                      <w:sz w:val="18"/>
                      <w:szCs w:val="18"/>
                      <w:rtl/>
                    </w:rPr>
                  </w:pPr>
                  <w:r>
                    <w:rPr>
                      <w:rFonts w:cs="Miriam" w:hint="cs"/>
                      <w:sz w:val="18"/>
                      <w:szCs w:val="18"/>
                      <w:rtl/>
                    </w:rPr>
                    <w:t>תק' תשע"ז-2017</w:t>
                  </w:r>
                </w:p>
              </w:txbxContent>
            </v:textbox>
          </v:shape>
        </w:pict>
      </w:r>
      <w:r w:rsidRPr="00280AA9">
        <w:rPr>
          <w:rStyle w:val="default"/>
          <w:rFonts w:cs="FrankRuehl"/>
          <w:sz w:val="22"/>
          <w:szCs w:val="22"/>
          <w:rtl/>
        </w:rPr>
        <w:t>(</w:t>
      </w:r>
      <w:r>
        <w:rPr>
          <w:rStyle w:val="default"/>
          <w:rFonts w:cs="FrankRuehl" w:hint="cs"/>
          <w:sz w:val="22"/>
          <w:szCs w:val="22"/>
          <w:rtl/>
        </w:rPr>
        <w:t>4</w:t>
      </w:r>
      <w:r w:rsidRPr="00280AA9">
        <w:rPr>
          <w:rStyle w:val="default"/>
          <w:rFonts w:cs="FrankRuehl"/>
          <w:sz w:val="22"/>
          <w:szCs w:val="22"/>
          <w:rtl/>
        </w:rPr>
        <w:t>)</w:t>
      </w:r>
      <w:r w:rsidRPr="00280AA9">
        <w:rPr>
          <w:rStyle w:val="default"/>
          <w:rFonts w:cs="FrankRuehl"/>
          <w:sz w:val="22"/>
          <w:szCs w:val="22"/>
          <w:rtl/>
        </w:rPr>
        <w:tab/>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w:t>
      </w:r>
      <w:r>
        <w:rPr>
          <w:rStyle w:val="default"/>
          <w:rFonts w:cs="FrankRuehl" w:hint="cs"/>
          <w:sz w:val="22"/>
          <w:szCs w:val="22"/>
          <w:rtl/>
        </w:rPr>
        <w:t>5</w:t>
      </w:r>
      <w:r w:rsidRPr="00280AA9">
        <w:rPr>
          <w:rStyle w:val="default"/>
          <w:rFonts w:cs="FrankRuehl" w:hint="cs"/>
          <w:sz w:val="22"/>
          <w:szCs w:val="22"/>
          <w:rtl/>
        </w:rPr>
        <w:t>)</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hint="cs"/>
          <w:sz w:val="22"/>
          <w:szCs w:val="22"/>
          <w:rtl/>
        </w:rPr>
      </w:pPr>
      <w:r w:rsidRPr="00280AA9">
        <w:rPr>
          <w:rFonts w:cs="FrankRuehl"/>
          <w:sz w:val="22"/>
          <w:szCs w:val="22"/>
          <w:rtl/>
        </w:rPr>
        <w:tab/>
      </w:r>
      <w:r w:rsidRPr="00280AA9">
        <w:rPr>
          <w:rStyle w:val="default"/>
          <w:rFonts w:cs="FrankRuehl"/>
          <w:sz w:val="22"/>
          <w:szCs w:val="22"/>
          <w:rtl/>
        </w:rPr>
        <w:t>לה</w:t>
      </w:r>
      <w:r w:rsidRPr="00280AA9">
        <w:rPr>
          <w:rStyle w:val="default"/>
          <w:rFonts w:cs="FrankRuehl" w:hint="cs"/>
          <w:sz w:val="22"/>
          <w:szCs w:val="22"/>
          <w:rtl/>
        </w:rPr>
        <w:t xml:space="preserve">גדרתו </w:t>
      </w:r>
      <w:r w:rsidRPr="00280AA9">
        <w:rPr>
          <w:rStyle w:val="default"/>
          <w:rFonts w:cs="FrankRuehl"/>
          <w:sz w:val="22"/>
          <w:szCs w:val="22"/>
          <w:rtl/>
        </w:rPr>
        <w:t>בת</w:t>
      </w:r>
      <w:r w:rsidRPr="00280AA9">
        <w:rPr>
          <w:rStyle w:val="default"/>
          <w:rFonts w:cs="FrankRuehl" w:hint="cs"/>
          <w:sz w:val="22"/>
          <w:szCs w:val="22"/>
          <w:rtl/>
        </w:rPr>
        <w:t>קנה 12</w:t>
      </w:r>
      <w:r w:rsidRPr="00280AA9">
        <w:rPr>
          <w:rStyle w:val="default"/>
          <w:rFonts w:cs="FrankRuehl"/>
          <w:sz w:val="22"/>
          <w:szCs w:val="22"/>
          <w:rtl/>
        </w:rPr>
        <w:tab/>
      </w:r>
      <w:r>
        <w:rPr>
          <w:rStyle w:val="default"/>
          <w:rFonts w:cs="FrankRuehl" w:hint="cs"/>
          <w:sz w:val="22"/>
          <w:szCs w:val="22"/>
          <w:rtl/>
        </w:rPr>
        <w:t>10</w:t>
      </w:r>
      <w:r w:rsidRPr="00280AA9">
        <w:rPr>
          <w:rStyle w:val="default"/>
          <w:rFonts w:cs="FrankRuehl"/>
          <w:sz w:val="22"/>
          <w:szCs w:val="22"/>
          <w:rtl/>
        </w:rPr>
        <w:t>,000 מ</w:t>
      </w:r>
      <w:r w:rsidRPr="00280AA9">
        <w:rPr>
          <w:rStyle w:val="default"/>
          <w:rFonts w:cs="FrankRuehl" w:hint="cs"/>
          <w:sz w:val="22"/>
          <w:szCs w:val="22"/>
          <w:rtl/>
        </w:rPr>
        <w:t>"ר</w:t>
      </w:r>
      <w:r w:rsidRPr="00280AA9">
        <w:rPr>
          <w:rStyle w:val="default"/>
          <w:rFonts w:cs="FrankRuehl"/>
          <w:sz w:val="22"/>
          <w:szCs w:val="22"/>
          <w:rtl/>
        </w:rPr>
        <w:tab/>
      </w:r>
      <w:r>
        <w:rPr>
          <w:rStyle w:val="default"/>
          <w:rFonts w:cs="FrankRuehl" w:hint="cs"/>
          <w:sz w:val="22"/>
          <w:szCs w:val="22"/>
          <w:rtl/>
        </w:rPr>
        <w:t>10</w:t>
      </w:r>
      <w:r w:rsidRPr="00280AA9">
        <w:rPr>
          <w:rStyle w:val="default"/>
          <w:rFonts w:cs="FrankRuehl"/>
          <w:sz w:val="22"/>
          <w:szCs w:val="22"/>
          <w:rtl/>
        </w:rPr>
        <w:t xml:space="preserve">,000 </w:t>
      </w:r>
      <w:r w:rsidRPr="00280AA9">
        <w:rPr>
          <w:rStyle w:val="default"/>
          <w:rFonts w:cs="FrankRuehl" w:hint="cs"/>
          <w:sz w:val="22"/>
          <w:szCs w:val="22"/>
          <w:rtl/>
        </w:rPr>
        <w:t>מ"ר</w:t>
      </w:r>
      <w:r w:rsidRPr="00280AA9">
        <w:rPr>
          <w:rStyle w:val="default"/>
          <w:rFonts w:cs="FrankRuehl"/>
          <w:sz w:val="22"/>
          <w:szCs w:val="22"/>
          <w:rtl/>
        </w:rPr>
        <w:tab/>
      </w:r>
      <w:r>
        <w:rPr>
          <w:rStyle w:val="default"/>
          <w:rFonts w:cs="FrankRuehl" w:hint="cs"/>
          <w:sz w:val="22"/>
          <w:szCs w:val="22"/>
          <w:rtl/>
        </w:rPr>
        <w:t>20</w:t>
      </w:r>
      <w:r w:rsidRPr="00280AA9">
        <w:rPr>
          <w:rStyle w:val="default"/>
          <w:rFonts w:cs="FrankRuehl"/>
          <w:sz w:val="22"/>
          <w:szCs w:val="22"/>
          <w:rtl/>
        </w:rPr>
        <w:t xml:space="preserve"> </w:t>
      </w:r>
      <w:r w:rsidRPr="00280AA9">
        <w:rPr>
          <w:rStyle w:val="default"/>
          <w:rFonts w:cs="FrankRuehl" w:hint="cs"/>
          <w:sz w:val="22"/>
          <w:szCs w:val="22"/>
          <w:rtl/>
        </w:rPr>
        <w:t xml:space="preserve">ק"מ </w:t>
      </w:r>
      <w:r>
        <w:rPr>
          <w:rStyle w:val="default"/>
          <w:rFonts w:cs="FrankRuehl" w:hint="cs"/>
          <w:sz w:val="22"/>
          <w:szCs w:val="22"/>
          <w:rtl/>
        </w:rPr>
        <w:t>מבית מכס</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Fonts w:cs="FrankRuehl"/>
          <w:sz w:val="22"/>
          <w:szCs w:val="22"/>
          <w:rtl/>
          <w:lang w:val="he-IL"/>
        </w:rPr>
        <w:pict>
          <v:shape id="_x0000_s2358" type="#_x0000_t202" style="position:absolute;left:0;text-align:left;margin-left:470.25pt;margin-top:7.1pt;width:1in;height:11.2pt;z-index:251758080" filled="f" stroked="f">
            <v:textbox inset="1mm,0,1mm,0">
              <w:txbxContent>
                <w:p w:rsidR="005209C7" w:rsidRDefault="005209C7" w:rsidP="005209C7">
                  <w:pPr>
                    <w:spacing w:line="160" w:lineRule="exact"/>
                    <w:rPr>
                      <w:rFonts w:cs="Miriam" w:hint="cs"/>
                      <w:sz w:val="18"/>
                      <w:szCs w:val="18"/>
                      <w:rtl/>
                    </w:rPr>
                  </w:pPr>
                  <w:r>
                    <w:rPr>
                      <w:rFonts w:cs="Miriam" w:hint="cs"/>
                      <w:sz w:val="18"/>
                      <w:szCs w:val="18"/>
                      <w:rtl/>
                    </w:rPr>
                    <w:t>תק' תשע"ז-2017</w:t>
                  </w:r>
                </w:p>
              </w:txbxContent>
            </v:textbox>
          </v:shape>
        </w:pict>
      </w:r>
      <w:r w:rsidRPr="00280AA9">
        <w:rPr>
          <w:rStyle w:val="default"/>
          <w:rFonts w:cs="FrankRuehl"/>
          <w:sz w:val="22"/>
          <w:szCs w:val="22"/>
          <w:rtl/>
        </w:rPr>
        <w:t>(</w:t>
      </w:r>
      <w:r>
        <w:rPr>
          <w:rStyle w:val="default"/>
          <w:rFonts w:cs="FrankRuehl" w:hint="cs"/>
          <w:sz w:val="22"/>
          <w:szCs w:val="22"/>
          <w:rtl/>
        </w:rPr>
        <w:t>5</w:t>
      </w:r>
      <w:r w:rsidRPr="00280AA9">
        <w:rPr>
          <w:rStyle w:val="default"/>
          <w:rFonts w:cs="FrankRuehl"/>
          <w:sz w:val="22"/>
          <w:szCs w:val="22"/>
          <w:rtl/>
        </w:rPr>
        <w:t>)</w:t>
      </w:r>
      <w:r w:rsidRPr="00280AA9">
        <w:rPr>
          <w:rStyle w:val="default"/>
          <w:rFonts w:cs="FrankRuehl"/>
          <w:sz w:val="22"/>
          <w:szCs w:val="22"/>
          <w:rtl/>
        </w:rPr>
        <w:tab/>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w:t>
      </w:r>
      <w:r>
        <w:rPr>
          <w:rStyle w:val="default"/>
          <w:rFonts w:cs="FrankRuehl" w:hint="cs"/>
          <w:sz w:val="22"/>
          <w:szCs w:val="22"/>
          <w:rtl/>
        </w:rPr>
        <w:t>6</w:t>
      </w:r>
      <w:r w:rsidRPr="00280AA9">
        <w:rPr>
          <w:rStyle w:val="default"/>
          <w:rFonts w:cs="FrankRuehl" w:hint="cs"/>
          <w:sz w:val="22"/>
          <w:szCs w:val="22"/>
          <w:rtl/>
        </w:rPr>
        <w:t>)</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hint="cs"/>
          <w:sz w:val="22"/>
          <w:szCs w:val="22"/>
          <w:rtl/>
        </w:rPr>
      </w:pPr>
      <w:r w:rsidRPr="00280AA9">
        <w:rPr>
          <w:rFonts w:cs="FrankRuehl"/>
          <w:sz w:val="22"/>
          <w:szCs w:val="22"/>
          <w:rtl/>
        </w:rPr>
        <w:tab/>
      </w:r>
      <w:r w:rsidRPr="00280AA9">
        <w:rPr>
          <w:rStyle w:val="default"/>
          <w:rFonts w:cs="FrankRuehl"/>
          <w:sz w:val="22"/>
          <w:szCs w:val="22"/>
          <w:rtl/>
        </w:rPr>
        <w:t>לה</w:t>
      </w:r>
      <w:r w:rsidRPr="00280AA9">
        <w:rPr>
          <w:rStyle w:val="default"/>
          <w:rFonts w:cs="FrankRuehl" w:hint="cs"/>
          <w:sz w:val="22"/>
          <w:szCs w:val="22"/>
          <w:rtl/>
        </w:rPr>
        <w:t xml:space="preserve">גדרתו </w:t>
      </w:r>
      <w:r w:rsidRPr="00280AA9">
        <w:rPr>
          <w:rStyle w:val="default"/>
          <w:rFonts w:cs="FrankRuehl"/>
          <w:sz w:val="22"/>
          <w:szCs w:val="22"/>
          <w:rtl/>
        </w:rPr>
        <w:t>בת</w:t>
      </w:r>
      <w:r w:rsidRPr="00280AA9">
        <w:rPr>
          <w:rStyle w:val="default"/>
          <w:rFonts w:cs="FrankRuehl" w:hint="cs"/>
          <w:sz w:val="22"/>
          <w:szCs w:val="22"/>
          <w:rtl/>
        </w:rPr>
        <w:t>קנה 12</w:t>
      </w:r>
      <w:r w:rsidRPr="00280AA9">
        <w:rPr>
          <w:rStyle w:val="default"/>
          <w:rFonts w:cs="FrankRuehl"/>
          <w:sz w:val="22"/>
          <w:szCs w:val="22"/>
          <w:rtl/>
        </w:rPr>
        <w:tab/>
      </w:r>
      <w:r>
        <w:rPr>
          <w:rStyle w:val="default"/>
          <w:rFonts w:cs="FrankRuehl" w:hint="cs"/>
          <w:sz w:val="22"/>
          <w:szCs w:val="22"/>
          <w:rtl/>
        </w:rPr>
        <w:t>60</w:t>
      </w:r>
      <w:r w:rsidRPr="00280AA9">
        <w:rPr>
          <w:rStyle w:val="default"/>
          <w:rFonts w:cs="FrankRuehl"/>
          <w:sz w:val="22"/>
          <w:szCs w:val="22"/>
          <w:rtl/>
        </w:rPr>
        <w:t>,000 מ</w:t>
      </w:r>
      <w:r>
        <w:rPr>
          <w:rStyle w:val="default"/>
          <w:rFonts w:cs="FrankRuehl" w:hint="cs"/>
          <w:sz w:val="22"/>
          <w:szCs w:val="22"/>
          <w:rtl/>
        </w:rPr>
        <w:t>"ק</w:t>
      </w:r>
      <w:r w:rsidRPr="00280AA9">
        <w:rPr>
          <w:rStyle w:val="default"/>
          <w:rFonts w:cs="FrankRuehl"/>
          <w:sz w:val="22"/>
          <w:szCs w:val="22"/>
          <w:rtl/>
        </w:rPr>
        <w:tab/>
      </w:r>
      <w:r w:rsidRPr="00280AA9">
        <w:rPr>
          <w:rStyle w:val="default"/>
          <w:rFonts w:cs="FrankRuehl"/>
          <w:sz w:val="22"/>
          <w:szCs w:val="22"/>
          <w:rtl/>
        </w:rPr>
        <w:tab/>
      </w:r>
      <w:r>
        <w:rPr>
          <w:rStyle w:val="default"/>
          <w:rFonts w:cs="FrankRuehl" w:hint="cs"/>
          <w:sz w:val="22"/>
          <w:szCs w:val="22"/>
          <w:rtl/>
        </w:rPr>
        <w:t>5</w:t>
      </w:r>
      <w:r w:rsidRPr="00280AA9">
        <w:rPr>
          <w:rStyle w:val="default"/>
          <w:rFonts w:cs="FrankRuehl"/>
          <w:sz w:val="22"/>
          <w:szCs w:val="22"/>
          <w:rtl/>
        </w:rPr>
        <w:t xml:space="preserve"> </w:t>
      </w:r>
      <w:r w:rsidRPr="00280AA9">
        <w:rPr>
          <w:rStyle w:val="default"/>
          <w:rFonts w:cs="FrankRuehl" w:hint="cs"/>
          <w:sz w:val="22"/>
          <w:szCs w:val="22"/>
          <w:rtl/>
        </w:rPr>
        <w:t xml:space="preserve">ק"מ </w:t>
      </w:r>
      <w:r>
        <w:rPr>
          <w:rStyle w:val="default"/>
          <w:rFonts w:cs="FrankRuehl" w:hint="cs"/>
          <w:sz w:val="22"/>
          <w:szCs w:val="22"/>
          <w:rtl/>
        </w:rPr>
        <w:t>מבית מכס</w:t>
      </w:r>
    </w:p>
    <w:p w:rsidR="00814FF4" w:rsidRPr="00280AA9" w:rsidRDefault="00814FF4" w:rsidP="00814FF4">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Fonts w:cs="FrankRuehl"/>
          <w:sz w:val="22"/>
          <w:szCs w:val="22"/>
          <w:rtl/>
          <w:lang w:val="he-IL"/>
        </w:rPr>
        <w:pict>
          <v:shape id="_x0000_s2335" type="#_x0000_t202" style="position:absolute;left:0;text-align:left;margin-left:470.25pt;margin-top:7.1pt;width:1in;height:11.2pt;z-index:251743744" filled="f" stroked="f">
            <v:textbox inset="1mm,0,1mm,0">
              <w:txbxContent>
                <w:p w:rsidR="00ED259A" w:rsidRDefault="00ED259A" w:rsidP="00814FF4">
                  <w:pPr>
                    <w:spacing w:line="160" w:lineRule="exact"/>
                    <w:rPr>
                      <w:rFonts w:cs="Miriam" w:hint="cs"/>
                      <w:sz w:val="18"/>
                      <w:szCs w:val="18"/>
                      <w:rtl/>
                    </w:rPr>
                  </w:pPr>
                  <w:r>
                    <w:rPr>
                      <w:rFonts w:cs="Miriam" w:hint="cs"/>
                      <w:sz w:val="18"/>
                      <w:szCs w:val="18"/>
                      <w:rtl/>
                    </w:rPr>
                    <w:t>תק' תשע"ג-2013</w:t>
                  </w:r>
                </w:p>
              </w:txbxContent>
            </v:textbox>
          </v:shape>
        </w:pict>
      </w:r>
      <w:r>
        <w:rPr>
          <w:rStyle w:val="default"/>
          <w:rFonts w:cs="FrankRuehl" w:hint="cs"/>
          <w:sz w:val="22"/>
          <w:szCs w:val="22"/>
          <w:rtl/>
        </w:rPr>
        <w:t>7א</w:t>
      </w:r>
      <w:r w:rsidRPr="00280AA9">
        <w:rPr>
          <w:rStyle w:val="default"/>
          <w:rFonts w:cs="FrankRuehl"/>
          <w:sz w:val="22"/>
          <w:szCs w:val="22"/>
          <w:rtl/>
        </w:rPr>
        <w:t>.</w:t>
      </w:r>
      <w:r w:rsidRPr="00280AA9">
        <w:rPr>
          <w:rStyle w:val="default"/>
          <w:rFonts w:cs="FrankRuehl"/>
          <w:sz w:val="22"/>
          <w:szCs w:val="22"/>
          <w:rtl/>
        </w:rPr>
        <w:tab/>
      </w:r>
      <w:r>
        <w:rPr>
          <w:rStyle w:val="default"/>
          <w:rFonts w:cs="FrankRuehl" w:hint="cs"/>
          <w:sz w:val="22"/>
          <w:szCs w:val="22"/>
          <w:rtl/>
        </w:rPr>
        <w:t>מסוף שינוע</w:t>
      </w:r>
      <w:r>
        <w:rPr>
          <w:rStyle w:val="default"/>
          <w:rFonts w:cs="FrankRuehl" w:hint="cs"/>
          <w:sz w:val="22"/>
          <w:szCs w:val="22"/>
          <w:rtl/>
        </w:rPr>
        <w:tab/>
        <w:t>-</w:t>
      </w:r>
      <w:r>
        <w:rPr>
          <w:rStyle w:val="default"/>
          <w:rFonts w:cs="FrankRuehl" w:hint="cs"/>
          <w:sz w:val="22"/>
          <w:szCs w:val="22"/>
          <w:rtl/>
        </w:rPr>
        <w:tab/>
        <w:t>-</w:t>
      </w:r>
      <w:r w:rsidRPr="00280AA9">
        <w:rPr>
          <w:rStyle w:val="default"/>
          <w:rFonts w:cs="FrankRuehl" w:hint="cs"/>
          <w:sz w:val="22"/>
          <w:szCs w:val="22"/>
          <w:rtl/>
        </w:rPr>
        <w:tab/>
      </w:r>
      <w:r w:rsidRPr="00280AA9">
        <w:rPr>
          <w:rStyle w:val="default"/>
          <w:rFonts w:cs="FrankRuehl"/>
          <w:sz w:val="22"/>
          <w:szCs w:val="22"/>
          <w:rtl/>
        </w:rPr>
        <w:t>ב</w:t>
      </w:r>
      <w:r w:rsidRPr="00280AA9">
        <w:rPr>
          <w:rStyle w:val="default"/>
          <w:rFonts w:cs="FrankRuehl" w:hint="cs"/>
          <w:sz w:val="22"/>
          <w:szCs w:val="22"/>
          <w:rtl/>
        </w:rPr>
        <w:t xml:space="preserve">תחום נמל </w:t>
      </w:r>
      <w:r>
        <w:rPr>
          <w:rStyle w:val="default"/>
          <w:rFonts w:cs="FrankRuehl" w:hint="cs"/>
          <w:sz w:val="22"/>
          <w:szCs w:val="22"/>
          <w:rtl/>
        </w:rPr>
        <w:t>התעופה בן גוריון</w:t>
      </w:r>
    </w:p>
    <w:p w:rsidR="00814FF4" w:rsidRDefault="00814FF4" w:rsidP="00814FF4">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hint="cs"/>
          <w:sz w:val="22"/>
          <w:szCs w:val="22"/>
          <w:rtl/>
        </w:rPr>
      </w:pPr>
      <w:r w:rsidRPr="00280AA9">
        <w:rPr>
          <w:rFonts w:cs="FrankRuehl"/>
          <w:sz w:val="22"/>
          <w:szCs w:val="22"/>
          <w:rtl/>
          <w:lang w:val="he-IL"/>
        </w:rPr>
        <w:pict>
          <v:shape id="_x0000_s2336" type="#_x0000_t202" style="position:absolute;left:0;text-align:left;margin-left:470.25pt;margin-top:7.1pt;width:1in;height:11.2pt;z-index:251744768" filled="f" stroked="f">
            <v:textbox inset="1mm,0,1mm,0">
              <w:txbxContent>
                <w:p w:rsidR="00ED259A" w:rsidRDefault="00ED259A" w:rsidP="00814FF4">
                  <w:pPr>
                    <w:spacing w:line="160" w:lineRule="exact"/>
                    <w:rPr>
                      <w:rFonts w:cs="Miriam" w:hint="cs"/>
                      <w:sz w:val="18"/>
                      <w:szCs w:val="18"/>
                      <w:rtl/>
                    </w:rPr>
                  </w:pPr>
                  <w:r>
                    <w:rPr>
                      <w:rFonts w:cs="Miriam" w:hint="cs"/>
                      <w:sz w:val="18"/>
                      <w:szCs w:val="18"/>
                      <w:rtl/>
                    </w:rPr>
                    <w:t>תק' תשע"ג-2013</w:t>
                  </w:r>
                </w:p>
              </w:txbxContent>
            </v:textbox>
          </v:shape>
        </w:pict>
      </w:r>
      <w:r>
        <w:rPr>
          <w:rStyle w:val="default"/>
          <w:rFonts w:cs="FrankRuehl" w:hint="cs"/>
          <w:sz w:val="22"/>
          <w:szCs w:val="22"/>
          <w:rtl/>
        </w:rPr>
        <w:t>7ב</w:t>
      </w:r>
      <w:r w:rsidRPr="00280AA9">
        <w:rPr>
          <w:rStyle w:val="default"/>
          <w:rFonts w:cs="FrankRuehl"/>
          <w:sz w:val="22"/>
          <w:szCs w:val="22"/>
          <w:rtl/>
        </w:rPr>
        <w:t>.</w:t>
      </w:r>
      <w:r w:rsidRPr="00280AA9">
        <w:rPr>
          <w:rStyle w:val="default"/>
          <w:rFonts w:cs="FrankRuehl"/>
          <w:sz w:val="22"/>
          <w:szCs w:val="22"/>
          <w:rtl/>
        </w:rPr>
        <w:tab/>
        <w:t>מ</w:t>
      </w:r>
      <w:r w:rsidRPr="00280AA9">
        <w:rPr>
          <w:rStyle w:val="default"/>
          <w:rFonts w:cs="FrankRuehl" w:hint="cs"/>
          <w:sz w:val="22"/>
          <w:szCs w:val="22"/>
          <w:rtl/>
        </w:rPr>
        <w:t xml:space="preserve">חסן </w:t>
      </w:r>
      <w:r>
        <w:rPr>
          <w:rStyle w:val="default"/>
          <w:rFonts w:cs="FrankRuehl" w:hint="cs"/>
          <w:sz w:val="22"/>
          <w:szCs w:val="22"/>
          <w:rtl/>
        </w:rPr>
        <w:t>מסוף בלדרות</w:t>
      </w:r>
      <w:r w:rsidRPr="00280AA9">
        <w:rPr>
          <w:rStyle w:val="default"/>
          <w:rFonts w:cs="FrankRuehl" w:hint="cs"/>
          <w:sz w:val="22"/>
          <w:szCs w:val="22"/>
          <w:rtl/>
        </w:rPr>
        <w:tab/>
      </w:r>
      <w:r>
        <w:rPr>
          <w:rStyle w:val="default"/>
          <w:rFonts w:cs="FrankRuehl" w:hint="cs"/>
          <w:sz w:val="22"/>
          <w:szCs w:val="22"/>
          <w:rtl/>
        </w:rPr>
        <w:t>1,000 מ"ר</w:t>
      </w:r>
      <w:r w:rsidRPr="00280AA9">
        <w:rPr>
          <w:rStyle w:val="default"/>
          <w:rFonts w:cs="FrankRuehl" w:hint="cs"/>
          <w:sz w:val="22"/>
          <w:szCs w:val="22"/>
          <w:rtl/>
        </w:rPr>
        <w:tab/>
      </w:r>
      <w:r>
        <w:rPr>
          <w:rStyle w:val="default"/>
          <w:rFonts w:cs="FrankRuehl" w:hint="cs"/>
          <w:sz w:val="22"/>
          <w:szCs w:val="22"/>
          <w:rtl/>
        </w:rPr>
        <w:t>-</w:t>
      </w:r>
      <w:r w:rsidRPr="00280AA9">
        <w:rPr>
          <w:rStyle w:val="default"/>
          <w:rFonts w:cs="FrankRuehl" w:hint="cs"/>
          <w:sz w:val="22"/>
          <w:szCs w:val="22"/>
          <w:rtl/>
        </w:rPr>
        <w:tab/>
      </w:r>
      <w:r>
        <w:rPr>
          <w:rStyle w:val="default"/>
          <w:rFonts w:cs="FrankRuehl" w:hint="cs"/>
          <w:sz w:val="22"/>
          <w:szCs w:val="22"/>
          <w:rtl/>
        </w:rPr>
        <w:t>7</w:t>
      </w:r>
      <w:r w:rsidRPr="00280AA9">
        <w:rPr>
          <w:rStyle w:val="default"/>
          <w:rFonts w:cs="FrankRuehl"/>
          <w:sz w:val="22"/>
          <w:szCs w:val="22"/>
          <w:rtl/>
        </w:rPr>
        <w:t xml:space="preserve"> </w:t>
      </w:r>
      <w:r w:rsidRPr="00280AA9">
        <w:rPr>
          <w:rStyle w:val="default"/>
          <w:rFonts w:cs="FrankRuehl" w:hint="cs"/>
          <w:sz w:val="22"/>
          <w:szCs w:val="22"/>
          <w:rtl/>
        </w:rPr>
        <w:t xml:space="preserve">ק"מ </w:t>
      </w:r>
      <w:r>
        <w:rPr>
          <w:rStyle w:val="default"/>
          <w:rFonts w:cs="FrankRuehl" w:hint="cs"/>
          <w:sz w:val="22"/>
          <w:szCs w:val="22"/>
          <w:rtl/>
        </w:rPr>
        <w:t>מתחום נמל התעופה בן גוריון</w:t>
      </w:r>
    </w:p>
    <w:p w:rsidR="005209C7" w:rsidRDefault="005209C7" w:rsidP="005209C7">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hint="cs"/>
          <w:sz w:val="22"/>
          <w:szCs w:val="22"/>
          <w:rtl/>
        </w:rPr>
      </w:pPr>
      <w:r w:rsidRPr="00280AA9">
        <w:rPr>
          <w:rFonts w:cs="FrankRuehl"/>
          <w:sz w:val="22"/>
          <w:szCs w:val="22"/>
          <w:rtl/>
          <w:lang w:val="he-IL"/>
        </w:rPr>
        <w:pict>
          <v:shape id="_x0000_s2359" type="#_x0000_t202" style="position:absolute;left:0;text-align:left;margin-left:470.25pt;margin-top:7.1pt;width:1in;height:11.2pt;z-index:251759104" filled="f" stroked="f">
            <v:textbox inset="1mm,0,1mm,0">
              <w:txbxContent>
                <w:p w:rsidR="005209C7" w:rsidRDefault="005209C7" w:rsidP="005209C7">
                  <w:pPr>
                    <w:spacing w:line="160" w:lineRule="exact"/>
                    <w:rPr>
                      <w:rFonts w:cs="Miriam" w:hint="cs"/>
                      <w:sz w:val="18"/>
                      <w:szCs w:val="18"/>
                      <w:rtl/>
                    </w:rPr>
                  </w:pPr>
                  <w:r>
                    <w:rPr>
                      <w:rFonts w:cs="Miriam" w:hint="cs"/>
                      <w:sz w:val="18"/>
                      <w:szCs w:val="18"/>
                      <w:rtl/>
                    </w:rPr>
                    <w:t>תק' תשע"ז-2017</w:t>
                  </w:r>
                </w:p>
              </w:txbxContent>
            </v:textbox>
          </v:shape>
        </w:pict>
      </w:r>
      <w:r>
        <w:rPr>
          <w:rStyle w:val="default"/>
          <w:rFonts w:cs="FrankRuehl" w:hint="cs"/>
          <w:sz w:val="22"/>
          <w:szCs w:val="22"/>
          <w:rtl/>
        </w:rPr>
        <w:t>7ג</w:t>
      </w:r>
      <w:r w:rsidRPr="00280AA9">
        <w:rPr>
          <w:rStyle w:val="default"/>
          <w:rFonts w:cs="FrankRuehl"/>
          <w:sz w:val="22"/>
          <w:szCs w:val="22"/>
          <w:rtl/>
        </w:rPr>
        <w:t>.</w:t>
      </w:r>
      <w:r w:rsidRPr="00280AA9">
        <w:rPr>
          <w:rStyle w:val="default"/>
          <w:rFonts w:cs="FrankRuehl"/>
          <w:sz w:val="22"/>
          <w:szCs w:val="22"/>
          <w:rtl/>
        </w:rPr>
        <w:tab/>
      </w:r>
      <w:r>
        <w:rPr>
          <w:rStyle w:val="default"/>
          <w:rFonts w:cs="FrankRuehl" w:hint="cs"/>
          <w:sz w:val="22"/>
          <w:szCs w:val="22"/>
          <w:rtl/>
        </w:rPr>
        <w:t xml:space="preserve">מסוף לדברי דואר </w:t>
      </w:r>
      <w:r>
        <w:rPr>
          <w:rStyle w:val="default"/>
          <w:rFonts w:cs="FrankRuehl"/>
          <w:sz w:val="22"/>
          <w:szCs w:val="22"/>
          <w:rtl/>
        </w:rPr>
        <w:t>–</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Style w:val="default"/>
          <w:rFonts w:cs="FrankRuehl"/>
          <w:sz w:val="22"/>
          <w:szCs w:val="22"/>
          <w:rtl/>
        </w:rPr>
        <w:t>(1)</w:t>
      </w:r>
      <w:r w:rsidRPr="00280AA9">
        <w:rPr>
          <w:rStyle w:val="default"/>
          <w:rFonts w:cs="FrankRuehl" w:hint="cs"/>
          <w:sz w:val="22"/>
          <w:szCs w:val="22"/>
          <w:rtl/>
        </w:rPr>
        <w:tab/>
      </w:r>
      <w:r w:rsidRPr="00280AA9">
        <w:rPr>
          <w:rStyle w:val="default"/>
          <w:rFonts w:cs="FrankRuehl"/>
          <w:sz w:val="22"/>
          <w:szCs w:val="22"/>
          <w:rtl/>
        </w:rPr>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(1)</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sz w:val="22"/>
          <w:szCs w:val="22"/>
          <w:rtl/>
        </w:rPr>
      </w:pPr>
      <w:r w:rsidRPr="00280AA9">
        <w:rPr>
          <w:rFonts w:cs="FrankRuehl" w:hint="cs"/>
          <w:sz w:val="22"/>
          <w:szCs w:val="22"/>
          <w:rtl/>
        </w:rPr>
        <w:tab/>
      </w:r>
      <w:r w:rsidRPr="00280AA9">
        <w:rPr>
          <w:rStyle w:val="default"/>
          <w:rFonts w:cs="FrankRuehl"/>
          <w:sz w:val="22"/>
          <w:szCs w:val="22"/>
          <w:rtl/>
        </w:rPr>
        <w:t>ל</w:t>
      </w:r>
      <w:r w:rsidRPr="00280AA9">
        <w:rPr>
          <w:rStyle w:val="default"/>
          <w:rFonts w:cs="FrankRuehl" w:hint="cs"/>
          <w:sz w:val="22"/>
          <w:szCs w:val="22"/>
          <w:rtl/>
        </w:rPr>
        <w:t xml:space="preserve">הגדרתו </w:t>
      </w:r>
      <w:r w:rsidRPr="00280AA9">
        <w:rPr>
          <w:rStyle w:val="default"/>
          <w:rFonts w:cs="FrankRuehl"/>
          <w:sz w:val="22"/>
          <w:szCs w:val="22"/>
          <w:rtl/>
        </w:rPr>
        <w:t>בת</w:t>
      </w:r>
      <w:r w:rsidRPr="00280AA9">
        <w:rPr>
          <w:rStyle w:val="default"/>
          <w:rFonts w:cs="FrankRuehl" w:hint="cs"/>
          <w:sz w:val="22"/>
          <w:szCs w:val="22"/>
          <w:rtl/>
        </w:rPr>
        <w:t xml:space="preserve">קנה </w:t>
      </w:r>
      <w:r w:rsidRPr="00280AA9">
        <w:rPr>
          <w:rStyle w:val="default"/>
          <w:rFonts w:cs="FrankRuehl"/>
          <w:sz w:val="22"/>
          <w:szCs w:val="22"/>
          <w:rtl/>
        </w:rPr>
        <w:t>12</w:t>
      </w:r>
      <w:r w:rsidRPr="00280AA9">
        <w:rPr>
          <w:rStyle w:val="default"/>
          <w:rFonts w:cs="FrankRuehl"/>
          <w:sz w:val="22"/>
          <w:szCs w:val="22"/>
          <w:rtl/>
        </w:rPr>
        <w:tab/>
      </w:r>
      <w:r>
        <w:rPr>
          <w:rStyle w:val="default"/>
          <w:rFonts w:cs="FrankRuehl" w:hint="cs"/>
          <w:sz w:val="22"/>
          <w:szCs w:val="22"/>
          <w:rtl/>
        </w:rPr>
        <w:t>250</w:t>
      </w:r>
      <w:r w:rsidRPr="00280AA9">
        <w:rPr>
          <w:rStyle w:val="default"/>
          <w:rFonts w:cs="FrankRuehl"/>
          <w:sz w:val="22"/>
          <w:szCs w:val="22"/>
          <w:rtl/>
        </w:rPr>
        <w:t xml:space="preserve"> </w:t>
      </w:r>
      <w:r w:rsidRPr="00280AA9">
        <w:rPr>
          <w:rStyle w:val="default"/>
          <w:rFonts w:cs="FrankRuehl" w:hint="cs"/>
          <w:sz w:val="22"/>
          <w:szCs w:val="22"/>
          <w:rtl/>
        </w:rPr>
        <w:t>מ"ר</w:t>
      </w:r>
      <w:r w:rsidRPr="00280AA9">
        <w:rPr>
          <w:rStyle w:val="default"/>
          <w:rFonts w:cs="FrankRuehl"/>
          <w:sz w:val="22"/>
          <w:szCs w:val="22"/>
          <w:rtl/>
        </w:rPr>
        <w:tab/>
      </w:r>
      <w:r>
        <w:rPr>
          <w:rStyle w:val="default"/>
          <w:rFonts w:cs="FrankRuehl" w:hint="cs"/>
          <w:sz w:val="22"/>
          <w:szCs w:val="22"/>
          <w:rtl/>
        </w:rPr>
        <w:tab/>
      </w:r>
      <w:r w:rsidRPr="00280AA9">
        <w:rPr>
          <w:rStyle w:val="default"/>
          <w:rFonts w:cs="FrankRuehl"/>
          <w:sz w:val="22"/>
          <w:szCs w:val="22"/>
          <w:rtl/>
        </w:rPr>
        <w:t xml:space="preserve">20 </w:t>
      </w:r>
      <w:r w:rsidRPr="00280AA9">
        <w:rPr>
          <w:rStyle w:val="default"/>
          <w:rFonts w:cs="FrankRuehl" w:hint="cs"/>
          <w:sz w:val="22"/>
          <w:szCs w:val="22"/>
          <w:rtl/>
        </w:rPr>
        <w:t>ק"מ מבית המכס</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72"/>
        <w:ind w:left="568" w:right="1134" w:hanging="284"/>
        <w:rPr>
          <w:rStyle w:val="default"/>
          <w:rFonts w:cs="FrankRuehl"/>
          <w:sz w:val="22"/>
          <w:szCs w:val="22"/>
          <w:rtl/>
        </w:rPr>
      </w:pPr>
      <w:r w:rsidRPr="00280AA9">
        <w:rPr>
          <w:rStyle w:val="default"/>
          <w:rFonts w:cs="FrankRuehl"/>
          <w:sz w:val="22"/>
          <w:szCs w:val="22"/>
          <w:rtl/>
        </w:rPr>
        <w:t>(</w:t>
      </w:r>
      <w:r>
        <w:rPr>
          <w:rStyle w:val="default"/>
          <w:rFonts w:cs="FrankRuehl" w:hint="cs"/>
          <w:sz w:val="22"/>
          <w:szCs w:val="22"/>
          <w:rtl/>
        </w:rPr>
        <w:t>2</w:t>
      </w:r>
      <w:r w:rsidRPr="00280AA9">
        <w:rPr>
          <w:rStyle w:val="default"/>
          <w:rFonts w:cs="FrankRuehl"/>
          <w:sz w:val="22"/>
          <w:szCs w:val="22"/>
          <w:rtl/>
        </w:rPr>
        <w:t>)</w:t>
      </w:r>
      <w:r w:rsidRPr="00280AA9">
        <w:rPr>
          <w:rStyle w:val="default"/>
          <w:rFonts w:cs="FrankRuehl" w:hint="cs"/>
          <w:sz w:val="22"/>
          <w:szCs w:val="22"/>
          <w:rtl/>
        </w:rPr>
        <w:tab/>
      </w:r>
      <w:r w:rsidRPr="00280AA9">
        <w:rPr>
          <w:rStyle w:val="default"/>
          <w:rFonts w:cs="FrankRuehl"/>
          <w:sz w:val="22"/>
          <w:szCs w:val="22"/>
          <w:rtl/>
        </w:rPr>
        <w:t>כ</w:t>
      </w:r>
      <w:r w:rsidRPr="00280AA9">
        <w:rPr>
          <w:rStyle w:val="default"/>
          <w:rFonts w:cs="FrankRuehl" w:hint="cs"/>
          <w:sz w:val="22"/>
          <w:szCs w:val="22"/>
          <w:rtl/>
        </w:rPr>
        <w:t xml:space="preserve">משמעותו </w:t>
      </w:r>
      <w:r w:rsidRPr="00280AA9">
        <w:rPr>
          <w:rStyle w:val="default"/>
          <w:rFonts w:cs="FrankRuehl"/>
          <w:sz w:val="22"/>
          <w:szCs w:val="22"/>
          <w:rtl/>
        </w:rPr>
        <w:t>בפ</w:t>
      </w:r>
      <w:r w:rsidRPr="00280AA9">
        <w:rPr>
          <w:rStyle w:val="default"/>
          <w:rFonts w:cs="FrankRuehl" w:hint="cs"/>
          <w:sz w:val="22"/>
          <w:szCs w:val="22"/>
          <w:rtl/>
        </w:rPr>
        <w:t>סקה (</w:t>
      </w:r>
      <w:r>
        <w:rPr>
          <w:rStyle w:val="default"/>
          <w:rFonts w:cs="FrankRuehl" w:hint="cs"/>
          <w:sz w:val="22"/>
          <w:szCs w:val="22"/>
          <w:rtl/>
        </w:rPr>
        <w:t>2</w:t>
      </w:r>
      <w:r w:rsidRPr="00280AA9">
        <w:rPr>
          <w:rStyle w:val="default"/>
          <w:rFonts w:cs="FrankRuehl" w:hint="cs"/>
          <w:sz w:val="22"/>
          <w:szCs w:val="22"/>
          <w:rtl/>
        </w:rPr>
        <w:t>)</w:t>
      </w:r>
    </w:p>
    <w:p w:rsidR="005209C7" w:rsidRPr="00280AA9" w:rsidRDefault="005209C7" w:rsidP="005209C7">
      <w:pPr>
        <w:pStyle w:val="P05"/>
        <w:tabs>
          <w:tab w:val="clear" w:pos="624"/>
          <w:tab w:val="clear" w:pos="1021"/>
          <w:tab w:val="clear" w:pos="1474"/>
          <w:tab w:val="clear" w:pos="1928"/>
          <w:tab w:val="clear" w:pos="2381"/>
          <w:tab w:val="clear" w:pos="6259"/>
          <w:tab w:val="left" w:pos="567"/>
          <w:tab w:val="left" w:pos="3969"/>
          <w:tab w:val="left" w:pos="5387"/>
        </w:tabs>
        <w:spacing w:before="0"/>
        <w:ind w:left="568" w:right="1134" w:hanging="284"/>
        <w:rPr>
          <w:rStyle w:val="default"/>
          <w:rFonts w:cs="FrankRuehl" w:hint="cs"/>
          <w:sz w:val="22"/>
          <w:szCs w:val="22"/>
          <w:rtl/>
        </w:rPr>
      </w:pPr>
      <w:r w:rsidRPr="00280AA9">
        <w:rPr>
          <w:rFonts w:cs="FrankRuehl" w:hint="cs"/>
          <w:sz w:val="22"/>
          <w:szCs w:val="22"/>
          <w:rtl/>
        </w:rPr>
        <w:tab/>
      </w:r>
      <w:r w:rsidRPr="00280AA9">
        <w:rPr>
          <w:rStyle w:val="default"/>
          <w:rFonts w:cs="FrankRuehl"/>
          <w:sz w:val="22"/>
          <w:szCs w:val="22"/>
          <w:rtl/>
        </w:rPr>
        <w:t>ל</w:t>
      </w:r>
      <w:r w:rsidRPr="00280AA9">
        <w:rPr>
          <w:rStyle w:val="default"/>
          <w:rFonts w:cs="FrankRuehl" w:hint="cs"/>
          <w:sz w:val="22"/>
          <w:szCs w:val="22"/>
          <w:rtl/>
        </w:rPr>
        <w:t xml:space="preserve">הגדרתו </w:t>
      </w:r>
      <w:r w:rsidRPr="00280AA9">
        <w:rPr>
          <w:rStyle w:val="default"/>
          <w:rFonts w:cs="FrankRuehl"/>
          <w:sz w:val="22"/>
          <w:szCs w:val="22"/>
          <w:rtl/>
        </w:rPr>
        <w:t>בת</w:t>
      </w:r>
      <w:r w:rsidRPr="00280AA9">
        <w:rPr>
          <w:rStyle w:val="default"/>
          <w:rFonts w:cs="FrankRuehl" w:hint="cs"/>
          <w:sz w:val="22"/>
          <w:szCs w:val="22"/>
          <w:rtl/>
        </w:rPr>
        <w:t xml:space="preserve">קנה </w:t>
      </w:r>
      <w:r w:rsidRPr="00280AA9">
        <w:rPr>
          <w:rStyle w:val="default"/>
          <w:rFonts w:cs="FrankRuehl"/>
          <w:sz w:val="22"/>
          <w:szCs w:val="22"/>
          <w:rtl/>
        </w:rPr>
        <w:t>12</w:t>
      </w:r>
      <w:r w:rsidRPr="00280AA9">
        <w:rPr>
          <w:rStyle w:val="default"/>
          <w:rFonts w:cs="FrankRuehl"/>
          <w:sz w:val="22"/>
          <w:szCs w:val="22"/>
          <w:rtl/>
        </w:rPr>
        <w:tab/>
      </w:r>
      <w:r>
        <w:rPr>
          <w:rStyle w:val="default"/>
          <w:rFonts w:cs="FrankRuehl" w:hint="cs"/>
          <w:sz w:val="22"/>
          <w:szCs w:val="22"/>
          <w:rtl/>
        </w:rPr>
        <w:t>1,000</w:t>
      </w:r>
      <w:r w:rsidRPr="00280AA9">
        <w:rPr>
          <w:rStyle w:val="default"/>
          <w:rFonts w:cs="FrankRuehl"/>
          <w:sz w:val="22"/>
          <w:szCs w:val="22"/>
          <w:rtl/>
        </w:rPr>
        <w:t xml:space="preserve"> </w:t>
      </w:r>
      <w:r w:rsidRPr="00280AA9">
        <w:rPr>
          <w:rStyle w:val="default"/>
          <w:rFonts w:cs="FrankRuehl" w:hint="cs"/>
          <w:sz w:val="22"/>
          <w:szCs w:val="22"/>
          <w:rtl/>
        </w:rPr>
        <w:t>מ"ר</w:t>
      </w:r>
      <w:r w:rsidRPr="00280AA9">
        <w:rPr>
          <w:rStyle w:val="default"/>
          <w:rFonts w:cs="FrankRuehl"/>
          <w:sz w:val="22"/>
          <w:szCs w:val="22"/>
          <w:rtl/>
        </w:rPr>
        <w:tab/>
      </w:r>
      <w:r>
        <w:rPr>
          <w:rStyle w:val="default"/>
          <w:rFonts w:cs="FrankRuehl" w:hint="cs"/>
          <w:sz w:val="22"/>
          <w:szCs w:val="22"/>
          <w:rtl/>
        </w:rPr>
        <w:t>-</w:t>
      </w:r>
      <w:r>
        <w:rPr>
          <w:rStyle w:val="default"/>
          <w:rFonts w:cs="FrankRuehl" w:hint="cs"/>
          <w:sz w:val="22"/>
          <w:szCs w:val="22"/>
          <w:rtl/>
        </w:rPr>
        <w:tab/>
        <w:t>בתחום נמל התעופה בן גוריון</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Fonts w:cs="FrankRuehl"/>
          <w:sz w:val="22"/>
          <w:szCs w:val="22"/>
          <w:rtl/>
        </w:rPr>
      </w:pPr>
      <w:r w:rsidRPr="00280AA9">
        <w:rPr>
          <w:rFonts w:cs="FrankRuehl"/>
          <w:sz w:val="22"/>
          <w:szCs w:val="22"/>
          <w:rtl/>
        </w:rPr>
        <w:t>8.</w:t>
      </w:r>
      <w:r w:rsidRPr="00280AA9">
        <w:rPr>
          <w:rFonts w:cs="FrankRuehl"/>
          <w:sz w:val="22"/>
          <w:szCs w:val="22"/>
          <w:rtl/>
        </w:rPr>
        <w:tab/>
        <w:t>מ</w:t>
      </w:r>
      <w:r w:rsidRPr="00280AA9">
        <w:rPr>
          <w:rFonts w:cs="FrankRuehl" w:hint="cs"/>
          <w:sz w:val="22"/>
          <w:szCs w:val="22"/>
          <w:rtl/>
        </w:rPr>
        <w:t>חסן מסוף קירור</w:t>
      </w:r>
      <w:r w:rsidRPr="00280AA9">
        <w:rPr>
          <w:rFonts w:cs="FrankRuehl"/>
          <w:sz w:val="22"/>
          <w:szCs w:val="22"/>
          <w:rtl/>
        </w:rPr>
        <w:tab/>
        <w:t xml:space="preserve">5,000 </w:t>
      </w:r>
      <w:r w:rsidRPr="00280AA9">
        <w:rPr>
          <w:rFonts w:cs="FrankRuehl" w:hint="cs"/>
          <w:sz w:val="22"/>
          <w:szCs w:val="22"/>
          <w:rtl/>
        </w:rPr>
        <w:t>מ"ק</w:t>
      </w:r>
      <w:r w:rsidRPr="00280AA9">
        <w:rPr>
          <w:rFonts w:cs="FrankRuehl"/>
          <w:sz w:val="22"/>
          <w:szCs w:val="22"/>
          <w:rtl/>
        </w:rPr>
        <w:tab/>
        <w:t xml:space="preserve">2,000 </w:t>
      </w:r>
      <w:r w:rsidRPr="00280AA9">
        <w:rPr>
          <w:rFonts w:cs="FrankRuehl" w:hint="cs"/>
          <w:sz w:val="22"/>
          <w:szCs w:val="22"/>
          <w:rtl/>
        </w:rPr>
        <w:t>מ"ר</w:t>
      </w:r>
      <w:r w:rsidRPr="00280AA9">
        <w:rPr>
          <w:rFonts w:cs="FrankRuehl"/>
          <w:sz w:val="22"/>
          <w:szCs w:val="22"/>
          <w:rtl/>
        </w:rPr>
        <w:tab/>
        <w:t xml:space="preserve">20 </w:t>
      </w:r>
      <w:r w:rsidRPr="00280AA9">
        <w:rPr>
          <w:rFonts w:cs="FrankRuehl" w:hint="cs"/>
          <w:sz w:val="22"/>
          <w:szCs w:val="22"/>
          <w:rtl/>
        </w:rPr>
        <w:t>ק"מ מבית המכס</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Fonts w:cs="FrankRuehl"/>
          <w:sz w:val="22"/>
          <w:szCs w:val="22"/>
          <w:rtl/>
          <w:lang w:val="he-IL"/>
        </w:rPr>
        <w:pict>
          <v:shape id="_x0000_s2206" type="#_x0000_t202" style="position:absolute;left:0;text-align:left;margin-left:470.25pt;margin-top:7.1pt;width:1in;height:11.2pt;z-index:251691520" filled="f" stroked="f">
            <v:textbox inset="1mm,0,1mm,0">
              <w:txbxContent>
                <w:p w:rsidR="00ED259A" w:rsidRDefault="00ED259A">
                  <w:pPr>
                    <w:spacing w:line="160" w:lineRule="exact"/>
                    <w:rPr>
                      <w:rFonts w:cs="Miriam" w:hint="cs"/>
                      <w:sz w:val="18"/>
                      <w:szCs w:val="18"/>
                      <w:rtl/>
                    </w:rPr>
                  </w:pPr>
                  <w:r>
                    <w:rPr>
                      <w:rFonts w:cs="Miriam" w:hint="cs"/>
                      <w:sz w:val="18"/>
                      <w:szCs w:val="18"/>
                      <w:rtl/>
                    </w:rPr>
                    <w:t>תק' תשס"ח-2007</w:t>
                  </w:r>
                </w:p>
              </w:txbxContent>
            </v:textbox>
          </v:shape>
        </w:pict>
      </w:r>
      <w:r w:rsidRPr="00280AA9">
        <w:rPr>
          <w:rStyle w:val="default"/>
          <w:rFonts w:cs="FrankRuehl"/>
          <w:sz w:val="22"/>
          <w:szCs w:val="22"/>
          <w:rtl/>
        </w:rPr>
        <w:t>9.</w:t>
      </w:r>
      <w:r w:rsidRPr="00280AA9">
        <w:rPr>
          <w:rStyle w:val="default"/>
          <w:rFonts w:cs="FrankRuehl"/>
          <w:sz w:val="22"/>
          <w:szCs w:val="22"/>
          <w:rtl/>
        </w:rPr>
        <w:tab/>
        <w:t>מ</w:t>
      </w:r>
      <w:r w:rsidRPr="00280AA9">
        <w:rPr>
          <w:rStyle w:val="default"/>
          <w:rFonts w:cs="FrankRuehl" w:hint="cs"/>
          <w:sz w:val="22"/>
          <w:szCs w:val="22"/>
          <w:rtl/>
        </w:rPr>
        <w:t>חסן מסירה</w:t>
      </w:r>
      <w:r w:rsidRPr="00280AA9">
        <w:rPr>
          <w:rStyle w:val="default"/>
          <w:rFonts w:cs="FrankRuehl"/>
          <w:sz w:val="22"/>
          <w:szCs w:val="22"/>
          <w:rtl/>
        </w:rPr>
        <w:t xml:space="preserve"> לח</w:t>
      </w:r>
      <w:r w:rsidRPr="00280AA9">
        <w:rPr>
          <w:rStyle w:val="default"/>
          <w:rFonts w:cs="FrankRuehl" w:hint="cs"/>
          <w:sz w:val="22"/>
          <w:szCs w:val="22"/>
          <w:rtl/>
        </w:rPr>
        <w:t>וזרים</w:t>
      </w:r>
      <w:r w:rsidRPr="00280AA9">
        <w:rPr>
          <w:rStyle w:val="default"/>
          <w:rFonts w:cs="FrankRuehl" w:hint="cs"/>
          <w:sz w:val="22"/>
          <w:szCs w:val="22"/>
          <w:rtl/>
        </w:rPr>
        <w:tab/>
      </w:r>
      <w:r w:rsidRPr="00280AA9">
        <w:rPr>
          <w:rStyle w:val="default"/>
          <w:rFonts w:cs="FrankRuehl" w:hint="cs"/>
          <w:sz w:val="22"/>
          <w:szCs w:val="22"/>
          <w:rtl/>
        </w:rPr>
        <w:tab/>
      </w:r>
      <w:r w:rsidRPr="00280AA9">
        <w:rPr>
          <w:rStyle w:val="default"/>
          <w:rFonts w:cs="FrankRuehl" w:hint="cs"/>
          <w:sz w:val="22"/>
          <w:szCs w:val="22"/>
          <w:rtl/>
        </w:rPr>
        <w:tab/>
      </w:r>
      <w:r w:rsidRPr="00280AA9">
        <w:rPr>
          <w:rStyle w:val="default"/>
          <w:rFonts w:cs="FrankRuehl"/>
          <w:sz w:val="22"/>
          <w:szCs w:val="22"/>
          <w:rtl/>
        </w:rPr>
        <w:t>ב</w:t>
      </w:r>
      <w:r w:rsidRPr="00280AA9">
        <w:rPr>
          <w:rStyle w:val="default"/>
          <w:rFonts w:cs="FrankRuehl" w:hint="cs"/>
          <w:sz w:val="22"/>
          <w:szCs w:val="22"/>
          <w:rtl/>
        </w:rPr>
        <w:t>תחום נמל בין-לאומי</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0"/>
        <w:ind w:left="284" w:right="1134" w:hanging="284"/>
        <w:rPr>
          <w:rStyle w:val="default"/>
          <w:rFonts w:cs="FrankRuehl" w:hint="cs"/>
          <w:sz w:val="22"/>
          <w:szCs w:val="22"/>
          <w:rtl/>
        </w:rPr>
      </w:pPr>
      <w:r w:rsidRPr="00280AA9">
        <w:rPr>
          <w:rFonts w:cs="FrankRuehl"/>
          <w:sz w:val="22"/>
          <w:szCs w:val="22"/>
          <w:rtl/>
        </w:rPr>
        <w:tab/>
      </w:r>
      <w:r w:rsidRPr="00280AA9">
        <w:rPr>
          <w:rStyle w:val="default"/>
          <w:rFonts w:cs="FrankRuehl" w:hint="cs"/>
          <w:sz w:val="22"/>
          <w:szCs w:val="22"/>
          <w:rtl/>
        </w:rPr>
        <w:t>לישראל</w:t>
      </w:r>
      <w:r w:rsidRPr="00280AA9">
        <w:rPr>
          <w:rStyle w:val="default"/>
          <w:rFonts w:cs="FrankRuehl"/>
          <w:sz w:val="22"/>
          <w:szCs w:val="22"/>
          <w:rtl/>
        </w:rPr>
        <w:tab/>
      </w:r>
      <w:r w:rsidRPr="00280AA9">
        <w:rPr>
          <w:rStyle w:val="default"/>
          <w:rFonts w:cs="FrankRuehl"/>
          <w:sz w:val="22"/>
          <w:szCs w:val="22"/>
          <w:rtl/>
        </w:rPr>
        <w:tab/>
      </w:r>
      <w:r w:rsidRPr="00280AA9">
        <w:rPr>
          <w:rStyle w:val="default"/>
          <w:rFonts w:cs="FrankRuehl"/>
          <w:sz w:val="22"/>
          <w:szCs w:val="22"/>
          <w:rtl/>
        </w:rPr>
        <w:tab/>
      </w:r>
      <w:r w:rsidRPr="00280AA9">
        <w:rPr>
          <w:rStyle w:val="default"/>
          <w:rFonts w:cs="FrankRuehl" w:hint="cs"/>
          <w:sz w:val="22"/>
          <w:szCs w:val="22"/>
          <w:rtl/>
        </w:rPr>
        <w:t>או מסוף מעבר יבשתי</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Style w:val="default"/>
          <w:rFonts w:cs="FrankRuehl" w:hint="cs"/>
          <w:sz w:val="22"/>
          <w:szCs w:val="22"/>
          <w:rtl/>
        </w:rPr>
        <w:t>10.</w:t>
      </w:r>
      <w:r w:rsidRPr="00280AA9">
        <w:rPr>
          <w:rStyle w:val="default"/>
          <w:rFonts w:cs="FrankRuehl"/>
          <w:sz w:val="22"/>
          <w:szCs w:val="22"/>
          <w:rtl/>
        </w:rPr>
        <w:tab/>
        <w:t>מ</w:t>
      </w:r>
      <w:r w:rsidRPr="00280AA9">
        <w:rPr>
          <w:rStyle w:val="default"/>
          <w:rFonts w:cs="FrankRuehl" w:hint="cs"/>
          <w:sz w:val="22"/>
          <w:szCs w:val="22"/>
          <w:rtl/>
        </w:rPr>
        <w:t>חסן מתכות יקרות</w:t>
      </w:r>
      <w:r w:rsidRPr="00280AA9">
        <w:rPr>
          <w:rStyle w:val="default"/>
          <w:rFonts w:cs="FrankRuehl"/>
          <w:sz w:val="22"/>
          <w:szCs w:val="22"/>
          <w:rtl/>
        </w:rPr>
        <w:tab/>
      </w:r>
      <w:r w:rsidRPr="00280AA9">
        <w:rPr>
          <w:rStyle w:val="default"/>
          <w:rFonts w:cs="FrankRuehl"/>
          <w:sz w:val="22"/>
          <w:szCs w:val="22"/>
          <w:rtl/>
        </w:rPr>
        <w:tab/>
      </w:r>
      <w:r w:rsidRPr="00280AA9">
        <w:rPr>
          <w:rStyle w:val="default"/>
          <w:rFonts w:cs="FrankRuehl"/>
          <w:sz w:val="22"/>
          <w:szCs w:val="22"/>
          <w:rtl/>
        </w:rPr>
        <w:tab/>
        <w:t xml:space="preserve">20 </w:t>
      </w:r>
      <w:r w:rsidRPr="00280AA9">
        <w:rPr>
          <w:rStyle w:val="default"/>
          <w:rFonts w:cs="FrankRuehl" w:hint="cs"/>
          <w:sz w:val="22"/>
          <w:szCs w:val="22"/>
          <w:rtl/>
        </w:rPr>
        <w:t>ק"מ מבית המכס</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sz w:val="22"/>
          <w:szCs w:val="22"/>
          <w:rtl/>
        </w:rPr>
      </w:pPr>
      <w:r w:rsidRPr="00280AA9">
        <w:rPr>
          <w:rStyle w:val="default"/>
          <w:rFonts w:cs="FrankRuehl" w:hint="cs"/>
          <w:sz w:val="22"/>
          <w:szCs w:val="22"/>
          <w:rtl/>
        </w:rPr>
        <w:t>11.</w:t>
      </w:r>
      <w:r w:rsidRPr="00280AA9">
        <w:rPr>
          <w:rStyle w:val="default"/>
          <w:rFonts w:cs="FrankRuehl"/>
          <w:sz w:val="22"/>
          <w:szCs w:val="22"/>
          <w:rtl/>
        </w:rPr>
        <w:tab/>
        <w:t>מ</w:t>
      </w:r>
      <w:r w:rsidRPr="00280AA9">
        <w:rPr>
          <w:rStyle w:val="default"/>
          <w:rFonts w:cs="FrankRuehl" w:hint="cs"/>
          <w:sz w:val="22"/>
          <w:szCs w:val="22"/>
          <w:rtl/>
        </w:rPr>
        <w:t>חסן קירור</w:t>
      </w:r>
      <w:r w:rsidRPr="00280AA9">
        <w:rPr>
          <w:rStyle w:val="default"/>
          <w:rFonts w:cs="FrankRuehl"/>
          <w:sz w:val="22"/>
          <w:szCs w:val="22"/>
          <w:rtl/>
        </w:rPr>
        <w:tab/>
        <w:t xml:space="preserve">3,000 </w:t>
      </w:r>
      <w:r w:rsidRPr="00280AA9">
        <w:rPr>
          <w:rStyle w:val="default"/>
          <w:rFonts w:cs="FrankRuehl" w:hint="cs"/>
          <w:sz w:val="22"/>
          <w:szCs w:val="22"/>
          <w:rtl/>
        </w:rPr>
        <w:t>מ"ק</w:t>
      </w:r>
      <w:r w:rsidRPr="00280AA9">
        <w:rPr>
          <w:rStyle w:val="default"/>
          <w:rFonts w:cs="FrankRuehl"/>
          <w:sz w:val="22"/>
          <w:szCs w:val="22"/>
          <w:rtl/>
        </w:rPr>
        <w:tab/>
      </w:r>
      <w:r w:rsidRPr="00280AA9">
        <w:rPr>
          <w:rStyle w:val="default"/>
          <w:rFonts w:cs="FrankRuehl"/>
          <w:sz w:val="22"/>
          <w:szCs w:val="22"/>
          <w:rtl/>
        </w:rPr>
        <w:tab/>
        <w:t xml:space="preserve">20 </w:t>
      </w:r>
      <w:r w:rsidRPr="00280AA9">
        <w:rPr>
          <w:rStyle w:val="default"/>
          <w:rFonts w:cs="FrankRuehl" w:hint="cs"/>
          <w:sz w:val="22"/>
          <w:szCs w:val="22"/>
          <w:rtl/>
        </w:rPr>
        <w:t>ק"מ מבית המכס</w:t>
      </w:r>
    </w:p>
    <w:p w:rsidR="00D7416F" w:rsidRPr="00280AA9" w:rsidRDefault="00D7416F" w:rsidP="00280AA9">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hint="cs"/>
          <w:sz w:val="22"/>
          <w:szCs w:val="22"/>
          <w:rtl/>
        </w:rPr>
      </w:pPr>
      <w:r w:rsidRPr="00280AA9">
        <w:rPr>
          <w:rStyle w:val="default"/>
          <w:rFonts w:cs="FrankRuehl" w:hint="cs"/>
          <w:sz w:val="22"/>
          <w:szCs w:val="22"/>
          <w:rtl/>
        </w:rPr>
        <w:t>12.</w:t>
      </w:r>
      <w:r w:rsidRPr="00280AA9">
        <w:rPr>
          <w:rStyle w:val="default"/>
          <w:rFonts w:cs="FrankRuehl"/>
          <w:sz w:val="22"/>
          <w:szCs w:val="22"/>
          <w:rtl/>
        </w:rPr>
        <w:tab/>
        <w:t>מ</w:t>
      </w:r>
      <w:r w:rsidRPr="00280AA9">
        <w:rPr>
          <w:rStyle w:val="default"/>
          <w:rFonts w:cs="FrankRuehl" w:hint="cs"/>
          <w:sz w:val="22"/>
          <w:szCs w:val="22"/>
          <w:rtl/>
        </w:rPr>
        <w:t>חסן רכב</w:t>
      </w:r>
      <w:r w:rsidRPr="00280AA9">
        <w:rPr>
          <w:rStyle w:val="default"/>
          <w:rFonts w:cs="FrankRuehl"/>
          <w:sz w:val="22"/>
          <w:szCs w:val="22"/>
          <w:rtl/>
        </w:rPr>
        <w:tab/>
        <w:t>1,000 מ</w:t>
      </w:r>
      <w:r w:rsidRPr="00280AA9">
        <w:rPr>
          <w:rStyle w:val="default"/>
          <w:rFonts w:cs="FrankRuehl" w:hint="cs"/>
          <w:sz w:val="22"/>
          <w:szCs w:val="22"/>
          <w:rtl/>
        </w:rPr>
        <w:t>"ר</w:t>
      </w:r>
      <w:r w:rsidRPr="00280AA9">
        <w:rPr>
          <w:rStyle w:val="default"/>
          <w:rFonts w:cs="FrankRuehl"/>
          <w:sz w:val="22"/>
          <w:szCs w:val="22"/>
          <w:rtl/>
        </w:rPr>
        <w:tab/>
        <w:t xml:space="preserve">1,000 </w:t>
      </w:r>
      <w:r w:rsidRPr="00280AA9">
        <w:rPr>
          <w:rStyle w:val="default"/>
          <w:rFonts w:cs="FrankRuehl" w:hint="cs"/>
          <w:sz w:val="22"/>
          <w:szCs w:val="22"/>
          <w:rtl/>
        </w:rPr>
        <w:t>מ"ר</w:t>
      </w:r>
      <w:r w:rsidRPr="00280AA9">
        <w:rPr>
          <w:rStyle w:val="default"/>
          <w:rFonts w:cs="FrankRuehl"/>
          <w:sz w:val="22"/>
          <w:szCs w:val="22"/>
          <w:rtl/>
        </w:rPr>
        <w:tab/>
        <w:t xml:space="preserve">20 </w:t>
      </w:r>
      <w:r w:rsidRPr="00280AA9">
        <w:rPr>
          <w:rStyle w:val="default"/>
          <w:rFonts w:cs="FrankRuehl" w:hint="cs"/>
          <w:sz w:val="22"/>
          <w:szCs w:val="22"/>
          <w:rtl/>
        </w:rPr>
        <w:t>ק"מ מבית המכס</w:t>
      </w:r>
    </w:p>
    <w:p w:rsidR="005209C7" w:rsidRDefault="005209C7" w:rsidP="005209C7">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hint="cs"/>
          <w:sz w:val="22"/>
          <w:szCs w:val="22"/>
          <w:rtl/>
        </w:rPr>
      </w:pPr>
      <w:r w:rsidRPr="00280AA9">
        <w:rPr>
          <w:rFonts w:cs="FrankRuehl"/>
          <w:sz w:val="22"/>
          <w:szCs w:val="22"/>
          <w:rtl/>
          <w:lang w:val="he-IL"/>
        </w:rPr>
        <w:pict>
          <v:shape id="_x0000_s2360" type="#_x0000_t202" style="position:absolute;left:0;text-align:left;margin-left:470.25pt;margin-top:7.1pt;width:1in;height:11.2pt;z-index:251760128" filled="f" stroked="f">
            <v:textbox inset="1mm,0,1mm,0">
              <w:txbxContent>
                <w:p w:rsidR="005209C7" w:rsidRDefault="005209C7" w:rsidP="005209C7">
                  <w:pPr>
                    <w:spacing w:line="160" w:lineRule="exact"/>
                    <w:rPr>
                      <w:rFonts w:cs="Miriam" w:hint="cs"/>
                      <w:sz w:val="18"/>
                      <w:szCs w:val="18"/>
                      <w:rtl/>
                    </w:rPr>
                  </w:pPr>
                  <w:r>
                    <w:rPr>
                      <w:rFonts w:cs="Miriam" w:hint="cs"/>
                      <w:sz w:val="18"/>
                      <w:szCs w:val="18"/>
                      <w:rtl/>
                    </w:rPr>
                    <w:t>תק' תשע"ז-2017</w:t>
                  </w:r>
                </w:p>
              </w:txbxContent>
            </v:textbox>
          </v:shape>
        </w:pict>
      </w:r>
      <w:r>
        <w:rPr>
          <w:rStyle w:val="default"/>
          <w:rFonts w:cs="FrankRuehl" w:hint="cs"/>
          <w:sz w:val="22"/>
          <w:szCs w:val="22"/>
          <w:rtl/>
        </w:rPr>
        <w:t>13</w:t>
      </w:r>
      <w:r w:rsidRPr="00280AA9">
        <w:rPr>
          <w:rStyle w:val="default"/>
          <w:rFonts w:cs="FrankRuehl"/>
          <w:sz w:val="22"/>
          <w:szCs w:val="22"/>
          <w:rtl/>
        </w:rPr>
        <w:t>.</w:t>
      </w:r>
      <w:r w:rsidRPr="00280AA9">
        <w:rPr>
          <w:rStyle w:val="default"/>
          <w:rFonts w:cs="FrankRuehl"/>
          <w:sz w:val="22"/>
          <w:szCs w:val="22"/>
          <w:rtl/>
        </w:rPr>
        <w:tab/>
      </w:r>
      <w:r>
        <w:rPr>
          <w:rStyle w:val="default"/>
          <w:rFonts w:cs="FrankRuehl" w:hint="cs"/>
          <w:sz w:val="22"/>
          <w:szCs w:val="22"/>
          <w:rtl/>
        </w:rPr>
        <w:t>מסוף שינוע רכבת</w:t>
      </w:r>
      <w:r>
        <w:rPr>
          <w:rStyle w:val="default"/>
          <w:rFonts w:cs="FrankRuehl" w:hint="cs"/>
          <w:sz w:val="22"/>
          <w:szCs w:val="22"/>
          <w:rtl/>
        </w:rPr>
        <w:tab/>
        <w:t>-</w:t>
      </w:r>
      <w:r>
        <w:rPr>
          <w:rStyle w:val="default"/>
          <w:rFonts w:cs="FrankRuehl" w:hint="cs"/>
          <w:sz w:val="22"/>
          <w:szCs w:val="22"/>
          <w:rtl/>
        </w:rPr>
        <w:tab/>
        <w:t>-</w:t>
      </w:r>
      <w:r>
        <w:rPr>
          <w:rStyle w:val="default"/>
          <w:rFonts w:cs="FrankRuehl" w:hint="cs"/>
          <w:sz w:val="22"/>
          <w:szCs w:val="22"/>
          <w:rtl/>
        </w:rPr>
        <w:tab/>
        <w:t>בתחום נמל ים או בצמוד לו</w:t>
      </w:r>
    </w:p>
    <w:p w:rsidR="00C45F95" w:rsidRDefault="00C45F95" w:rsidP="00C45F95">
      <w:pPr>
        <w:pStyle w:val="P05"/>
        <w:tabs>
          <w:tab w:val="clear" w:pos="624"/>
          <w:tab w:val="clear" w:pos="1021"/>
          <w:tab w:val="clear" w:pos="1474"/>
          <w:tab w:val="clear" w:pos="1928"/>
          <w:tab w:val="clear" w:pos="2381"/>
          <w:tab w:val="clear" w:pos="6259"/>
          <w:tab w:val="left" w:pos="284"/>
          <w:tab w:val="left" w:pos="3969"/>
          <w:tab w:val="left" w:pos="5387"/>
        </w:tabs>
        <w:spacing w:before="72"/>
        <w:ind w:left="284" w:right="1134" w:hanging="284"/>
        <w:rPr>
          <w:rStyle w:val="default"/>
          <w:rFonts w:cs="FrankRuehl" w:hint="cs"/>
          <w:sz w:val="22"/>
          <w:szCs w:val="22"/>
          <w:rtl/>
        </w:rPr>
      </w:pPr>
      <w:r w:rsidRPr="00280AA9">
        <w:rPr>
          <w:rFonts w:cs="FrankRuehl"/>
          <w:sz w:val="22"/>
          <w:szCs w:val="22"/>
          <w:rtl/>
          <w:lang w:val="he-IL"/>
        </w:rPr>
        <w:pict>
          <v:shape id="_x0000_s2364" type="#_x0000_t202" style="position:absolute;left:0;text-align:left;margin-left:470.25pt;margin-top:7.1pt;width:1in;height:19.3pt;z-index:251763200" filled="f" stroked="f">
            <v:textbox inset="1mm,0,1mm,0">
              <w:txbxContent>
                <w:p w:rsidR="00C45F95" w:rsidRDefault="00C45F95" w:rsidP="00C45F95">
                  <w:pPr>
                    <w:spacing w:line="160" w:lineRule="exact"/>
                    <w:rPr>
                      <w:rFonts w:cs="Miriam" w:hint="cs"/>
                      <w:sz w:val="18"/>
                      <w:szCs w:val="18"/>
                      <w:rtl/>
                    </w:rPr>
                  </w:pPr>
                  <w:r>
                    <w:rPr>
                      <w:rFonts w:cs="Miriam" w:hint="cs"/>
                      <w:sz w:val="18"/>
                      <w:szCs w:val="18"/>
                      <w:rtl/>
                    </w:rPr>
                    <w:t>(הוראת שעה) תשע"ז-2017</w:t>
                  </w:r>
                </w:p>
              </w:txbxContent>
            </v:textbox>
          </v:shape>
        </w:pict>
      </w:r>
      <w:r>
        <w:rPr>
          <w:rStyle w:val="default"/>
          <w:rFonts w:cs="FrankRuehl" w:hint="cs"/>
          <w:sz w:val="22"/>
          <w:szCs w:val="22"/>
          <w:rtl/>
        </w:rPr>
        <w:t>14</w:t>
      </w:r>
      <w:r w:rsidRPr="00280AA9">
        <w:rPr>
          <w:rStyle w:val="default"/>
          <w:rFonts w:cs="FrankRuehl"/>
          <w:sz w:val="22"/>
          <w:szCs w:val="22"/>
          <w:rtl/>
        </w:rPr>
        <w:t>.</w:t>
      </w:r>
      <w:r w:rsidRPr="00280AA9">
        <w:rPr>
          <w:rStyle w:val="default"/>
          <w:rFonts w:cs="FrankRuehl"/>
          <w:sz w:val="22"/>
          <w:szCs w:val="22"/>
          <w:rtl/>
        </w:rPr>
        <w:tab/>
      </w:r>
      <w:r w:rsidR="000565BC">
        <w:rPr>
          <w:rStyle w:val="default"/>
          <w:rFonts w:cs="FrankRuehl" w:hint="cs"/>
          <w:sz w:val="22"/>
          <w:szCs w:val="22"/>
          <w:rtl/>
        </w:rPr>
        <w:t>(פקע)</w:t>
      </w:r>
    </w:p>
    <w:p w:rsidR="005209C7" w:rsidRPr="00C45F95" w:rsidRDefault="005209C7">
      <w:pPr>
        <w:pStyle w:val="P05"/>
        <w:tabs>
          <w:tab w:val="clear" w:pos="624"/>
          <w:tab w:val="clear" w:pos="1021"/>
          <w:tab w:val="clear" w:pos="1474"/>
          <w:tab w:val="clear" w:pos="1928"/>
          <w:tab w:val="clear" w:pos="2381"/>
          <w:tab w:val="clear" w:pos="2835"/>
          <w:tab w:val="clear" w:pos="6259"/>
          <w:tab w:val="left" w:pos="284"/>
          <w:tab w:val="left" w:pos="2268"/>
          <w:tab w:val="left" w:pos="3969"/>
          <w:tab w:val="left" w:pos="5387"/>
        </w:tabs>
        <w:spacing w:before="72"/>
        <w:ind w:left="284" w:right="1134" w:hanging="284"/>
        <w:rPr>
          <w:rStyle w:val="default"/>
          <w:rFonts w:cs="FrankRuehl"/>
          <w:sz w:val="20"/>
          <w:szCs w:val="20"/>
          <w:rtl/>
        </w:rPr>
      </w:pPr>
    </w:p>
    <w:p w:rsidR="00D7416F" w:rsidRDefault="00D7416F">
      <w:pPr>
        <w:pStyle w:val="P00"/>
        <w:spacing w:before="72"/>
        <w:ind w:left="0" w:right="1134"/>
        <w:rPr>
          <w:rStyle w:val="default"/>
          <w:rFonts w:cs="FrankRuehl"/>
          <w:rtl/>
        </w:rPr>
      </w:pPr>
      <w:r>
        <w:rPr>
          <w:rFonts w:cs="FrankRuehl"/>
          <w:rtl/>
          <w:lang w:val="he-IL"/>
        </w:rPr>
        <w:pict>
          <v:shape id="_x0000_s2190" type="#_x0000_t202" style="position:absolute;left:0;text-align:left;margin-left:470.25pt;margin-top:7.1pt;width:1in;height:11.2pt;z-index:251685376" filled="f" stroked="f">
            <v:textbox style="mso-next-textbox:#_x0000_s2190" inset="1mm,0,1mm,0">
              <w:txbxContent>
                <w:p w:rsidR="00ED259A" w:rsidRDefault="00ED259A">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cs="FrankRuehl"/>
          <w:rtl/>
        </w:rPr>
        <w:t>2.</w:t>
      </w:r>
      <w:r>
        <w:rPr>
          <w:rStyle w:val="default"/>
          <w:rFonts w:cs="FrankRuehl"/>
          <w:rtl/>
        </w:rPr>
        <w:tab/>
        <w:t>ש</w:t>
      </w:r>
      <w:r>
        <w:rPr>
          <w:rStyle w:val="default"/>
          <w:rFonts w:cs="FrankRuehl" w:hint="cs"/>
          <w:rtl/>
        </w:rPr>
        <w:t>טח מחסן לצידת אניות וכלי טיס מחוץ לנמל בין-לאומי לא יעלה על 2000 מ"ר.</w:t>
      </w:r>
    </w:p>
    <w:p w:rsidR="00D7416F" w:rsidRDefault="00D7416F">
      <w:pPr>
        <w:pStyle w:val="P00"/>
        <w:spacing w:before="72"/>
        <w:ind w:left="0"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ל אף האמור בפרט 3 סעיף 1, רשאי המנהל ליתן רישיון למחסן למכירה ליוצאים מישראל, אף אם הוא נמצא מחוץ לתחום נמל התעופה בן גוריון (להלן </w:t>
      </w:r>
      <w:r>
        <w:rPr>
          <w:rStyle w:val="default"/>
          <w:rFonts w:cs="FrankRuehl"/>
          <w:rtl/>
        </w:rPr>
        <w:t>–</w:t>
      </w:r>
      <w:r>
        <w:rPr>
          <w:rStyle w:val="default"/>
          <w:rFonts w:cs="FrankRuehl" w:hint="cs"/>
          <w:rtl/>
        </w:rPr>
        <w:t xml:space="preserve"> נמל התעופה), אם הוכח להנחת דעת</w:t>
      </w:r>
      <w:r>
        <w:rPr>
          <w:rStyle w:val="default"/>
          <w:rFonts w:cs="FrankRuehl"/>
          <w:rtl/>
        </w:rPr>
        <w:t xml:space="preserve">ו </w:t>
      </w:r>
      <w:r>
        <w:rPr>
          <w:rStyle w:val="default"/>
          <w:rFonts w:cs="FrankRuehl" w:hint="cs"/>
          <w:rtl/>
        </w:rPr>
        <w:t>של המנהל כי נתקיימו כל אלה:</w:t>
      </w:r>
    </w:p>
    <w:p w:rsidR="00D7416F" w:rsidRDefault="00D7416F">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מחסן נועד לשם החסנתם של טובין </w:t>
      </w:r>
      <w:r>
        <w:rPr>
          <w:rStyle w:val="default"/>
          <w:rFonts w:cs="FrankRuehl"/>
          <w:rtl/>
        </w:rPr>
        <w:t>ה</w:t>
      </w:r>
      <w:r>
        <w:rPr>
          <w:rStyle w:val="default"/>
          <w:rFonts w:cs="FrankRuehl" w:hint="cs"/>
          <w:rtl/>
        </w:rPr>
        <w:t>מיועדים למכירה בנמל התעופה בלבד;</w:t>
      </w:r>
    </w:p>
    <w:p w:rsidR="00D7416F" w:rsidRDefault="00D7416F">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נות המכירה לנוסעים נמצאת באולם הנוסעים היוצאים בנמל התעופה;</w:t>
      </w:r>
    </w:p>
    <w:p w:rsidR="00D7416F" w:rsidRDefault="00D7416F">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מרחק מבית המכס בנמל התעופה אינו עולה על 7 ק"מ בקו אווירי;</w:t>
      </w:r>
    </w:p>
    <w:p w:rsidR="00D7416F" w:rsidRDefault="00D7416F">
      <w:pPr>
        <w:pStyle w:val="P11"/>
        <w:spacing w:before="72"/>
        <w:ind w:left="624" w:right="1134"/>
        <w:rPr>
          <w:rStyle w:val="default"/>
          <w:rFonts w:cs="FrankRuehl" w:hint="cs"/>
          <w:rtl/>
        </w:rPr>
      </w:pPr>
      <w:r>
        <w:rPr>
          <w:rStyle w:val="default"/>
          <w:rFonts w:cs="FrankRuehl" w:hint="cs"/>
          <w:rtl/>
        </w:rPr>
        <w:t>(</w:t>
      </w:r>
      <w:r>
        <w:rPr>
          <w:rStyle w:val="default"/>
          <w:rFonts w:cs="FrankRuehl"/>
          <w:rtl/>
        </w:rPr>
        <w:t>ד)</w:t>
      </w:r>
      <w:r>
        <w:rPr>
          <w:rStyle w:val="default"/>
          <w:rFonts w:cs="FrankRuehl"/>
          <w:rtl/>
        </w:rPr>
        <w:tab/>
        <w:t>ש</w:t>
      </w:r>
      <w:r>
        <w:rPr>
          <w:rStyle w:val="default"/>
          <w:rFonts w:cs="FrankRuehl" w:hint="cs"/>
          <w:rtl/>
        </w:rPr>
        <w:t>טח המחסן אינו עולה על 1,000 מ"ר.</w:t>
      </w:r>
    </w:p>
    <w:p w:rsidR="00D7416F" w:rsidRDefault="00D7416F">
      <w:pPr>
        <w:pStyle w:val="P00"/>
        <w:spacing w:before="72"/>
        <w:ind w:left="0" w:right="1134"/>
        <w:rPr>
          <w:rStyle w:val="default"/>
          <w:rFonts w:cs="FrankRuehl" w:hint="cs"/>
          <w:rtl/>
        </w:rPr>
      </w:pPr>
      <w:r>
        <w:rPr>
          <w:rFonts w:cs="FrankRuehl"/>
          <w:rtl/>
          <w:lang w:val="he-IL"/>
        </w:rPr>
        <w:pict>
          <v:shape id="_x0000_s2180" type="#_x0000_t202" style="position:absolute;left:0;text-align:left;margin-left:470.25pt;margin-top:1.75pt;width:1in;height:16.8pt;z-index:251676160" filled="f" stroked="f">
            <v:textbox inset="1mm,,1mm">
              <w:txbxContent>
                <w:p w:rsidR="00ED259A" w:rsidRDefault="00ED259A">
                  <w:pPr>
                    <w:spacing w:line="160" w:lineRule="exact"/>
                    <w:rPr>
                      <w:rFonts w:cs="Miriam" w:hint="cs"/>
                      <w:sz w:val="18"/>
                      <w:szCs w:val="18"/>
                      <w:rtl/>
                    </w:rPr>
                  </w:pPr>
                  <w:r>
                    <w:rPr>
                      <w:rFonts w:cs="Miriam" w:hint="cs"/>
                      <w:sz w:val="18"/>
                      <w:szCs w:val="18"/>
                      <w:rtl/>
                    </w:rPr>
                    <w:t>תק' תשס"ד-2003</w:t>
                  </w:r>
                </w:p>
              </w:txbxContent>
            </v:textbox>
          </v:shape>
        </w:pict>
      </w:r>
      <w:r>
        <w:rPr>
          <w:rStyle w:val="default"/>
          <w:rFonts w:cs="FrankRuehl" w:hint="cs"/>
          <w:rtl/>
        </w:rPr>
        <w:t>4.</w:t>
      </w:r>
      <w:r>
        <w:rPr>
          <w:rStyle w:val="default"/>
          <w:rFonts w:cs="FrankRuehl" w:hint="cs"/>
          <w:rtl/>
        </w:rPr>
        <w:tab/>
        <w:t>על אף האמור בטור ב', בפרט 3 סעיף 1, רשאי המנהל ליתן רישיון למחסן למכירה ליוצאים מישראל אף אם שטחו המזערי קטן מ-200 מ"ר, במעבר יבשתי טבה.</w:t>
      </w:r>
    </w:p>
    <w:p w:rsidR="00D7416F" w:rsidRDefault="00D7416F">
      <w:pPr>
        <w:pStyle w:val="P00"/>
        <w:spacing w:before="72"/>
        <w:ind w:left="0" w:right="1134"/>
        <w:rPr>
          <w:rStyle w:val="default"/>
          <w:rFonts w:cs="FrankRuehl" w:hint="cs"/>
          <w:rtl/>
        </w:rPr>
      </w:pPr>
      <w:r>
        <w:rPr>
          <w:rFonts w:cs="FrankRuehl"/>
          <w:rtl/>
          <w:lang w:val="he-IL"/>
        </w:rPr>
        <w:pict>
          <v:shape id="_x0000_s2184" type="#_x0000_t202" style="position:absolute;left:0;text-align:left;margin-left:470.25pt;margin-top:4.15pt;width:1in;height:22.4pt;z-index:251679232" filled="f" stroked="f">
            <v:textbox inset="1mm,,1mm">
              <w:txbxContent>
                <w:p w:rsidR="00ED259A" w:rsidRDefault="00ED259A">
                  <w:pPr>
                    <w:spacing w:line="160" w:lineRule="exact"/>
                    <w:rPr>
                      <w:rFonts w:cs="Miriam" w:hint="cs"/>
                      <w:sz w:val="18"/>
                      <w:szCs w:val="18"/>
                      <w:rtl/>
                    </w:rPr>
                  </w:pPr>
                  <w:r>
                    <w:rPr>
                      <w:rFonts w:cs="Miriam" w:hint="cs"/>
                      <w:sz w:val="18"/>
                      <w:szCs w:val="18"/>
                      <w:rtl/>
                    </w:rPr>
                    <w:t>תק' (מס' 2) תשס"ד-2003</w:t>
                  </w:r>
                </w:p>
              </w:txbxContent>
            </v:textbox>
          </v:shape>
        </w:pict>
      </w:r>
      <w:r>
        <w:rPr>
          <w:rStyle w:val="default"/>
          <w:rFonts w:cs="FrankRuehl" w:hint="cs"/>
          <w:rtl/>
        </w:rPr>
        <w:t>5.</w:t>
      </w:r>
      <w:r>
        <w:rPr>
          <w:rStyle w:val="default"/>
          <w:rFonts w:cs="FrankRuehl" w:hint="cs"/>
          <w:rtl/>
        </w:rPr>
        <w:tab/>
        <w:t>על אף האמור בפרט 12 סעיף 1, רשאי המנהל ליתן רישיון למחסן רכב ששטחו קטן מ-1,000 מ"ר, ובלבד ששטחו המזערי 500 מ"ר, והוא משמש רק להחסנת אופנועים וגוררים, כמשמעותם בתקנות התעבורה, התשכ"א-1961, או כלי רכב קטנים אחרים שקיבלו את אישור המנהל.</w:t>
      </w:r>
    </w:p>
    <w:p w:rsidR="00D7416F" w:rsidRDefault="00D7416F">
      <w:pPr>
        <w:pStyle w:val="P00"/>
        <w:spacing w:before="72"/>
        <w:ind w:left="0" w:right="1134"/>
        <w:rPr>
          <w:rStyle w:val="default"/>
          <w:rFonts w:cs="FrankRuehl" w:hint="cs"/>
          <w:rtl/>
        </w:rPr>
      </w:pPr>
      <w:r>
        <w:rPr>
          <w:rFonts w:cs="FrankRuehl"/>
          <w:rtl/>
          <w:lang w:val="he-IL"/>
        </w:rPr>
        <w:pict>
          <v:shape id="_x0000_s2196" type="#_x0000_t202" style="position:absolute;left:0;text-align:left;margin-left:470.25pt;margin-top:1.75pt;width:1in;height:16.8pt;z-index:251689472" filled="f" stroked="f">
            <v:textbox inset="1mm,,1mm">
              <w:txbxContent>
                <w:p w:rsidR="00ED259A" w:rsidRDefault="00ED259A">
                  <w:pPr>
                    <w:spacing w:line="160" w:lineRule="exact"/>
                    <w:rPr>
                      <w:rFonts w:cs="Miriam" w:hint="cs"/>
                      <w:sz w:val="18"/>
                      <w:szCs w:val="18"/>
                      <w:rtl/>
                    </w:rPr>
                  </w:pPr>
                  <w:r>
                    <w:rPr>
                      <w:rFonts w:cs="Miriam" w:hint="cs"/>
                      <w:sz w:val="18"/>
                      <w:szCs w:val="18"/>
                      <w:rtl/>
                    </w:rPr>
                    <w:t>תק' תשס"ז-2007</w:t>
                  </w:r>
                </w:p>
              </w:txbxContent>
            </v:textbox>
          </v:shape>
        </w:pict>
      </w:r>
      <w:r>
        <w:rPr>
          <w:rStyle w:val="default"/>
          <w:rFonts w:cs="FrankRuehl" w:hint="cs"/>
          <w:rtl/>
        </w:rPr>
        <w:t>6.</w:t>
      </w:r>
      <w:r>
        <w:rPr>
          <w:rStyle w:val="default"/>
          <w:rFonts w:cs="FrankRuehl" w:hint="cs"/>
          <w:rtl/>
        </w:rPr>
        <w:tab/>
      </w:r>
      <w:r>
        <w:rPr>
          <w:rStyle w:val="default"/>
          <w:rFonts w:cs="FrankRuehl"/>
          <w:rtl/>
        </w:rPr>
        <w:t>על אף האמור בסעיף 1, המנהל רשאי לחדש רישיון מחסן רשוי אף אם מרחקו של</w:t>
      </w:r>
      <w:r>
        <w:rPr>
          <w:rStyle w:val="default"/>
          <w:rFonts w:cs="FrankRuehl" w:hint="cs"/>
          <w:rtl/>
        </w:rPr>
        <w:t xml:space="preserve"> </w:t>
      </w:r>
      <w:r>
        <w:rPr>
          <w:rStyle w:val="default"/>
          <w:rFonts w:cs="FrankRuehl"/>
          <w:rtl/>
        </w:rPr>
        <w:t>המחסן הרשוי מבית המכס מרכז (ראשון לציון), עולה על המרחק המרבי הקבוע בטור</w:t>
      </w:r>
      <w:r>
        <w:rPr>
          <w:rStyle w:val="default"/>
          <w:rFonts w:cs="FrankRuehl" w:hint="cs"/>
          <w:rtl/>
        </w:rPr>
        <w:t xml:space="preserve"> </w:t>
      </w:r>
      <w:r>
        <w:rPr>
          <w:rStyle w:val="default"/>
          <w:rFonts w:cs="FrankRuehl"/>
          <w:rtl/>
        </w:rPr>
        <w:t>ג' בטבלה, לפי העניין, ובלבד שלפני יום י"א באב התשס"ז (26 ביולי 2007), נתקיים</w:t>
      </w:r>
      <w:r>
        <w:rPr>
          <w:rStyle w:val="default"/>
          <w:rFonts w:cs="FrankRuehl" w:hint="cs"/>
          <w:rtl/>
        </w:rPr>
        <w:t xml:space="preserve"> </w:t>
      </w:r>
      <w:r>
        <w:rPr>
          <w:rStyle w:val="default"/>
          <w:rFonts w:cs="FrankRuehl"/>
          <w:rtl/>
        </w:rPr>
        <w:t>במחסן תנאי המרחק הקבוע בטור האמור, ביחס לבית המכס תל</w:t>
      </w:r>
      <w:r>
        <w:rPr>
          <w:rStyle w:val="default"/>
          <w:rFonts w:cs="FrankRuehl" w:hint="cs"/>
          <w:rtl/>
        </w:rPr>
        <w:t>-</w:t>
      </w:r>
      <w:r>
        <w:rPr>
          <w:rStyle w:val="default"/>
          <w:rFonts w:cs="FrankRuehl"/>
          <w:rtl/>
        </w:rPr>
        <w:t>אביב-יפו והיה קיים לגביו רישיון תקף במועד האמור.</w:t>
      </w:r>
    </w:p>
    <w:p w:rsidR="005209C7" w:rsidRDefault="005209C7" w:rsidP="005209C7">
      <w:pPr>
        <w:pStyle w:val="P00"/>
        <w:spacing w:before="72"/>
        <w:ind w:left="0" w:right="1134"/>
        <w:rPr>
          <w:rStyle w:val="default"/>
          <w:rFonts w:cs="FrankRuehl" w:hint="cs"/>
          <w:rtl/>
        </w:rPr>
      </w:pPr>
      <w:r>
        <w:rPr>
          <w:rFonts w:cs="FrankRuehl"/>
          <w:rtl/>
          <w:lang w:val="he-IL"/>
        </w:rPr>
        <w:pict>
          <v:shape id="_x0000_s2361" type="#_x0000_t202" style="position:absolute;left:0;text-align:left;margin-left:470.25pt;margin-top:7.1pt;width:1in;height:16.8pt;z-index:251761152" filled="f" stroked="f">
            <v:textbox inset="1mm,0,1mm,0">
              <w:txbxContent>
                <w:p w:rsidR="005209C7" w:rsidRDefault="005209C7" w:rsidP="005209C7">
                  <w:pPr>
                    <w:spacing w:line="160" w:lineRule="exact"/>
                    <w:rPr>
                      <w:rFonts w:cs="Miriam" w:hint="cs"/>
                      <w:sz w:val="18"/>
                      <w:szCs w:val="18"/>
                      <w:rtl/>
                    </w:rPr>
                  </w:pPr>
                  <w:r>
                    <w:rPr>
                      <w:rFonts w:cs="Miriam" w:hint="cs"/>
                      <w:sz w:val="18"/>
                      <w:szCs w:val="18"/>
                      <w:rtl/>
                    </w:rPr>
                    <w:t>תק' תשע"ג-2013</w:t>
                  </w:r>
                </w:p>
              </w:txbxContent>
            </v:textbox>
          </v:shape>
        </w:pict>
      </w:r>
      <w:r>
        <w:rPr>
          <w:rStyle w:val="default"/>
          <w:rFonts w:cs="FrankRuehl" w:hint="cs"/>
          <w:rtl/>
        </w:rPr>
        <w:t>7.</w:t>
      </w:r>
      <w:r>
        <w:rPr>
          <w:rStyle w:val="default"/>
          <w:rFonts w:cs="FrankRuehl" w:hint="cs"/>
          <w:rtl/>
        </w:rPr>
        <w:tab/>
        <w:t>מחסן מסוף מטענים אווירי יכלול שטח סגור ושטח חצרים כמפורט בטור ב' בטבלה שבסעיף 1</w:t>
      </w:r>
      <w:r>
        <w:rPr>
          <w:rStyle w:val="default"/>
          <w:rFonts w:cs="FrankRuehl"/>
          <w:rtl/>
        </w:rPr>
        <w:t>.</w:t>
      </w:r>
    </w:p>
    <w:p w:rsidR="00652263" w:rsidRDefault="00652263" w:rsidP="005209C7">
      <w:pPr>
        <w:pStyle w:val="P00"/>
        <w:spacing w:before="72"/>
        <w:ind w:left="0" w:right="1134"/>
        <w:rPr>
          <w:rStyle w:val="default"/>
          <w:rFonts w:cs="FrankRuehl" w:hint="cs"/>
          <w:rtl/>
        </w:rPr>
      </w:pPr>
      <w:r>
        <w:rPr>
          <w:rFonts w:cs="FrankRuehl"/>
          <w:rtl/>
          <w:lang w:val="he-IL"/>
        </w:rPr>
        <w:pict>
          <v:shape id="_x0000_s2337" type="#_x0000_t202" style="position:absolute;left:0;text-align:left;margin-left:470.25pt;margin-top:7.1pt;width:1in;height:16.8pt;z-index:251745792" filled="f" stroked="f">
            <v:textbox inset="1mm,0,1mm,0">
              <w:txbxContent>
                <w:p w:rsidR="00ED259A" w:rsidRDefault="00ED259A" w:rsidP="005209C7">
                  <w:pPr>
                    <w:spacing w:line="160" w:lineRule="exact"/>
                    <w:rPr>
                      <w:rFonts w:cs="Miriam" w:hint="cs"/>
                      <w:sz w:val="18"/>
                      <w:szCs w:val="18"/>
                      <w:rtl/>
                    </w:rPr>
                  </w:pPr>
                  <w:r>
                    <w:rPr>
                      <w:rFonts w:cs="Miriam" w:hint="cs"/>
                      <w:sz w:val="18"/>
                      <w:szCs w:val="18"/>
                      <w:rtl/>
                    </w:rPr>
                    <w:t>תק' תשע"</w:t>
                  </w:r>
                  <w:r w:rsidR="005209C7">
                    <w:rPr>
                      <w:rFonts w:cs="Miriam" w:hint="cs"/>
                      <w:sz w:val="18"/>
                      <w:szCs w:val="18"/>
                      <w:rtl/>
                    </w:rPr>
                    <w:t>ז-2017</w:t>
                  </w:r>
                </w:p>
              </w:txbxContent>
            </v:textbox>
          </v:shape>
        </w:pict>
      </w:r>
      <w:r>
        <w:rPr>
          <w:rStyle w:val="default"/>
          <w:rFonts w:cs="FrankRuehl" w:hint="cs"/>
          <w:rtl/>
        </w:rPr>
        <w:t>7</w:t>
      </w:r>
      <w:r w:rsidR="005209C7">
        <w:rPr>
          <w:rStyle w:val="default"/>
          <w:rFonts w:cs="FrankRuehl" w:hint="cs"/>
          <w:rtl/>
        </w:rPr>
        <w:t>א</w:t>
      </w:r>
      <w:r>
        <w:rPr>
          <w:rStyle w:val="default"/>
          <w:rFonts w:cs="FrankRuehl" w:hint="cs"/>
          <w:rtl/>
        </w:rPr>
        <w:t>.</w:t>
      </w:r>
      <w:r>
        <w:rPr>
          <w:rStyle w:val="default"/>
          <w:rFonts w:cs="FrankRuehl" w:hint="cs"/>
          <w:rtl/>
        </w:rPr>
        <w:tab/>
      </w:r>
      <w:r w:rsidR="005209C7">
        <w:rPr>
          <w:rStyle w:val="default"/>
          <w:rFonts w:cs="FrankRuehl" w:hint="cs"/>
          <w:rtl/>
        </w:rPr>
        <w:t>על אף האמור בפרט 7 בטבלה שבסעיף 1, רשאי המנהל לתת רישיון למחסן מסוף מטענים, כמשמעותו בפסקה (1) להגדרתו בתקנה 12, אף אם הוא נמצא במרחק העולה על המרחק המרבי הקבוע בטור ג' בטבלה אך אינו עולה על 150 ק"מ מבית מכס אילת, ובלבד שהמכולות מגיעות אל מחסן או יוצאות ממנו באמצעות רכבת או משאית, ולא מתבצעים במחסן ריקון, פיצול או המכלה ליצוא</w:t>
      </w:r>
      <w:r>
        <w:rPr>
          <w:rStyle w:val="default"/>
          <w:rFonts w:cs="FrankRuehl"/>
          <w:rtl/>
        </w:rPr>
        <w:t>.</w:t>
      </w:r>
    </w:p>
    <w:p w:rsidR="008B4937" w:rsidRDefault="008B4937" w:rsidP="008B4937">
      <w:pPr>
        <w:pStyle w:val="P00"/>
        <w:spacing w:before="72"/>
        <w:ind w:left="0" w:right="1134"/>
        <w:rPr>
          <w:rStyle w:val="default"/>
          <w:rFonts w:cs="FrankRuehl" w:hint="cs"/>
          <w:rtl/>
        </w:rPr>
      </w:pPr>
      <w:r>
        <w:rPr>
          <w:rFonts w:cs="FrankRuehl"/>
          <w:rtl/>
          <w:lang w:val="he-IL"/>
        </w:rPr>
        <w:pict>
          <v:shape id="_x0000_s2342" type="#_x0000_t202" style="position:absolute;left:0;text-align:left;margin-left:470.25pt;margin-top:7.1pt;width:1in;height:16.8pt;z-index:251748864" filled="f" stroked="f">
            <v:textbox inset="1mm,0,1mm,0">
              <w:txbxContent>
                <w:p w:rsidR="00ED259A" w:rsidRDefault="00ED259A" w:rsidP="008B4937">
                  <w:pPr>
                    <w:spacing w:line="160" w:lineRule="exact"/>
                    <w:rPr>
                      <w:rFonts w:cs="Miriam" w:hint="cs"/>
                      <w:sz w:val="18"/>
                      <w:szCs w:val="18"/>
                      <w:rtl/>
                    </w:rPr>
                  </w:pPr>
                  <w:r>
                    <w:rPr>
                      <w:rFonts w:cs="Miriam" w:hint="cs"/>
                      <w:sz w:val="18"/>
                      <w:szCs w:val="18"/>
                      <w:rtl/>
                    </w:rPr>
                    <w:t>תק' תשע"ו-2015</w:t>
                  </w:r>
                </w:p>
              </w:txbxContent>
            </v:textbox>
          </v:shape>
        </w:pict>
      </w:r>
      <w:r>
        <w:rPr>
          <w:rStyle w:val="default"/>
          <w:rFonts w:cs="FrankRuehl" w:hint="cs"/>
          <w:rtl/>
        </w:rPr>
        <w:t>8.</w:t>
      </w:r>
      <w:r>
        <w:rPr>
          <w:rStyle w:val="default"/>
          <w:rFonts w:cs="FrankRuehl" w:hint="cs"/>
          <w:rtl/>
        </w:rPr>
        <w:tab/>
        <w:t>על אף האמור בטור ג', בפרטים 6 ו-7(1) ו-(2) שבסעיף 1, רשאי המנהל לתת רישיון למחסן כאמור בפרטים האמורים, אף אם מרחקו המרבי מבית מכס מעבר נהר הירדן עולה על 20 ק"מ ובלבד שאינו עולה על 25 ק"מ</w:t>
      </w:r>
      <w:r>
        <w:rPr>
          <w:rStyle w:val="default"/>
          <w:rFonts w:cs="FrankRuehl"/>
          <w:rtl/>
        </w:rPr>
        <w:t>.</w:t>
      </w:r>
    </w:p>
    <w:p w:rsidR="00D1147F" w:rsidRPr="005C41FB" w:rsidRDefault="00D1147F" w:rsidP="00D1147F">
      <w:pPr>
        <w:pStyle w:val="P00"/>
        <w:spacing w:before="0"/>
        <w:ind w:left="0" w:right="1134"/>
        <w:rPr>
          <w:rFonts w:cs="FrankRuehl" w:hint="cs"/>
          <w:b/>
          <w:bCs/>
          <w:vanish/>
          <w:szCs w:val="20"/>
          <w:shd w:val="clear" w:color="auto" w:fill="FFFF99"/>
          <w:rtl/>
        </w:rPr>
      </w:pPr>
      <w:bookmarkStart w:id="320" w:name="Rov371"/>
      <w:r w:rsidRPr="005C41FB">
        <w:rPr>
          <w:rFonts w:cs="FrankRuehl" w:hint="cs"/>
          <w:vanish/>
          <w:color w:val="FF0000"/>
          <w:szCs w:val="20"/>
          <w:shd w:val="clear" w:color="auto" w:fill="FFFF99"/>
          <w:rtl/>
        </w:rPr>
        <w:t>מיום 20.11.1975</w:t>
      </w:r>
    </w:p>
    <w:p w:rsidR="00D1147F" w:rsidRPr="005C41FB" w:rsidRDefault="00D1147F" w:rsidP="00D1147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תשל"ו-1975</w:t>
      </w:r>
    </w:p>
    <w:p w:rsidR="00D1147F" w:rsidRPr="005C41FB" w:rsidRDefault="00D1147F" w:rsidP="00D1147F">
      <w:pPr>
        <w:pStyle w:val="P00"/>
        <w:tabs>
          <w:tab w:val="clear" w:pos="6259"/>
        </w:tabs>
        <w:spacing w:before="0"/>
        <w:ind w:left="0" w:right="1134"/>
        <w:rPr>
          <w:rFonts w:cs="FrankRuehl" w:hint="cs"/>
          <w:vanish/>
          <w:szCs w:val="20"/>
          <w:shd w:val="clear" w:color="auto" w:fill="FFFF99"/>
          <w:rtl/>
        </w:rPr>
      </w:pPr>
      <w:hyperlink r:id="rId608" w:history="1">
        <w:r w:rsidRPr="005C41FB">
          <w:rPr>
            <w:rStyle w:val="Hyperlink"/>
            <w:rFonts w:cs="FrankRuehl" w:hint="cs"/>
            <w:vanish/>
            <w:szCs w:val="20"/>
            <w:shd w:val="clear" w:color="auto" w:fill="FFFF99"/>
            <w:rtl/>
          </w:rPr>
          <w:t>ק"ת תשל"ו מס' 3429</w:t>
        </w:r>
      </w:hyperlink>
      <w:r w:rsidRPr="005C41FB">
        <w:rPr>
          <w:rFonts w:cs="FrankRuehl" w:hint="cs"/>
          <w:vanish/>
          <w:szCs w:val="20"/>
          <w:shd w:val="clear" w:color="auto" w:fill="FFFF99"/>
          <w:rtl/>
        </w:rPr>
        <w:t xml:space="preserve"> מיום 13.11.1975 עמ' 423</w:t>
      </w:r>
    </w:p>
    <w:p w:rsidR="00D1147F" w:rsidRPr="005C41FB" w:rsidRDefault="00D1147F" w:rsidP="00D1147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התוספת השביעית</w:t>
      </w:r>
    </w:p>
    <w:p w:rsidR="000A69D4" w:rsidRPr="005C41FB" w:rsidRDefault="000A69D4" w:rsidP="000A69D4">
      <w:pPr>
        <w:pStyle w:val="P00"/>
        <w:spacing w:before="0"/>
        <w:ind w:left="0" w:right="1134"/>
        <w:rPr>
          <w:rFonts w:cs="FrankRuehl" w:hint="cs"/>
          <w:vanish/>
          <w:color w:val="FF0000"/>
          <w:szCs w:val="20"/>
          <w:shd w:val="clear" w:color="auto" w:fill="FFFF99"/>
          <w:rtl/>
        </w:rPr>
      </w:pPr>
    </w:p>
    <w:p w:rsidR="000A69D4" w:rsidRPr="005C41FB" w:rsidRDefault="000A69D4" w:rsidP="00EE7AD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EE7ADD"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w:t>
      </w:r>
      <w:r w:rsidR="00EE7ADD" w:rsidRPr="005C41FB">
        <w:rPr>
          <w:rFonts w:cs="FrankRuehl" w:hint="cs"/>
          <w:vanish/>
          <w:color w:val="FF0000"/>
          <w:szCs w:val="20"/>
          <w:shd w:val="clear" w:color="auto" w:fill="FFFF99"/>
          <w:rtl/>
        </w:rPr>
        <w:t>10</w:t>
      </w:r>
      <w:r w:rsidRPr="005C41FB">
        <w:rPr>
          <w:rFonts w:cs="FrankRuehl" w:hint="cs"/>
          <w:vanish/>
          <w:color w:val="FF0000"/>
          <w:szCs w:val="20"/>
          <w:shd w:val="clear" w:color="auto" w:fill="FFFF99"/>
          <w:rtl/>
        </w:rPr>
        <w:t>.1977</w:t>
      </w:r>
    </w:p>
    <w:p w:rsidR="000A69D4" w:rsidRPr="005C41FB" w:rsidRDefault="00EE7ADD" w:rsidP="00EE7AD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w:t>
      </w:r>
      <w:r w:rsidR="000A69D4" w:rsidRPr="005C41FB">
        <w:rPr>
          <w:rFonts w:cs="FrankRuehl" w:hint="cs"/>
          <w:b/>
          <w:bCs/>
          <w:vanish/>
          <w:szCs w:val="20"/>
          <w:shd w:val="clear" w:color="auto" w:fill="FFFF99"/>
          <w:rtl/>
        </w:rPr>
        <w:t xml:space="preserve"> תשל"</w:t>
      </w:r>
      <w:r w:rsidRPr="005C41FB">
        <w:rPr>
          <w:rFonts w:cs="FrankRuehl" w:hint="cs"/>
          <w:b/>
          <w:bCs/>
          <w:vanish/>
          <w:szCs w:val="20"/>
          <w:shd w:val="clear" w:color="auto" w:fill="FFFF99"/>
          <w:rtl/>
        </w:rPr>
        <w:t>ח</w:t>
      </w:r>
      <w:r w:rsidR="000A69D4" w:rsidRPr="005C41FB">
        <w:rPr>
          <w:rFonts w:cs="FrankRuehl" w:hint="cs"/>
          <w:b/>
          <w:bCs/>
          <w:vanish/>
          <w:szCs w:val="20"/>
          <w:shd w:val="clear" w:color="auto" w:fill="FFFF99"/>
          <w:rtl/>
        </w:rPr>
        <w:t>-1977</w:t>
      </w:r>
    </w:p>
    <w:p w:rsidR="000A69D4" w:rsidRPr="005C41FB" w:rsidRDefault="00EE7ADD" w:rsidP="00EE7ADD">
      <w:pPr>
        <w:pStyle w:val="P00"/>
        <w:tabs>
          <w:tab w:val="clear" w:pos="6259"/>
        </w:tabs>
        <w:spacing w:before="0"/>
        <w:ind w:left="0" w:right="1134"/>
        <w:rPr>
          <w:rFonts w:cs="FrankRuehl" w:hint="cs"/>
          <w:vanish/>
          <w:szCs w:val="20"/>
          <w:shd w:val="clear" w:color="auto" w:fill="FFFF99"/>
          <w:rtl/>
        </w:rPr>
      </w:pPr>
      <w:hyperlink r:id="rId609" w:history="1">
        <w:r w:rsidR="000A69D4" w:rsidRPr="005C41FB">
          <w:rPr>
            <w:rStyle w:val="Hyperlink"/>
            <w:rFonts w:cs="FrankRuehl" w:hint="cs"/>
            <w:vanish/>
            <w:szCs w:val="20"/>
            <w:shd w:val="clear" w:color="auto" w:fill="FFFF99"/>
            <w:rtl/>
          </w:rPr>
          <w:t>ק"ת תשל"</w:t>
        </w:r>
        <w:r w:rsidRPr="005C41FB">
          <w:rPr>
            <w:rStyle w:val="Hyperlink"/>
            <w:rFonts w:cs="FrankRuehl" w:hint="cs"/>
            <w:vanish/>
            <w:szCs w:val="20"/>
            <w:shd w:val="clear" w:color="auto" w:fill="FFFF99"/>
            <w:rtl/>
          </w:rPr>
          <w:t>ח</w:t>
        </w:r>
        <w:r w:rsidR="000A69D4" w:rsidRPr="005C41FB">
          <w:rPr>
            <w:rStyle w:val="Hyperlink"/>
            <w:rFonts w:cs="FrankRuehl" w:hint="cs"/>
            <w:vanish/>
            <w:szCs w:val="20"/>
            <w:shd w:val="clear" w:color="auto" w:fill="FFFF99"/>
            <w:rtl/>
          </w:rPr>
          <w:t xml:space="preserve"> מס' 3</w:t>
        </w:r>
        <w:r w:rsidRPr="005C41FB">
          <w:rPr>
            <w:rStyle w:val="Hyperlink"/>
            <w:rFonts w:cs="FrankRuehl" w:hint="cs"/>
            <w:vanish/>
            <w:szCs w:val="20"/>
            <w:shd w:val="clear" w:color="auto" w:fill="FFFF99"/>
            <w:rtl/>
          </w:rPr>
          <w:t>767</w:t>
        </w:r>
      </w:hyperlink>
      <w:r w:rsidR="000A69D4"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7</w:t>
      </w:r>
      <w:r w:rsidR="000A69D4" w:rsidRPr="005C41FB">
        <w:rPr>
          <w:rFonts w:cs="FrankRuehl" w:hint="cs"/>
          <w:vanish/>
          <w:szCs w:val="20"/>
          <w:shd w:val="clear" w:color="auto" w:fill="FFFF99"/>
          <w:rtl/>
        </w:rPr>
        <w:t>.</w:t>
      </w:r>
      <w:r w:rsidRPr="005C41FB">
        <w:rPr>
          <w:rFonts w:cs="FrankRuehl" w:hint="cs"/>
          <w:vanish/>
          <w:szCs w:val="20"/>
          <w:shd w:val="clear" w:color="auto" w:fill="FFFF99"/>
          <w:rtl/>
        </w:rPr>
        <w:t>10</w:t>
      </w:r>
      <w:r w:rsidR="000A69D4" w:rsidRPr="005C41FB">
        <w:rPr>
          <w:rFonts w:cs="FrankRuehl" w:hint="cs"/>
          <w:vanish/>
          <w:szCs w:val="20"/>
          <w:shd w:val="clear" w:color="auto" w:fill="FFFF99"/>
          <w:rtl/>
        </w:rPr>
        <w:t xml:space="preserve">.1977 עמ' </w:t>
      </w:r>
      <w:r w:rsidRPr="005C41FB">
        <w:rPr>
          <w:rFonts w:cs="FrankRuehl" w:hint="cs"/>
          <w:vanish/>
          <w:szCs w:val="20"/>
          <w:shd w:val="clear" w:color="auto" w:fill="FFFF99"/>
          <w:rtl/>
        </w:rPr>
        <w:t>68</w:t>
      </w:r>
    </w:p>
    <w:p w:rsidR="00EE67F8" w:rsidRPr="005C41FB" w:rsidRDefault="00EE67F8" w:rsidP="00280AA9">
      <w:pPr>
        <w:pStyle w:val="P05"/>
        <w:tabs>
          <w:tab w:val="clear" w:pos="624"/>
          <w:tab w:val="clear" w:pos="1021"/>
          <w:tab w:val="clear" w:pos="1474"/>
          <w:tab w:val="clear" w:pos="1928"/>
          <w:tab w:val="clear" w:pos="2381"/>
          <w:tab w:val="clear" w:pos="2835"/>
          <w:tab w:val="clear" w:pos="6259"/>
          <w:tab w:val="left" w:pos="284"/>
          <w:tab w:val="left" w:pos="567"/>
          <w:tab w:val="left" w:pos="708"/>
          <w:tab w:val="left" w:pos="2268"/>
          <w:tab w:val="left" w:pos="3969"/>
          <w:tab w:val="left" w:pos="5387"/>
        </w:tabs>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מחסן סגור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B7D81" w:rsidRPr="005C41FB" w:rsidRDefault="00EB7D81" w:rsidP="00EB7D8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00EE67F8" w:rsidRPr="005C41FB">
        <w:rPr>
          <w:rStyle w:val="default"/>
          <w:rFonts w:cs="FrankRuehl" w:hint="cs"/>
          <w:vanish/>
          <w:sz w:val="22"/>
          <w:szCs w:val="22"/>
          <w:shd w:val="clear" w:color="auto" w:fill="FFFF99"/>
          <w:rtl/>
        </w:rPr>
        <w:t>(1)</w:t>
      </w:r>
      <w:r w:rsidR="00EE67F8" w:rsidRPr="005C41FB">
        <w:rPr>
          <w:rStyle w:val="default"/>
          <w:rFonts w:cs="FrankRuehl" w:hint="cs"/>
          <w:vanish/>
          <w:sz w:val="22"/>
          <w:szCs w:val="22"/>
          <w:shd w:val="clear" w:color="auto" w:fill="FFFF99"/>
          <w:rtl/>
        </w:rPr>
        <w:tab/>
        <w:t>לצידת אניות וכלי טיס</w:t>
      </w:r>
      <w:r w:rsidR="00EE67F8" w:rsidRPr="005C41FB">
        <w:rPr>
          <w:rStyle w:val="default"/>
          <w:rFonts w:cs="FrankRuehl" w:hint="cs"/>
          <w:vanish/>
          <w:sz w:val="22"/>
          <w:szCs w:val="22"/>
          <w:shd w:val="clear" w:color="auto" w:fill="FFFF99"/>
          <w:rtl/>
        </w:rPr>
        <w:tab/>
        <w:t>500 מ"ר</w:t>
      </w:r>
      <w:r w:rsidR="00EE67F8" w:rsidRPr="005C41FB">
        <w:rPr>
          <w:rStyle w:val="default"/>
          <w:rFonts w:cs="FrankRuehl" w:hint="cs"/>
          <w:vanish/>
          <w:sz w:val="22"/>
          <w:szCs w:val="22"/>
          <w:shd w:val="clear" w:color="auto" w:fill="FFFF99"/>
          <w:rtl/>
        </w:rPr>
        <w:tab/>
      </w:r>
      <w:r w:rsidR="00EE67F8" w:rsidRPr="005C41FB">
        <w:rPr>
          <w:rStyle w:val="default"/>
          <w:rFonts w:cs="FrankRuehl" w:hint="cs"/>
          <w:vanish/>
          <w:sz w:val="22"/>
          <w:szCs w:val="22"/>
          <w:shd w:val="clear" w:color="auto" w:fill="FFFF99"/>
          <w:rtl/>
        </w:rPr>
        <w:tab/>
        <w:t>5 ק"מ מבית המכס</w:t>
      </w:r>
      <w:r w:rsidR="00EE67F8" w:rsidRPr="005C41FB">
        <w:rPr>
          <w:rStyle w:val="default"/>
          <w:rFonts w:cs="FrankRuehl" w:hint="cs"/>
          <w:vanish/>
          <w:sz w:val="22"/>
          <w:szCs w:val="22"/>
          <w:shd w:val="clear" w:color="auto" w:fill="FFFF99"/>
          <w:rtl/>
        </w:rPr>
        <w:tab/>
      </w:r>
      <w:r w:rsidR="00280AA9" w:rsidRPr="005C41FB">
        <w:rPr>
          <w:rStyle w:val="default"/>
          <w:rFonts w:cs="FrankRuehl" w:hint="cs"/>
          <w:vanish/>
          <w:sz w:val="22"/>
          <w:szCs w:val="22"/>
          <w:shd w:val="clear" w:color="auto" w:fill="FFFF99"/>
          <w:rtl/>
        </w:rPr>
        <w:tab/>
      </w:r>
    </w:p>
    <w:p w:rsidR="00EE67F8" w:rsidRPr="005C41FB" w:rsidRDefault="00EB7D81" w:rsidP="00EB7D8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00EE67F8" w:rsidRPr="005C41FB">
        <w:rPr>
          <w:rStyle w:val="default"/>
          <w:rFonts w:cs="FrankRuehl" w:hint="cs"/>
          <w:vanish/>
          <w:sz w:val="22"/>
          <w:szCs w:val="22"/>
          <w:shd w:val="clear" w:color="auto" w:fill="FFFF99"/>
          <w:rtl/>
        </w:rPr>
        <w:t>(2)</w:t>
      </w:r>
      <w:r w:rsidR="00EE67F8" w:rsidRPr="005C41FB">
        <w:rPr>
          <w:rStyle w:val="default"/>
          <w:rFonts w:cs="FrankRuehl" w:hint="cs"/>
          <w:vanish/>
          <w:sz w:val="22"/>
          <w:szCs w:val="22"/>
          <w:shd w:val="clear" w:color="auto" w:fill="FFFF99"/>
          <w:rtl/>
        </w:rPr>
        <w:tab/>
        <w:t>למכירה ליוצאים מישראל</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 מ"ר</w:t>
      </w:r>
      <w:r w:rsidR="0033490A" w:rsidRPr="005C41FB">
        <w:rPr>
          <w:rStyle w:val="default"/>
          <w:rFonts w:cs="FrankRuehl" w:hint="cs"/>
          <w:vanish/>
          <w:sz w:val="22"/>
          <w:szCs w:val="22"/>
          <w:shd w:val="clear" w:color="auto" w:fill="FFFF99"/>
          <w:rtl/>
        </w:rPr>
        <w:t xml:space="preserve"> </w:t>
      </w:r>
      <w:r w:rsidR="0033490A" w:rsidRPr="005C41FB">
        <w:rPr>
          <w:rStyle w:val="default"/>
          <w:rFonts w:cs="FrankRuehl" w:hint="cs"/>
          <w:vanish/>
          <w:sz w:val="22"/>
          <w:szCs w:val="22"/>
          <w:u w:val="single"/>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שיפוט מנהלת הנמל</w:t>
      </w:r>
      <w:r w:rsidRPr="005C41FB">
        <w:rPr>
          <w:rStyle w:val="default"/>
          <w:rFonts w:cs="FrankRuehl" w:hint="cs"/>
          <w:vanish/>
          <w:sz w:val="22"/>
          <w:szCs w:val="22"/>
          <w:shd w:val="clear" w:color="auto" w:fill="FFFF99"/>
          <w:rtl/>
        </w:rPr>
        <w:tab/>
      </w:r>
    </w:p>
    <w:p w:rsidR="00EB7D81" w:rsidRPr="005C41FB" w:rsidRDefault="00EB7D81" w:rsidP="00A81066">
      <w:pPr>
        <w:pStyle w:val="P05"/>
        <w:tabs>
          <w:tab w:val="clear" w:pos="624"/>
          <w:tab w:val="clear" w:pos="1021"/>
          <w:tab w:val="clear" w:pos="1474"/>
          <w:tab w:val="clear" w:pos="1928"/>
          <w:tab w:val="clear" w:pos="2381"/>
          <w:tab w:val="clear" w:pos="2835"/>
          <w:tab w:val="clear" w:pos="6259"/>
          <w:tab w:val="left" w:pos="141"/>
          <w:tab w:val="left" w:pos="425"/>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(3)</w:t>
      </w:r>
      <w:r w:rsidRPr="005C41FB">
        <w:rPr>
          <w:rStyle w:val="default"/>
          <w:rFonts w:cs="FrankRuehl" w:hint="cs"/>
          <w:vanish/>
          <w:sz w:val="22"/>
          <w:szCs w:val="22"/>
          <w:shd w:val="clear" w:color="auto" w:fill="FFFF99"/>
          <w:rtl/>
        </w:rPr>
        <w:tab/>
        <w:t>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B7D81" w:rsidRPr="005C41FB" w:rsidRDefault="00EB7D81" w:rsidP="00A8106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(4)</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t>1,000 מ"ר</w:t>
      </w:r>
      <w:r w:rsidR="00A81066" w:rsidRPr="005C41FB">
        <w:rPr>
          <w:rStyle w:val="default"/>
          <w:rFonts w:cs="FrankRuehl" w:hint="cs"/>
          <w:vanish/>
          <w:sz w:val="22"/>
          <w:szCs w:val="22"/>
          <w:shd w:val="clear" w:color="auto" w:fill="FFFF99"/>
          <w:rtl/>
        </w:rPr>
        <w:tab/>
      </w:r>
      <w:r w:rsidR="00A81066" w:rsidRPr="005C41FB">
        <w:rPr>
          <w:rStyle w:val="default"/>
          <w:rFonts w:cs="FrankRuehl" w:hint="cs"/>
          <w:vanish/>
          <w:sz w:val="22"/>
          <w:szCs w:val="22"/>
          <w:shd w:val="clear" w:color="auto" w:fill="FFFF99"/>
          <w:rtl/>
        </w:rPr>
        <w:tab/>
        <w:t>20 ק"מ מבית המכס</w:t>
      </w:r>
      <w:r w:rsidR="00A81066" w:rsidRPr="005C41FB">
        <w:rPr>
          <w:rStyle w:val="default"/>
          <w:rFonts w:cs="FrankRuehl" w:hint="cs"/>
          <w:vanish/>
          <w:sz w:val="22"/>
          <w:szCs w:val="22"/>
          <w:shd w:val="clear" w:color="auto" w:fill="FFFF99"/>
          <w:rtl/>
        </w:rPr>
        <w:tab/>
      </w:r>
      <w:r w:rsidR="00A81066" w:rsidRPr="005C41FB">
        <w:rPr>
          <w:rStyle w:val="default"/>
          <w:rFonts w:cs="FrankRuehl" w:hint="cs"/>
          <w:vanish/>
          <w:sz w:val="22"/>
          <w:szCs w:val="22"/>
          <w:shd w:val="clear" w:color="auto" w:fill="FFFF99"/>
          <w:rtl/>
        </w:rPr>
        <w:tab/>
      </w:r>
    </w:p>
    <w:p w:rsidR="00A81066" w:rsidRPr="005C41FB" w:rsidRDefault="00A81066" w:rsidP="00A8106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(5)</w:t>
      </w:r>
      <w:r w:rsidRPr="005C41FB">
        <w:rPr>
          <w:rStyle w:val="default"/>
          <w:rFonts w:cs="FrankRuehl" w:hint="cs"/>
          <w:vanish/>
          <w:sz w:val="22"/>
          <w:szCs w:val="22"/>
          <w:shd w:val="clear" w:color="auto" w:fill="FFFF99"/>
          <w:rtl/>
        </w:rPr>
        <w:tab/>
        <w:t>אחר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7ADD" w:rsidRPr="005C41FB" w:rsidRDefault="00EE7ADD" w:rsidP="00EE7ADD">
      <w:pPr>
        <w:pStyle w:val="P00"/>
        <w:spacing w:before="0"/>
        <w:ind w:left="0" w:right="1134"/>
        <w:rPr>
          <w:rFonts w:cs="FrankRuehl" w:hint="cs"/>
          <w:vanish/>
          <w:color w:val="FF0000"/>
          <w:szCs w:val="20"/>
          <w:shd w:val="clear" w:color="auto" w:fill="FFFF99"/>
          <w:rtl/>
        </w:rPr>
      </w:pPr>
    </w:p>
    <w:p w:rsidR="00EE7ADD" w:rsidRPr="005C41FB" w:rsidRDefault="00EE7ADD" w:rsidP="00EE7AD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22.1.1978</w:t>
      </w:r>
    </w:p>
    <w:p w:rsidR="00EE7ADD" w:rsidRPr="005C41FB" w:rsidRDefault="00EE7ADD" w:rsidP="00EE7AD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תשל"ח-1978</w:t>
      </w:r>
    </w:p>
    <w:p w:rsidR="00EE7ADD" w:rsidRPr="005C41FB" w:rsidRDefault="00EE7ADD" w:rsidP="00EE7ADD">
      <w:pPr>
        <w:pStyle w:val="P00"/>
        <w:tabs>
          <w:tab w:val="clear" w:pos="6259"/>
        </w:tabs>
        <w:spacing w:before="0"/>
        <w:ind w:left="0" w:right="1134"/>
        <w:rPr>
          <w:rFonts w:cs="FrankRuehl" w:hint="cs"/>
          <w:vanish/>
          <w:szCs w:val="20"/>
          <w:shd w:val="clear" w:color="auto" w:fill="FFFF99"/>
          <w:rtl/>
        </w:rPr>
      </w:pPr>
      <w:hyperlink r:id="rId610" w:history="1">
        <w:r w:rsidRPr="005C41FB">
          <w:rPr>
            <w:rStyle w:val="Hyperlink"/>
            <w:rFonts w:cs="FrankRuehl" w:hint="cs"/>
            <w:vanish/>
            <w:szCs w:val="20"/>
            <w:shd w:val="clear" w:color="auto" w:fill="FFFF99"/>
            <w:rtl/>
          </w:rPr>
          <w:t>ק"ת תשל"ח מס' 3806</w:t>
        </w:r>
      </w:hyperlink>
      <w:r w:rsidRPr="005C41FB">
        <w:rPr>
          <w:rFonts w:cs="FrankRuehl" w:hint="cs"/>
          <w:vanish/>
          <w:szCs w:val="20"/>
          <w:shd w:val="clear" w:color="auto" w:fill="FFFF99"/>
          <w:rtl/>
        </w:rPr>
        <w:t xml:space="preserve"> מיום 22.1.1978 עמ' 578</w:t>
      </w:r>
    </w:p>
    <w:p w:rsidR="00EE7ADD" w:rsidRPr="005C41FB" w:rsidRDefault="00EE7ADD" w:rsidP="00280AA9">
      <w:pPr>
        <w:pStyle w:val="P05"/>
        <w:tabs>
          <w:tab w:val="clear" w:pos="624"/>
          <w:tab w:val="clear" w:pos="1021"/>
          <w:tab w:val="clear" w:pos="1474"/>
          <w:tab w:val="clear" w:pos="1928"/>
          <w:tab w:val="clear" w:pos="2381"/>
          <w:tab w:val="clear" w:pos="2835"/>
          <w:tab w:val="clear" w:pos="6259"/>
          <w:tab w:val="left" w:pos="284"/>
          <w:tab w:val="left" w:pos="567"/>
          <w:tab w:val="left" w:pos="708"/>
          <w:tab w:val="left" w:pos="2268"/>
          <w:tab w:val="left" w:pos="3969"/>
          <w:tab w:val="left" w:pos="5387"/>
        </w:tabs>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מחסן סגור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7ADD" w:rsidRPr="005C41FB" w:rsidRDefault="00EE7ADD" w:rsidP="00EE7ADD">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לצידת אניות וכלי טיס</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 מ"ר</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5 ק"מ מבית המכס</w:t>
      </w:r>
      <w:r w:rsidR="00280AA9"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7ADD" w:rsidRPr="005C41FB" w:rsidRDefault="00EE7ADD" w:rsidP="00EE7ADD">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שיפוט מנהלת הנמל</w:t>
      </w:r>
      <w:r w:rsidRPr="005C41FB">
        <w:rPr>
          <w:rStyle w:val="default"/>
          <w:rFonts w:cs="FrankRuehl" w:hint="cs"/>
          <w:vanish/>
          <w:sz w:val="22"/>
          <w:szCs w:val="22"/>
          <w:shd w:val="clear" w:color="auto" w:fill="FFFF99"/>
          <w:rtl/>
        </w:rPr>
        <w:tab/>
      </w:r>
    </w:p>
    <w:p w:rsidR="00EE7ADD" w:rsidRPr="005C41FB" w:rsidRDefault="00EE7ADD" w:rsidP="00EE7ADD">
      <w:pPr>
        <w:pStyle w:val="P05"/>
        <w:tabs>
          <w:tab w:val="clear" w:pos="624"/>
          <w:tab w:val="clear" w:pos="1021"/>
          <w:tab w:val="clear" w:pos="1474"/>
          <w:tab w:val="clear" w:pos="1928"/>
          <w:tab w:val="clear" w:pos="2381"/>
          <w:tab w:val="clear" w:pos="2835"/>
          <w:tab w:val="clear" w:pos="6259"/>
          <w:tab w:val="left" w:pos="141"/>
          <w:tab w:val="left" w:pos="425"/>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(3)</w:t>
      </w:r>
      <w:r w:rsidRPr="005C41FB">
        <w:rPr>
          <w:rStyle w:val="default"/>
          <w:rFonts w:cs="FrankRuehl" w:hint="cs"/>
          <w:vanish/>
          <w:sz w:val="22"/>
          <w:szCs w:val="22"/>
          <w:shd w:val="clear" w:color="auto" w:fill="FFFF99"/>
          <w:rtl/>
        </w:rPr>
        <w:tab/>
        <w:t>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7ADD" w:rsidRPr="005C41FB" w:rsidRDefault="00EE7ADD" w:rsidP="00EE7ADD">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(4)</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7ADD" w:rsidRPr="005C41FB" w:rsidRDefault="00EE7ADD" w:rsidP="00EE7ADD">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(5)</w:t>
      </w:r>
      <w:r w:rsidRPr="005C41FB">
        <w:rPr>
          <w:rStyle w:val="default"/>
          <w:rFonts w:cs="FrankRuehl" w:hint="cs"/>
          <w:vanish/>
          <w:sz w:val="22"/>
          <w:szCs w:val="22"/>
          <w:shd w:val="clear" w:color="auto" w:fill="FFFF99"/>
          <w:rtl/>
        </w:rPr>
        <w:tab/>
        <w:t>אחר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0"/>
        <w:spacing w:before="0"/>
        <w:ind w:left="0" w:right="1134"/>
        <w:rPr>
          <w:rFonts w:cs="FrankRuehl" w:hint="cs"/>
          <w:vanish/>
          <w:color w:val="FF0000"/>
          <w:szCs w:val="20"/>
          <w:shd w:val="clear" w:color="auto" w:fill="FFFF99"/>
          <w:rtl/>
        </w:rPr>
      </w:pPr>
    </w:p>
    <w:p w:rsidR="00571FBA" w:rsidRPr="005C41FB" w:rsidRDefault="00571FBA" w:rsidP="00571FB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14.12.1978</w:t>
      </w:r>
    </w:p>
    <w:p w:rsidR="00571FBA" w:rsidRPr="005C41FB" w:rsidRDefault="00571FBA" w:rsidP="00571FB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תשל"ט-1978</w:t>
      </w:r>
    </w:p>
    <w:p w:rsidR="00571FBA" w:rsidRPr="005C41FB" w:rsidRDefault="00571FBA" w:rsidP="00571FBA">
      <w:pPr>
        <w:pStyle w:val="P00"/>
        <w:tabs>
          <w:tab w:val="clear" w:pos="6259"/>
        </w:tabs>
        <w:spacing w:before="0"/>
        <w:ind w:left="0" w:right="1134"/>
        <w:rPr>
          <w:rFonts w:cs="FrankRuehl" w:hint="cs"/>
          <w:vanish/>
          <w:szCs w:val="20"/>
          <w:shd w:val="clear" w:color="auto" w:fill="FFFF99"/>
          <w:rtl/>
        </w:rPr>
      </w:pPr>
      <w:hyperlink r:id="rId611" w:history="1">
        <w:r w:rsidRPr="005C41FB">
          <w:rPr>
            <w:rStyle w:val="Hyperlink"/>
            <w:rFonts w:cs="FrankRuehl" w:hint="cs"/>
            <w:vanish/>
            <w:szCs w:val="20"/>
            <w:shd w:val="clear" w:color="auto" w:fill="FFFF99"/>
            <w:rtl/>
          </w:rPr>
          <w:t>ק"ת תשל"ט מס' 3919</w:t>
        </w:r>
      </w:hyperlink>
      <w:r w:rsidRPr="005C41FB">
        <w:rPr>
          <w:rFonts w:cs="FrankRuehl" w:hint="cs"/>
          <w:vanish/>
          <w:szCs w:val="20"/>
          <w:shd w:val="clear" w:color="auto" w:fill="FFFF99"/>
          <w:rtl/>
        </w:rPr>
        <w:t xml:space="preserve"> מיום 14.12.1978 עמ' 261</w:t>
      </w:r>
    </w:p>
    <w:p w:rsidR="00571FBA" w:rsidRPr="005C41FB" w:rsidRDefault="00571FBA" w:rsidP="00280AA9">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571FBA" w:rsidRPr="005C41FB" w:rsidRDefault="00571FBA" w:rsidP="00571FBA">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מזערי</w:t>
      </w:r>
      <w:r w:rsidRPr="005C41FB">
        <w:rPr>
          <w:rFonts w:cs="FrankRuehl" w:hint="cs"/>
          <w:vanish/>
          <w:szCs w:val="20"/>
          <w:shd w:val="clear" w:color="auto" w:fill="FFFF99"/>
          <w:rtl/>
        </w:rPr>
        <w:tab/>
        <w:t>מרחק מקסימלי מבית מכס (ירושלים,</w:t>
      </w:r>
      <w:r w:rsidRPr="005C41FB">
        <w:rPr>
          <w:rFonts w:cs="FrankRuehl" w:hint="cs"/>
          <w:vanish/>
          <w:szCs w:val="20"/>
          <w:shd w:val="clear" w:color="auto" w:fill="FFFF99"/>
          <w:rtl/>
        </w:rPr>
        <w:tab/>
      </w:r>
    </w:p>
    <w:p w:rsidR="00571FBA" w:rsidRPr="005C41FB" w:rsidRDefault="00571FBA" w:rsidP="00571FBA">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571FBA" w:rsidRPr="005C41FB" w:rsidRDefault="00571FBA" w:rsidP="00571FBA">
      <w:pPr>
        <w:pStyle w:val="P44"/>
        <w:pBdr>
          <w:bottom w:val="single" w:sz="4" w:space="1" w:color="auto"/>
        </w:pBdr>
        <w:tabs>
          <w:tab w:val="clear" w:pos="2381"/>
          <w:tab w:val="clear" w:pos="2835"/>
          <w:tab w:val="clear" w:pos="6259"/>
          <w:tab w:val="center" w:pos="1134"/>
          <w:tab w:val="center" w:pos="2693"/>
          <w:tab w:val="center" w:pos="4253"/>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284"/>
          <w:tab w:val="left" w:pos="567"/>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א.</w:t>
      </w:r>
      <w:r w:rsidRPr="005C41FB">
        <w:rPr>
          <w:rStyle w:val="default"/>
          <w:rFonts w:cs="FrankRuehl" w:hint="cs"/>
          <w:vanish/>
          <w:sz w:val="22"/>
          <w:szCs w:val="22"/>
          <w:shd w:val="clear" w:color="auto" w:fill="FFFF99"/>
          <w:rtl/>
        </w:rPr>
        <w:tab/>
        <w:t>מחסן חצרים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אחרים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284"/>
          <w:tab w:val="left" w:pos="567"/>
          <w:tab w:val="left" w:pos="708"/>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מחסן סגור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לצידת אניות וכלי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5 ק"מ מבית המכס</w:t>
      </w:r>
      <w:r w:rsidR="00280AA9"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שיפוט מנהלת הנמל</w:t>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(3)</w:t>
      </w:r>
      <w:r w:rsidRPr="005C41FB">
        <w:rPr>
          <w:rStyle w:val="default"/>
          <w:rFonts w:cs="FrankRuehl" w:hint="cs"/>
          <w:vanish/>
          <w:sz w:val="22"/>
          <w:szCs w:val="22"/>
          <w:shd w:val="clear" w:color="auto" w:fill="FFFF99"/>
          <w:rtl/>
        </w:rPr>
        <w:tab/>
        <w:t>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(4)</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(5)</w:t>
      </w:r>
      <w:r w:rsidRPr="005C41FB">
        <w:rPr>
          <w:rStyle w:val="default"/>
          <w:rFonts w:cs="FrankRuehl" w:hint="cs"/>
          <w:vanish/>
          <w:sz w:val="22"/>
          <w:szCs w:val="22"/>
          <w:shd w:val="clear" w:color="auto" w:fill="FFFF99"/>
          <w:rtl/>
        </w:rPr>
        <w:tab/>
        <w:t>אחר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ג.</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צמוד למפעל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ד.</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w:t>
      </w:r>
      <w:r w:rsidRPr="005C41FB">
        <w:rPr>
          <w:rStyle w:val="default"/>
          <w:rFonts w:cs="FrankRuehl" w:hint="cs"/>
          <w:vanish/>
          <w:sz w:val="22"/>
          <w:szCs w:val="22"/>
          <w:shd w:val="clear" w:color="auto" w:fill="FFFF99"/>
          <w:rtl/>
        </w:rPr>
        <w:tab/>
        <w:t xml:space="preserve">מחסן מסוף מטענים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413B7"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בנמל תעופה</w:t>
      </w:r>
      <w:r w:rsidRPr="005C41FB">
        <w:rPr>
          <w:rStyle w:val="default"/>
          <w:rFonts w:cs="FrankRuehl" w:hint="cs"/>
          <w:vanish/>
          <w:sz w:val="22"/>
          <w:szCs w:val="22"/>
          <w:shd w:val="clear" w:color="auto" w:fill="FFFF99"/>
          <w:rtl/>
        </w:rPr>
        <w:tab/>
        <w:t xml:space="preserve">10,000 מ"ר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שליטת מנהלת נמל התעופה</w:t>
      </w:r>
      <w:r w:rsidRPr="005C41FB">
        <w:rPr>
          <w:rStyle w:val="default"/>
          <w:rFonts w:cs="FrankRuehl" w:hint="cs"/>
          <w:vanish/>
          <w:sz w:val="22"/>
          <w:szCs w:val="22"/>
          <w:shd w:val="clear" w:color="auto" w:fill="FFFF99"/>
          <w:rtl/>
        </w:rPr>
        <w:tab/>
      </w:r>
    </w:p>
    <w:p w:rsidR="00571FBA" w:rsidRPr="005C41FB" w:rsidRDefault="00571FBA" w:rsidP="00571FB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ו.</w:t>
      </w:r>
      <w:r w:rsidRPr="005C41FB">
        <w:rPr>
          <w:rStyle w:val="default"/>
          <w:rFonts w:cs="FrankRuehl" w:hint="cs"/>
          <w:vanish/>
          <w:sz w:val="22"/>
          <w:szCs w:val="22"/>
          <w:u w:val="single"/>
          <w:shd w:val="clear" w:color="auto" w:fill="FFFF99"/>
          <w:rtl/>
        </w:rPr>
        <w:tab/>
      </w:r>
      <w:r w:rsidRPr="005C41FB">
        <w:rPr>
          <w:rStyle w:val="default"/>
          <w:rFonts w:cs="FrankRuehl" w:hint="cs"/>
          <w:vanish/>
          <w:sz w:val="22"/>
          <w:szCs w:val="22"/>
          <w:u w:val="single"/>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356FB7" w:rsidRPr="005C41FB" w:rsidRDefault="00356FB7" w:rsidP="00356FB7">
      <w:pPr>
        <w:pStyle w:val="P00"/>
        <w:spacing w:before="0"/>
        <w:ind w:left="0" w:right="1134"/>
        <w:rPr>
          <w:rFonts w:cs="FrankRuehl" w:hint="cs"/>
          <w:vanish/>
          <w:color w:val="FF0000"/>
          <w:szCs w:val="20"/>
          <w:shd w:val="clear" w:color="auto" w:fill="FFFF99"/>
          <w:rtl/>
        </w:rPr>
      </w:pPr>
    </w:p>
    <w:p w:rsidR="00356FB7" w:rsidRPr="005C41FB" w:rsidRDefault="00356FB7" w:rsidP="00356FB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31.7.1979</w:t>
      </w:r>
    </w:p>
    <w:p w:rsidR="00356FB7" w:rsidRPr="005C41FB" w:rsidRDefault="00356FB7" w:rsidP="00356FB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תשל"ט-1979</w:t>
      </w:r>
    </w:p>
    <w:p w:rsidR="00356FB7" w:rsidRPr="005C41FB" w:rsidRDefault="00356FB7" w:rsidP="00356FB7">
      <w:pPr>
        <w:pStyle w:val="P00"/>
        <w:tabs>
          <w:tab w:val="clear" w:pos="6259"/>
        </w:tabs>
        <w:spacing w:before="0"/>
        <w:ind w:left="0" w:right="1134"/>
        <w:rPr>
          <w:rStyle w:val="default"/>
          <w:rFonts w:cs="FrankRuehl" w:hint="cs"/>
          <w:vanish/>
          <w:sz w:val="20"/>
          <w:szCs w:val="20"/>
          <w:shd w:val="clear" w:color="auto" w:fill="FFFF99"/>
          <w:rtl/>
        </w:rPr>
      </w:pPr>
      <w:hyperlink r:id="rId612" w:history="1">
        <w:r w:rsidRPr="005C41FB">
          <w:rPr>
            <w:rStyle w:val="Hyperlink"/>
            <w:rFonts w:cs="FrankRuehl" w:hint="cs"/>
            <w:vanish/>
            <w:szCs w:val="20"/>
            <w:shd w:val="clear" w:color="auto" w:fill="FFFF99"/>
            <w:rtl/>
          </w:rPr>
          <w:t>ק"ת תשל"ט מס' 4010</w:t>
        </w:r>
      </w:hyperlink>
      <w:r w:rsidRPr="005C41FB">
        <w:rPr>
          <w:rFonts w:cs="FrankRuehl" w:hint="cs"/>
          <w:vanish/>
          <w:szCs w:val="20"/>
          <w:shd w:val="clear" w:color="auto" w:fill="FFFF99"/>
          <w:rtl/>
        </w:rPr>
        <w:t xml:space="preserve"> מיום 31.7.1979 עמ' 1662</w:t>
      </w:r>
    </w:p>
    <w:p w:rsidR="00356FB7" w:rsidRPr="005C41FB" w:rsidRDefault="00356FB7" w:rsidP="00280AA9">
      <w:pPr>
        <w:pStyle w:val="P05"/>
        <w:tabs>
          <w:tab w:val="clear" w:pos="624"/>
          <w:tab w:val="clear" w:pos="1021"/>
          <w:tab w:val="clear" w:pos="1474"/>
          <w:tab w:val="clear" w:pos="1928"/>
          <w:tab w:val="clear" w:pos="2381"/>
          <w:tab w:val="clear" w:pos="2835"/>
          <w:tab w:val="clear" w:pos="6259"/>
          <w:tab w:val="left" w:pos="284"/>
          <w:tab w:val="left" w:pos="567"/>
          <w:tab w:val="left" w:pos="708"/>
          <w:tab w:val="left" w:pos="2268"/>
          <w:tab w:val="left" w:pos="3969"/>
          <w:tab w:val="left" w:pos="5387"/>
        </w:tabs>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מחסן סגור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356FB7" w:rsidRPr="005C41FB" w:rsidRDefault="00356FB7" w:rsidP="00356FB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לצידת אניות וכלי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 ק"מ מבית המכס</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בתחום שליטת</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p>
    <w:p w:rsidR="00356FB7" w:rsidRPr="005C41FB" w:rsidRDefault="00356FB7" w:rsidP="00356FB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 xml:space="preserve">מנהלת הנמל או רשות שדות </w:t>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התעופה</w:t>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r w:rsidR="004B477D" w:rsidRPr="005C41FB">
        <w:rPr>
          <w:rStyle w:val="default"/>
          <w:rFonts w:cs="FrankRuehl" w:hint="cs"/>
          <w:vanish/>
          <w:sz w:val="22"/>
          <w:szCs w:val="22"/>
          <w:shd w:val="clear" w:color="auto" w:fill="FFFF99"/>
          <w:rtl/>
        </w:rPr>
        <w:tab/>
      </w:r>
    </w:p>
    <w:p w:rsidR="00356FB7" w:rsidRPr="005C41FB" w:rsidRDefault="00356FB7" w:rsidP="00356FB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שיפוט מנהלת הנמל</w:t>
      </w:r>
      <w:r w:rsidRPr="005C41FB">
        <w:rPr>
          <w:rStyle w:val="default"/>
          <w:rFonts w:cs="FrankRuehl" w:hint="cs"/>
          <w:vanish/>
          <w:sz w:val="22"/>
          <w:szCs w:val="22"/>
          <w:shd w:val="clear" w:color="auto" w:fill="FFFF99"/>
          <w:rtl/>
        </w:rPr>
        <w:tab/>
      </w:r>
    </w:p>
    <w:p w:rsidR="00356FB7" w:rsidRPr="005C41FB" w:rsidRDefault="00356FB7" w:rsidP="00356FB7">
      <w:pPr>
        <w:pStyle w:val="P05"/>
        <w:tabs>
          <w:tab w:val="clear" w:pos="624"/>
          <w:tab w:val="clear" w:pos="1021"/>
          <w:tab w:val="clear" w:pos="1474"/>
          <w:tab w:val="clear" w:pos="1928"/>
          <w:tab w:val="clear" w:pos="2381"/>
          <w:tab w:val="clear" w:pos="2835"/>
          <w:tab w:val="clear" w:pos="6259"/>
          <w:tab w:val="left" w:pos="141"/>
          <w:tab w:val="left" w:pos="425"/>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(3)</w:t>
      </w:r>
      <w:r w:rsidRPr="005C41FB">
        <w:rPr>
          <w:rStyle w:val="default"/>
          <w:rFonts w:cs="FrankRuehl" w:hint="cs"/>
          <w:vanish/>
          <w:sz w:val="22"/>
          <w:szCs w:val="22"/>
          <w:shd w:val="clear" w:color="auto" w:fill="FFFF99"/>
          <w:rtl/>
        </w:rPr>
        <w:tab/>
        <w:t>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356FB7" w:rsidRPr="005C41FB" w:rsidRDefault="00356FB7" w:rsidP="00356FB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(4)</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356FB7" w:rsidRPr="005C41FB" w:rsidRDefault="00356FB7" w:rsidP="00356FB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(5)</w:t>
      </w:r>
      <w:r w:rsidRPr="005C41FB">
        <w:rPr>
          <w:rStyle w:val="default"/>
          <w:rFonts w:cs="FrankRuehl" w:hint="cs"/>
          <w:vanish/>
          <w:sz w:val="22"/>
          <w:szCs w:val="22"/>
          <w:shd w:val="clear" w:color="auto" w:fill="FFFF99"/>
          <w:rtl/>
        </w:rPr>
        <w:tab/>
        <w:t>אחר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0"/>
        <w:spacing w:before="0"/>
        <w:ind w:left="0" w:right="1134"/>
        <w:rPr>
          <w:rFonts w:cs="FrankRuehl" w:hint="cs"/>
          <w:vanish/>
          <w:color w:val="FF0000"/>
          <w:szCs w:val="20"/>
          <w:shd w:val="clear" w:color="auto" w:fill="FFFF99"/>
          <w:rtl/>
        </w:rPr>
      </w:pPr>
    </w:p>
    <w:p w:rsidR="00D72654" w:rsidRPr="005C41FB" w:rsidRDefault="00D72654" w:rsidP="00CF6E4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CF6E40" w:rsidRPr="005C41FB">
        <w:rPr>
          <w:rFonts w:cs="FrankRuehl" w:hint="cs"/>
          <w:vanish/>
          <w:color w:val="FF0000"/>
          <w:szCs w:val="20"/>
          <w:shd w:val="clear" w:color="auto" w:fill="FFFF99"/>
          <w:rtl/>
        </w:rPr>
        <w:t>2</w:t>
      </w:r>
      <w:r w:rsidRPr="005C41FB">
        <w:rPr>
          <w:rFonts w:cs="FrankRuehl" w:hint="cs"/>
          <w:vanish/>
          <w:color w:val="FF0000"/>
          <w:szCs w:val="20"/>
          <w:shd w:val="clear" w:color="auto" w:fill="FFFF99"/>
          <w:rtl/>
        </w:rPr>
        <w:t>1.</w:t>
      </w:r>
      <w:r w:rsidR="00CF6E40" w:rsidRPr="005C41FB">
        <w:rPr>
          <w:rFonts w:cs="FrankRuehl" w:hint="cs"/>
          <w:vanish/>
          <w:color w:val="FF0000"/>
          <w:szCs w:val="20"/>
          <w:shd w:val="clear" w:color="auto" w:fill="FFFF99"/>
          <w:rtl/>
        </w:rPr>
        <w:t>10</w:t>
      </w:r>
      <w:r w:rsidRPr="005C41FB">
        <w:rPr>
          <w:rFonts w:cs="FrankRuehl" w:hint="cs"/>
          <w:vanish/>
          <w:color w:val="FF0000"/>
          <w:szCs w:val="20"/>
          <w:shd w:val="clear" w:color="auto" w:fill="FFFF99"/>
          <w:rtl/>
        </w:rPr>
        <w:t>.1979</w:t>
      </w:r>
    </w:p>
    <w:p w:rsidR="00D72654" w:rsidRPr="005C41FB" w:rsidRDefault="00D72654" w:rsidP="00CF6E4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w:t>
      </w:r>
      <w:r w:rsidR="00CF6E40" w:rsidRPr="005C41FB">
        <w:rPr>
          <w:rFonts w:cs="FrankRuehl" w:hint="cs"/>
          <w:b/>
          <w:bCs/>
          <w:vanish/>
          <w:szCs w:val="20"/>
          <w:shd w:val="clear" w:color="auto" w:fill="FFFF99"/>
          <w:rtl/>
        </w:rPr>
        <w:t>"ם</w:t>
      </w:r>
      <w:r w:rsidRPr="005C41FB">
        <w:rPr>
          <w:rFonts w:cs="FrankRuehl" w:hint="cs"/>
          <w:b/>
          <w:bCs/>
          <w:vanish/>
          <w:szCs w:val="20"/>
          <w:shd w:val="clear" w:color="auto" w:fill="FFFF99"/>
          <w:rtl/>
        </w:rPr>
        <w:t>-1979</w:t>
      </w:r>
    </w:p>
    <w:p w:rsidR="00D72654" w:rsidRPr="005C41FB" w:rsidRDefault="00CF6E40" w:rsidP="00CF6E40">
      <w:pPr>
        <w:pStyle w:val="P00"/>
        <w:tabs>
          <w:tab w:val="clear" w:pos="6259"/>
        </w:tabs>
        <w:spacing w:before="0"/>
        <w:ind w:left="0" w:right="1134"/>
        <w:rPr>
          <w:rStyle w:val="default"/>
          <w:rFonts w:cs="FrankRuehl" w:hint="cs"/>
          <w:vanish/>
          <w:sz w:val="20"/>
          <w:szCs w:val="20"/>
          <w:shd w:val="clear" w:color="auto" w:fill="FFFF99"/>
          <w:rtl/>
        </w:rPr>
      </w:pPr>
      <w:hyperlink r:id="rId613" w:history="1">
        <w:r w:rsidR="00D72654" w:rsidRPr="005C41FB">
          <w:rPr>
            <w:rStyle w:val="Hyperlink"/>
            <w:rFonts w:cs="FrankRuehl" w:hint="cs"/>
            <w:vanish/>
            <w:szCs w:val="20"/>
            <w:shd w:val="clear" w:color="auto" w:fill="FFFF99"/>
            <w:rtl/>
          </w:rPr>
          <w:t>ק"ת תש</w:t>
        </w:r>
        <w:r w:rsidRPr="005C41FB">
          <w:rPr>
            <w:rStyle w:val="Hyperlink"/>
            <w:rFonts w:cs="FrankRuehl" w:hint="cs"/>
            <w:vanish/>
            <w:szCs w:val="20"/>
            <w:shd w:val="clear" w:color="auto" w:fill="FFFF99"/>
            <w:rtl/>
          </w:rPr>
          <w:t>"ם</w:t>
        </w:r>
        <w:r w:rsidR="00D72654" w:rsidRPr="005C41FB">
          <w:rPr>
            <w:rStyle w:val="Hyperlink"/>
            <w:rFonts w:cs="FrankRuehl" w:hint="cs"/>
            <w:vanish/>
            <w:szCs w:val="20"/>
            <w:shd w:val="clear" w:color="auto" w:fill="FFFF99"/>
            <w:rtl/>
          </w:rPr>
          <w:t xml:space="preserve"> מס' 40</w:t>
        </w:r>
        <w:r w:rsidRPr="005C41FB">
          <w:rPr>
            <w:rStyle w:val="Hyperlink"/>
            <w:rFonts w:cs="FrankRuehl" w:hint="cs"/>
            <w:vanish/>
            <w:szCs w:val="20"/>
            <w:shd w:val="clear" w:color="auto" w:fill="FFFF99"/>
            <w:rtl/>
          </w:rPr>
          <w:t>36</w:t>
        </w:r>
      </w:hyperlink>
      <w:r w:rsidR="00D72654"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2</w:t>
      </w:r>
      <w:r w:rsidR="00D72654" w:rsidRPr="005C41FB">
        <w:rPr>
          <w:rFonts w:cs="FrankRuehl" w:hint="cs"/>
          <w:vanish/>
          <w:szCs w:val="20"/>
          <w:shd w:val="clear" w:color="auto" w:fill="FFFF99"/>
          <w:rtl/>
        </w:rPr>
        <w:t>1.</w:t>
      </w:r>
      <w:r w:rsidRPr="005C41FB">
        <w:rPr>
          <w:rFonts w:cs="FrankRuehl" w:hint="cs"/>
          <w:vanish/>
          <w:szCs w:val="20"/>
          <w:shd w:val="clear" w:color="auto" w:fill="FFFF99"/>
          <w:rtl/>
        </w:rPr>
        <w:t>10</w:t>
      </w:r>
      <w:r w:rsidR="00D72654" w:rsidRPr="005C41FB">
        <w:rPr>
          <w:rFonts w:cs="FrankRuehl" w:hint="cs"/>
          <w:vanish/>
          <w:szCs w:val="20"/>
          <w:shd w:val="clear" w:color="auto" w:fill="FFFF99"/>
          <w:rtl/>
        </w:rPr>
        <w:t xml:space="preserve">.1979 עמ' </w:t>
      </w:r>
      <w:r w:rsidRPr="005C41FB">
        <w:rPr>
          <w:rFonts w:cs="FrankRuehl" w:hint="cs"/>
          <w:vanish/>
          <w:szCs w:val="20"/>
          <w:shd w:val="clear" w:color="auto" w:fill="FFFF99"/>
          <w:rtl/>
        </w:rPr>
        <w:t>81</w:t>
      </w:r>
    </w:p>
    <w:p w:rsidR="00D72654" w:rsidRPr="005C41FB" w:rsidRDefault="00D72654" w:rsidP="00280AA9">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D72654" w:rsidRPr="005C41FB" w:rsidRDefault="00D72654" w:rsidP="00D72654">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מזערי</w:t>
      </w:r>
      <w:r w:rsidRPr="005C41FB">
        <w:rPr>
          <w:rFonts w:cs="FrankRuehl" w:hint="cs"/>
          <w:vanish/>
          <w:szCs w:val="20"/>
          <w:shd w:val="clear" w:color="auto" w:fill="FFFF99"/>
          <w:rtl/>
        </w:rPr>
        <w:tab/>
        <w:t>מרחק מקסימלי מבית מכס (ירושלים,</w:t>
      </w:r>
      <w:r w:rsidRPr="005C41FB">
        <w:rPr>
          <w:rFonts w:cs="FrankRuehl" w:hint="cs"/>
          <w:vanish/>
          <w:szCs w:val="20"/>
          <w:shd w:val="clear" w:color="auto" w:fill="FFFF99"/>
          <w:rtl/>
        </w:rPr>
        <w:tab/>
      </w:r>
    </w:p>
    <w:p w:rsidR="00D72654" w:rsidRPr="005C41FB" w:rsidRDefault="00D72654" w:rsidP="00D72654">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D72654" w:rsidRPr="005C41FB" w:rsidRDefault="00D72654" w:rsidP="00CF6E40">
      <w:pPr>
        <w:pStyle w:val="P44"/>
        <w:pBdr>
          <w:bottom w:val="single" w:sz="4" w:space="1" w:color="auto"/>
        </w:pBdr>
        <w:tabs>
          <w:tab w:val="clear" w:pos="2381"/>
          <w:tab w:val="clear" w:pos="2835"/>
          <w:tab w:val="clear" w:pos="6259"/>
          <w:tab w:val="center" w:pos="1134"/>
          <w:tab w:val="center" w:pos="2693"/>
          <w:tab w:val="center" w:pos="4253"/>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w:t>
      </w:r>
      <w:r w:rsidR="00CF6E40" w:rsidRPr="005C41FB">
        <w:rPr>
          <w:rFonts w:cs="FrankRuehl" w:hint="cs"/>
          <w:vanish/>
          <w:szCs w:val="20"/>
          <w:u w:val="single"/>
          <w:shd w:val="clear" w:color="auto" w:fill="FFFF99"/>
          <w:rtl/>
        </w:rPr>
        <w:t>, נמל תעופה אילת</w:t>
      </w:r>
      <w:r w:rsidRPr="005C41FB">
        <w:rPr>
          <w:rFonts w:cs="FrankRuehl" w:hint="cs"/>
          <w:vanish/>
          <w:szCs w:val="20"/>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284"/>
          <w:tab w:val="left" w:pos="567"/>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א.</w:t>
      </w:r>
      <w:r w:rsidRPr="005C41FB">
        <w:rPr>
          <w:rStyle w:val="default"/>
          <w:rFonts w:cs="FrankRuehl" w:hint="cs"/>
          <w:vanish/>
          <w:sz w:val="22"/>
          <w:szCs w:val="22"/>
          <w:shd w:val="clear" w:color="auto" w:fill="FFFF99"/>
          <w:rtl/>
        </w:rPr>
        <w:tab/>
        <w:t>מחסן חצרים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אחרים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284"/>
          <w:tab w:val="left" w:pos="567"/>
          <w:tab w:val="left" w:pos="708"/>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מחסן סגור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CF6E4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לצידת אניות וכלי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שליטת</w:t>
      </w:r>
      <w:r w:rsidRPr="005C41FB">
        <w:rPr>
          <w:rStyle w:val="default"/>
          <w:rFonts w:cs="FrankRuehl" w:hint="cs"/>
          <w:vanish/>
          <w:sz w:val="22"/>
          <w:szCs w:val="22"/>
          <w:shd w:val="clear" w:color="auto" w:fill="FFFF99"/>
          <w:rtl/>
        </w:rPr>
        <w:tab/>
      </w:r>
      <w:r w:rsidR="00CF6E40" w:rsidRPr="005C41FB">
        <w:rPr>
          <w:rStyle w:val="default"/>
          <w:rFonts w:cs="FrankRuehl" w:hint="cs"/>
          <w:vanish/>
          <w:sz w:val="22"/>
          <w:szCs w:val="22"/>
          <w:shd w:val="clear" w:color="auto" w:fill="FFFF99"/>
          <w:rtl/>
        </w:rPr>
        <w:t>מנהלת הנמל או</w:t>
      </w:r>
      <w:r w:rsidR="00CF6E40" w:rsidRPr="005C41FB">
        <w:rPr>
          <w:rStyle w:val="default"/>
          <w:rFonts w:cs="FrankRuehl" w:hint="cs"/>
          <w:vanish/>
          <w:sz w:val="22"/>
          <w:szCs w:val="22"/>
          <w:shd w:val="clear" w:color="auto" w:fill="FFFF99"/>
          <w:rtl/>
        </w:rPr>
        <w:tab/>
      </w:r>
    </w:p>
    <w:p w:rsidR="00D72654" w:rsidRPr="005C41FB" w:rsidRDefault="00D72654" w:rsidP="00CF6E4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רשות שדות </w:t>
      </w:r>
      <w:r w:rsidR="00CF6E40" w:rsidRPr="005C41FB">
        <w:rPr>
          <w:rStyle w:val="default"/>
          <w:rFonts w:cs="FrankRuehl" w:hint="cs"/>
          <w:vanish/>
          <w:sz w:val="22"/>
          <w:szCs w:val="22"/>
          <w:shd w:val="clear" w:color="auto" w:fill="FFFF99"/>
          <w:rtl/>
        </w:rPr>
        <w:t>התעופה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שיפוט מנהלת הנמל</w:t>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(3)</w:t>
      </w:r>
      <w:r w:rsidRPr="005C41FB">
        <w:rPr>
          <w:rStyle w:val="default"/>
          <w:rFonts w:cs="FrankRuehl" w:hint="cs"/>
          <w:vanish/>
          <w:sz w:val="22"/>
          <w:szCs w:val="22"/>
          <w:shd w:val="clear" w:color="auto" w:fill="FFFF99"/>
          <w:rtl/>
        </w:rPr>
        <w:tab/>
        <w:t>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(4)</w:t>
      </w:r>
      <w:r w:rsidRPr="005C41FB">
        <w:rPr>
          <w:rStyle w:val="default"/>
          <w:rFonts w:cs="FrankRuehl" w:hint="cs"/>
          <w:vanish/>
          <w:sz w:val="22"/>
          <w:szCs w:val="22"/>
          <w:shd w:val="clear" w:color="auto" w:fill="FFFF99"/>
          <w:rtl/>
        </w:rPr>
        <w:tab/>
        <w:t>לרכב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(5)</w:t>
      </w:r>
      <w:r w:rsidRPr="005C41FB">
        <w:rPr>
          <w:rStyle w:val="default"/>
          <w:rFonts w:cs="FrankRuehl" w:hint="cs"/>
          <w:vanish/>
          <w:sz w:val="22"/>
          <w:szCs w:val="22"/>
          <w:shd w:val="clear" w:color="auto" w:fill="FFFF99"/>
          <w:rtl/>
        </w:rPr>
        <w:tab/>
        <w:t>אחר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ג.</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צמוד למפעל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ד.</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w:t>
      </w:r>
      <w:r w:rsidRPr="005C41FB">
        <w:rPr>
          <w:rStyle w:val="default"/>
          <w:rFonts w:cs="FrankRuehl" w:hint="cs"/>
          <w:vanish/>
          <w:sz w:val="22"/>
          <w:szCs w:val="22"/>
          <w:shd w:val="clear" w:color="auto" w:fill="FFFF99"/>
          <w:rtl/>
        </w:rPr>
        <w:tab/>
        <w:t xml:space="preserve">מחסן מסוף מטענים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בנמל תעופה</w:t>
      </w:r>
      <w:r w:rsidRPr="005C41FB">
        <w:rPr>
          <w:rStyle w:val="default"/>
          <w:rFonts w:cs="FrankRuehl" w:hint="cs"/>
          <w:vanish/>
          <w:sz w:val="22"/>
          <w:szCs w:val="22"/>
          <w:shd w:val="clear" w:color="auto" w:fill="FFFF99"/>
          <w:rtl/>
        </w:rPr>
        <w:tab/>
        <w:t xml:space="preserve">10,000 מ"ר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שליטת מנהלת נמל התעופה</w:t>
      </w:r>
      <w:r w:rsidRPr="005C41FB">
        <w:rPr>
          <w:rStyle w:val="default"/>
          <w:rFonts w:cs="FrankRuehl" w:hint="cs"/>
          <w:vanish/>
          <w:sz w:val="22"/>
          <w:szCs w:val="22"/>
          <w:shd w:val="clear" w:color="auto" w:fill="FFFF99"/>
          <w:rtl/>
        </w:rPr>
        <w:tab/>
      </w:r>
    </w:p>
    <w:p w:rsidR="00D72654" w:rsidRPr="005C41FB" w:rsidRDefault="00D72654" w:rsidP="00D7265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ו.</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CF6E40" w:rsidRPr="005C41FB" w:rsidRDefault="00CF6E40" w:rsidP="00042172">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על אף האמור בסעיף ב(2) רשאי המנהל, לפי שיקול דעתו, לאשר רשיון מחסן למכירה ליוצאים מישראל בנמל תעופה אילת אף אם שטח המחסן פחות מ-200 מ"ר.</w:t>
      </w:r>
    </w:p>
    <w:p w:rsidR="00F35CEC" w:rsidRPr="005C41FB" w:rsidRDefault="00F35CEC" w:rsidP="00F35CEC">
      <w:pPr>
        <w:pStyle w:val="P00"/>
        <w:spacing w:before="0"/>
        <w:ind w:left="0" w:right="1134"/>
        <w:rPr>
          <w:rFonts w:cs="FrankRuehl" w:hint="cs"/>
          <w:vanish/>
          <w:color w:val="FF0000"/>
          <w:szCs w:val="20"/>
          <w:shd w:val="clear" w:color="auto" w:fill="FFFF99"/>
          <w:rtl/>
        </w:rPr>
      </w:pPr>
    </w:p>
    <w:p w:rsidR="00F35CEC" w:rsidRPr="005C41FB" w:rsidRDefault="00F35CEC" w:rsidP="00F35CEC">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9.12.1979</w:t>
      </w:r>
    </w:p>
    <w:p w:rsidR="00F35CEC" w:rsidRPr="005C41FB" w:rsidRDefault="00F35CEC" w:rsidP="00F35CEC">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תש"ם-1979</w:t>
      </w:r>
    </w:p>
    <w:p w:rsidR="00F35CEC" w:rsidRPr="005C41FB" w:rsidRDefault="00F35CEC" w:rsidP="00EA1639">
      <w:pPr>
        <w:pStyle w:val="P00"/>
        <w:tabs>
          <w:tab w:val="clear" w:pos="6259"/>
        </w:tabs>
        <w:spacing w:before="0"/>
        <w:ind w:left="0" w:right="1134"/>
        <w:rPr>
          <w:rFonts w:cs="FrankRuehl" w:hint="cs"/>
          <w:vanish/>
          <w:szCs w:val="20"/>
          <w:shd w:val="clear" w:color="auto" w:fill="FFFF99"/>
          <w:rtl/>
        </w:rPr>
      </w:pPr>
      <w:hyperlink r:id="rId614" w:history="1">
        <w:r w:rsidRPr="005C41FB">
          <w:rPr>
            <w:rStyle w:val="Hyperlink"/>
            <w:rFonts w:cs="FrankRuehl" w:hint="cs"/>
            <w:vanish/>
            <w:szCs w:val="20"/>
            <w:shd w:val="clear" w:color="auto" w:fill="FFFF99"/>
            <w:rtl/>
          </w:rPr>
          <w:t>ק"ת תש"ם מס' 4064</w:t>
        </w:r>
      </w:hyperlink>
      <w:r w:rsidRPr="005C41FB">
        <w:rPr>
          <w:rFonts w:cs="FrankRuehl" w:hint="cs"/>
          <w:vanish/>
          <w:szCs w:val="20"/>
          <w:shd w:val="clear" w:color="auto" w:fill="FFFF99"/>
          <w:rtl/>
        </w:rPr>
        <w:t xml:space="preserve"> מיום 9.12.1979 עמ' 55</w:t>
      </w:r>
      <w:r w:rsidR="00EA1639" w:rsidRPr="005C41FB">
        <w:rPr>
          <w:rFonts w:cs="FrankRuehl" w:hint="cs"/>
          <w:vanish/>
          <w:szCs w:val="20"/>
          <w:shd w:val="clear" w:color="auto" w:fill="FFFF99"/>
          <w:rtl/>
        </w:rPr>
        <w:t>5</w:t>
      </w:r>
    </w:p>
    <w:p w:rsidR="00F35CEC" w:rsidRPr="005C41FB" w:rsidRDefault="00F35CEC" w:rsidP="00F35CEC">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התוספת השביעית</w:t>
      </w:r>
    </w:p>
    <w:p w:rsidR="00F35CEC" w:rsidRPr="005C41FB" w:rsidRDefault="00F35CEC" w:rsidP="00F35CEC">
      <w:pPr>
        <w:pStyle w:val="P00"/>
        <w:tabs>
          <w:tab w:val="clear" w:pos="6259"/>
        </w:tabs>
        <w:ind w:left="0" w:right="1134"/>
        <w:rPr>
          <w:rStyle w:val="default"/>
          <w:rFonts w:cs="FrankRuehl"/>
          <w:b/>
          <w:bCs/>
          <w:vanish/>
          <w:sz w:val="20"/>
          <w:szCs w:val="20"/>
          <w:shd w:val="clear" w:color="auto" w:fill="FFFF99"/>
          <w:rtl/>
        </w:rPr>
      </w:pPr>
      <w:r w:rsidRPr="005C41FB">
        <w:rPr>
          <w:rFonts w:cs="FrankRuehl" w:hint="cs"/>
          <w:b/>
          <w:bCs/>
          <w:vanish/>
          <w:szCs w:val="20"/>
          <w:shd w:val="clear" w:color="auto" w:fill="FFFF99"/>
          <w:rtl/>
        </w:rPr>
        <w:t>הנוסח הקודם:</w:t>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א'</w:t>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תנאים נוספים למתן רשיון או חידושו למחסן רשוי:</w:t>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המחסנים מהסוג המתואר בטור א' יהיו בשטח קרקע מינימלי ובמרחק מכסימלי מבית המכס כמתואר לצדם בטורים ב' ו-ג'.</w:t>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strike/>
          <w:vanish/>
          <w:sz w:val="20"/>
          <w:szCs w:val="20"/>
          <w:shd w:val="clear" w:color="auto" w:fill="FFFF99"/>
          <w:rtl/>
        </w:rPr>
        <w:t>טו</w:t>
      </w:r>
      <w:r w:rsidRPr="005C41FB">
        <w:rPr>
          <w:rStyle w:val="default"/>
          <w:rFonts w:cs="FrankRuehl" w:hint="cs"/>
          <w:strike/>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0"/>
          <w:szCs w:val="20"/>
          <w:shd w:val="clear" w:color="auto" w:fill="FFFF99"/>
          <w:rtl/>
        </w:rPr>
        <w:t>טור ב'</w:t>
      </w:r>
      <w:r w:rsidRPr="005C41FB">
        <w:rPr>
          <w:rStyle w:val="default"/>
          <w:rFonts w:cs="FrankRuehl"/>
          <w:vanish/>
          <w:sz w:val="20"/>
          <w:szCs w:val="20"/>
          <w:shd w:val="clear" w:color="auto" w:fill="FFFF99"/>
          <w:rtl/>
        </w:rPr>
        <w:tab/>
      </w:r>
      <w:r w:rsidRPr="005C41FB">
        <w:rPr>
          <w:rStyle w:val="default"/>
          <w:rFonts w:cs="FrankRuehl" w:hint="cs"/>
          <w:strike/>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F35CEC" w:rsidRPr="005C41FB" w:rsidRDefault="00F35CEC" w:rsidP="00F35CEC">
      <w:pPr>
        <w:pStyle w:val="P44"/>
        <w:tabs>
          <w:tab w:val="clear" w:pos="2381"/>
          <w:tab w:val="clear" w:pos="2835"/>
          <w:tab w:val="clear" w:pos="6259"/>
          <w:tab w:val="center" w:pos="1134"/>
          <w:tab w:val="center" w:pos="3402"/>
          <w:tab w:val="center" w:pos="6237"/>
        </w:tabs>
        <w:spacing w:before="0"/>
        <w:ind w:left="0" w:right="1134"/>
        <w:rPr>
          <w:rFonts w:cs="FrankRuehl"/>
          <w:strike/>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strike/>
          <w:vanish/>
          <w:szCs w:val="20"/>
          <w:shd w:val="clear" w:color="auto" w:fill="FFFF99"/>
          <w:rtl/>
        </w:rPr>
        <w:t>נ</w:t>
      </w:r>
      <w:r w:rsidRPr="005C41FB">
        <w:rPr>
          <w:rFonts w:cs="FrankRuehl" w:hint="cs"/>
          <w:strike/>
          <w:vanish/>
          <w:szCs w:val="20"/>
          <w:shd w:val="clear" w:color="auto" w:fill="FFFF99"/>
          <w:rtl/>
        </w:rPr>
        <w:t>פח או שטח קרקע מזערי</w:t>
      </w:r>
      <w:r w:rsidRPr="005C41FB">
        <w:rPr>
          <w:rFonts w:cs="FrankRuehl" w:hint="cs"/>
          <w:vanish/>
          <w:szCs w:val="20"/>
          <w:shd w:val="clear" w:color="auto" w:fill="FFFF99"/>
          <w:rtl/>
        </w:rPr>
        <w:tab/>
      </w:r>
      <w:r w:rsidRPr="005C41FB">
        <w:rPr>
          <w:rFonts w:cs="FrankRuehl" w:hint="cs"/>
          <w:strike/>
          <w:vanish/>
          <w:szCs w:val="20"/>
          <w:shd w:val="clear" w:color="auto" w:fill="FFFF99"/>
          <w:rtl/>
        </w:rPr>
        <w:t>מרחק מקסימלי מבית מכס (ירושלים,</w:t>
      </w:r>
      <w:r w:rsidRPr="005C41FB">
        <w:rPr>
          <w:rFonts w:cs="FrankRuehl" w:hint="cs"/>
          <w:vanish/>
          <w:szCs w:val="20"/>
          <w:shd w:val="clear" w:color="auto" w:fill="FFFF99"/>
          <w:rtl/>
        </w:rPr>
        <w:tab/>
      </w:r>
    </w:p>
    <w:p w:rsidR="00F35CEC" w:rsidRPr="005C41FB" w:rsidRDefault="00F35CEC" w:rsidP="00F35CEC">
      <w:pPr>
        <w:pStyle w:val="P44"/>
        <w:tabs>
          <w:tab w:val="clear" w:pos="2381"/>
          <w:tab w:val="clear" w:pos="2835"/>
          <w:tab w:val="clear" w:pos="6259"/>
          <w:tab w:val="center" w:pos="1134"/>
          <w:tab w:val="center" w:pos="3402"/>
          <w:tab w:val="center" w:pos="6237"/>
        </w:tabs>
        <w:spacing w:before="0"/>
        <w:ind w:left="0" w:right="1134"/>
        <w:rPr>
          <w:rFonts w:cs="FrankRuehl"/>
          <w:strike/>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תל-אביב-יפו, חיפה, אשדוד, נמל תעופה</w:t>
      </w:r>
      <w:r w:rsidRPr="005C41FB">
        <w:rPr>
          <w:rFonts w:cs="FrankRuehl" w:hint="cs"/>
          <w:vanish/>
          <w:szCs w:val="20"/>
          <w:shd w:val="clear" w:color="auto" w:fill="FFFF99"/>
          <w:rtl/>
        </w:rPr>
        <w:tab/>
      </w:r>
    </w:p>
    <w:p w:rsidR="00F35CEC" w:rsidRPr="005C41FB" w:rsidRDefault="00F35CEC" w:rsidP="00F35CEC">
      <w:pPr>
        <w:pStyle w:val="P44"/>
        <w:pBdr>
          <w:bottom w:val="single" w:sz="4" w:space="1" w:color="auto"/>
        </w:pBdr>
        <w:tabs>
          <w:tab w:val="clear" w:pos="2381"/>
          <w:tab w:val="clear" w:pos="2835"/>
          <w:tab w:val="clear" w:pos="6259"/>
          <w:tab w:val="center" w:pos="1134"/>
          <w:tab w:val="center" w:pos="2693"/>
          <w:tab w:val="center" w:pos="4253"/>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strike/>
          <w:vanish/>
          <w:szCs w:val="20"/>
          <w:shd w:val="clear" w:color="auto" w:fill="FFFF99"/>
          <w:rtl/>
        </w:rPr>
        <w:t>סו</w:t>
      </w:r>
      <w:r w:rsidRPr="005C41FB">
        <w:rPr>
          <w:rFonts w:cs="FrankRuehl" w:hint="cs"/>
          <w:strike/>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strike/>
          <w:vanish/>
          <w:szCs w:val="20"/>
          <w:shd w:val="clear" w:color="auto" w:fill="FFFF99"/>
          <w:rtl/>
        </w:rPr>
        <w:t>ס</w:t>
      </w:r>
      <w:r w:rsidRPr="005C41FB">
        <w:rPr>
          <w:rFonts w:cs="FrankRuehl" w:hint="cs"/>
          <w:strike/>
          <w:vanish/>
          <w:szCs w:val="20"/>
          <w:shd w:val="clear" w:color="auto" w:fill="FFFF99"/>
          <w:rtl/>
        </w:rPr>
        <w:t>גור</w:t>
      </w:r>
      <w:r w:rsidRPr="005C41FB">
        <w:rPr>
          <w:rFonts w:cs="FrankRuehl" w:hint="cs"/>
          <w:vanish/>
          <w:szCs w:val="20"/>
          <w:shd w:val="clear" w:color="auto" w:fill="FFFF99"/>
          <w:rtl/>
        </w:rPr>
        <w:tab/>
      </w:r>
      <w:r w:rsidRPr="005C41FB">
        <w:rPr>
          <w:rFonts w:cs="FrankRuehl"/>
          <w:strike/>
          <w:vanish/>
          <w:szCs w:val="20"/>
          <w:shd w:val="clear" w:color="auto" w:fill="FFFF99"/>
          <w:rtl/>
        </w:rPr>
        <w:t>ח</w:t>
      </w:r>
      <w:r w:rsidRPr="005C41FB">
        <w:rPr>
          <w:rFonts w:cs="FrankRuehl" w:hint="cs"/>
          <w:strike/>
          <w:vanish/>
          <w:szCs w:val="20"/>
          <w:shd w:val="clear" w:color="auto" w:fill="FFFF99"/>
          <w:rtl/>
        </w:rPr>
        <w:t>צרים</w:t>
      </w:r>
      <w:r w:rsidRPr="005C41FB">
        <w:rPr>
          <w:rFonts w:cs="FrankRuehl" w:hint="cs"/>
          <w:vanish/>
          <w:szCs w:val="20"/>
          <w:shd w:val="clear" w:color="auto" w:fill="FFFF99"/>
          <w:rtl/>
        </w:rPr>
        <w:tab/>
      </w:r>
      <w:r w:rsidRPr="005C41FB">
        <w:rPr>
          <w:rFonts w:cs="FrankRuehl" w:hint="cs"/>
          <w:strike/>
          <w:vanish/>
          <w:szCs w:val="20"/>
          <w:shd w:val="clear" w:color="auto" w:fill="FFFF99"/>
          <w:rtl/>
        </w:rPr>
        <w:t>תעופה בן-גוריון, נמל תעופה אילת</w:t>
      </w:r>
      <w:r w:rsidRPr="005C41FB">
        <w:rPr>
          <w:rFonts w:cs="FrankRuehl" w:hint="cs"/>
          <w:vanish/>
          <w:szCs w:val="20"/>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284"/>
          <w:tab w:val="left" w:pos="567"/>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א.</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חצרים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לרכב</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אחרים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284"/>
          <w:tab w:val="left" w:pos="567"/>
          <w:tab w:val="left" w:pos="708"/>
          <w:tab w:val="left" w:pos="2268"/>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ב.</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סגור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לצידת אניות וכלי טיס</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שליטת</w:t>
      </w:r>
      <w:r w:rsidRPr="005C41FB">
        <w:rPr>
          <w:rStyle w:val="default"/>
          <w:rFonts w:cs="FrankRuehl" w:hint="cs"/>
          <w:strike/>
          <w:vanish/>
          <w:sz w:val="22"/>
          <w:szCs w:val="22"/>
          <w:shd w:val="clear" w:color="auto" w:fill="FFFF99"/>
          <w:rtl/>
        </w:rPr>
        <w:tab/>
        <w:t>מנהלת הנמל או</w:t>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רשות שדות התעופה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למכירה ליוצאים מישראל</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שיפוט מנהלת הנמל</w:t>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קירור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t>לרכב</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w:t>
      </w:r>
      <w:r w:rsidRPr="005C41FB">
        <w:rPr>
          <w:rStyle w:val="default"/>
          <w:rFonts w:cs="FrankRuehl" w:hint="cs"/>
          <w:strike/>
          <w:vanish/>
          <w:sz w:val="22"/>
          <w:szCs w:val="22"/>
          <w:shd w:val="clear" w:color="auto" w:fill="FFFF99"/>
          <w:rtl/>
        </w:rPr>
        <w:tab/>
        <w:t>אחר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ג.</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לייצור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צמוד למפעל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ד.</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מסוף מטענים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ה.</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מסוף מטענים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בנמל תעופה</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שליטת מנהלת נמל התעופה</w:t>
      </w:r>
      <w:r w:rsidRPr="005C41FB">
        <w:rPr>
          <w:rStyle w:val="default"/>
          <w:rFonts w:cs="FrankRuehl" w:hint="cs"/>
          <w:vanish/>
          <w:sz w:val="22"/>
          <w:szCs w:val="22"/>
          <w:shd w:val="clear" w:color="auto" w:fill="FFFF99"/>
          <w:rtl/>
        </w:rPr>
        <w:tab/>
      </w:r>
    </w:p>
    <w:p w:rsidR="00F35CEC"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ו.</w:t>
      </w:r>
      <w:r w:rsidRPr="005C41FB">
        <w:rPr>
          <w:rStyle w:val="default"/>
          <w:rFonts w:cs="FrankRuehl" w:hint="cs"/>
          <w:strike/>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413B7" w:rsidRPr="005C41FB" w:rsidRDefault="00F35CEC"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על אף האמור בסעיף ב(2) רשאי המנהל, לפי שיקול דעתו, לאשר רשיון מחסן למכירה ליוצאים מישראל בנמל תעופה אילת אף אם שטח המחסן פחות מ-200 מ"ר.</w:t>
      </w:r>
    </w:p>
    <w:p w:rsidR="00EA1639" w:rsidRPr="005C41FB" w:rsidRDefault="00EA1639"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ב'</w:t>
      </w:r>
    </w:p>
    <w:p w:rsidR="00EA1639" w:rsidRPr="005C41FB" w:rsidRDefault="00EA1639" w:rsidP="00F35CE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תנאים נוספים למתן רשיון או חידושו למחסן רשוי כללי:</w:t>
      </w:r>
    </w:p>
    <w:p w:rsidR="00EA1639" w:rsidRPr="005C41FB" w:rsidRDefault="00EA1639"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בעל מחסן לא יחסין במחסנו טובין שבבעלותו או בבעלות מישהו אחר, התופסים מעל 20% של שטח הקרקע של המחסן שאושר ברשיון; לענין זה, יראו טובין שיובאו על שמו של בעל המחסן והוא העביר בעלותם לאחר לפני החסנתם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כאילו הם של בעל המחסן;</w:t>
      </w:r>
    </w:p>
    <w:p w:rsidR="00EA1639" w:rsidRPr="005C41FB" w:rsidRDefault="00F000AB"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בעל מחסן יאחסן במחסנו טובין שבבעלותם של לפחות חמישה יבואנים;</w:t>
      </w:r>
    </w:p>
    <w:p w:rsidR="00F000AB" w:rsidRPr="005C41FB" w:rsidRDefault="00F000AB"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בעל מחסן לא ישכיר, לא יחכיר ולא ימסור לשליטה לאחר את מחסנו או חלק ממנו, ולא ימסור את הפיקוח והטיפול לאחר.</w:t>
      </w:r>
    </w:p>
    <w:p w:rsidR="00F000AB" w:rsidRPr="005C41FB" w:rsidRDefault="00F000AB" w:rsidP="00F000AB">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ג'</w:t>
      </w:r>
    </w:p>
    <w:p w:rsidR="00F000AB" w:rsidRPr="005C41FB" w:rsidRDefault="00F000AB" w:rsidP="00F000AB">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תנאים נוספים למתן רשיון או חידושו למחסן לייצור:</w:t>
      </w:r>
    </w:p>
    <w:p w:rsidR="00476111" w:rsidRPr="005C41FB" w:rsidRDefault="00476111" w:rsidP="00476111">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 xml:space="preserve">לא יינתן ולא יחודש רשיון להחסנת טובין אשר שיעור המכס החל עליהם נמוך מ-30%; בסעיף זה "מכס"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למעט המכס החל לפי סעיף 6 לתוספת לפקודת תעריף המכס והפטורים 1937.</w:t>
      </w:r>
    </w:p>
    <w:p w:rsidR="00476111" w:rsidRPr="005C41FB" w:rsidRDefault="00476111" w:rsidP="00476111">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r>
      <w:r w:rsidR="00CD0611" w:rsidRPr="005C41FB">
        <w:rPr>
          <w:rStyle w:val="default"/>
          <w:rFonts w:cs="FrankRuehl" w:hint="cs"/>
          <w:strike/>
          <w:vanish/>
          <w:sz w:val="22"/>
          <w:szCs w:val="22"/>
          <w:shd w:val="clear" w:color="auto" w:fill="FFFF99"/>
          <w:rtl/>
        </w:rPr>
        <w:t>לא ינתן ולא יחודש רשיון למחסן לייצור אלא אם נתקיימו כל אלה:</w:t>
      </w:r>
    </w:p>
    <w:p w:rsidR="00CD0611" w:rsidRPr="005C41FB" w:rsidRDefault="00CD0611"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סך כל המכירות בעסק של המבקש, הקשור למחסן, בשנה שקדמה לתקופת הרשיון היה בסכום של 10,000,000 לירות לפחות ואם העסק טרם פעל בשנה שקדמה לתקופת הרשיון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אם המבקש הצהיר שלפי הערכתו יהיה כל סך המכירות בעסקו בשנה לה מבוקש הרשיון בסכום של 10,000,000</w:t>
      </w:r>
      <w:r w:rsidR="00D32225" w:rsidRPr="005C41FB">
        <w:rPr>
          <w:rStyle w:val="default"/>
          <w:rFonts w:cs="FrankRuehl" w:hint="cs"/>
          <w:strike/>
          <w:vanish/>
          <w:sz w:val="22"/>
          <w:szCs w:val="22"/>
          <w:shd w:val="clear" w:color="auto" w:fill="FFFF99"/>
          <w:rtl/>
        </w:rPr>
        <w:t>לירות לפחות;</w:t>
      </w:r>
    </w:p>
    <w:p w:rsidR="00D32225" w:rsidRPr="005C41FB" w:rsidRDefault="00D32225"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המכס ששולם בפועל, למעט מכס שתשלומו נדחה על טובין ששוחררו ממחסנו על פי רשימון שהותר לצריכה בארץ או לייצוא היה על כל סוג טובין לפי כל פרט מכס בסכום של 1,000,000 לירות לפחות;</w:t>
      </w:r>
    </w:p>
    <w:p w:rsidR="00D32225" w:rsidRPr="005C41FB" w:rsidRDefault="00D32225"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סך כל המכס ששולם כאמור בפסקה (2) הגיע לפחות ל-5% מסך כל המכירות כאמור בפסקה (1);</w:t>
      </w:r>
    </w:p>
    <w:p w:rsidR="00D32225" w:rsidRPr="005C41FB" w:rsidRDefault="00D32225"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t xml:space="preserve">בחלק זה "סך כל המכירות"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לרבות מכס ולמעט מס קניה וכל מס אחר החל על מכירת מס טובין;</w:t>
      </w:r>
    </w:p>
    <w:p w:rsidR="00D32225" w:rsidRPr="005C41FB" w:rsidRDefault="00D32225" w:rsidP="00D3222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(5)</w:t>
      </w:r>
      <w:r w:rsidRPr="005C41FB">
        <w:rPr>
          <w:rStyle w:val="default"/>
          <w:rFonts w:cs="FrankRuehl" w:hint="cs"/>
          <w:strike/>
          <w:vanish/>
          <w:sz w:val="22"/>
          <w:szCs w:val="22"/>
          <w:shd w:val="clear" w:color="auto" w:fill="FFFF99"/>
          <w:rtl/>
        </w:rPr>
        <w:tab/>
        <w:t>הפרטים שימסור המבקש לפי סעיף זה יאושרו ויאומתו בידי רואה חשבון.</w:t>
      </w:r>
    </w:p>
    <w:p w:rsidR="009542F0" w:rsidRPr="005C41FB" w:rsidRDefault="009542F0" w:rsidP="009542F0">
      <w:pPr>
        <w:pStyle w:val="P00"/>
        <w:spacing w:before="0"/>
        <w:ind w:left="0" w:right="1134"/>
        <w:rPr>
          <w:rFonts w:cs="FrankRuehl" w:hint="cs"/>
          <w:vanish/>
          <w:color w:val="FF0000"/>
          <w:szCs w:val="20"/>
          <w:shd w:val="clear" w:color="auto" w:fill="FFFF99"/>
          <w:rtl/>
        </w:rPr>
      </w:pPr>
    </w:p>
    <w:p w:rsidR="009542F0" w:rsidRPr="005C41FB" w:rsidRDefault="009542F0" w:rsidP="009542F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30.10.1980</w:t>
      </w:r>
    </w:p>
    <w:p w:rsidR="009542F0" w:rsidRPr="005C41FB" w:rsidRDefault="009542F0" w:rsidP="009542F0">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תשמ"א-1980</w:t>
      </w:r>
    </w:p>
    <w:p w:rsidR="009542F0" w:rsidRPr="005C41FB" w:rsidRDefault="009542F0" w:rsidP="009542F0">
      <w:pPr>
        <w:pStyle w:val="P00"/>
        <w:tabs>
          <w:tab w:val="clear" w:pos="6259"/>
        </w:tabs>
        <w:spacing w:before="0"/>
        <w:ind w:left="0" w:right="1134"/>
        <w:rPr>
          <w:rStyle w:val="default"/>
          <w:rFonts w:cs="FrankRuehl" w:hint="cs"/>
          <w:vanish/>
          <w:sz w:val="20"/>
          <w:szCs w:val="20"/>
          <w:shd w:val="clear" w:color="auto" w:fill="FFFF99"/>
          <w:rtl/>
        </w:rPr>
      </w:pPr>
      <w:hyperlink r:id="rId615" w:history="1">
        <w:r w:rsidRPr="005C41FB">
          <w:rPr>
            <w:rStyle w:val="Hyperlink"/>
            <w:rFonts w:cs="FrankRuehl" w:hint="cs"/>
            <w:vanish/>
            <w:szCs w:val="20"/>
            <w:shd w:val="clear" w:color="auto" w:fill="FFFF99"/>
            <w:rtl/>
          </w:rPr>
          <w:t>ק"ת תשמ"א מס' 4175</w:t>
        </w:r>
      </w:hyperlink>
      <w:r w:rsidRPr="005C41FB">
        <w:rPr>
          <w:rFonts w:cs="FrankRuehl" w:hint="cs"/>
          <w:vanish/>
          <w:szCs w:val="20"/>
          <w:shd w:val="clear" w:color="auto" w:fill="FFFF99"/>
          <w:rtl/>
        </w:rPr>
        <w:t xml:space="preserve"> מיום 30.10.1980 עמ' 111</w:t>
      </w:r>
    </w:p>
    <w:p w:rsidR="009542F0" w:rsidRPr="005C41FB" w:rsidRDefault="009542F0" w:rsidP="009542F0">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0F5C46" w:rsidRPr="005C41FB" w:rsidRDefault="000F5C46" w:rsidP="000F5C4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0F5C46" w:rsidRPr="005C41FB" w:rsidRDefault="000F5C46" w:rsidP="000F5C4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המחסנים מהסוג המתואר בטור א' יהיו בשטח קרקע מינימלי ובמרחק מקסימלי מבית המכס כמתואר לצדם בטורים ב' ו-ג', לפי הענין; האמור בטור ב' לענין מחסן סגור מתייחס למבנה בלבד:</w:t>
      </w:r>
    </w:p>
    <w:p w:rsidR="009542F0" w:rsidRPr="005C41FB" w:rsidRDefault="009542F0" w:rsidP="009542F0">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9542F0" w:rsidRPr="005C41FB" w:rsidRDefault="009542F0" w:rsidP="000F5C46">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w:t>
      </w:r>
      <w:r w:rsidR="000F5C46" w:rsidRPr="005C41FB">
        <w:rPr>
          <w:rFonts w:cs="FrankRuehl" w:hint="cs"/>
          <w:vanish/>
          <w:szCs w:val="20"/>
          <w:shd w:val="clear" w:color="auto" w:fill="FFFF99"/>
          <w:rtl/>
        </w:rPr>
        <w:t>ינימלי</w:t>
      </w:r>
      <w:r w:rsidRPr="005C41FB">
        <w:rPr>
          <w:rFonts w:cs="FrankRuehl" w:hint="cs"/>
          <w:vanish/>
          <w:szCs w:val="20"/>
          <w:shd w:val="clear" w:color="auto" w:fill="FFFF99"/>
          <w:rtl/>
        </w:rPr>
        <w:tab/>
        <w:t>מרחק מ</w:t>
      </w:r>
      <w:r w:rsidR="000F5C46" w:rsidRPr="005C41FB">
        <w:rPr>
          <w:rFonts w:cs="FrankRuehl" w:hint="cs"/>
          <w:vanish/>
          <w:szCs w:val="20"/>
          <w:shd w:val="clear" w:color="auto" w:fill="FFFF99"/>
          <w:rtl/>
        </w:rPr>
        <w:t>כ</w:t>
      </w:r>
      <w:r w:rsidRPr="005C41FB">
        <w:rPr>
          <w:rFonts w:cs="FrankRuehl" w:hint="cs"/>
          <w:vanish/>
          <w:szCs w:val="20"/>
          <w:shd w:val="clear" w:color="auto" w:fill="FFFF99"/>
          <w:rtl/>
        </w:rPr>
        <w:t>סימלי מבית מכס ירושלים,</w:t>
      </w:r>
      <w:r w:rsidRPr="005C41FB">
        <w:rPr>
          <w:rFonts w:cs="FrankRuehl" w:hint="cs"/>
          <w:vanish/>
          <w:szCs w:val="20"/>
          <w:shd w:val="clear" w:color="auto" w:fill="FFFF99"/>
          <w:rtl/>
        </w:rPr>
        <w:tab/>
      </w:r>
    </w:p>
    <w:p w:rsidR="009542F0" w:rsidRPr="005C41FB" w:rsidRDefault="009542F0" w:rsidP="009542F0">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9542F0" w:rsidRPr="005C41FB" w:rsidRDefault="009542F0" w:rsidP="00D40A60">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9542F0" w:rsidRPr="005C41FB" w:rsidRDefault="000F5C46" w:rsidP="00D40A6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009542F0" w:rsidRPr="005C41FB">
        <w:rPr>
          <w:rStyle w:val="default"/>
          <w:rFonts w:cs="FrankRuehl" w:hint="cs"/>
          <w:vanish/>
          <w:sz w:val="22"/>
          <w:szCs w:val="22"/>
          <w:shd w:val="clear" w:color="auto" w:fill="FFFF99"/>
          <w:rtl/>
        </w:rPr>
        <w:t>.</w:t>
      </w:r>
      <w:r w:rsidR="009542F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מחסן כללי</w:t>
      </w:r>
      <w:r w:rsidR="009542F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5,000 מ"ר</w:t>
      </w:r>
      <w:r w:rsidR="009542F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10,000 מ"ר</w:t>
      </w:r>
      <w:r w:rsidR="009542F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20 ק"מ מבית המכס</w:t>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r>
    </w:p>
    <w:p w:rsidR="009542F0" w:rsidRPr="005C41FB" w:rsidRDefault="000F5C46"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009542F0" w:rsidRPr="005C41FB">
        <w:rPr>
          <w:rStyle w:val="default"/>
          <w:rFonts w:cs="FrankRuehl" w:hint="cs"/>
          <w:vanish/>
          <w:sz w:val="22"/>
          <w:szCs w:val="22"/>
          <w:shd w:val="clear" w:color="auto" w:fill="FFFF99"/>
          <w:rtl/>
        </w:rPr>
        <w:t>.</w:t>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t>מחסן מסוף מטענים</w:t>
      </w:r>
      <w:r w:rsidR="009542F0" w:rsidRPr="005C41FB">
        <w:rPr>
          <w:rStyle w:val="default"/>
          <w:rFonts w:cs="FrankRuehl" w:hint="cs"/>
          <w:vanish/>
          <w:sz w:val="22"/>
          <w:szCs w:val="22"/>
          <w:shd w:val="clear" w:color="auto" w:fill="FFFF99"/>
          <w:rtl/>
        </w:rPr>
        <w:tab/>
        <w:t>10,000 מ"ר</w:t>
      </w:r>
      <w:r w:rsidR="009542F0" w:rsidRPr="005C41FB">
        <w:rPr>
          <w:rStyle w:val="default"/>
          <w:rFonts w:cs="FrankRuehl" w:hint="cs"/>
          <w:vanish/>
          <w:sz w:val="22"/>
          <w:szCs w:val="22"/>
          <w:shd w:val="clear" w:color="auto" w:fill="FFFF99"/>
          <w:rtl/>
        </w:rPr>
        <w:tab/>
        <w:t>40,000 מ"ר</w:t>
      </w:r>
      <w:r w:rsidR="009542F0" w:rsidRPr="005C41FB">
        <w:rPr>
          <w:rStyle w:val="default"/>
          <w:rFonts w:cs="FrankRuehl" w:hint="cs"/>
          <w:vanish/>
          <w:sz w:val="22"/>
          <w:szCs w:val="22"/>
          <w:shd w:val="clear" w:color="auto" w:fill="FFFF99"/>
          <w:rtl/>
        </w:rPr>
        <w:tab/>
        <w:t>20 ק"מ מבית המכס</w:t>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r>
    </w:p>
    <w:p w:rsidR="009542F0" w:rsidRPr="005C41FB" w:rsidRDefault="008F0E87"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009542F0" w:rsidRPr="005C41FB">
        <w:rPr>
          <w:rStyle w:val="default"/>
          <w:rFonts w:cs="FrankRuehl" w:hint="cs"/>
          <w:vanish/>
          <w:sz w:val="22"/>
          <w:szCs w:val="22"/>
          <w:shd w:val="clear" w:color="auto" w:fill="FFFF99"/>
          <w:rtl/>
        </w:rPr>
        <w:t>.</w:t>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t>מחסן מתכות יקרות</w:t>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t>20 ק"מ מבית המכס</w:t>
      </w:r>
      <w:r w:rsidR="009542F0" w:rsidRPr="005C41FB">
        <w:rPr>
          <w:rStyle w:val="default"/>
          <w:rFonts w:cs="FrankRuehl" w:hint="cs"/>
          <w:vanish/>
          <w:sz w:val="22"/>
          <w:szCs w:val="22"/>
          <w:shd w:val="clear" w:color="auto" w:fill="FFFF99"/>
          <w:rtl/>
        </w:rPr>
        <w:tab/>
      </w:r>
      <w:r w:rsidR="009542F0" w:rsidRPr="005C41FB">
        <w:rPr>
          <w:rStyle w:val="default"/>
          <w:rFonts w:cs="FrankRuehl" w:hint="cs"/>
          <w:vanish/>
          <w:sz w:val="22"/>
          <w:szCs w:val="22"/>
          <w:shd w:val="clear" w:color="auto" w:fill="FFFF99"/>
          <w:rtl/>
        </w:rPr>
        <w:tab/>
      </w:r>
    </w:p>
    <w:p w:rsidR="008F0E87" w:rsidRPr="005C41FB" w:rsidRDefault="008F0E87"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F770C9" w:rsidRPr="005C41FB" w:rsidRDefault="00D40A60" w:rsidP="00F770C9">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הנמל</w:t>
      </w:r>
      <w:r w:rsidR="00F770C9" w:rsidRPr="005C41FB">
        <w:rPr>
          <w:rStyle w:val="default"/>
          <w:rFonts w:cs="FrankRuehl" w:hint="cs"/>
          <w:vanish/>
          <w:sz w:val="22"/>
          <w:szCs w:val="22"/>
          <w:shd w:val="clear" w:color="auto" w:fill="FFFF99"/>
          <w:rtl/>
        </w:rPr>
        <w:t xml:space="preserve"> </w:t>
      </w:r>
      <w:r w:rsidR="00F770C9" w:rsidRPr="005C41FB">
        <w:rPr>
          <w:rStyle w:val="default"/>
          <w:rFonts w:cs="FrankRuehl" w:hint="cs"/>
          <w:vanish/>
          <w:sz w:val="22"/>
          <w:szCs w:val="22"/>
          <w:u w:val="single"/>
          <w:shd w:val="clear" w:color="auto" w:fill="FFFF99"/>
          <w:rtl/>
        </w:rPr>
        <w:t>בתחום נמל תעופה</w:t>
      </w:r>
      <w:r w:rsidR="00F770C9" w:rsidRPr="005C41FB">
        <w:rPr>
          <w:rStyle w:val="default"/>
          <w:rFonts w:cs="FrankRuehl" w:hint="cs"/>
          <w:vanish/>
          <w:sz w:val="22"/>
          <w:szCs w:val="22"/>
          <w:shd w:val="clear" w:color="auto" w:fill="FFFF99"/>
          <w:rtl/>
        </w:rPr>
        <w:tab/>
      </w:r>
    </w:p>
    <w:p w:rsidR="00D40A60" w:rsidRPr="005C41FB" w:rsidRDefault="00D40A60" w:rsidP="00F770C9">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40A60" w:rsidRPr="005C41FB" w:rsidRDefault="00D40A60"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D060AE" w:rsidRPr="005C41FB" w:rsidRDefault="00D060AE"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060AE" w:rsidRPr="005C41FB" w:rsidRDefault="00D060AE"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060AE" w:rsidRPr="005C41FB" w:rsidRDefault="00D060AE"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D060AE" w:rsidRPr="005C41FB" w:rsidRDefault="00D060AE" w:rsidP="00D40A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542F0" w:rsidRPr="005C41FB" w:rsidRDefault="009542F0" w:rsidP="009542F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ב'</w:t>
      </w:r>
    </w:p>
    <w:p w:rsidR="009542F0" w:rsidRPr="005C41FB" w:rsidRDefault="009542F0" w:rsidP="00D060A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תנאים נוספים למתן רשיון </w:t>
      </w:r>
      <w:r w:rsidR="00D060AE" w:rsidRPr="005C41FB">
        <w:rPr>
          <w:rStyle w:val="default"/>
          <w:rFonts w:cs="FrankRuehl" w:hint="cs"/>
          <w:vanish/>
          <w:sz w:val="22"/>
          <w:szCs w:val="22"/>
          <w:shd w:val="clear" w:color="auto" w:fill="FFFF99"/>
          <w:rtl/>
        </w:rPr>
        <w:t>לייצור או לחידושו</w:t>
      </w:r>
      <w:r w:rsidRPr="005C41FB">
        <w:rPr>
          <w:rStyle w:val="default"/>
          <w:rFonts w:cs="FrankRuehl" w:hint="cs"/>
          <w:vanish/>
          <w:sz w:val="22"/>
          <w:szCs w:val="22"/>
          <w:shd w:val="clear" w:color="auto" w:fill="FFFF99"/>
          <w:rtl/>
        </w:rPr>
        <w:t>:</w:t>
      </w:r>
    </w:p>
    <w:p w:rsidR="00D060AE" w:rsidRPr="005C41FB" w:rsidRDefault="00D060AE" w:rsidP="009542F0">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 תותר החסנת טובין אשר שיעור מכס החל עליהם נמוך מ-25%; היה שיעור המכס בסכום קצוב או חלקו בסכום קצוב וחלקו באחוזים, יערוך המנהל חישוב יחסי בהתאם.</w:t>
      </w:r>
    </w:p>
    <w:p w:rsidR="00D060AE" w:rsidRPr="005C41FB" w:rsidRDefault="00D060AE" w:rsidP="009542F0">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סך כל המסים וההיטלים ששילם בפועל בעל הרשיון על שחרור טובין לצריכה בארץ </w:t>
      </w:r>
      <w:r w:rsidR="00F770C9" w:rsidRPr="005C41FB">
        <w:rPr>
          <w:rStyle w:val="default"/>
          <w:rFonts w:cs="FrankRuehl" w:hint="cs"/>
          <w:vanish/>
          <w:sz w:val="22"/>
          <w:szCs w:val="22"/>
          <w:shd w:val="clear" w:color="auto" w:fill="FFFF99"/>
          <w:rtl/>
        </w:rPr>
        <w:t>מהמחסן הרשוי משנת המאזן שחלפה מהווים לפחות 29% מסך כל מחזור המכירות של מפעלו כולל כל המסים אך לא פחות ממליון לירות.</w:t>
      </w:r>
    </w:p>
    <w:p w:rsidR="00F770C9" w:rsidRPr="005C41FB" w:rsidRDefault="00F770C9" w:rsidP="009542F0">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3. </w:t>
      </w:r>
      <w:r w:rsidRPr="005C41FB">
        <w:rPr>
          <w:rStyle w:val="default"/>
          <w:rFonts w:cs="FrankRuehl" w:hint="cs"/>
          <w:vanish/>
          <w:sz w:val="22"/>
          <w:szCs w:val="22"/>
          <w:shd w:val="clear" w:color="auto" w:fill="FFFF99"/>
          <w:rtl/>
        </w:rPr>
        <w:tab/>
        <w:t>הפרטים הנ"ל יאושרו ויאומתו בידי רואה חשבון.</w:t>
      </w:r>
    </w:p>
    <w:p w:rsidR="00F770C9" w:rsidRPr="005C41FB" w:rsidRDefault="00F770C9" w:rsidP="009542F0">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חלק ג'</w:t>
      </w:r>
    </w:p>
    <w:p w:rsidR="00F770C9" w:rsidRPr="005C41FB" w:rsidRDefault="00F770C9" w:rsidP="009542F0">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תנאי נוסף למתן רשיון או חידושו למחסן לצידת אניות וכלי טיס ולמחסן למכירה ליוצאים מישראל:</w:t>
      </w:r>
    </w:p>
    <w:p w:rsidR="00F770C9" w:rsidRPr="005C41FB" w:rsidRDefault="00A93D84" w:rsidP="009542F0">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בעל מחסן ידאג להנהלת חשבונות במחסנו באמצעות ציוד אלקטרוני שיאפשר קבלת נתונים על המכירות ממחסנו לפי סוגי הסחורות שנמכרו ולפי שמות הקונים שלהם נמכרו הסחורות.</w:t>
      </w:r>
    </w:p>
    <w:p w:rsidR="00BB41CA" w:rsidRPr="005C41FB" w:rsidRDefault="00BB41CA" w:rsidP="00BB41CA">
      <w:pPr>
        <w:pStyle w:val="P00"/>
        <w:spacing w:before="0"/>
        <w:ind w:left="0" w:right="1134"/>
        <w:rPr>
          <w:rFonts w:cs="FrankRuehl" w:hint="cs"/>
          <w:vanish/>
          <w:color w:val="FF0000"/>
          <w:szCs w:val="20"/>
          <w:shd w:val="clear" w:color="auto" w:fill="FFFF99"/>
          <w:rtl/>
        </w:rPr>
      </w:pPr>
    </w:p>
    <w:p w:rsidR="00BB41CA" w:rsidRPr="005C41FB" w:rsidRDefault="00BB41CA" w:rsidP="00BB41CA">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22.9.1981</w:t>
      </w:r>
    </w:p>
    <w:p w:rsidR="00BB41CA" w:rsidRPr="005C41FB" w:rsidRDefault="00BB41CA" w:rsidP="00BB41CA">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תשמ"א-1981</w:t>
      </w:r>
    </w:p>
    <w:p w:rsidR="00BB41CA" w:rsidRPr="005C41FB" w:rsidRDefault="00BB41CA" w:rsidP="00BB41CA">
      <w:pPr>
        <w:pStyle w:val="P00"/>
        <w:tabs>
          <w:tab w:val="clear" w:pos="6259"/>
        </w:tabs>
        <w:spacing w:before="0"/>
        <w:ind w:left="0" w:right="1134"/>
        <w:rPr>
          <w:rStyle w:val="default"/>
          <w:rFonts w:cs="FrankRuehl" w:hint="cs"/>
          <w:vanish/>
          <w:sz w:val="20"/>
          <w:szCs w:val="20"/>
          <w:shd w:val="clear" w:color="auto" w:fill="FFFF99"/>
          <w:rtl/>
        </w:rPr>
      </w:pPr>
      <w:hyperlink r:id="rId616" w:history="1">
        <w:r w:rsidRPr="005C41FB">
          <w:rPr>
            <w:rStyle w:val="Hyperlink"/>
            <w:rFonts w:cs="FrankRuehl" w:hint="cs"/>
            <w:vanish/>
            <w:szCs w:val="20"/>
            <w:shd w:val="clear" w:color="auto" w:fill="FFFF99"/>
            <w:rtl/>
          </w:rPr>
          <w:t>ק"ת תשמ"א מס' 4273</w:t>
        </w:r>
      </w:hyperlink>
      <w:r w:rsidRPr="005C41FB">
        <w:rPr>
          <w:rFonts w:cs="FrankRuehl" w:hint="cs"/>
          <w:vanish/>
          <w:szCs w:val="20"/>
          <w:shd w:val="clear" w:color="auto" w:fill="FFFF99"/>
          <w:rtl/>
        </w:rPr>
        <w:t xml:space="preserve"> מיום 22.9.1981 עמ' 1536</w:t>
      </w:r>
    </w:p>
    <w:p w:rsidR="00BB41CA" w:rsidRPr="005C41FB" w:rsidRDefault="00BB41CA" w:rsidP="00280AA9">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BB41CA" w:rsidRPr="005C41FB" w:rsidRDefault="00BB41CA" w:rsidP="00BB41CA">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BB41CA" w:rsidRPr="005C41FB" w:rsidRDefault="00BB41CA" w:rsidP="00BB41CA">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BB41CA" w:rsidRPr="005C41FB" w:rsidRDefault="00BB41CA" w:rsidP="00BB41CA">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CE2FC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00CE2FC3"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r>
      <w:r w:rsidR="00CF4BC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CE2FC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00CE2FC3"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CE2FC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תעופה</w:t>
      </w:r>
      <w:r w:rsidRPr="005C41FB">
        <w:rPr>
          <w:rStyle w:val="default"/>
          <w:rFonts w:cs="FrankRuehl" w:hint="cs"/>
          <w:vanish/>
          <w:sz w:val="22"/>
          <w:szCs w:val="22"/>
          <w:shd w:val="clear" w:color="auto" w:fill="FFFF99"/>
          <w:rtl/>
        </w:rPr>
        <w:tab/>
      </w:r>
      <w:r w:rsidR="00CE2FC3" w:rsidRPr="005C41FB">
        <w:rPr>
          <w:rStyle w:val="default"/>
          <w:rFonts w:cs="FrankRuehl" w:hint="cs"/>
          <w:vanish/>
          <w:sz w:val="22"/>
          <w:szCs w:val="22"/>
          <w:shd w:val="clear" w:color="auto" w:fill="FFFF99"/>
          <w:rtl/>
        </w:rPr>
        <w:tab/>
      </w:r>
    </w:p>
    <w:p w:rsidR="00BB41CA" w:rsidRPr="005C41FB" w:rsidRDefault="00BB41CA" w:rsidP="00CE2FC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00CE2FC3" w:rsidRPr="005C41FB">
        <w:rPr>
          <w:rStyle w:val="default"/>
          <w:rFonts w:cs="FrankRuehl" w:hint="cs"/>
          <w:vanish/>
          <w:sz w:val="22"/>
          <w:szCs w:val="22"/>
          <w:shd w:val="clear" w:color="auto" w:fill="FFFF99"/>
          <w:rtl/>
        </w:rPr>
        <w:t>.</w:t>
      </w:r>
      <w:r w:rsidR="00CE2FC3"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מחסן לייצור</w:t>
      </w:r>
      <w:r w:rsidR="00CE2FC3" w:rsidRPr="005C41FB">
        <w:rPr>
          <w:rStyle w:val="default"/>
          <w:rFonts w:cs="FrankRuehl" w:hint="cs"/>
          <w:vanish/>
          <w:sz w:val="22"/>
          <w:szCs w:val="22"/>
          <w:shd w:val="clear" w:color="auto" w:fill="FFFF99"/>
          <w:rtl/>
        </w:rPr>
        <w:t xml:space="preserve"> </w:t>
      </w:r>
      <w:r w:rsidR="00CE2FC3" w:rsidRPr="005C41FB">
        <w:rPr>
          <w:rStyle w:val="default"/>
          <w:rFonts w:cs="FrankRuehl" w:hint="cs"/>
          <w:vanish/>
          <w:sz w:val="22"/>
          <w:szCs w:val="22"/>
          <w:u w:val="single"/>
          <w:shd w:val="clear" w:color="auto" w:fill="FFFF99"/>
          <w:rtl/>
        </w:rPr>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CE2FC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00CE2FC3" w:rsidRPr="005C41FB">
        <w:rPr>
          <w:rStyle w:val="default"/>
          <w:rFonts w:cs="FrankRuehl" w:hint="cs"/>
          <w:vanish/>
          <w:sz w:val="22"/>
          <w:szCs w:val="22"/>
          <w:shd w:val="clear" w:color="auto" w:fill="FFFF99"/>
          <w:rtl/>
        </w:rPr>
        <w:t>.</w:t>
      </w:r>
      <w:r w:rsidR="00CE2FC3"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ב'</w:t>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תנאים נוספים למתן רשיון לייצור או לחידושו:</w:t>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לא תותר החסנת טובין אשר שיעור מכס החל עליהם נמוך מ-25%; היה שיעור המכס בסכום קצוב או חלקו בסכום קצוב וחלקו באחוזים, יערוך המנהל חישוב יחסי בהתאם.</w:t>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סך כל המסים וההיטלים ששילם בפועל בעל הרשיון על שחרור טובין לצריכה בארץ מהמחסן הרשוי משנת המאזן שחלפה מהווים לפחות 29% מסך כל מחזור המכירות של מפעלו כולל כל המסים אך לא פחות ממליון לירות.</w:t>
      </w:r>
    </w:p>
    <w:p w:rsidR="00BB41CA" w:rsidRPr="005C41FB" w:rsidRDefault="00BB41CA" w:rsidP="00BB41CA">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3. </w:t>
      </w:r>
      <w:r w:rsidRPr="005C41FB">
        <w:rPr>
          <w:rStyle w:val="default"/>
          <w:rFonts w:cs="FrankRuehl" w:hint="cs"/>
          <w:strike/>
          <w:vanish/>
          <w:sz w:val="22"/>
          <w:szCs w:val="22"/>
          <w:shd w:val="clear" w:color="auto" w:fill="FFFF99"/>
          <w:rtl/>
        </w:rPr>
        <w:tab/>
        <w:t>הפרטים הנ"ל יאושרו ויאומתו בידי רואה חשבון.</w:t>
      </w:r>
    </w:p>
    <w:p w:rsidR="001F0441" w:rsidRPr="005C41FB" w:rsidRDefault="001F0441" w:rsidP="001F0441">
      <w:pPr>
        <w:pStyle w:val="P00"/>
        <w:spacing w:before="0"/>
        <w:ind w:left="0" w:right="1134"/>
        <w:rPr>
          <w:rFonts w:cs="FrankRuehl" w:hint="cs"/>
          <w:vanish/>
          <w:color w:val="FF0000"/>
          <w:szCs w:val="20"/>
          <w:shd w:val="clear" w:color="auto" w:fill="FFFF99"/>
          <w:rtl/>
        </w:rPr>
      </w:pPr>
    </w:p>
    <w:p w:rsidR="001F0441" w:rsidRPr="005C41FB" w:rsidRDefault="001F0441" w:rsidP="001F0441">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3.11.1981</w:t>
      </w:r>
    </w:p>
    <w:p w:rsidR="001F0441" w:rsidRPr="005C41FB" w:rsidRDefault="001F0441" w:rsidP="001F0441">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תשמ"ב-1981</w:t>
      </w:r>
    </w:p>
    <w:p w:rsidR="001F0441" w:rsidRPr="005C41FB" w:rsidRDefault="001F0441" w:rsidP="001F0441">
      <w:pPr>
        <w:pStyle w:val="P00"/>
        <w:tabs>
          <w:tab w:val="clear" w:pos="6259"/>
        </w:tabs>
        <w:spacing w:before="0"/>
        <w:ind w:left="0" w:right="1134"/>
        <w:rPr>
          <w:rStyle w:val="default"/>
          <w:rFonts w:cs="FrankRuehl" w:hint="cs"/>
          <w:vanish/>
          <w:sz w:val="20"/>
          <w:szCs w:val="20"/>
          <w:shd w:val="clear" w:color="auto" w:fill="FFFF99"/>
          <w:rtl/>
        </w:rPr>
      </w:pPr>
      <w:hyperlink r:id="rId617" w:history="1">
        <w:r w:rsidRPr="005C41FB">
          <w:rPr>
            <w:rStyle w:val="Hyperlink"/>
            <w:rFonts w:cs="FrankRuehl" w:hint="cs"/>
            <w:vanish/>
            <w:szCs w:val="20"/>
            <w:shd w:val="clear" w:color="auto" w:fill="FFFF99"/>
            <w:rtl/>
          </w:rPr>
          <w:t>ק"ת תשמ"ב מס' 4282</w:t>
        </w:r>
      </w:hyperlink>
      <w:r w:rsidRPr="005C41FB">
        <w:rPr>
          <w:rFonts w:cs="FrankRuehl" w:hint="cs"/>
          <w:vanish/>
          <w:szCs w:val="20"/>
          <w:shd w:val="clear" w:color="auto" w:fill="FFFF99"/>
          <w:rtl/>
        </w:rPr>
        <w:t xml:space="preserve"> מיום 3.11.1981 עמ' 231</w:t>
      </w:r>
    </w:p>
    <w:p w:rsidR="001F0441" w:rsidRPr="005C41FB" w:rsidRDefault="001F0441" w:rsidP="00280AA9">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1F0441" w:rsidRPr="005C41FB" w:rsidRDefault="001F0441" w:rsidP="001F0441">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1F0441" w:rsidRPr="005C41FB" w:rsidRDefault="001F0441" w:rsidP="001F0441">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1F0441" w:rsidRPr="005C41FB" w:rsidRDefault="001F0441" w:rsidP="001F0441">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r>
      <w:r w:rsidR="00CF4BC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00B93DB6"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00B93DB6" w:rsidRPr="005C41FB">
        <w:rPr>
          <w:rStyle w:val="default"/>
          <w:rFonts w:cs="FrankRuehl" w:hint="cs"/>
          <w:vanish/>
          <w:sz w:val="22"/>
          <w:szCs w:val="22"/>
          <w:shd w:val="clear" w:color="auto" w:fill="FFFF99"/>
          <w:rtl/>
        </w:rPr>
        <w:t>.</w:t>
      </w:r>
      <w:r w:rsidR="00B93DB6"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00B93DB6" w:rsidRPr="005C41FB">
        <w:rPr>
          <w:rStyle w:val="default"/>
          <w:rFonts w:cs="FrankRuehl" w:hint="cs"/>
          <w:vanish/>
          <w:sz w:val="22"/>
          <w:szCs w:val="22"/>
          <w:shd w:val="clear" w:color="auto" w:fill="FFFF99"/>
          <w:rtl/>
        </w:rPr>
        <w:t>.</w:t>
      </w:r>
      <w:r w:rsidR="00B93DB6"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00B93DB6"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11.</w:t>
      </w:r>
      <w:r w:rsidRPr="005C41FB">
        <w:rPr>
          <w:rStyle w:val="default"/>
          <w:rFonts w:cs="FrankRuehl" w:hint="cs"/>
          <w:vanish/>
          <w:sz w:val="22"/>
          <w:szCs w:val="22"/>
          <w:u w:val="single"/>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F0441" w:rsidRPr="005C41FB" w:rsidRDefault="001F0441" w:rsidP="001F044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0"/>
        <w:spacing w:before="0"/>
        <w:ind w:left="0" w:right="1134"/>
        <w:rPr>
          <w:rFonts w:cs="FrankRuehl" w:hint="cs"/>
          <w:vanish/>
          <w:color w:val="FF0000"/>
          <w:szCs w:val="20"/>
          <w:shd w:val="clear" w:color="auto" w:fill="FFFF99"/>
          <w:rtl/>
        </w:rPr>
      </w:pPr>
    </w:p>
    <w:p w:rsidR="00B93DB6" w:rsidRPr="005C41FB" w:rsidRDefault="00B93DB6" w:rsidP="00B93DB6">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1.1.1985</w:t>
      </w:r>
    </w:p>
    <w:p w:rsidR="00B93DB6" w:rsidRPr="005C41FB" w:rsidRDefault="00B93DB6" w:rsidP="00B93DB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תשמ"ה-1985</w:t>
      </w:r>
    </w:p>
    <w:p w:rsidR="00B93DB6" w:rsidRPr="005C41FB" w:rsidRDefault="00B93DB6" w:rsidP="00B93DB6">
      <w:pPr>
        <w:pStyle w:val="P00"/>
        <w:tabs>
          <w:tab w:val="clear" w:pos="6259"/>
        </w:tabs>
        <w:spacing w:before="0"/>
        <w:ind w:left="0" w:right="1134"/>
        <w:rPr>
          <w:rStyle w:val="default"/>
          <w:rFonts w:cs="FrankRuehl" w:hint="cs"/>
          <w:vanish/>
          <w:sz w:val="20"/>
          <w:szCs w:val="20"/>
          <w:shd w:val="clear" w:color="auto" w:fill="FFFF99"/>
          <w:rtl/>
        </w:rPr>
      </w:pPr>
      <w:hyperlink r:id="rId618" w:history="1">
        <w:r w:rsidRPr="005C41FB">
          <w:rPr>
            <w:rStyle w:val="Hyperlink"/>
            <w:rFonts w:cs="FrankRuehl" w:hint="cs"/>
            <w:vanish/>
            <w:szCs w:val="20"/>
            <w:shd w:val="clear" w:color="auto" w:fill="FFFF99"/>
            <w:rtl/>
          </w:rPr>
          <w:t>ק"ת תשמ"ה מס' 4743</w:t>
        </w:r>
      </w:hyperlink>
      <w:r w:rsidRPr="005C41FB">
        <w:rPr>
          <w:rFonts w:cs="FrankRuehl" w:hint="cs"/>
          <w:vanish/>
          <w:szCs w:val="20"/>
          <w:shd w:val="clear" w:color="auto" w:fill="FFFF99"/>
          <w:rtl/>
        </w:rPr>
        <w:t xml:space="preserve"> מיום 1.1.1985 עמ' 463</w:t>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המחסנים מהסוג המתואר בטור א' יהיו בשטח קרקע מינימלי ובמרחק מקסימלי מבית המכס </w:t>
      </w:r>
      <w:r w:rsidR="00F30F4C" w:rsidRPr="005C41FB">
        <w:rPr>
          <w:rStyle w:val="default"/>
          <w:rFonts w:cs="FrankRuehl" w:hint="cs"/>
          <w:vanish/>
          <w:sz w:val="22"/>
          <w:szCs w:val="22"/>
          <w:u w:val="single"/>
          <w:shd w:val="clear" w:color="auto" w:fill="FFFF99"/>
          <w:rtl/>
        </w:rPr>
        <w:t>בקו אוירי</w:t>
      </w:r>
      <w:r w:rsidR="00F30F4C"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כמתואר לצדם בטורים ב' ו-ג', לפי הענין; האמור בטור ב' לענין מחסן סגור מתייחס למבנה בלבד:</w:t>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B93DB6" w:rsidRPr="005C41FB" w:rsidRDefault="00B93DB6" w:rsidP="00B93DB6">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B93DB6" w:rsidRPr="005C41FB" w:rsidRDefault="00B93DB6" w:rsidP="00B93DB6">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B93DB6" w:rsidRPr="005C41FB" w:rsidRDefault="00B93DB6" w:rsidP="00B93DB6">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r>
      <w:r w:rsidR="00CF4BC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93DB6" w:rsidRPr="005C41FB" w:rsidRDefault="00B93DB6" w:rsidP="00B93DB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0"/>
        <w:spacing w:before="0"/>
        <w:ind w:left="0" w:right="1134"/>
        <w:rPr>
          <w:rFonts w:cs="FrankRuehl" w:hint="cs"/>
          <w:vanish/>
          <w:color w:val="FF0000"/>
          <w:szCs w:val="20"/>
          <w:shd w:val="clear" w:color="auto" w:fill="FFFF99"/>
          <w:rtl/>
        </w:rPr>
      </w:pPr>
    </w:p>
    <w:p w:rsidR="00124DE7" w:rsidRPr="005C41FB" w:rsidRDefault="00124DE7" w:rsidP="00124DE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29.7.1985</w:t>
      </w:r>
    </w:p>
    <w:p w:rsidR="00124DE7" w:rsidRPr="005C41FB" w:rsidRDefault="00124DE7" w:rsidP="00124DE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תשמ"ה-1985</w:t>
      </w:r>
    </w:p>
    <w:p w:rsidR="00124DE7" w:rsidRPr="005C41FB" w:rsidRDefault="00124DE7" w:rsidP="00124DE7">
      <w:pPr>
        <w:pStyle w:val="P00"/>
        <w:tabs>
          <w:tab w:val="clear" w:pos="6259"/>
        </w:tabs>
        <w:spacing w:before="0"/>
        <w:ind w:left="0" w:right="1134"/>
        <w:rPr>
          <w:rStyle w:val="default"/>
          <w:rFonts w:cs="FrankRuehl" w:hint="cs"/>
          <w:vanish/>
          <w:sz w:val="20"/>
          <w:szCs w:val="20"/>
          <w:shd w:val="clear" w:color="auto" w:fill="FFFF99"/>
          <w:rtl/>
        </w:rPr>
      </w:pPr>
      <w:hyperlink r:id="rId619" w:history="1">
        <w:r w:rsidRPr="005C41FB">
          <w:rPr>
            <w:rStyle w:val="Hyperlink"/>
            <w:rFonts w:cs="FrankRuehl" w:hint="cs"/>
            <w:vanish/>
            <w:szCs w:val="20"/>
            <w:shd w:val="clear" w:color="auto" w:fill="FFFF99"/>
            <w:rtl/>
          </w:rPr>
          <w:t>ק"ת תשמ"ה מס' 4845</w:t>
        </w:r>
      </w:hyperlink>
      <w:r w:rsidRPr="005C41FB">
        <w:rPr>
          <w:rFonts w:cs="FrankRuehl" w:hint="cs"/>
          <w:vanish/>
          <w:szCs w:val="20"/>
          <w:shd w:val="clear" w:color="auto" w:fill="FFFF99"/>
          <w:rtl/>
        </w:rPr>
        <w:t xml:space="preserve"> מיום 29.7.1985 עמ' 1795</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המחסנים מהסוג המתואר בטור א' יהיו בשטח קרקע מינימלי ובמרחק מקסימלי מבית המכס בקו אוירי כמתואר לצדם בטורים ב' ו-ג', לפי הענין; האמור בטור ב' לענין מחסן סגור מתייחס למבנה בלבד:</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124DE7" w:rsidRPr="005C41FB" w:rsidRDefault="00124DE7" w:rsidP="00124DE7">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124DE7" w:rsidRPr="005C41FB" w:rsidRDefault="00124DE7" w:rsidP="00124DE7">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124DE7" w:rsidRPr="005C41FB" w:rsidRDefault="00124DE7" w:rsidP="00124DE7">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00CF4BC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תעופה</w:t>
      </w:r>
      <w:r w:rsidR="00C97D90" w:rsidRPr="005C41FB">
        <w:rPr>
          <w:rStyle w:val="default"/>
          <w:rFonts w:cs="FrankRuehl" w:hint="cs"/>
          <w:vanish/>
          <w:sz w:val="22"/>
          <w:szCs w:val="22"/>
          <w:shd w:val="clear" w:color="auto" w:fill="FFFF99"/>
          <w:rtl/>
        </w:rPr>
        <w:t xml:space="preserve"> </w:t>
      </w:r>
      <w:r w:rsidR="00C97D90" w:rsidRPr="005C41FB">
        <w:rPr>
          <w:rStyle w:val="default"/>
          <w:rFonts w:cs="FrankRuehl" w:hint="cs"/>
          <w:vanish/>
          <w:sz w:val="22"/>
          <w:szCs w:val="22"/>
          <w:u w:val="single"/>
          <w:shd w:val="clear" w:color="auto" w:fill="FFFF99"/>
          <w:rtl/>
        </w:rPr>
        <w:t>ובנמל ים אילת</w:t>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C97D9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r>
      <w:r w:rsidR="00C97D90" w:rsidRPr="005C41FB">
        <w:rPr>
          <w:rStyle w:val="default"/>
          <w:rFonts w:cs="FrankRuehl" w:hint="cs"/>
          <w:vanish/>
          <w:sz w:val="22"/>
          <w:szCs w:val="22"/>
          <w:shd w:val="clear" w:color="auto" w:fill="FFFF99"/>
          <w:rtl/>
        </w:rPr>
        <w:t xml:space="preserve">(נמחק) </w:t>
      </w:r>
      <w:r w:rsidR="00C97D9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C97D90" w:rsidRPr="005C41FB" w:rsidRDefault="00C97D90" w:rsidP="00C97D9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 xml:space="preserve">על אף האמור בחלק זה רשאי המנהל ליתן רשיון למחסן כללי אם הוכח להנחת דעתו כי הוקם באיזור פיתוח, כמשמעותו בחוק לעידוד השקעות הון, התשי"ט-1959, אף אם הוא במרחק של 25 ק"מ מבית המכס. </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ב'</w:t>
      </w:r>
      <w:r w:rsidRPr="005C41FB">
        <w:rPr>
          <w:rStyle w:val="default"/>
          <w:rFonts w:cs="FrankRuehl" w:hint="cs"/>
          <w:vanish/>
          <w:sz w:val="22"/>
          <w:szCs w:val="22"/>
          <w:shd w:val="clear" w:color="auto" w:fill="FFFF99"/>
          <w:rtl/>
        </w:rPr>
        <w:tab/>
        <w:t>(בוטל)</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ג'</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 נוסף למתן רשיון או חידושו למחסן לצידת אניות וכלי טיס ולמחסן למכירה ליוצאים מישראל</w:t>
      </w:r>
      <w:r w:rsidR="00C97D90" w:rsidRPr="005C41FB">
        <w:rPr>
          <w:rStyle w:val="default"/>
          <w:rFonts w:cs="FrankRuehl" w:hint="cs"/>
          <w:vanish/>
          <w:sz w:val="22"/>
          <w:szCs w:val="22"/>
          <w:shd w:val="clear" w:color="auto" w:fill="FFFF99"/>
          <w:rtl/>
        </w:rPr>
        <w:t xml:space="preserve"> </w:t>
      </w:r>
      <w:r w:rsidR="00C97D90" w:rsidRPr="005C41FB">
        <w:rPr>
          <w:rStyle w:val="default"/>
          <w:rFonts w:cs="FrankRuehl" w:hint="cs"/>
          <w:vanish/>
          <w:sz w:val="22"/>
          <w:szCs w:val="22"/>
          <w:u w:val="single"/>
          <w:shd w:val="clear" w:color="auto" w:fill="FFFF99"/>
          <w:rtl/>
        </w:rPr>
        <w:t>למעט מחסן המיועד לאספקה לכלי טיס בלבד</w:t>
      </w:r>
      <w:r w:rsidRPr="005C41FB">
        <w:rPr>
          <w:rStyle w:val="default"/>
          <w:rFonts w:cs="FrankRuehl" w:hint="cs"/>
          <w:vanish/>
          <w:sz w:val="22"/>
          <w:szCs w:val="22"/>
          <w:shd w:val="clear" w:color="auto" w:fill="FFFF99"/>
          <w:rtl/>
        </w:rPr>
        <w:t>:</w:t>
      </w:r>
    </w:p>
    <w:p w:rsidR="00124DE7" w:rsidRPr="005C41FB" w:rsidRDefault="00124DE7" w:rsidP="00124DE7">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בעל מחסן ידאג להנהלת חשבונות במחסנו באמצעות ציוד אלקטרוני שיאפשר קבלת נתונים על המכירות ממחסנו לפי סוגי הסחורות שנמכרו ולפי שמות הקונים שלהם נמכרו הסחורות.</w:t>
      </w:r>
    </w:p>
    <w:p w:rsidR="00B75B60" w:rsidRPr="005C41FB" w:rsidRDefault="00B75B60" w:rsidP="00B75B60">
      <w:pPr>
        <w:pStyle w:val="P00"/>
        <w:spacing w:before="0"/>
        <w:ind w:left="0" w:right="1134"/>
        <w:rPr>
          <w:rFonts w:cs="FrankRuehl" w:hint="cs"/>
          <w:vanish/>
          <w:color w:val="FF0000"/>
          <w:szCs w:val="20"/>
          <w:shd w:val="clear" w:color="auto" w:fill="FFFF99"/>
          <w:rtl/>
        </w:rPr>
      </w:pPr>
    </w:p>
    <w:p w:rsidR="00B75B60" w:rsidRPr="005C41FB" w:rsidRDefault="00B75B60" w:rsidP="00B75B60">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2.12.1985</w:t>
      </w:r>
    </w:p>
    <w:p w:rsidR="00B75B60" w:rsidRPr="005C41FB" w:rsidRDefault="00B75B60" w:rsidP="005F4D6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תשמ"</w:t>
      </w:r>
      <w:r w:rsidR="005F4D67" w:rsidRPr="005C41FB">
        <w:rPr>
          <w:rFonts w:cs="FrankRuehl" w:hint="cs"/>
          <w:b/>
          <w:bCs/>
          <w:vanish/>
          <w:szCs w:val="20"/>
          <w:shd w:val="clear" w:color="auto" w:fill="FFFF99"/>
          <w:rtl/>
        </w:rPr>
        <w:t>ו</w:t>
      </w:r>
      <w:r w:rsidRPr="005C41FB">
        <w:rPr>
          <w:rFonts w:cs="FrankRuehl" w:hint="cs"/>
          <w:b/>
          <w:bCs/>
          <w:vanish/>
          <w:szCs w:val="20"/>
          <w:shd w:val="clear" w:color="auto" w:fill="FFFF99"/>
          <w:rtl/>
        </w:rPr>
        <w:t>-198</w:t>
      </w:r>
      <w:r w:rsidR="005F4D67" w:rsidRPr="005C41FB">
        <w:rPr>
          <w:rFonts w:cs="FrankRuehl" w:hint="cs"/>
          <w:b/>
          <w:bCs/>
          <w:vanish/>
          <w:szCs w:val="20"/>
          <w:shd w:val="clear" w:color="auto" w:fill="FFFF99"/>
          <w:rtl/>
        </w:rPr>
        <w:t>5</w:t>
      </w:r>
    </w:p>
    <w:p w:rsidR="00940233" w:rsidRPr="005C41FB" w:rsidRDefault="00B75B60" w:rsidP="005F4D67">
      <w:pPr>
        <w:pStyle w:val="P00"/>
        <w:tabs>
          <w:tab w:val="clear" w:pos="6259"/>
        </w:tabs>
        <w:spacing w:before="0"/>
        <w:ind w:left="0" w:right="1134"/>
        <w:rPr>
          <w:rStyle w:val="default"/>
          <w:rFonts w:cs="FrankRuehl" w:hint="cs"/>
          <w:vanish/>
          <w:sz w:val="20"/>
          <w:szCs w:val="20"/>
          <w:shd w:val="clear" w:color="auto" w:fill="FFFF99"/>
          <w:rtl/>
        </w:rPr>
      </w:pPr>
      <w:hyperlink r:id="rId620" w:history="1">
        <w:r w:rsidRPr="005C41FB">
          <w:rPr>
            <w:rStyle w:val="Hyperlink"/>
            <w:rFonts w:cs="FrankRuehl" w:hint="cs"/>
            <w:vanish/>
            <w:szCs w:val="20"/>
            <w:shd w:val="clear" w:color="auto" w:fill="FFFF99"/>
            <w:rtl/>
          </w:rPr>
          <w:t>ק"ת תשמ"</w:t>
        </w:r>
        <w:r w:rsidR="005F4D67" w:rsidRPr="005C41FB">
          <w:rPr>
            <w:rStyle w:val="Hyperlink"/>
            <w:rFonts w:cs="FrankRuehl" w:hint="cs"/>
            <w:vanish/>
            <w:szCs w:val="20"/>
            <w:shd w:val="clear" w:color="auto" w:fill="FFFF99"/>
            <w:rtl/>
          </w:rPr>
          <w:t>ו</w:t>
        </w:r>
        <w:r w:rsidRPr="005C41FB">
          <w:rPr>
            <w:rStyle w:val="Hyperlink"/>
            <w:rFonts w:cs="FrankRuehl" w:hint="cs"/>
            <w:vanish/>
            <w:szCs w:val="20"/>
            <w:shd w:val="clear" w:color="auto" w:fill="FFFF99"/>
            <w:rtl/>
          </w:rPr>
          <w:t xml:space="preserve"> מס' 4878</w:t>
        </w:r>
      </w:hyperlink>
      <w:r w:rsidRPr="005C41FB">
        <w:rPr>
          <w:rFonts w:cs="FrankRuehl" w:hint="cs"/>
          <w:vanish/>
          <w:szCs w:val="20"/>
          <w:shd w:val="clear" w:color="auto" w:fill="FFFF99"/>
          <w:rtl/>
        </w:rPr>
        <w:t xml:space="preserve"> מיום 2.12.1985 עמ' 233</w:t>
      </w:r>
    </w:p>
    <w:p w:rsidR="00940233" w:rsidRPr="005C41FB" w:rsidRDefault="00940233" w:rsidP="00280AA9">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940233" w:rsidRPr="005C41FB" w:rsidRDefault="00940233" w:rsidP="00940233">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940233" w:rsidRPr="005C41FB" w:rsidRDefault="00940233" w:rsidP="00940233">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940233" w:rsidRPr="005C41FB" w:rsidRDefault="00940233" w:rsidP="00940233">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r>
      <w:r w:rsidR="00CF4BC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B75B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00B75B60"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תעופה ובנמל ים אילת</w:t>
      </w:r>
      <w:r w:rsidRPr="005C41FB">
        <w:rPr>
          <w:rStyle w:val="default"/>
          <w:rFonts w:cs="FrankRuehl" w:hint="cs"/>
          <w:vanish/>
          <w:sz w:val="22"/>
          <w:szCs w:val="22"/>
          <w:shd w:val="clear" w:color="auto" w:fill="FFFF99"/>
          <w:rtl/>
        </w:rPr>
        <w:tab/>
      </w:r>
    </w:p>
    <w:p w:rsidR="00940233" w:rsidRPr="005C41FB" w:rsidRDefault="00940233" w:rsidP="00B75B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00B75B60" w:rsidRPr="005C41FB">
        <w:rPr>
          <w:rStyle w:val="default"/>
          <w:rFonts w:cs="FrankRuehl" w:hint="cs"/>
          <w:vanish/>
          <w:sz w:val="22"/>
          <w:szCs w:val="22"/>
          <w:shd w:val="clear" w:color="auto" w:fill="FFFF99"/>
          <w:rtl/>
        </w:rPr>
        <w:t>.</w:t>
      </w:r>
      <w:r w:rsidR="00B75B6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B75B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00B75B60" w:rsidRPr="005C41FB">
        <w:rPr>
          <w:rStyle w:val="default"/>
          <w:rFonts w:cs="FrankRuehl" w:hint="cs"/>
          <w:vanish/>
          <w:sz w:val="22"/>
          <w:szCs w:val="22"/>
          <w:shd w:val="clear" w:color="auto" w:fill="FFFF99"/>
          <w:rtl/>
        </w:rPr>
        <w:t>.</w:t>
      </w:r>
      <w:r w:rsidR="00B75B60"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 xml:space="preserve">(נמחק)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B75B6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00B75B60"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0233" w:rsidRPr="005C41FB" w:rsidRDefault="00940233"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5B60" w:rsidRPr="005C41FB" w:rsidRDefault="00B75B60" w:rsidP="0094023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12.</w:t>
      </w:r>
      <w:r w:rsidRPr="005C41FB">
        <w:rPr>
          <w:rStyle w:val="default"/>
          <w:rFonts w:cs="FrankRuehl" w:hint="cs"/>
          <w:vanish/>
          <w:sz w:val="22"/>
          <w:szCs w:val="22"/>
          <w:u w:val="single"/>
          <w:shd w:val="clear" w:color="auto" w:fill="FFFF99"/>
          <w:rtl/>
        </w:rPr>
        <w:tab/>
        <w:t>מחסן כימיקלים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F4D67" w:rsidRPr="005C41FB" w:rsidRDefault="005F4D67" w:rsidP="005F4D67">
      <w:pPr>
        <w:pStyle w:val="P00"/>
        <w:spacing w:before="0"/>
        <w:ind w:left="0" w:right="1134"/>
        <w:rPr>
          <w:rFonts w:cs="FrankRuehl" w:hint="cs"/>
          <w:vanish/>
          <w:color w:val="FF0000"/>
          <w:szCs w:val="20"/>
          <w:shd w:val="clear" w:color="auto" w:fill="FFFF99"/>
          <w:rtl/>
        </w:rPr>
      </w:pPr>
    </w:p>
    <w:p w:rsidR="005F4D67" w:rsidRPr="005C41FB" w:rsidRDefault="005F4D67" w:rsidP="005F4D67">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26.1.1986</w:t>
      </w:r>
    </w:p>
    <w:p w:rsidR="005F4D67" w:rsidRPr="005C41FB" w:rsidRDefault="005F4D67" w:rsidP="005F4D6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4) תשמ"ו-1986</w:t>
      </w:r>
    </w:p>
    <w:p w:rsidR="005F4D67" w:rsidRPr="005C41FB" w:rsidRDefault="005F4D67" w:rsidP="00531C5F">
      <w:pPr>
        <w:pStyle w:val="P00"/>
        <w:tabs>
          <w:tab w:val="clear" w:pos="6259"/>
        </w:tabs>
        <w:spacing w:before="0"/>
        <w:ind w:left="0" w:right="1134"/>
        <w:rPr>
          <w:rFonts w:cs="FrankRuehl" w:hint="cs"/>
          <w:vanish/>
          <w:szCs w:val="20"/>
          <w:shd w:val="clear" w:color="auto" w:fill="FFFF99"/>
          <w:rtl/>
        </w:rPr>
      </w:pPr>
      <w:hyperlink r:id="rId621" w:history="1">
        <w:r w:rsidRPr="005C41FB">
          <w:rPr>
            <w:rStyle w:val="Hyperlink"/>
            <w:rFonts w:cs="FrankRuehl" w:hint="cs"/>
            <w:vanish/>
            <w:szCs w:val="20"/>
            <w:shd w:val="clear" w:color="auto" w:fill="FFFF99"/>
            <w:rtl/>
          </w:rPr>
          <w:t>ק"ת תשמ"ו מס' 4895</w:t>
        </w:r>
      </w:hyperlink>
      <w:r w:rsidRPr="005C41FB">
        <w:rPr>
          <w:rFonts w:cs="FrankRuehl" w:hint="cs"/>
          <w:vanish/>
          <w:szCs w:val="20"/>
          <w:shd w:val="clear" w:color="auto" w:fill="FFFF99"/>
          <w:rtl/>
        </w:rPr>
        <w:t xml:space="preserve"> מיום </w:t>
      </w:r>
      <w:r w:rsidR="00531C5F" w:rsidRPr="005C41FB">
        <w:rPr>
          <w:rFonts w:cs="FrankRuehl" w:hint="cs"/>
          <w:vanish/>
          <w:szCs w:val="20"/>
          <w:shd w:val="clear" w:color="auto" w:fill="FFFF99"/>
          <w:rtl/>
        </w:rPr>
        <w:t>26</w:t>
      </w:r>
      <w:r w:rsidRPr="005C41FB">
        <w:rPr>
          <w:rFonts w:cs="FrankRuehl" w:hint="cs"/>
          <w:vanish/>
          <w:szCs w:val="20"/>
          <w:shd w:val="clear" w:color="auto" w:fill="FFFF99"/>
          <w:rtl/>
        </w:rPr>
        <w:t>.</w:t>
      </w:r>
      <w:r w:rsidR="00531C5F" w:rsidRPr="005C41FB">
        <w:rPr>
          <w:rFonts w:cs="FrankRuehl" w:hint="cs"/>
          <w:vanish/>
          <w:szCs w:val="20"/>
          <w:shd w:val="clear" w:color="auto" w:fill="FFFF99"/>
          <w:rtl/>
        </w:rPr>
        <w:t>1</w:t>
      </w:r>
      <w:r w:rsidRPr="005C41FB">
        <w:rPr>
          <w:rFonts w:cs="FrankRuehl" w:hint="cs"/>
          <w:vanish/>
          <w:szCs w:val="20"/>
          <w:shd w:val="clear" w:color="auto" w:fill="FFFF99"/>
          <w:rtl/>
        </w:rPr>
        <w:t>.198</w:t>
      </w:r>
      <w:r w:rsidR="00531C5F" w:rsidRPr="005C41FB">
        <w:rPr>
          <w:rFonts w:cs="FrankRuehl" w:hint="cs"/>
          <w:vanish/>
          <w:szCs w:val="20"/>
          <w:shd w:val="clear" w:color="auto" w:fill="FFFF99"/>
          <w:rtl/>
        </w:rPr>
        <w:t>6</w:t>
      </w:r>
      <w:r w:rsidRPr="005C41FB">
        <w:rPr>
          <w:rFonts w:cs="FrankRuehl" w:hint="cs"/>
          <w:vanish/>
          <w:szCs w:val="20"/>
          <w:shd w:val="clear" w:color="auto" w:fill="FFFF99"/>
          <w:rtl/>
        </w:rPr>
        <w:t xml:space="preserve"> עמ' </w:t>
      </w:r>
      <w:r w:rsidR="00531C5F" w:rsidRPr="005C41FB">
        <w:rPr>
          <w:rFonts w:cs="FrankRuehl" w:hint="cs"/>
          <w:vanish/>
          <w:szCs w:val="20"/>
          <w:shd w:val="clear" w:color="auto" w:fill="FFFF99"/>
          <w:rtl/>
        </w:rPr>
        <w:t>442</w:t>
      </w:r>
    </w:p>
    <w:p w:rsidR="00531C5F" w:rsidRPr="005C41FB" w:rsidRDefault="00531C5F" w:rsidP="00531C5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חלק ב' לתוספת השביעית</w:t>
      </w:r>
    </w:p>
    <w:p w:rsidR="0016171F" w:rsidRPr="005C41FB" w:rsidRDefault="0016171F" w:rsidP="0016171F">
      <w:pPr>
        <w:pStyle w:val="P00"/>
        <w:spacing w:before="0"/>
        <w:ind w:left="0" w:right="1134"/>
        <w:rPr>
          <w:rFonts w:cs="FrankRuehl" w:hint="cs"/>
          <w:vanish/>
          <w:color w:val="FF0000"/>
          <w:szCs w:val="20"/>
          <w:shd w:val="clear" w:color="auto" w:fill="FFFF99"/>
          <w:rtl/>
        </w:rPr>
      </w:pPr>
    </w:p>
    <w:p w:rsidR="0016171F" w:rsidRPr="005C41FB" w:rsidRDefault="0016171F" w:rsidP="0016171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13.11.1988</w:t>
      </w:r>
    </w:p>
    <w:p w:rsidR="0016171F" w:rsidRPr="005C41FB" w:rsidRDefault="0016171F" w:rsidP="0016171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תשמ"ט-1988</w:t>
      </w:r>
    </w:p>
    <w:p w:rsidR="0016171F" w:rsidRPr="005C41FB" w:rsidRDefault="0016171F" w:rsidP="0016171F">
      <w:pPr>
        <w:pStyle w:val="P00"/>
        <w:tabs>
          <w:tab w:val="clear" w:pos="6259"/>
        </w:tabs>
        <w:spacing w:before="0"/>
        <w:ind w:left="0" w:right="1134"/>
        <w:rPr>
          <w:rFonts w:cs="FrankRuehl" w:hint="cs"/>
          <w:vanish/>
          <w:szCs w:val="20"/>
          <w:shd w:val="clear" w:color="auto" w:fill="FFFF99"/>
          <w:rtl/>
        </w:rPr>
      </w:pPr>
      <w:hyperlink r:id="rId622" w:history="1">
        <w:r w:rsidRPr="005C41FB">
          <w:rPr>
            <w:rStyle w:val="Hyperlink"/>
            <w:rFonts w:cs="FrankRuehl" w:hint="cs"/>
            <w:vanish/>
            <w:szCs w:val="20"/>
            <w:shd w:val="clear" w:color="auto" w:fill="FFFF99"/>
            <w:rtl/>
          </w:rPr>
          <w:t>ק"ת תשמ"ט מס' 5145</w:t>
        </w:r>
      </w:hyperlink>
      <w:r w:rsidRPr="005C41FB">
        <w:rPr>
          <w:rFonts w:cs="FrankRuehl" w:hint="cs"/>
          <w:vanish/>
          <w:szCs w:val="20"/>
          <w:shd w:val="clear" w:color="auto" w:fill="FFFF99"/>
          <w:rtl/>
        </w:rPr>
        <w:t xml:space="preserve"> מיום 13.11.1988 עמ' 140</w:t>
      </w:r>
    </w:p>
    <w:p w:rsidR="0016171F" w:rsidRPr="005C41FB" w:rsidRDefault="0016171F" w:rsidP="0016171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חלק ב' לתוספת השביעית</w:t>
      </w:r>
    </w:p>
    <w:p w:rsidR="0016171F" w:rsidRPr="005C41FB" w:rsidRDefault="0016171F" w:rsidP="0016171F">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16171F" w:rsidRPr="005C41FB" w:rsidRDefault="0016171F" w:rsidP="0016171F">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ב'</w:t>
      </w:r>
    </w:p>
    <w:p w:rsidR="0016171F" w:rsidRPr="005C41FB" w:rsidRDefault="0016171F" w:rsidP="0016171F">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 נוסף למתן רשיון למחסן רשוי כללי:</w:t>
      </w:r>
    </w:p>
    <w:p w:rsidR="005A1C40" w:rsidRPr="005C41FB" w:rsidRDefault="005A1C40" w:rsidP="005A1C40">
      <w:pPr>
        <w:pStyle w:val="P00"/>
        <w:tabs>
          <w:tab w:val="clear" w:pos="6259"/>
        </w:tabs>
        <w:spacing w:before="0"/>
        <w:ind w:left="624"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בעל רשיון יתקין במחסן מסוף וציוד אחר הקשור למחשב של רשות המכס והמאפשר קבלת נתונים על הכנסת טובין למחסן והוצאתם ממנו,כפי שקבע המנהל.</w:t>
      </w:r>
    </w:p>
    <w:p w:rsidR="005A1C40" w:rsidRPr="005C41FB" w:rsidRDefault="005A1C40" w:rsidP="005A1C40">
      <w:pPr>
        <w:pStyle w:val="P00"/>
        <w:tabs>
          <w:tab w:val="clear" w:pos="6259"/>
        </w:tabs>
        <w:spacing w:before="0"/>
        <w:ind w:left="0" w:right="1134"/>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התנאי האמור יחול לגבי רשיונות למחסנים חדשים.</w:t>
      </w:r>
    </w:p>
    <w:p w:rsidR="0004791E" w:rsidRPr="005C41FB" w:rsidRDefault="0004791E" w:rsidP="0004791E">
      <w:pPr>
        <w:pStyle w:val="P00"/>
        <w:spacing w:before="0"/>
        <w:ind w:left="0" w:right="1134"/>
        <w:rPr>
          <w:rFonts w:cs="FrankRuehl" w:hint="cs"/>
          <w:vanish/>
          <w:color w:val="FF0000"/>
          <w:szCs w:val="20"/>
          <w:shd w:val="clear" w:color="auto" w:fill="FFFF99"/>
          <w:rtl/>
        </w:rPr>
      </w:pPr>
    </w:p>
    <w:p w:rsidR="0004791E" w:rsidRPr="005C41FB" w:rsidRDefault="0004791E" w:rsidP="0004791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11.12.1990 עד יום 31.12.1993</w:t>
      </w:r>
      <w:r w:rsidRPr="005C41FB">
        <w:rPr>
          <w:rFonts w:cs="FrankRuehl" w:hint="cs"/>
          <w:b/>
          <w:bCs/>
          <w:vanish/>
          <w:szCs w:val="20"/>
          <w:shd w:val="clear" w:color="auto" w:fill="FFFF99"/>
          <w:rtl/>
        </w:rPr>
        <w:t xml:space="preserve"> </w:t>
      </w:r>
    </w:p>
    <w:p w:rsidR="0004791E" w:rsidRPr="005C41FB" w:rsidRDefault="0004791E" w:rsidP="0004791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תשנ"א-1990</w:t>
      </w:r>
    </w:p>
    <w:p w:rsidR="0004791E" w:rsidRPr="005C41FB" w:rsidRDefault="0004791E" w:rsidP="0004791E">
      <w:pPr>
        <w:pStyle w:val="P00"/>
        <w:tabs>
          <w:tab w:val="clear" w:pos="6259"/>
        </w:tabs>
        <w:spacing w:before="0"/>
        <w:ind w:left="0" w:right="1134"/>
        <w:rPr>
          <w:rFonts w:cs="FrankRuehl" w:hint="cs"/>
          <w:vanish/>
          <w:szCs w:val="20"/>
          <w:shd w:val="clear" w:color="auto" w:fill="FFFF99"/>
          <w:rtl/>
        </w:rPr>
      </w:pPr>
      <w:hyperlink r:id="rId623" w:history="1">
        <w:r w:rsidRPr="005C41FB">
          <w:rPr>
            <w:rStyle w:val="Hyperlink"/>
            <w:rFonts w:cs="FrankRuehl" w:hint="cs"/>
            <w:vanish/>
            <w:szCs w:val="20"/>
            <w:shd w:val="clear" w:color="auto" w:fill="FFFF99"/>
            <w:rtl/>
          </w:rPr>
          <w:t>ק"ת תשנ"א מס' 5314</w:t>
        </w:r>
      </w:hyperlink>
      <w:r w:rsidRPr="005C41FB">
        <w:rPr>
          <w:rFonts w:cs="FrankRuehl" w:hint="cs"/>
          <w:vanish/>
          <w:szCs w:val="20"/>
          <w:shd w:val="clear" w:color="auto" w:fill="FFFF99"/>
          <w:rtl/>
        </w:rPr>
        <w:t xml:space="preserve"> מיום 11.12.1990 עמ' 284</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המחסנים מהסוג המתואר בטור א' יהיו בשטח קרקע מינימלי ובמרחק מקסימלי מבית המכס בקו אוירי כמתואר לצדם בטורים ב' ו-ג', לפי הענין; האמור בטור ב' לענין מחסן סגור מתייחס למבנה בלבד:</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04791E" w:rsidRPr="005C41FB" w:rsidRDefault="0004791E" w:rsidP="0004791E">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04791E" w:rsidRPr="005C41FB" w:rsidRDefault="0004791E" w:rsidP="0004791E">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04791E" w:rsidRPr="005C41FB" w:rsidRDefault="0004791E" w:rsidP="0004791E">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2. </w:t>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תעופה ובנמל ים אילת</w:t>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 xml:space="preserve">(נמחק)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12.</w:t>
      </w:r>
      <w:r w:rsidRPr="005C41FB">
        <w:rPr>
          <w:rStyle w:val="default"/>
          <w:rFonts w:cs="FrankRuehl" w:hint="cs"/>
          <w:vanish/>
          <w:sz w:val="22"/>
          <w:szCs w:val="22"/>
          <w:shd w:val="clear" w:color="auto" w:fill="FFFF99"/>
          <w:rtl/>
        </w:rPr>
        <w:tab/>
        <w:t>מחסן כימיקלים</w:t>
      </w:r>
      <w:r w:rsidRPr="005C41FB">
        <w:rPr>
          <w:rStyle w:val="default"/>
          <w:rFonts w:cs="FrankRuehl" w:hint="cs"/>
          <w:vanish/>
          <w:sz w:val="22"/>
          <w:szCs w:val="22"/>
          <w:shd w:val="clear" w:color="auto" w:fill="FFFF99"/>
          <w:rtl/>
        </w:rPr>
        <w:tab/>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C18E3" w:rsidRPr="005C41FB" w:rsidRDefault="002C18E3"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13.</w:t>
      </w:r>
      <w:r w:rsidRPr="005C41FB">
        <w:rPr>
          <w:rStyle w:val="default"/>
          <w:rFonts w:cs="FrankRuehl" w:hint="cs"/>
          <w:vanish/>
          <w:sz w:val="22"/>
          <w:szCs w:val="22"/>
          <w:u w:val="single"/>
          <w:shd w:val="clear" w:color="auto" w:fill="FFFF99"/>
          <w:rtl/>
        </w:rPr>
        <w:tab/>
        <w:t>מסוף למטעני עולים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50,000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30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על אף האמור בחלק זה רשאי המנהל ליתן רשיון למחסן כללי אם הוכח להנחת דעתו כי הוקם באיזור פיתוח, כמשמעותו בחוק לעידוד השקעות הון, התשי"ט-1959, אף אם הוא במרחק של 25 ק"מ מבית המכס. </w:t>
      </w:r>
    </w:p>
    <w:p w:rsidR="002C18E3" w:rsidRPr="005C41FB" w:rsidRDefault="002C18E3"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 xml:space="preserve">על אף האמור בחלק זה רשאי המנהל ליתן רישיון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w:t>
      </w:r>
    </w:p>
    <w:p w:rsidR="002C18E3" w:rsidRPr="005C41FB" w:rsidRDefault="002C18E3" w:rsidP="002C18E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t>למחסן כללי, אם הוכח להנחת דעתו כי הוקם באזור פיתוח, אף אם הוא במרחק של 25 ק"מ מבית המכס;</w:t>
      </w:r>
    </w:p>
    <w:p w:rsidR="002C18E3" w:rsidRPr="005C41FB" w:rsidRDefault="002C18E3" w:rsidP="002C18E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למסוף למטעני עולים</w:t>
      </w:r>
      <w:r w:rsidR="00910D17" w:rsidRPr="005C41FB">
        <w:rPr>
          <w:rStyle w:val="default"/>
          <w:rFonts w:cs="FrankRuehl" w:hint="cs"/>
          <w:vanish/>
          <w:sz w:val="22"/>
          <w:szCs w:val="22"/>
          <w:u w:val="single"/>
          <w:shd w:val="clear" w:color="auto" w:fill="FFFF99"/>
          <w:rtl/>
        </w:rPr>
        <w:t>, אם הוכח להנחת דעתו כי הוקם באיזור פיתוח ובהתייעצות עם גזבר הסוכנות היהודית לארץ ישראל, אף אם הוא במרחק 35 ק"מ מבית המכס;</w:t>
      </w:r>
    </w:p>
    <w:p w:rsidR="00910D17" w:rsidRPr="005C41FB" w:rsidRDefault="00910D17" w:rsidP="00910D17">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 xml:space="preserve">לענין זה, "אזור פיתוח" </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 xml:space="preserve"> כמשמעותו בחוק לעידוד השקעות הון, התשי"ט-1959.</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ב'</w:t>
      </w:r>
    </w:p>
    <w:p w:rsidR="00910D17" w:rsidRPr="005C41FB" w:rsidRDefault="00910D17" w:rsidP="0004791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תנאים נוספים למתן רשיון למחסן רשוי כללי או </w:t>
      </w:r>
      <w:r w:rsidR="00C317EB" w:rsidRPr="005C41FB">
        <w:rPr>
          <w:rStyle w:val="default"/>
          <w:rFonts w:cs="FrankRuehl" w:hint="cs"/>
          <w:vanish/>
          <w:sz w:val="22"/>
          <w:szCs w:val="22"/>
          <w:shd w:val="clear" w:color="auto" w:fill="FFFF99"/>
          <w:rtl/>
        </w:rPr>
        <w:t xml:space="preserve">לחידושו אלא אם נאמר אחרת בחלק זה </w:t>
      </w:r>
      <w:r w:rsidR="00C317EB" w:rsidRPr="005C41FB">
        <w:rPr>
          <w:rStyle w:val="default"/>
          <w:rFonts w:cs="FrankRuehl"/>
          <w:vanish/>
          <w:sz w:val="22"/>
          <w:szCs w:val="22"/>
          <w:shd w:val="clear" w:color="auto" w:fill="FFFF99"/>
          <w:rtl/>
        </w:rPr>
        <w:t>–</w:t>
      </w:r>
      <w:r w:rsidR="00C317EB" w:rsidRPr="005C41FB">
        <w:rPr>
          <w:rStyle w:val="default"/>
          <w:rFonts w:cs="FrankRuehl" w:hint="cs"/>
          <w:vanish/>
          <w:sz w:val="22"/>
          <w:szCs w:val="22"/>
          <w:shd w:val="clear" w:color="auto" w:fill="FFFF99"/>
          <w:rtl/>
        </w:rPr>
        <w:t xml:space="preserve"> </w:t>
      </w:r>
    </w:p>
    <w:p w:rsidR="00C317EB" w:rsidRPr="005C41FB" w:rsidRDefault="00C317EB" w:rsidP="00C317E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 xml:space="preserve">המבקש רשיון או חידושו הוכיח, להנחת דעתו של המנהל, כי המחסן מתנהל באמצעות ציוד אלקטרוני וכן מתנהל בו יומן שרושמים בו, לפחות, ערך יתרת הטובין, לפי גושים, והמסים החלים עליהם; לענין זה, "ערך" ו"מסים"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ערך הטובין לענין דיני המכס והמסים החלים עליהם לפי יום החסנת הטובין.</w:t>
      </w:r>
    </w:p>
    <w:p w:rsidR="00C317EB" w:rsidRPr="005C41FB" w:rsidRDefault="00C317EB" w:rsidP="00C317E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בעל רשיון יתקין במחסן מסוף וציוד אחר הקשור למחשב של רשות המכס והמאפשר קבלת נתונים על הכנסת טובין למחסן והוצאתם ממנו כפי שקבע המנהל.</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ג'</w:t>
      </w:r>
    </w:p>
    <w:p w:rsidR="0004791E" w:rsidRPr="005C41FB" w:rsidRDefault="0004791E" w:rsidP="0004791E">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 נוסף למתן רשיון או חידושו למחסן לצידת אניות וכלי טיס ולמחסן למכירה ליוצאים מישראל למעט מחסן המיועד לאספקה לכלי טיס בלבד:</w:t>
      </w:r>
    </w:p>
    <w:p w:rsidR="0004791E" w:rsidRPr="005C41FB" w:rsidRDefault="0004791E" w:rsidP="007029F1">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בעל מחסן ידאג להנהלת חשבונות במחסנו באמצעות ציוד אלקטרוני שיאפשר קבלת נתונים על המכירות ממחסנו לפי סוגי הסחורות שנמכרו ולפי שמות הקונים שלהם נמכרו הסחורות.</w:t>
      </w:r>
    </w:p>
    <w:p w:rsidR="007029F1" w:rsidRPr="005C41FB" w:rsidRDefault="007029F1" w:rsidP="0004791E">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חלק ד'</w:t>
      </w:r>
    </w:p>
    <w:p w:rsidR="007029F1" w:rsidRPr="005C41FB" w:rsidRDefault="007029F1" w:rsidP="007029F1">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תנאים נוספים למתן רשיון למסוף למטעני עולים או לחידושו:</w:t>
      </w:r>
    </w:p>
    <w:p w:rsidR="007029F1" w:rsidRPr="005C41FB" w:rsidRDefault="007029F1" w:rsidP="007029F1">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t>המבקש רשיון או חידושו יוכיח להנחת דעתו של המנהל כי המסוף מתנהל באמצעות ציוד אלקטרוני שיאפשר איתור הטובין במחסן וקבלת נתונים על אחסנת הטובין, שיחרורם מפיקוח רשות המכס, מסירתם לעולים ומצב יתרות הטובין.</w:t>
      </w:r>
    </w:p>
    <w:p w:rsidR="007029F1" w:rsidRPr="005C41FB" w:rsidRDefault="007029F1" w:rsidP="007029F1">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מבקש הרשיון או חידושו יתקין במסוף ציוד הקשור למחשב רשות המכס המאפשר קבלת נתונים על מטעני עולים כפי שיקבע המנהל.</w:t>
      </w:r>
    </w:p>
    <w:p w:rsidR="005D2077" w:rsidRPr="005C41FB" w:rsidRDefault="005D2077" w:rsidP="005D2077">
      <w:pPr>
        <w:pStyle w:val="P00"/>
        <w:spacing w:before="0"/>
        <w:ind w:left="0" w:right="1134"/>
        <w:rPr>
          <w:rFonts w:cs="FrankRuehl" w:hint="cs"/>
          <w:vanish/>
          <w:color w:val="FF0000"/>
          <w:szCs w:val="20"/>
          <w:shd w:val="clear" w:color="auto" w:fill="FFFF99"/>
          <w:rtl/>
        </w:rPr>
      </w:pPr>
    </w:p>
    <w:p w:rsidR="005D2077" w:rsidRPr="005C41FB" w:rsidRDefault="005D2077" w:rsidP="005D2077">
      <w:pPr>
        <w:pStyle w:val="P00"/>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1.8.1991</w:t>
      </w:r>
    </w:p>
    <w:p w:rsidR="005D2077" w:rsidRPr="005C41FB" w:rsidRDefault="005D2077" w:rsidP="005D2077">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6) תשנ"א-1991</w:t>
      </w:r>
    </w:p>
    <w:p w:rsidR="005D2077" w:rsidRPr="005C41FB" w:rsidRDefault="005D2077" w:rsidP="005D2077">
      <w:pPr>
        <w:pStyle w:val="P00"/>
        <w:tabs>
          <w:tab w:val="clear" w:pos="6259"/>
        </w:tabs>
        <w:spacing w:before="0"/>
        <w:ind w:left="0" w:right="1134"/>
        <w:rPr>
          <w:rStyle w:val="default"/>
          <w:rFonts w:cs="FrankRuehl" w:hint="cs"/>
          <w:vanish/>
          <w:sz w:val="20"/>
          <w:szCs w:val="20"/>
          <w:shd w:val="clear" w:color="auto" w:fill="FFFF99"/>
          <w:rtl/>
        </w:rPr>
      </w:pPr>
      <w:hyperlink r:id="rId624" w:history="1">
        <w:r w:rsidRPr="005C41FB">
          <w:rPr>
            <w:rStyle w:val="Hyperlink"/>
            <w:rFonts w:cs="FrankRuehl" w:hint="cs"/>
            <w:vanish/>
            <w:szCs w:val="20"/>
            <w:shd w:val="clear" w:color="auto" w:fill="FFFF99"/>
            <w:rtl/>
          </w:rPr>
          <w:t>ק"ת תשנ"א מס' 5380</w:t>
        </w:r>
      </w:hyperlink>
      <w:r w:rsidRPr="005C41FB">
        <w:rPr>
          <w:rFonts w:cs="FrankRuehl" w:hint="cs"/>
          <w:vanish/>
          <w:szCs w:val="20"/>
          <w:shd w:val="clear" w:color="auto" w:fill="FFFF99"/>
          <w:rtl/>
        </w:rPr>
        <w:t xml:space="preserve"> מיום 29.8.1991 עמ' 1234</w:t>
      </w:r>
    </w:p>
    <w:p w:rsidR="005D2077" w:rsidRPr="005C41FB" w:rsidRDefault="005D2077" w:rsidP="00280AA9">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w:t>
      </w:r>
      <w:r w:rsidRPr="005C41FB">
        <w:rPr>
          <w:rStyle w:val="default"/>
          <w:rFonts w:cs="FrankRuehl" w:hint="cs"/>
          <w:vanish/>
          <w:sz w:val="22"/>
          <w:szCs w:val="22"/>
          <w:shd w:val="clear" w:color="auto" w:fill="FFFF99"/>
          <w:rtl/>
        </w:rPr>
        <w:t xml:space="preserve"> </w:t>
      </w:r>
      <w:r w:rsidR="008369CE" w:rsidRPr="005C41FB">
        <w:rPr>
          <w:rStyle w:val="default"/>
          <w:rFonts w:cs="FrankRuehl" w:hint="cs"/>
          <w:vanish/>
          <w:sz w:val="22"/>
          <w:szCs w:val="22"/>
          <w:shd w:val="clear" w:color="auto" w:fill="FFFF99"/>
          <w:rtl/>
        </w:rPr>
        <w:t xml:space="preserve"> </w:t>
      </w:r>
      <w:r w:rsidR="008369CE" w:rsidRPr="005C41FB">
        <w:rPr>
          <w:rStyle w:val="default"/>
          <w:rFonts w:cs="FrankRuehl" w:hint="cs"/>
          <w:vanish/>
          <w:sz w:val="22"/>
          <w:szCs w:val="22"/>
          <w:u w:val="single"/>
          <w:shd w:val="clear" w:color="auto" w:fill="FFFF99"/>
          <w:rtl/>
        </w:rPr>
        <w:t>5 ק"מ</w:t>
      </w:r>
      <w:r w:rsidR="008369CE" w:rsidRPr="005C41FB">
        <w:rPr>
          <w:rStyle w:val="default"/>
          <w:rFonts w:cs="FrankRuehl" w:hint="cs"/>
          <w:vanish/>
          <w:sz w:val="22"/>
          <w:szCs w:val="22"/>
          <w:shd w:val="clear" w:color="auto" w:fill="FFFF99"/>
          <w:rtl/>
        </w:rPr>
        <w:t xml:space="preserve"> מבית המכס</w:t>
      </w:r>
      <w:r w:rsidR="008369CE" w:rsidRPr="005C41FB">
        <w:rPr>
          <w:rStyle w:val="default"/>
          <w:rFonts w:cs="FrankRuehl" w:hint="cs"/>
          <w:vanish/>
          <w:sz w:val="22"/>
          <w:szCs w:val="22"/>
          <w:shd w:val="clear" w:color="auto" w:fill="FFFF99"/>
          <w:rtl/>
        </w:rPr>
        <w:tab/>
      </w:r>
    </w:p>
    <w:p w:rsidR="008369CE" w:rsidRPr="005C41FB" w:rsidRDefault="008369CE" w:rsidP="005D2077">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E1BCB" w:rsidRPr="005C41FB" w:rsidRDefault="00EE1BCB" w:rsidP="00EE1BCB">
      <w:pPr>
        <w:pStyle w:val="P00"/>
        <w:spacing w:before="0"/>
        <w:ind w:left="0" w:right="1134"/>
        <w:rPr>
          <w:rFonts w:cs="FrankRuehl" w:hint="cs"/>
          <w:vanish/>
          <w:color w:val="FF0000"/>
          <w:szCs w:val="20"/>
          <w:shd w:val="clear" w:color="auto" w:fill="FFFF99"/>
          <w:rtl/>
        </w:rPr>
      </w:pPr>
    </w:p>
    <w:p w:rsidR="00EE1BCB" w:rsidRPr="005C41FB" w:rsidRDefault="00EE1BCB" w:rsidP="00EE1BCB">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26.9.1992</w:t>
      </w:r>
    </w:p>
    <w:p w:rsidR="00EE1BCB" w:rsidRPr="005C41FB" w:rsidRDefault="00EE1BCB" w:rsidP="00EE1BCB">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תשנ"ב-1992</w:t>
      </w:r>
    </w:p>
    <w:p w:rsidR="00EE1BCB" w:rsidRPr="005C41FB" w:rsidRDefault="00EE1BCB" w:rsidP="00EE1BCB">
      <w:pPr>
        <w:pStyle w:val="P00"/>
        <w:tabs>
          <w:tab w:val="clear" w:pos="6259"/>
        </w:tabs>
        <w:spacing w:before="0"/>
        <w:ind w:left="0" w:right="1134"/>
        <w:rPr>
          <w:rStyle w:val="default"/>
          <w:rFonts w:cs="FrankRuehl" w:hint="cs"/>
          <w:vanish/>
          <w:sz w:val="20"/>
          <w:szCs w:val="20"/>
          <w:shd w:val="clear" w:color="auto" w:fill="FFFF99"/>
          <w:rtl/>
        </w:rPr>
      </w:pPr>
      <w:hyperlink r:id="rId625" w:history="1">
        <w:r w:rsidRPr="005C41FB">
          <w:rPr>
            <w:rStyle w:val="Hyperlink"/>
            <w:rFonts w:cs="FrankRuehl" w:hint="cs"/>
            <w:vanish/>
            <w:szCs w:val="20"/>
            <w:shd w:val="clear" w:color="auto" w:fill="FFFF99"/>
            <w:rtl/>
          </w:rPr>
          <w:t>ק"ת תשנ"ב מס' 5468</w:t>
        </w:r>
      </w:hyperlink>
      <w:r w:rsidRPr="005C41FB">
        <w:rPr>
          <w:rFonts w:cs="FrankRuehl" w:hint="cs"/>
          <w:vanish/>
          <w:szCs w:val="20"/>
          <w:shd w:val="clear" w:color="auto" w:fill="FFFF99"/>
          <w:rtl/>
        </w:rPr>
        <w:t xml:space="preserve"> מיום 26.9.1992 עמ' 1470</w:t>
      </w:r>
    </w:p>
    <w:p w:rsidR="00EE1BCB" w:rsidRPr="005C41FB" w:rsidRDefault="00EE1BCB" w:rsidP="00EE1BC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ב'</w:t>
      </w:r>
    </w:p>
    <w:p w:rsidR="00EE1BCB" w:rsidRPr="005C41FB" w:rsidRDefault="00EE1BCB" w:rsidP="00EE1BC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תנאים נוספים למתן רשיון למחסן רשוי כללי או לחידושו אלא אם נאמר אחרת בחלק זה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EE1BCB" w:rsidRPr="005C41FB" w:rsidRDefault="00EE1BCB" w:rsidP="00EE1BC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 xml:space="preserve">המבקש רשיון או חידושו הוכיח, להנחת דעתו של המנהל, כי המחסן מתנהל באמצעות ציוד אלקטרוני וכן מתנהל בו יומן שרושמים בו, לפחות, ערך יתרת הטובין, לפי גושים, והמסים החלים עליהם; </w:t>
      </w:r>
      <w:r w:rsidRPr="005C41FB">
        <w:rPr>
          <w:rStyle w:val="default"/>
          <w:rFonts w:cs="FrankRuehl" w:hint="cs"/>
          <w:strike/>
          <w:vanish/>
          <w:sz w:val="22"/>
          <w:szCs w:val="22"/>
          <w:shd w:val="clear" w:color="auto" w:fill="FFFF99"/>
          <w:rtl/>
        </w:rPr>
        <w:t xml:space="preserve">לענין זה, "ערך" ו"מסים"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ערך הטובין לענין דיני המכס והמסים החלים עליהם לפי יום החסנת הטובין</w:t>
      </w:r>
      <w:r w:rsidR="00927818" w:rsidRPr="005C41FB">
        <w:rPr>
          <w:rStyle w:val="default"/>
          <w:rFonts w:cs="FrankRuehl" w:hint="cs"/>
          <w:vanish/>
          <w:sz w:val="22"/>
          <w:szCs w:val="22"/>
          <w:shd w:val="clear" w:color="auto" w:fill="FFFF99"/>
          <w:rtl/>
        </w:rPr>
        <w:t xml:space="preserve"> </w:t>
      </w:r>
      <w:r w:rsidR="00927818" w:rsidRPr="005C41FB">
        <w:rPr>
          <w:rStyle w:val="default"/>
          <w:rFonts w:cs="FrankRuehl" w:hint="cs"/>
          <w:vanish/>
          <w:sz w:val="22"/>
          <w:szCs w:val="22"/>
          <w:u w:val="single"/>
          <w:shd w:val="clear" w:color="auto" w:fill="FFFF99"/>
          <w:rtl/>
        </w:rPr>
        <w:t xml:space="preserve">לענין זה, "ערך" </w:t>
      </w:r>
      <w:r w:rsidR="00927818" w:rsidRPr="005C41FB">
        <w:rPr>
          <w:rStyle w:val="default"/>
          <w:rFonts w:cs="FrankRuehl"/>
          <w:vanish/>
          <w:sz w:val="22"/>
          <w:szCs w:val="22"/>
          <w:u w:val="single"/>
          <w:shd w:val="clear" w:color="auto" w:fill="FFFF99"/>
          <w:rtl/>
        </w:rPr>
        <w:t>–</w:t>
      </w:r>
      <w:r w:rsidR="00927818" w:rsidRPr="005C41FB">
        <w:rPr>
          <w:rStyle w:val="default"/>
          <w:rFonts w:cs="FrankRuehl" w:hint="cs"/>
          <w:vanish/>
          <w:sz w:val="22"/>
          <w:szCs w:val="22"/>
          <w:u w:val="single"/>
          <w:shd w:val="clear" w:color="auto" w:fill="FFFF99"/>
          <w:rtl/>
        </w:rPr>
        <w:t xml:space="preserve"> ערך הטובין לענין דיני המכס</w:t>
      </w:r>
      <w:r w:rsidRPr="005C41FB">
        <w:rPr>
          <w:rStyle w:val="default"/>
          <w:rFonts w:cs="FrankRuehl" w:hint="cs"/>
          <w:vanish/>
          <w:sz w:val="22"/>
          <w:szCs w:val="22"/>
          <w:shd w:val="clear" w:color="auto" w:fill="FFFF99"/>
          <w:rtl/>
        </w:rPr>
        <w:t>.</w:t>
      </w:r>
    </w:p>
    <w:p w:rsidR="00EE1BCB" w:rsidRPr="005C41FB" w:rsidRDefault="00EE1BCB" w:rsidP="00EE1BC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בעל רשיון יתקין במחסן מסוף וציוד אחר הקשור למחשב של רשות המכס והמאפשר קבלת נתונים על הכנסת טובין למחסן והוצאתם ממנו כפי שקבע המנהל.</w:t>
      </w:r>
    </w:p>
    <w:p w:rsidR="001930E6" w:rsidRPr="005C41FB" w:rsidRDefault="001930E6" w:rsidP="001930E6">
      <w:pPr>
        <w:pStyle w:val="P00"/>
        <w:spacing w:before="0"/>
        <w:ind w:left="0" w:right="1134"/>
        <w:rPr>
          <w:rFonts w:cs="FrankRuehl" w:hint="cs"/>
          <w:vanish/>
          <w:color w:val="FF0000"/>
          <w:szCs w:val="20"/>
          <w:shd w:val="clear" w:color="auto" w:fill="FFFF99"/>
          <w:rtl/>
        </w:rPr>
      </w:pPr>
    </w:p>
    <w:p w:rsidR="001930E6" w:rsidRPr="005C41FB" w:rsidRDefault="001930E6" w:rsidP="001930E6">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6.1.1994</w:t>
      </w:r>
    </w:p>
    <w:p w:rsidR="001930E6" w:rsidRPr="005C41FB" w:rsidRDefault="001930E6" w:rsidP="001930E6">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תשנ"ד-1994</w:t>
      </w:r>
    </w:p>
    <w:p w:rsidR="001930E6" w:rsidRPr="005C41FB" w:rsidRDefault="001930E6" w:rsidP="001930E6">
      <w:pPr>
        <w:pStyle w:val="P00"/>
        <w:tabs>
          <w:tab w:val="clear" w:pos="6259"/>
        </w:tabs>
        <w:spacing w:before="0"/>
        <w:ind w:left="0" w:right="1134"/>
        <w:rPr>
          <w:rStyle w:val="default"/>
          <w:rFonts w:cs="FrankRuehl" w:hint="cs"/>
          <w:vanish/>
          <w:sz w:val="20"/>
          <w:szCs w:val="20"/>
          <w:shd w:val="clear" w:color="auto" w:fill="FFFF99"/>
          <w:rtl/>
        </w:rPr>
      </w:pPr>
      <w:hyperlink r:id="rId626" w:history="1">
        <w:r w:rsidRPr="005C41FB">
          <w:rPr>
            <w:rStyle w:val="Hyperlink"/>
            <w:rFonts w:cs="FrankRuehl" w:hint="cs"/>
            <w:vanish/>
            <w:szCs w:val="20"/>
            <w:shd w:val="clear" w:color="auto" w:fill="FFFF99"/>
            <w:rtl/>
          </w:rPr>
          <w:t>ק"ת תשנ"ד מס' 5571</w:t>
        </w:r>
      </w:hyperlink>
      <w:r w:rsidRPr="005C41FB">
        <w:rPr>
          <w:rFonts w:cs="FrankRuehl" w:hint="cs"/>
          <w:vanish/>
          <w:szCs w:val="20"/>
          <w:shd w:val="clear" w:color="auto" w:fill="FFFF99"/>
          <w:rtl/>
        </w:rPr>
        <w:t xml:space="preserve"> מיום 6.1.1994 עמ' 322</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המחסנים מהסוג המתואר בטור א' יהיו בשטח קרקע מינימלי ובמרחק מקסימלי מבית המכס בקו אוירי כמתואר לצדם בטורים ב' ו-ג', לפי הענין; האמור בטור ב' לענין מחסן סגור מתייחס למבנה בלבד:</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1930E6" w:rsidRPr="005C41FB" w:rsidRDefault="001930E6" w:rsidP="001930E6">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1930E6" w:rsidRPr="005C41FB" w:rsidRDefault="001930E6" w:rsidP="001930E6">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1930E6" w:rsidRPr="005C41FB" w:rsidRDefault="001930E6" w:rsidP="001930E6">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1930E6" w:rsidRPr="005C41FB" w:rsidRDefault="001930E6" w:rsidP="0045361B">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r>
      <w:r w:rsidR="0045361B" w:rsidRPr="005C41FB">
        <w:rPr>
          <w:rStyle w:val="default"/>
          <w:rFonts w:cs="FrankRuehl" w:hint="cs"/>
          <w:vanish/>
          <w:sz w:val="22"/>
          <w:szCs w:val="22"/>
          <w:shd w:val="clear" w:color="auto" w:fill="FFFF99"/>
          <w:rtl/>
        </w:rPr>
        <w:t>10,000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5 ק"מ מבית המכס</w:t>
      </w:r>
      <w:r w:rsidRPr="005C41FB">
        <w:rPr>
          <w:rStyle w:val="default"/>
          <w:rFonts w:cs="FrankRuehl" w:hint="cs"/>
          <w:vanish/>
          <w:sz w:val="22"/>
          <w:szCs w:val="22"/>
          <w:shd w:val="clear" w:color="auto" w:fill="FFFF99"/>
          <w:rtl/>
        </w:rPr>
        <w:tab/>
      </w:r>
      <w:r w:rsidR="0045361B" w:rsidRPr="005C41FB">
        <w:rPr>
          <w:rStyle w:val="default"/>
          <w:rFonts w:cs="FrankRuehl" w:hint="cs"/>
          <w:vanish/>
          <w:sz w:val="22"/>
          <w:szCs w:val="22"/>
          <w:shd w:val="clear" w:color="auto" w:fill="FFFF99"/>
          <w:rtl/>
        </w:rPr>
        <w:tab/>
      </w:r>
    </w:p>
    <w:p w:rsidR="001930E6" w:rsidRPr="005C41FB" w:rsidRDefault="001930E6" w:rsidP="0045361B">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2. </w:t>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למכירה ליוצאים מישראל</w:t>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נמל תעופה ובנמל ים אילת</w:t>
      </w:r>
      <w:r w:rsidRPr="005C41FB">
        <w:rPr>
          <w:rStyle w:val="default"/>
          <w:rFonts w:cs="FrankRuehl" w:hint="cs"/>
          <w:vanish/>
          <w:sz w:val="22"/>
          <w:szCs w:val="22"/>
          <w:shd w:val="clear" w:color="auto" w:fill="FFFF99"/>
          <w:rtl/>
        </w:rPr>
        <w:tab/>
      </w:r>
    </w:p>
    <w:p w:rsidR="0045361B" w:rsidRPr="005C41FB" w:rsidRDefault="0045361B"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בתחום נמל או נמל 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 xml:space="preserve">(נמחק)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12.</w:t>
      </w:r>
      <w:r w:rsidRPr="005C41FB">
        <w:rPr>
          <w:rStyle w:val="default"/>
          <w:rFonts w:cs="FrankRuehl" w:hint="cs"/>
          <w:vanish/>
          <w:sz w:val="22"/>
          <w:szCs w:val="22"/>
          <w:shd w:val="clear" w:color="auto" w:fill="FFFF99"/>
          <w:rtl/>
        </w:rPr>
        <w:tab/>
        <w:t>מחסן כימיקלים</w:t>
      </w:r>
      <w:r w:rsidRPr="005C41FB">
        <w:rPr>
          <w:rStyle w:val="default"/>
          <w:rFonts w:cs="FrankRuehl" w:hint="cs"/>
          <w:vanish/>
          <w:sz w:val="22"/>
          <w:szCs w:val="22"/>
          <w:shd w:val="clear" w:color="auto" w:fill="FFFF99"/>
          <w:rtl/>
        </w:rPr>
        <w:tab/>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13.</w:t>
      </w:r>
      <w:r w:rsidRPr="005C41FB">
        <w:rPr>
          <w:rStyle w:val="default"/>
          <w:rFonts w:cs="FrankRuehl" w:hint="cs"/>
          <w:vanish/>
          <w:sz w:val="22"/>
          <w:szCs w:val="22"/>
          <w:shd w:val="clear" w:color="auto" w:fill="FFFF99"/>
          <w:rtl/>
        </w:rPr>
        <w:tab/>
        <w:t>מסוף למטעני עולים</w:t>
      </w:r>
      <w:r w:rsidRPr="005C41FB">
        <w:rPr>
          <w:rStyle w:val="default"/>
          <w:rFonts w:cs="FrankRuehl" w:hint="cs"/>
          <w:vanish/>
          <w:sz w:val="22"/>
          <w:szCs w:val="22"/>
          <w:shd w:val="clear" w:color="auto" w:fill="FFFF99"/>
          <w:rtl/>
        </w:rPr>
        <w:tab/>
        <w:t>50,000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30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על אף האמור בחלק זה רשאי המנהל ליתן רישיון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למחסן כללי, אם הוכח להנחת דעתו כי הוקם באזור פיתוח, אף אם הוא במרחק של 25 ק"מ מבית המכס;</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למסוף למטעני עולים, אם הוכח להנחת דעתו כי הוקם באיזור פיתוח ובהתייעצות עם גזבר הסוכנות היהודית לארץ ישראל, אף אם הוא במרחק 35 ק"מ מבית המכס;</w:t>
      </w:r>
    </w:p>
    <w:p w:rsidR="001930E6" w:rsidRPr="005C41FB" w:rsidRDefault="001930E6" w:rsidP="001930E6">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לענין זה, "אזור פיתוח"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כמשמעותו בחוק לעידוד השקעות הון, התשי"ט-1959.</w:t>
      </w:r>
    </w:p>
    <w:p w:rsidR="0045361B" w:rsidRPr="005C41FB" w:rsidRDefault="0045361B" w:rsidP="001930E6">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(3)</w:t>
      </w:r>
      <w:r w:rsidRPr="005C41FB">
        <w:rPr>
          <w:rStyle w:val="default"/>
          <w:rFonts w:cs="FrankRuehl" w:hint="cs"/>
          <w:vanish/>
          <w:sz w:val="22"/>
          <w:szCs w:val="22"/>
          <w:u w:val="single"/>
          <w:shd w:val="clear" w:color="auto" w:fill="FFFF99"/>
          <w:rtl/>
        </w:rPr>
        <w:tab/>
        <w:t>למחסן כללי בירושלים אף אם שטח הקרקע המינימלי שלו פחות מ-10,000 מ"ר, ובלבד שאינו פחות מ-</w:t>
      </w:r>
      <w:r w:rsidR="00D419F0" w:rsidRPr="005C41FB">
        <w:rPr>
          <w:rStyle w:val="default"/>
          <w:rFonts w:cs="FrankRuehl" w:hint="cs"/>
          <w:vanish/>
          <w:sz w:val="22"/>
          <w:szCs w:val="22"/>
          <w:u w:val="single"/>
          <w:shd w:val="clear" w:color="auto" w:fill="FFFF99"/>
          <w:rtl/>
        </w:rPr>
        <w:t>5,000 מ"ר והמרחק המקסימלי מבית המכס בירושלים הוא 20 ק"מ.</w:t>
      </w:r>
    </w:p>
    <w:p w:rsidR="00656D8E" w:rsidRPr="005C41FB" w:rsidRDefault="00656D8E" w:rsidP="00656D8E">
      <w:pPr>
        <w:pStyle w:val="P00"/>
        <w:spacing w:before="0"/>
        <w:ind w:left="0" w:right="1134"/>
        <w:rPr>
          <w:rFonts w:cs="FrankRuehl" w:hint="cs"/>
          <w:vanish/>
          <w:color w:val="FF0000"/>
          <w:szCs w:val="20"/>
          <w:shd w:val="clear" w:color="auto" w:fill="FFFF99"/>
          <w:rtl/>
        </w:rPr>
      </w:pPr>
    </w:p>
    <w:p w:rsidR="00656D8E" w:rsidRPr="005C41FB" w:rsidRDefault="00656D8E" w:rsidP="00656D8E">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17.3.1994</w:t>
      </w:r>
    </w:p>
    <w:p w:rsidR="00656D8E" w:rsidRPr="005C41FB" w:rsidRDefault="00656D8E" w:rsidP="00656D8E">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תשנ"ד-1994</w:t>
      </w:r>
    </w:p>
    <w:p w:rsidR="00656D8E" w:rsidRPr="005C41FB" w:rsidRDefault="00656D8E" w:rsidP="00656D8E">
      <w:pPr>
        <w:pStyle w:val="P00"/>
        <w:tabs>
          <w:tab w:val="clear" w:pos="6259"/>
        </w:tabs>
        <w:spacing w:before="0"/>
        <w:ind w:left="0" w:right="1134"/>
        <w:rPr>
          <w:rStyle w:val="default"/>
          <w:rFonts w:cs="FrankRuehl" w:hint="cs"/>
          <w:vanish/>
          <w:sz w:val="20"/>
          <w:szCs w:val="20"/>
          <w:shd w:val="clear" w:color="auto" w:fill="FFFF99"/>
          <w:rtl/>
        </w:rPr>
      </w:pPr>
      <w:hyperlink r:id="rId627" w:history="1">
        <w:r w:rsidRPr="005C41FB">
          <w:rPr>
            <w:rStyle w:val="Hyperlink"/>
            <w:rFonts w:cs="FrankRuehl" w:hint="cs"/>
            <w:vanish/>
            <w:szCs w:val="20"/>
            <w:shd w:val="clear" w:color="auto" w:fill="FFFF99"/>
            <w:rtl/>
          </w:rPr>
          <w:t>ק"ת תשנ"ד מס' 5586</w:t>
        </w:r>
      </w:hyperlink>
      <w:r w:rsidRPr="005C41FB">
        <w:rPr>
          <w:rFonts w:cs="FrankRuehl" w:hint="cs"/>
          <w:vanish/>
          <w:szCs w:val="20"/>
          <w:shd w:val="clear" w:color="auto" w:fill="FFFF99"/>
          <w:rtl/>
        </w:rPr>
        <w:t xml:space="preserve"> מיום 17.3.1994 עמ' 709</w:t>
      </w:r>
    </w:p>
    <w:p w:rsidR="002E4CCA" w:rsidRPr="005C41FB" w:rsidRDefault="00656D8E" w:rsidP="00705DC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u w:val="single"/>
          <w:shd w:val="clear" w:color="auto" w:fill="FFFF99"/>
          <w:rtl/>
        </w:rPr>
        <w:t>(א)</w:t>
      </w:r>
      <w:r w:rsidR="002E4CCA"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 xml:space="preserve">מחסן למכירה ליוצאים </w:t>
      </w:r>
      <w:r w:rsidR="002E4CCA"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shd w:val="clear" w:color="auto" w:fill="FFFF99"/>
          <w:rtl/>
        </w:rPr>
        <w:tab/>
      </w:r>
      <w:r w:rsidR="002E4CCA" w:rsidRPr="005C41FB">
        <w:rPr>
          <w:rStyle w:val="default"/>
          <w:rFonts w:cs="FrankRuehl" w:hint="cs"/>
          <w:vanish/>
          <w:sz w:val="22"/>
          <w:szCs w:val="22"/>
          <w:shd w:val="clear" w:color="auto" w:fill="FFFF99"/>
          <w:rtl/>
        </w:rPr>
        <w:tab/>
      </w:r>
    </w:p>
    <w:p w:rsidR="002E4CCA" w:rsidRPr="005C41FB" w:rsidRDefault="002E4CCA" w:rsidP="00656D8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656D8E" w:rsidRPr="005C41FB">
        <w:rPr>
          <w:rStyle w:val="default"/>
          <w:rFonts w:cs="FrankRuehl" w:hint="cs"/>
          <w:vanish/>
          <w:sz w:val="22"/>
          <w:szCs w:val="22"/>
          <w:shd w:val="clear" w:color="auto" w:fill="FFFF99"/>
          <w:rtl/>
        </w:rPr>
        <w:t>מישראל</w:t>
      </w:r>
      <w:r w:rsidRPr="005C41FB">
        <w:rPr>
          <w:rStyle w:val="default"/>
          <w:rFonts w:cs="FrankRuehl" w:hint="cs"/>
          <w:vanish/>
          <w:sz w:val="22"/>
          <w:szCs w:val="22"/>
          <w:shd w:val="clear" w:color="auto" w:fill="FFFF99"/>
          <w:rtl/>
        </w:rPr>
        <w:t xml:space="preserve"> </w:t>
      </w:r>
      <w:r w:rsidR="00632067" w:rsidRPr="005C41FB">
        <w:rPr>
          <w:rStyle w:val="default"/>
          <w:rFonts w:cs="FrankRuehl" w:hint="cs"/>
          <w:vanish/>
          <w:sz w:val="22"/>
          <w:szCs w:val="22"/>
          <w:u w:val="single"/>
          <w:shd w:val="clear" w:color="auto" w:fill="FFFF99"/>
          <w:rtl/>
        </w:rPr>
        <w:t>כמשמעותו</w:t>
      </w:r>
      <w:r w:rsidRPr="005C41FB">
        <w:rPr>
          <w:rStyle w:val="default"/>
          <w:rFonts w:cs="FrankRuehl" w:hint="cs"/>
          <w:vanish/>
          <w:sz w:val="22"/>
          <w:szCs w:val="22"/>
          <w:u w:val="single"/>
          <w:shd w:val="clear" w:color="auto" w:fill="FFFF99"/>
          <w:rtl/>
        </w:rPr>
        <w:t xml:space="preserve"> בפסקה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656D8E" w:rsidRPr="005C41FB" w:rsidRDefault="002E4CCA" w:rsidP="00656D8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(1) של הגדרתו בתקנה 12</w:t>
      </w:r>
      <w:r w:rsidR="00656D8E"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 xml:space="preserve">   </w:t>
      </w:r>
      <w:r w:rsidR="00656D8E" w:rsidRPr="005C41FB">
        <w:rPr>
          <w:rStyle w:val="default"/>
          <w:rFonts w:cs="FrankRuehl" w:hint="cs"/>
          <w:vanish/>
          <w:sz w:val="22"/>
          <w:szCs w:val="22"/>
          <w:shd w:val="clear" w:color="auto" w:fill="FFFF99"/>
          <w:rtl/>
        </w:rPr>
        <w:t>200 מ"ר</w:t>
      </w:r>
      <w:r w:rsidR="00656D8E" w:rsidRPr="005C41FB">
        <w:rPr>
          <w:rStyle w:val="default"/>
          <w:rFonts w:cs="FrankRuehl" w:hint="cs"/>
          <w:vanish/>
          <w:sz w:val="22"/>
          <w:szCs w:val="22"/>
          <w:shd w:val="clear" w:color="auto" w:fill="FFFF99"/>
          <w:rtl/>
        </w:rPr>
        <w:tab/>
      </w:r>
      <w:r w:rsidR="00656D8E" w:rsidRPr="005C41FB">
        <w:rPr>
          <w:rStyle w:val="default"/>
          <w:rFonts w:cs="FrankRuehl" w:hint="cs"/>
          <w:vanish/>
          <w:sz w:val="22"/>
          <w:szCs w:val="22"/>
          <w:shd w:val="clear" w:color="auto" w:fill="FFFF99"/>
          <w:rtl/>
        </w:rPr>
        <w:tab/>
        <w:t>בתחום נמל או נמל תעופה</w:t>
      </w:r>
      <w:r w:rsidR="00656D8E" w:rsidRPr="005C41FB">
        <w:rPr>
          <w:rStyle w:val="default"/>
          <w:rFonts w:cs="FrankRuehl" w:hint="cs"/>
          <w:vanish/>
          <w:sz w:val="22"/>
          <w:szCs w:val="22"/>
          <w:shd w:val="clear" w:color="auto" w:fill="FFFF99"/>
          <w:rtl/>
        </w:rPr>
        <w:tab/>
      </w:r>
      <w:r w:rsidR="00656D8E" w:rsidRPr="005C41FB">
        <w:rPr>
          <w:rStyle w:val="default"/>
          <w:rFonts w:cs="FrankRuehl" w:hint="cs"/>
          <w:vanish/>
          <w:sz w:val="22"/>
          <w:szCs w:val="22"/>
          <w:shd w:val="clear" w:color="auto" w:fill="FFFF99"/>
          <w:rtl/>
        </w:rPr>
        <w:tab/>
      </w:r>
    </w:p>
    <w:p w:rsidR="00B419D2" w:rsidRPr="005C41FB" w:rsidRDefault="002E4CCA" w:rsidP="00665008">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w:t>
      </w:r>
      <w:r w:rsidR="00665008" w:rsidRPr="005C41FB">
        <w:rPr>
          <w:rStyle w:val="default"/>
          <w:rFonts w:cs="FrankRuehl" w:hint="cs"/>
          <w:vanish/>
          <w:sz w:val="22"/>
          <w:szCs w:val="22"/>
          <w:u w:val="single"/>
          <w:shd w:val="clear" w:color="auto" w:fill="FFFF99"/>
          <w:rtl/>
        </w:rPr>
        <w:tab/>
      </w:r>
      <w:r w:rsidR="00B419D2" w:rsidRPr="005C41FB">
        <w:rPr>
          <w:rStyle w:val="default"/>
          <w:rFonts w:cs="FrankRuehl" w:hint="cs"/>
          <w:vanish/>
          <w:sz w:val="22"/>
          <w:szCs w:val="22"/>
          <w:u w:val="single"/>
          <w:shd w:val="clear" w:color="auto" w:fill="FFFF99"/>
          <w:rtl/>
        </w:rPr>
        <w:t xml:space="preserve">מחסן למכירה ליוצאים </w:t>
      </w:r>
      <w:r w:rsidR="00B419D2" w:rsidRPr="005C41FB">
        <w:rPr>
          <w:rStyle w:val="default"/>
          <w:rFonts w:cs="FrankRuehl" w:hint="cs"/>
          <w:vanish/>
          <w:sz w:val="22"/>
          <w:szCs w:val="22"/>
          <w:shd w:val="clear" w:color="auto" w:fill="FFFF99"/>
          <w:rtl/>
        </w:rPr>
        <w:tab/>
        <w:t xml:space="preserve">   </w:t>
      </w:r>
      <w:r w:rsidR="00B419D2" w:rsidRPr="005C41FB">
        <w:rPr>
          <w:rStyle w:val="default"/>
          <w:rFonts w:cs="FrankRuehl" w:hint="cs"/>
          <w:vanish/>
          <w:sz w:val="22"/>
          <w:szCs w:val="22"/>
          <w:u w:val="single"/>
          <w:shd w:val="clear" w:color="auto" w:fill="FFFF99"/>
          <w:rtl/>
        </w:rPr>
        <w:t>300 מ"ר (המחסן והחנויות ללא</w:t>
      </w:r>
      <w:r w:rsidR="00B419D2" w:rsidRPr="005C41FB">
        <w:rPr>
          <w:rStyle w:val="default"/>
          <w:rFonts w:cs="FrankRuehl" w:hint="cs"/>
          <w:vanish/>
          <w:sz w:val="22"/>
          <w:szCs w:val="22"/>
          <w:shd w:val="clear" w:color="auto" w:fill="FFFF99"/>
          <w:rtl/>
        </w:rPr>
        <w:t xml:space="preserve"> </w:t>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u w:val="single"/>
          <w:shd w:val="clear" w:color="auto" w:fill="FFFF99"/>
          <w:rtl/>
        </w:rPr>
        <w:t>מישראל כמשמעותו בפסקה</w:t>
      </w:r>
      <w:r w:rsidR="00B419D2" w:rsidRPr="005C41FB">
        <w:rPr>
          <w:rStyle w:val="default"/>
          <w:rFonts w:cs="FrankRuehl" w:hint="cs"/>
          <w:vanish/>
          <w:sz w:val="22"/>
          <w:szCs w:val="22"/>
          <w:shd w:val="clear" w:color="auto" w:fill="FFFF99"/>
          <w:rtl/>
        </w:rPr>
        <w:t xml:space="preserve">  </w:t>
      </w:r>
      <w:r w:rsidR="00665008" w:rsidRPr="005C41FB">
        <w:rPr>
          <w:rStyle w:val="default"/>
          <w:rFonts w:cs="FrankRuehl" w:hint="cs"/>
          <w:vanish/>
          <w:sz w:val="22"/>
          <w:szCs w:val="22"/>
          <w:shd w:val="clear" w:color="auto" w:fill="FFFF99"/>
          <w:rtl/>
        </w:rPr>
        <w:t xml:space="preserve">      </w:t>
      </w:r>
      <w:r w:rsidR="00B419D2" w:rsidRPr="005C41FB">
        <w:rPr>
          <w:rStyle w:val="default"/>
          <w:rFonts w:cs="FrankRuehl" w:hint="cs"/>
          <w:vanish/>
          <w:sz w:val="22"/>
          <w:szCs w:val="22"/>
          <w:u w:val="single"/>
          <w:shd w:val="clear" w:color="auto" w:fill="FFFF99"/>
          <w:rtl/>
        </w:rPr>
        <w:t>ללא השטחים הציבוריים)</w:t>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r w:rsidR="00B419D2" w:rsidRPr="005C41FB">
        <w:rPr>
          <w:rStyle w:val="default"/>
          <w:rFonts w:cs="FrankRuehl" w:hint="cs"/>
          <w:vanish/>
          <w:sz w:val="22"/>
          <w:szCs w:val="22"/>
          <w:shd w:val="clear" w:color="auto" w:fill="FFFF99"/>
          <w:rtl/>
        </w:rPr>
        <w:tab/>
      </w:r>
    </w:p>
    <w:p w:rsidR="002E4CCA" w:rsidRPr="005C41FB" w:rsidRDefault="00B419D2" w:rsidP="00656D8E">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(2) של הגדרתו בתקנה 12</w:t>
      </w:r>
      <w:r w:rsidR="00665008" w:rsidRPr="005C41FB">
        <w:rPr>
          <w:rStyle w:val="default"/>
          <w:rFonts w:cs="FrankRuehl" w:hint="cs"/>
          <w:vanish/>
          <w:sz w:val="22"/>
          <w:szCs w:val="22"/>
          <w:shd w:val="clear" w:color="auto" w:fill="FFFF99"/>
          <w:rtl/>
        </w:rPr>
        <w:tab/>
      </w:r>
      <w:r w:rsidR="00665008" w:rsidRPr="005C41FB">
        <w:rPr>
          <w:rStyle w:val="default"/>
          <w:rFonts w:cs="FrankRuehl" w:hint="cs"/>
          <w:vanish/>
          <w:sz w:val="22"/>
          <w:szCs w:val="22"/>
          <w:shd w:val="clear" w:color="auto" w:fill="FFFF99"/>
          <w:rtl/>
        </w:rPr>
        <w:tab/>
      </w:r>
      <w:r w:rsidR="00665008" w:rsidRPr="005C41FB">
        <w:rPr>
          <w:rStyle w:val="default"/>
          <w:rFonts w:cs="FrankRuehl" w:hint="cs"/>
          <w:vanish/>
          <w:sz w:val="22"/>
          <w:szCs w:val="22"/>
          <w:shd w:val="clear" w:color="auto" w:fill="FFFF99"/>
          <w:rtl/>
        </w:rPr>
        <w:tab/>
      </w:r>
      <w:r w:rsidR="00665008" w:rsidRPr="005C41FB">
        <w:rPr>
          <w:rStyle w:val="default"/>
          <w:rFonts w:cs="FrankRuehl" w:hint="cs"/>
          <w:vanish/>
          <w:sz w:val="22"/>
          <w:szCs w:val="22"/>
          <w:shd w:val="clear" w:color="auto" w:fill="FFFF99"/>
          <w:rtl/>
        </w:rPr>
        <w:tab/>
      </w:r>
      <w:r w:rsidR="00665008" w:rsidRPr="005C41FB">
        <w:rPr>
          <w:rStyle w:val="default"/>
          <w:rFonts w:cs="FrankRuehl" w:hint="cs"/>
          <w:vanish/>
          <w:sz w:val="22"/>
          <w:szCs w:val="22"/>
          <w:shd w:val="clear" w:color="auto" w:fill="FFFF99"/>
          <w:rtl/>
        </w:rPr>
        <w:tab/>
      </w:r>
      <w:r w:rsidR="00665008" w:rsidRPr="005C41FB">
        <w:rPr>
          <w:rStyle w:val="default"/>
          <w:rFonts w:cs="FrankRuehl" w:hint="cs"/>
          <w:vanish/>
          <w:sz w:val="22"/>
          <w:szCs w:val="22"/>
          <w:shd w:val="clear" w:color="auto" w:fill="FFFF99"/>
          <w:rtl/>
        </w:rPr>
        <w:tab/>
      </w:r>
      <w:r w:rsidR="00665008" w:rsidRPr="005C41FB">
        <w:rPr>
          <w:rStyle w:val="default"/>
          <w:rFonts w:cs="FrankRuehl" w:hint="cs"/>
          <w:vanish/>
          <w:sz w:val="22"/>
          <w:szCs w:val="22"/>
          <w:shd w:val="clear" w:color="auto" w:fill="FFFF99"/>
          <w:rtl/>
        </w:rPr>
        <w:tab/>
      </w:r>
    </w:p>
    <w:p w:rsidR="00C31675" w:rsidRPr="005C41FB" w:rsidRDefault="00C31675" w:rsidP="00C31675">
      <w:pPr>
        <w:pStyle w:val="P00"/>
        <w:spacing w:before="0"/>
        <w:ind w:left="0" w:right="1134"/>
        <w:rPr>
          <w:rFonts w:cs="FrankRuehl" w:hint="cs"/>
          <w:vanish/>
          <w:color w:val="FF0000"/>
          <w:szCs w:val="20"/>
          <w:shd w:val="clear" w:color="auto" w:fill="FFFF99"/>
          <w:rtl/>
        </w:rPr>
      </w:pPr>
    </w:p>
    <w:p w:rsidR="00C31675" w:rsidRPr="005C41FB" w:rsidRDefault="00C31675" w:rsidP="00F1313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17.</w:t>
      </w:r>
      <w:r w:rsidR="00F13134" w:rsidRPr="005C41FB">
        <w:rPr>
          <w:rFonts w:cs="FrankRuehl" w:hint="cs"/>
          <w:vanish/>
          <w:color w:val="FF0000"/>
          <w:szCs w:val="20"/>
          <w:shd w:val="clear" w:color="auto" w:fill="FFFF99"/>
          <w:rtl/>
        </w:rPr>
        <w:t>6</w:t>
      </w:r>
      <w:r w:rsidRPr="005C41FB">
        <w:rPr>
          <w:rFonts w:cs="FrankRuehl" w:hint="cs"/>
          <w:vanish/>
          <w:color w:val="FF0000"/>
          <w:szCs w:val="20"/>
          <w:shd w:val="clear" w:color="auto" w:fill="FFFF99"/>
          <w:rtl/>
        </w:rPr>
        <w:t>.199</w:t>
      </w:r>
      <w:r w:rsidR="00F13134" w:rsidRPr="005C41FB">
        <w:rPr>
          <w:rFonts w:cs="FrankRuehl" w:hint="cs"/>
          <w:vanish/>
          <w:color w:val="FF0000"/>
          <w:szCs w:val="20"/>
          <w:shd w:val="clear" w:color="auto" w:fill="FFFF99"/>
          <w:rtl/>
        </w:rPr>
        <w:t>7</w:t>
      </w:r>
    </w:p>
    <w:p w:rsidR="00C31675" w:rsidRPr="005C41FB" w:rsidRDefault="00C31675" w:rsidP="00F1313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 xml:space="preserve">תק' (מס' </w:t>
      </w:r>
      <w:r w:rsidR="00F13134" w:rsidRPr="005C41FB">
        <w:rPr>
          <w:rFonts w:cs="FrankRuehl" w:hint="cs"/>
          <w:b/>
          <w:bCs/>
          <w:vanish/>
          <w:szCs w:val="20"/>
          <w:shd w:val="clear" w:color="auto" w:fill="FFFF99"/>
          <w:rtl/>
        </w:rPr>
        <w:t>2</w:t>
      </w:r>
      <w:r w:rsidRPr="005C41FB">
        <w:rPr>
          <w:rFonts w:cs="FrankRuehl" w:hint="cs"/>
          <w:b/>
          <w:bCs/>
          <w:vanish/>
          <w:szCs w:val="20"/>
          <w:shd w:val="clear" w:color="auto" w:fill="FFFF99"/>
          <w:rtl/>
        </w:rPr>
        <w:t>) תשנ"</w:t>
      </w:r>
      <w:r w:rsidR="00F13134" w:rsidRPr="005C41FB">
        <w:rPr>
          <w:rFonts w:cs="FrankRuehl" w:hint="cs"/>
          <w:b/>
          <w:bCs/>
          <w:vanish/>
          <w:szCs w:val="20"/>
          <w:shd w:val="clear" w:color="auto" w:fill="FFFF99"/>
          <w:rtl/>
        </w:rPr>
        <w:t>ז</w:t>
      </w:r>
      <w:r w:rsidRPr="005C41FB">
        <w:rPr>
          <w:rFonts w:cs="FrankRuehl" w:hint="cs"/>
          <w:b/>
          <w:bCs/>
          <w:vanish/>
          <w:szCs w:val="20"/>
          <w:shd w:val="clear" w:color="auto" w:fill="FFFF99"/>
          <w:rtl/>
        </w:rPr>
        <w:t>-199</w:t>
      </w:r>
      <w:r w:rsidR="00F13134" w:rsidRPr="005C41FB">
        <w:rPr>
          <w:rFonts w:cs="FrankRuehl" w:hint="cs"/>
          <w:b/>
          <w:bCs/>
          <w:vanish/>
          <w:szCs w:val="20"/>
          <w:shd w:val="clear" w:color="auto" w:fill="FFFF99"/>
          <w:rtl/>
        </w:rPr>
        <w:t>7</w:t>
      </w:r>
    </w:p>
    <w:p w:rsidR="00C31675" w:rsidRPr="005C41FB" w:rsidRDefault="00F13134" w:rsidP="00F13134">
      <w:pPr>
        <w:pStyle w:val="P00"/>
        <w:tabs>
          <w:tab w:val="clear" w:pos="6259"/>
        </w:tabs>
        <w:spacing w:before="0"/>
        <w:ind w:left="0" w:right="1134"/>
        <w:rPr>
          <w:rStyle w:val="default"/>
          <w:rFonts w:cs="FrankRuehl" w:hint="cs"/>
          <w:vanish/>
          <w:sz w:val="20"/>
          <w:szCs w:val="20"/>
          <w:shd w:val="clear" w:color="auto" w:fill="FFFF99"/>
          <w:rtl/>
        </w:rPr>
      </w:pPr>
      <w:hyperlink r:id="rId628" w:history="1">
        <w:r w:rsidR="00C31675" w:rsidRPr="005C41FB">
          <w:rPr>
            <w:rStyle w:val="Hyperlink"/>
            <w:rFonts w:cs="FrankRuehl" w:hint="cs"/>
            <w:vanish/>
            <w:szCs w:val="20"/>
            <w:shd w:val="clear" w:color="auto" w:fill="FFFF99"/>
            <w:rtl/>
          </w:rPr>
          <w:t>ק"ת תשנ"</w:t>
        </w:r>
        <w:r w:rsidRPr="005C41FB">
          <w:rPr>
            <w:rStyle w:val="Hyperlink"/>
            <w:rFonts w:cs="FrankRuehl" w:hint="cs"/>
            <w:vanish/>
            <w:szCs w:val="20"/>
            <w:shd w:val="clear" w:color="auto" w:fill="FFFF99"/>
            <w:rtl/>
          </w:rPr>
          <w:t>ז</w:t>
        </w:r>
        <w:r w:rsidR="00C31675" w:rsidRPr="005C41FB">
          <w:rPr>
            <w:rStyle w:val="Hyperlink"/>
            <w:rFonts w:cs="FrankRuehl" w:hint="cs"/>
            <w:vanish/>
            <w:szCs w:val="20"/>
            <w:shd w:val="clear" w:color="auto" w:fill="FFFF99"/>
            <w:rtl/>
          </w:rPr>
          <w:t xml:space="preserve"> מס' 5</w:t>
        </w:r>
        <w:r w:rsidRPr="005C41FB">
          <w:rPr>
            <w:rStyle w:val="Hyperlink"/>
            <w:rFonts w:cs="FrankRuehl" w:hint="cs"/>
            <w:vanish/>
            <w:szCs w:val="20"/>
            <w:shd w:val="clear" w:color="auto" w:fill="FFFF99"/>
            <w:rtl/>
          </w:rPr>
          <w:t>835</w:t>
        </w:r>
      </w:hyperlink>
      <w:r w:rsidR="00C31675" w:rsidRPr="005C41FB">
        <w:rPr>
          <w:rFonts w:cs="FrankRuehl" w:hint="cs"/>
          <w:vanish/>
          <w:szCs w:val="20"/>
          <w:shd w:val="clear" w:color="auto" w:fill="FFFF99"/>
          <w:rtl/>
        </w:rPr>
        <w:t xml:space="preserve"> מיום 17.</w:t>
      </w:r>
      <w:r w:rsidRPr="005C41FB">
        <w:rPr>
          <w:rFonts w:cs="FrankRuehl" w:hint="cs"/>
          <w:vanish/>
          <w:szCs w:val="20"/>
          <w:shd w:val="clear" w:color="auto" w:fill="FFFF99"/>
          <w:rtl/>
        </w:rPr>
        <w:t>6</w:t>
      </w:r>
      <w:r w:rsidR="00C31675" w:rsidRPr="005C41FB">
        <w:rPr>
          <w:rFonts w:cs="FrankRuehl" w:hint="cs"/>
          <w:vanish/>
          <w:szCs w:val="20"/>
          <w:shd w:val="clear" w:color="auto" w:fill="FFFF99"/>
          <w:rtl/>
        </w:rPr>
        <w:t>.199</w:t>
      </w:r>
      <w:r w:rsidRPr="005C41FB">
        <w:rPr>
          <w:rFonts w:cs="FrankRuehl" w:hint="cs"/>
          <w:vanish/>
          <w:szCs w:val="20"/>
          <w:shd w:val="clear" w:color="auto" w:fill="FFFF99"/>
          <w:rtl/>
        </w:rPr>
        <w:t>7</w:t>
      </w:r>
      <w:r w:rsidR="00C31675" w:rsidRPr="005C41FB">
        <w:rPr>
          <w:rFonts w:cs="FrankRuehl" w:hint="cs"/>
          <w:vanish/>
          <w:szCs w:val="20"/>
          <w:shd w:val="clear" w:color="auto" w:fill="FFFF99"/>
          <w:rtl/>
        </w:rPr>
        <w:t xml:space="preserve"> עמ' </w:t>
      </w:r>
      <w:r w:rsidRPr="005C41FB">
        <w:rPr>
          <w:rFonts w:cs="FrankRuehl" w:hint="cs"/>
          <w:vanish/>
          <w:szCs w:val="20"/>
          <w:shd w:val="clear" w:color="auto" w:fill="FFFF99"/>
          <w:rtl/>
        </w:rPr>
        <w:t>860</w:t>
      </w:r>
    </w:p>
    <w:p w:rsidR="00C31675" w:rsidRPr="005C41FB" w:rsidRDefault="00C31675" w:rsidP="00705DC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על אף האמור בחלק זה רשאי המנהל ליתן רישיון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C31675" w:rsidRPr="005C41FB" w:rsidRDefault="00C31675" w:rsidP="00C3167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למחסן כללי, אם הוכח להנחת דעתו כי הוקם באזור פיתוח, אף אם הוא במרחק של 25 ק"מ מבית המכס;</w:t>
      </w:r>
    </w:p>
    <w:p w:rsidR="00C31675" w:rsidRPr="005C41FB" w:rsidRDefault="00C31675" w:rsidP="00C3167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למסוף למטעני עולים, אם הוכח להנחת דעתו כי הוקם באיזור פיתוח ובהתייעצות עם גזבר הסוכנות היהודית לארץ ישראל, אף אם הוא במרחק 35 ק"מ מבית המכס;</w:t>
      </w:r>
    </w:p>
    <w:p w:rsidR="00C31675" w:rsidRPr="005C41FB" w:rsidRDefault="00C31675" w:rsidP="00C3167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לענין זה, "אזור פיתוח"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כמשמעותו בחוק לעידוד השקעות הון, התשי"ט-1959.</w:t>
      </w:r>
    </w:p>
    <w:p w:rsidR="00C31675" w:rsidRPr="005C41FB" w:rsidRDefault="00C31675" w:rsidP="00C3167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t>למחסן כללי בירושלים אף אם שטח הקרקע המינימלי שלו פחות מ-10,000 מ"ר, ובלבד שאינו פחות מ-5,000 מ"ר והמרחק המקסימלי מבית המכס בירושלים הוא 20 ק"מ.</w:t>
      </w:r>
    </w:p>
    <w:p w:rsidR="007B3EF6" w:rsidRPr="005C41FB" w:rsidRDefault="007B3EF6" w:rsidP="00C31675">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(4)</w:t>
      </w:r>
      <w:r w:rsidRPr="005C41FB">
        <w:rPr>
          <w:rStyle w:val="default"/>
          <w:rFonts w:cs="FrankRuehl" w:hint="cs"/>
          <w:vanish/>
          <w:sz w:val="22"/>
          <w:szCs w:val="22"/>
          <w:u w:val="single"/>
          <w:shd w:val="clear" w:color="auto" w:fill="FFFF99"/>
          <w:rtl/>
        </w:rPr>
        <w:tab/>
      </w:r>
      <w:r w:rsidR="00166A1F" w:rsidRPr="005C41FB">
        <w:rPr>
          <w:rStyle w:val="default"/>
          <w:rFonts w:cs="FrankRuehl" w:hint="cs"/>
          <w:vanish/>
          <w:sz w:val="22"/>
          <w:szCs w:val="22"/>
          <w:u w:val="single"/>
          <w:shd w:val="clear" w:color="auto" w:fill="FFFF99"/>
          <w:rtl/>
        </w:rPr>
        <w:t xml:space="preserve">למחסן מכירה ליוצאים מישראל כמשמעותו בפסקה (1) להגדרתו בתקנה 12, ולמחסן לצידת אניות וכלי טיס, אף הנמצא מחוץ לנמל התעופה בן-גוריון (להלן </w:t>
      </w:r>
      <w:r w:rsidR="00166A1F" w:rsidRPr="005C41FB">
        <w:rPr>
          <w:rStyle w:val="default"/>
          <w:rFonts w:cs="FrankRuehl"/>
          <w:vanish/>
          <w:sz w:val="22"/>
          <w:szCs w:val="22"/>
          <w:u w:val="single"/>
          <w:shd w:val="clear" w:color="auto" w:fill="FFFF99"/>
          <w:rtl/>
        </w:rPr>
        <w:t>–</w:t>
      </w:r>
      <w:r w:rsidR="00166A1F" w:rsidRPr="005C41FB">
        <w:rPr>
          <w:rStyle w:val="default"/>
          <w:rFonts w:cs="FrankRuehl" w:hint="cs"/>
          <w:vanish/>
          <w:sz w:val="22"/>
          <w:szCs w:val="22"/>
          <w:u w:val="single"/>
          <w:shd w:val="clear" w:color="auto" w:fill="FFFF99"/>
          <w:rtl/>
        </w:rPr>
        <w:t xml:space="preserve"> נמל התעופה), אם הוכח להנחת דעתו של המנהל כי נתקיימו אלה:</w:t>
      </w:r>
    </w:p>
    <w:p w:rsidR="00166A1F" w:rsidRPr="005C41FB" w:rsidRDefault="00166A1F" w:rsidP="00166A1F">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(א)</w:t>
      </w:r>
      <w:r w:rsidRPr="005C41FB">
        <w:rPr>
          <w:rStyle w:val="default"/>
          <w:rFonts w:cs="FrankRuehl" w:hint="cs"/>
          <w:vanish/>
          <w:sz w:val="22"/>
          <w:szCs w:val="22"/>
          <w:u w:val="single"/>
          <w:shd w:val="clear" w:color="auto" w:fill="FFFF99"/>
          <w:rtl/>
        </w:rPr>
        <w:tab/>
        <w:t>המחסן נועד לש</w:t>
      </w:r>
      <w:r w:rsidR="00CD44EB" w:rsidRPr="005C41FB">
        <w:rPr>
          <w:rStyle w:val="default"/>
          <w:rFonts w:cs="FrankRuehl" w:hint="cs"/>
          <w:vanish/>
          <w:sz w:val="22"/>
          <w:szCs w:val="22"/>
          <w:u w:val="single"/>
          <w:shd w:val="clear" w:color="auto" w:fill="FFFF99"/>
          <w:rtl/>
        </w:rPr>
        <w:t>ם</w:t>
      </w:r>
      <w:r w:rsidRPr="005C41FB">
        <w:rPr>
          <w:rStyle w:val="default"/>
          <w:rFonts w:cs="FrankRuehl" w:hint="cs"/>
          <w:vanish/>
          <w:sz w:val="22"/>
          <w:szCs w:val="22"/>
          <w:u w:val="single"/>
          <w:shd w:val="clear" w:color="auto" w:fill="FFFF99"/>
          <w:rtl/>
        </w:rPr>
        <w:t xml:space="preserve"> החסנתם של טובין המיועדים למכירה בנמל התעופה בלבד;</w:t>
      </w:r>
    </w:p>
    <w:p w:rsidR="00166A1F" w:rsidRPr="005C41FB" w:rsidRDefault="00166A1F" w:rsidP="00166A1F">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(ב)</w:t>
      </w:r>
      <w:r w:rsidRPr="005C41FB">
        <w:rPr>
          <w:rStyle w:val="default"/>
          <w:rFonts w:cs="FrankRuehl" w:hint="cs"/>
          <w:vanish/>
          <w:sz w:val="22"/>
          <w:szCs w:val="22"/>
          <w:u w:val="single"/>
          <w:shd w:val="clear" w:color="auto" w:fill="FFFF99"/>
          <w:rtl/>
        </w:rPr>
        <w:tab/>
      </w:r>
      <w:r w:rsidR="007F2548" w:rsidRPr="005C41FB">
        <w:rPr>
          <w:rStyle w:val="default"/>
          <w:rFonts w:cs="FrankRuehl" w:hint="cs"/>
          <w:vanish/>
          <w:sz w:val="22"/>
          <w:szCs w:val="22"/>
          <w:u w:val="single"/>
          <w:shd w:val="clear" w:color="auto" w:fill="FFFF99"/>
          <w:rtl/>
        </w:rPr>
        <w:t>חנות המכירה לנוסעים לגבי מחסן מכירה ליוצאים מישראל נמצאת באולם הנוסעים היוצאים בנמל התעופה;</w:t>
      </w:r>
    </w:p>
    <w:p w:rsidR="007F2548" w:rsidRPr="005C41FB" w:rsidRDefault="007F2548" w:rsidP="00166A1F">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(ג)</w:t>
      </w:r>
      <w:r w:rsidRPr="005C41FB">
        <w:rPr>
          <w:rStyle w:val="default"/>
          <w:rFonts w:cs="FrankRuehl" w:hint="cs"/>
          <w:vanish/>
          <w:sz w:val="22"/>
          <w:szCs w:val="22"/>
          <w:u w:val="single"/>
          <w:shd w:val="clear" w:color="auto" w:fill="FFFF99"/>
          <w:rtl/>
        </w:rPr>
        <w:tab/>
        <w:t>המרחק מבית המכס לנמל התעופה אינו עולה על 7 ק"מ בקו אווירי;</w:t>
      </w:r>
    </w:p>
    <w:p w:rsidR="007F2548" w:rsidRPr="005C41FB" w:rsidRDefault="007F2548" w:rsidP="00166A1F">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(ד)</w:t>
      </w:r>
      <w:r w:rsidRPr="005C41FB">
        <w:rPr>
          <w:rStyle w:val="default"/>
          <w:rFonts w:cs="FrankRuehl" w:hint="cs"/>
          <w:vanish/>
          <w:sz w:val="22"/>
          <w:szCs w:val="22"/>
          <w:u w:val="single"/>
          <w:shd w:val="clear" w:color="auto" w:fill="FFFF99"/>
          <w:rtl/>
        </w:rPr>
        <w:tab/>
        <w:t>שטח המחסן אינו עולה על 1000 מ"ר;</w:t>
      </w:r>
    </w:p>
    <w:p w:rsidR="007F2548" w:rsidRPr="005C41FB" w:rsidRDefault="007F2548" w:rsidP="00166A1F">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(ה)</w:t>
      </w:r>
      <w:r w:rsidRPr="005C41FB">
        <w:rPr>
          <w:rStyle w:val="default"/>
          <w:rFonts w:cs="FrankRuehl" w:hint="cs"/>
          <w:vanish/>
          <w:sz w:val="22"/>
          <w:szCs w:val="22"/>
          <w:u w:val="single"/>
          <w:shd w:val="clear" w:color="auto" w:fill="FFFF99"/>
          <w:rtl/>
        </w:rPr>
        <w:tab/>
        <w:t xml:space="preserve">בעל הרשיון יחבר את הציוד האלקטרוני האמור בחלק ג' לתוספת זו למסוף מחשב </w:t>
      </w:r>
      <w:r w:rsidR="00CD44EB" w:rsidRPr="005C41FB">
        <w:rPr>
          <w:rStyle w:val="default"/>
          <w:rFonts w:cs="FrankRuehl" w:hint="cs"/>
          <w:vanish/>
          <w:sz w:val="22"/>
          <w:szCs w:val="22"/>
          <w:u w:val="single"/>
          <w:shd w:val="clear" w:color="auto" w:fill="FFFF99"/>
          <w:rtl/>
        </w:rPr>
        <w:t>הנמצא ברשות המכס, לשם קבלת נתונים על הכנסת טובין למחסן והוצאתם ממנו, כפי שיקבע המנהל.</w:t>
      </w:r>
    </w:p>
    <w:p w:rsidR="00F13134" w:rsidRPr="005C41FB" w:rsidRDefault="00F13134" w:rsidP="00F13134">
      <w:pPr>
        <w:pStyle w:val="P00"/>
        <w:spacing w:before="0"/>
        <w:ind w:left="0" w:right="1134"/>
        <w:rPr>
          <w:rFonts w:cs="FrankRuehl" w:hint="cs"/>
          <w:vanish/>
          <w:color w:val="FF0000"/>
          <w:szCs w:val="20"/>
          <w:shd w:val="clear" w:color="auto" w:fill="FFFF99"/>
          <w:rtl/>
        </w:rPr>
      </w:pPr>
    </w:p>
    <w:p w:rsidR="00F13134" w:rsidRPr="005C41FB" w:rsidRDefault="00F13134" w:rsidP="00835A84">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 xml:space="preserve">מיום </w:t>
      </w:r>
      <w:r w:rsidR="00835A84" w:rsidRPr="005C41FB">
        <w:rPr>
          <w:rFonts w:cs="FrankRuehl" w:hint="cs"/>
          <w:vanish/>
          <w:color w:val="FF0000"/>
          <w:szCs w:val="20"/>
          <w:shd w:val="clear" w:color="auto" w:fill="FFFF99"/>
          <w:rtl/>
        </w:rPr>
        <w:t>31</w:t>
      </w:r>
      <w:r w:rsidRPr="005C41FB">
        <w:rPr>
          <w:rFonts w:cs="FrankRuehl" w:hint="cs"/>
          <w:vanish/>
          <w:color w:val="FF0000"/>
          <w:szCs w:val="20"/>
          <w:shd w:val="clear" w:color="auto" w:fill="FFFF99"/>
          <w:rtl/>
        </w:rPr>
        <w:t>.</w:t>
      </w:r>
      <w:r w:rsidR="00835A84" w:rsidRPr="005C41FB">
        <w:rPr>
          <w:rFonts w:cs="FrankRuehl" w:hint="cs"/>
          <w:vanish/>
          <w:color w:val="FF0000"/>
          <w:szCs w:val="20"/>
          <w:shd w:val="clear" w:color="auto" w:fill="FFFF99"/>
          <w:rtl/>
        </w:rPr>
        <w:t>7</w:t>
      </w:r>
      <w:r w:rsidRPr="005C41FB">
        <w:rPr>
          <w:rFonts w:cs="FrankRuehl" w:hint="cs"/>
          <w:vanish/>
          <w:color w:val="FF0000"/>
          <w:szCs w:val="20"/>
          <w:shd w:val="clear" w:color="auto" w:fill="FFFF99"/>
          <w:rtl/>
        </w:rPr>
        <w:t>.1997</w:t>
      </w:r>
    </w:p>
    <w:p w:rsidR="00F13134" w:rsidRPr="005C41FB" w:rsidRDefault="00F13134" w:rsidP="00F13134">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ת"ט תשנ"ז-1997</w:t>
      </w:r>
    </w:p>
    <w:p w:rsidR="00F13134" w:rsidRPr="005C41FB" w:rsidRDefault="00835A84" w:rsidP="00835A84">
      <w:pPr>
        <w:pStyle w:val="P00"/>
        <w:tabs>
          <w:tab w:val="clear" w:pos="6259"/>
        </w:tabs>
        <w:spacing w:before="0"/>
        <w:ind w:left="0" w:right="1134"/>
        <w:rPr>
          <w:rStyle w:val="default"/>
          <w:rFonts w:cs="FrankRuehl" w:hint="cs"/>
          <w:vanish/>
          <w:sz w:val="20"/>
          <w:szCs w:val="20"/>
          <w:shd w:val="clear" w:color="auto" w:fill="FFFF99"/>
          <w:rtl/>
        </w:rPr>
      </w:pPr>
      <w:hyperlink r:id="rId629" w:history="1">
        <w:r w:rsidR="00F13134" w:rsidRPr="005C41FB">
          <w:rPr>
            <w:rStyle w:val="Hyperlink"/>
            <w:rFonts w:cs="FrankRuehl" w:hint="cs"/>
            <w:vanish/>
            <w:szCs w:val="20"/>
            <w:shd w:val="clear" w:color="auto" w:fill="FFFF99"/>
            <w:rtl/>
          </w:rPr>
          <w:t>ק"ת תשנ"ז מס' 5</w:t>
        </w:r>
        <w:r w:rsidRPr="005C41FB">
          <w:rPr>
            <w:rStyle w:val="Hyperlink"/>
            <w:rFonts w:cs="FrankRuehl" w:hint="cs"/>
            <w:vanish/>
            <w:szCs w:val="20"/>
            <w:shd w:val="clear" w:color="auto" w:fill="FFFF99"/>
            <w:rtl/>
          </w:rPr>
          <w:t>844</w:t>
        </w:r>
      </w:hyperlink>
      <w:r w:rsidR="00F13134" w:rsidRPr="005C41FB">
        <w:rPr>
          <w:rFonts w:cs="FrankRuehl" w:hint="cs"/>
          <w:vanish/>
          <w:szCs w:val="20"/>
          <w:shd w:val="clear" w:color="auto" w:fill="FFFF99"/>
          <w:rtl/>
        </w:rPr>
        <w:t xml:space="preserve"> מיום </w:t>
      </w:r>
      <w:r w:rsidRPr="005C41FB">
        <w:rPr>
          <w:rFonts w:cs="FrankRuehl" w:hint="cs"/>
          <w:vanish/>
          <w:szCs w:val="20"/>
          <w:shd w:val="clear" w:color="auto" w:fill="FFFF99"/>
          <w:rtl/>
        </w:rPr>
        <w:t>31</w:t>
      </w:r>
      <w:r w:rsidR="00F13134" w:rsidRPr="005C41FB">
        <w:rPr>
          <w:rFonts w:cs="FrankRuehl" w:hint="cs"/>
          <w:vanish/>
          <w:szCs w:val="20"/>
          <w:shd w:val="clear" w:color="auto" w:fill="FFFF99"/>
          <w:rtl/>
        </w:rPr>
        <w:t>.</w:t>
      </w:r>
      <w:r w:rsidRPr="005C41FB">
        <w:rPr>
          <w:rFonts w:cs="FrankRuehl" w:hint="cs"/>
          <w:vanish/>
          <w:szCs w:val="20"/>
          <w:shd w:val="clear" w:color="auto" w:fill="FFFF99"/>
          <w:rtl/>
        </w:rPr>
        <w:t>7</w:t>
      </w:r>
      <w:r w:rsidR="00F13134" w:rsidRPr="005C41FB">
        <w:rPr>
          <w:rFonts w:cs="FrankRuehl" w:hint="cs"/>
          <w:vanish/>
          <w:szCs w:val="20"/>
          <w:shd w:val="clear" w:color="auto" w:fill="FFFF99"/>
          <w:rtl/>
        </w:rPr>
        <w:t>.199</w:t>
      </w:r>
      <w:r w:rsidRPr="005C41FB">
        <w:rPr>
          <w:rFonts w:cs="FrankRuehl" w:hint="cs"/>
          <w:vanish/>
          <w:szCs w:val="20"/>
          <w:shd w:val="clear" w:color="auto" w:fill="FFFF99"/>
          <w:rtl/>
        </w:rPr>
        <w:t>7</w:t>
      </w:r>
      <w:r w:rsidR="00F13134" w:rsidRPr="005C41FB">
        <w:rPr>
          <w:rFonts w:cs="FrankRuehl" w:hint="cs"/>
          <w:vanish/>
          <w:szCs w:val="20"/>
          <w:shd w:val="clear" w:color="auto" w:fill="FFFF99"/>
          <w:rtl/>
        </w:rPr>
        <w:t xml:space="preserve"> עמ' </w:t>
      </w:r>
      <w:r w:rsidRPr="005C41FB">
        <w:rPr>
          <w:rFonts w:cs="FrankRuehl" w:hint="cs"/>
          <w:vanish/>
          <w:szCs w:val="20"/>
          <w:shd w:val="clear" w:color="auto" w:fill="FFFF99"/>
          <w:rtl/>
        </w:rPr>
        <w:t>986</w:t>
      </w:r>
    </w:p>
    <w:p w:rsidR="00F13134" w:rsidRPr="005C41FB" w:rsidRDefault="00F13134" w:rsidP="00705DC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על אף האמור בחלק זה רשאי המנהל ליתן רישיון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למחסן כללי, אם הוכח להנחת דעתו כי הוקם באזור פיתוח, אף אם הוא במרחק של 25 ק"מ מבית המכס;</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למסוף למטעני עולים, אם הוכח להנחת דעתו כי הוקם באיזור פיתוח ובהתייעצות עם גזבר הסוכנות היהודית לארץ ישראל, אף אם הוא במרחק 35 ק"מ מבית המכס;</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לענין זה, "אזור פיתוח"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כמשמעותו בחוק לעידוד השקעות הון, התשי"ט-1959.</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t>למחסן כללי בירושלים אף אם שטח הקרקע המינימלי שלו פחות מ-10,000 מ"ר, ובלבד שאינו פחות מ-5,000 מ"ר והמרחק המקסימלי מבית המכס בירושלים הוא 20 ק"מ.</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t xml:space="preserve">למחסן מכירה ליוצאים מישראל כמשמעותו בפסקה (1) להגדרתו בתקנה 12, ולמחסן לצידת אניות וכלי טיס, </w:t>
      </w:r>
      <w:r w:rsidRPr="005C41FB">
        <w:rPr>
          <w:rStyle w:val="default"/>
          <w:rFonts w:cs="FrankRuehl" w:hint="cs"/>
          <w:strike/>
          <w:vanish/>
          <w:sz w:val="22"/>
          <w:szCs w:val="22"/>
          <w:shd w:val="clear" w:color="auto" w:fill="FFFF99"/>
          <w:rtl/>
        </w:rPr>
        <w:t>אף הנמצא</w:t>
      </w:r>
      <w:r w:rsidR="00835A84" w:rsidRPr="005C41FB">
        <w:rPr>
          <w:rStyle w:val="default"/>
          <w:rFonts w:cs="FrankRuehl" w:hint="cs"/>
          <w:vanish/>
          <w:sz w:val="22"/>
          <w:szCs w:val="22"/>
          <w:shd w:val="clear" w:color="auto" w:fill="FFFF99"/>
          <w:rtl/>
        </w:rPr>
        <w:t xml:space="preserve"> </w:t>
      </w:r>
      <w:r w:rsidR="00835A84" w:rsidRPr="005C41FB">
        <w:rPr>
          <w:rStyle w:val="default"/>
          <w:rFonts w:cs="FrankRuehl" w:hint="cs"/>
          <w:vanish/>
          <w:sz w:val="22"/>
          <w:szCs w:val="22"/>
          <w:u w:val="single"/>
          <w:shd w:val="clear" w:color="auto" w:fill="FFFF99"/>
          <w:rtl/>
        </w:rPr>
        <w:t>אף הנמצאים</w:t>
      </w:r>
      <w:r w:rsidRPr="005C41FB">
        <w:rPr>
          <w:rStyle w:val="default"/>
          <w:rFonts w:cs="FrankRuehl" w:hint="cs"/>
          <w:vanish/>
          <w:sz w:val="22"/>
          <w:szCs w:val="22"/>
          <w:shd w:val="clear" w:color="auto" w:fill="FFFF99"/>
          <w:rtl/>
        </w:rPr>
        <w:t xml:space="preserve"> מחוץ לנמל התעופה בן-גוריון (להלן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נמל התעופה), אם הוכח להנחת דעתו של המנהל כי נתקיימו אלה:</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(א)</w:t>
      </w:r>
      <w:r w:rsidRPr="005C41FB">
        <w:rPr>
          <w:rStyle w:val="default"/>
          <w:rFonts w:cs="FrankRuehl" w:hint="cs"/>
          <w:vanish/>
          <w:sz w:val="22"/>
          <w:szCs w:val="22"/>
          <w:shd w:val="clear" w:color="auto" w:fill="FFFF99"/>
          <w:rtl/>
        </w:rPr>
        <w:tab/>
        <w:t>המחסן נועד לשם החסנתם של טובין המיועדים למכירה בנמל התעופה בלבד;</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חנות המכירה לנוסעים לגבי מחסן מכירה ליוצאים מישראל נמצאת באולם הנוסעים היוצאים בנמל התעופה;</w:t>
      </w:r>
    </w:p>
    <w:p w:rsidR="00F13134" w:rsidRPr="005C41FB" w:rsidRDefault="00F13134" w:rsidP="00835A8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(ג)</w:t>
      </w:r>
      <w:r w:rsidRPr="005C41FB">
        <w:rPr>
          <w:rStyle w:val="default"/>
          <w:rFonts w:cs="FrankRuehl" w:hint="cs"/>
          <w:vanish/>
          <w:sz w:val="22"/>
          <w:szCs w:val="22"/>
          <w:shd w:val="clear" w:color="auto" w:fill="FFFF99"/>
          <w:rtl/>
        </w:rPr>
        <w:tab/>
        <w:t>המרחק מ</w:t>
      </w:r>
      <w:r w:rsidRPr="005C41FB">
        <w:rPr>
          <w:rStyle w:val="default"/>
          <w:rFonts w:cs="FrankRuehl" w:hint="cs"/>
          <w:strike/>
          <w:vanish/>
          <w:sz w:val="22"/>
          <w:szCs w:val="22"/>
          <w:shd w:val="clear" w:color="auto" w:fill="FFFF99"/>
          <w:rtl/>
        </w:rPr>
        <w:t>בית המכס לנמל התעופה</w:t>
      </w:r>
      <w:r w:rsidR="00835A84" w:rsidRPr="005C41FB">
        <w:rPr>
          <w:rStyle w:val="default"/>
          <w:rFonts w:cs="FrankRuehl" w:hint="cs"/>
          <w:vanish/>
          <w:sz w:val="22"/>
          <w:szCs w:val="22"/>
          <w:u w:val="single"/>
          <w:shd w:val="clear" w:color="auto" w:fill="FFFF99"/>
          <w:rtl/>
        </w:rPr>
        <w:t>בית המכס בנמל התעופה</w:t>
      </w:r>
      <w:r w:rsidRPr="005C41FB">
        <w:rPr>
          <w:rStyle w:val="default"/>
          <w:rFonts w:cs="FrankRuehl" w:hint="cs"/>
          <w:vanish/>
          <w:sz w:val="22"/>
          <w:szCs w:val="22"/>
          <w:shd w:val="clear" w:color="auto" w:fill="FFFF99"/>
          <w:rtl/>
        </w:rPr>
        <w:t xml:space="preserve"> אינו עולה על 7 ק"מ בקו אווירי;</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(ד)</w:t>
      </w:r>
      <w:r w:rsidRPr="005C41FB">
        <w:rPr>
          <w:rStyle w:val="default"/>
          <w:rFonts w:cs="FrankRuehl" w:hint="cs"/>
          <w:vanish/>
          <w:sz w:val="22"/>
          <w:szCs w:val="22"/>
          <w:shd w:val="clear" w:color="auto" w:fill="FFFF99"/>
          <w:rtl/>
        </w:rPr>
        <w:tab/>
        <w:t>שטח המחסן אינו עולה על 1000 מ"ר;</w:t>
      </w:r>
    </w:p>
    <w:p w:rsidR="00F13134" w:rsidRPr="005C41FB" w:rsidRDefault="00F13134" w:rsidP="00F13134">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w:t>
      </w:r>
      <w:r w:rsidRPr="005C41FB">
        <w:rPr>
          <w:rStyle w:val="default"/>
          <w:rFonts w:cs="FrankRuehl" w:hint="cs"/>
          <w:vanish/>
          <w:sz w:val="22"/>
          <w:szCs w:val="22"/>
          <w:shd w:val="clear" w:color="auto" w:fill="FFFF99"/>
          <w:rtl/>
        </w:rPr>
        <w:tab/>
        <w:t>בעל הרשיון יחבר את הציוד האלקטרוני האמור בחלק ג' לתוספת זו למסוף מחשב הנמצא ברשות המכס, לשם קבלת נתונים על הכנסת טובין למחסן והוצאתם ממנו, כפי שיקבע המנהל.</w:t>
      </w:r>
    </w:p>
    <w:p w:rsidR="002D6DA2" w:rsidRPr="005C41FB" w:rsidRDefault="002D6DA2" w:rsidP="002D6DA2">
      <w:pPr>
        <w:pStyle w:val="P00"/>
        <w:spacing w:before="0"/>
        <w:ind w:left="0" w:right="1134"/>
        <w:rPr>
          <w:rFonts w:cs="FrankRuehl" w:hint="cs"/>
          <w:vanish/>
          <w:color w:val="FF0000"/>
          <w:szCs w:val="20"/>
          <w:shd w:val="clear" w:color="auto" w:fill="FFFF99"/>
          <w:rtl/>
        </w:rPr>
      </w:pPr>
    </w:p>
    <w:p w:rsidR="002D6DA2" w:rsidRPr="005C41FB" w:rsidRDefault="002D6DA2" w:rsidP="002D6DA2">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8.9.1997</w:t>
      </w:r>
    </w:p>
    <w:p w:rsidR="002D6DA2" w:rsidRPr="005C41FB" w:rsidRDefault="002D6DA2" w:rsidP="002D6DA2">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3) תשנ"ז-1997</w:t>
      </w:r>
    </w:p>
    <w:p w:rsidR="002D6DA2" w:rsidRPr="005C41FB" w:rsidRDefault="002D6DA2" w:rsidP="002D6DA2">
      <w:pPr>
        <w:pStyle w:val="P00"/>
        <w:tabs>
          <w:tab w:val="clear" w:pos="6259"/>
        </w:tabs>
        <w:spacing w:before="0"/>
        <w:ind w:left="0" w:right="1134"/>
        <w:rPr>
          <w:rStyle w:val="default"/>
          <w:rFonts w:cs="FrankRuehl" w:hint="cs"/>
          <w:vanish/>
          <w:sz w:val="20"/>
          <w:szCs w:val="20"/>
          <w:shd w:val="clear" w:color="auto" w:fill="FFFF99"/>
          <w:rtl/>
        </w:rPr>
      </w:pPr>
      <w:hyperlink r:id="rId630" w:history="1">
        <w:r w:rsidRPr="005C41FB">
          <w:rPr>
            <w:rStyle w:val="Hyperlink"/>
            <w:rFonts w:cs="FrankRuehl" w:hint="cs"/>
            <w:vanish/>
            <w:szCs w:val="20"/>
            <w:shd w:val="clear" w:color="auto" w:fill="FFFF99"/>
            <w:rtl/>
          </w:rPr>
          <w:t>ק"ת תשנ"ז מס' 5849</w:t>
        </w:r>
      </w:hyperlink>
      <w:r w:rsidRPr="005C41FB">
        <w:rPr>
          <w:rFonts w:cs="FrankRuehl" w:hint="cs"/>
          <w:vanish/>
          <w:szCs w:val="20"/>
          <w:shd w:val="clear" w:color="auto" w:fill="FFFF99"/>
          <w:rtl/>
        </w:rPr>
        <w:t xml:space="preserve"> מיום 8.9.1997 עמ' 1114</w:t>
      </w:r>
    </w:p>
    <w:p w:rsidR="002D6DA2" w:rsidRPr="005C41FB" w:rsidRDefault="002D6DA2" w:rsidP="00705DC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 מ"ר</w:t>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D6DA2" w:rsidRPr="005C41FB" w:rsidRDefault="002D6DA2" w:rsidP="002D6DA2">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D6DA2" w:rsidRPr="005C41FB" w:rsidRDefault="002D6DA2" w:rsidP="002D6DA2">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מישראל </w:t>
      </w:r>
      <w:r w:rsidR="00632067" w:rsidRPr="005C41FB">
        <w:rPr>
          <w:rStyle w:val="default"/>
          <w:rFonts w:cs="FrankRuehl" w:hint="cs"/>
          <w:vanish/>
          <w:sz w:val="22"/>
          <w:szCs w:val="22"/>
          <w:shd w:val="clear" w:color="auto" w:fill="FFFF99"/>
          <w:rtl/>
        </w:rPr>
        <w:t>כמשמעותו</w:t>
      </w:r>
      <w:r w:rsidRPr="005C41FB">
        <w:rPr>
          <w:rStyle w:val="default"/>
          <w:rFonts w:cs="FrankRuehl" w:hint="cs"/>
          <w:vanish/>
          <w:sz w:val="22"/>
          <w:szCs w:val="22"/>
          <w:shd w:val="clear" w:color="auto" w:fill="FFFF99"/>
          <w:rtl/>
        </w:rPr>
        <w:t xml:space="preserve"> בפסקה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D6DA2" w:rsidRPr="005C41FB" w:rsidRDefault="002D6DA2" w:rsidP="002D6DA2">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 של הגדרתו בתקנה 12</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w:t>
      </w:r>
      <w:r w:rsidRPr="005C41FB">
        <w:rPr>
          <w:rStyle w:val="default"/>
          <w:rFonts w:cs="FrankRuehl" w:hint="cs"/>
          <w:vanish/>
          <w:sz w:val="22"/>
          <w:szCs w:val="22"/>
          <w:u w:val="single"/>
          <w:shd w:val="clear" w:color="auto" w:fill="FFFF99"/>
          <w:rtl/>
        </w:rPr>
        <w:t>מעבר יבשתי</w:t>
      </w:r>
      <w:r w:rsidRPr="005C41FB">
        <w:rPr>
          <w:rStyle w:val="default"/>
          <w:rFonts w:cs="FrankRuehl" w:hint="cs"/>
          <w:vanish/>
          <w:sz w:val="22"/>
          <w:szCs w:val="22"/>
          <w:shd w:val="clear" w:color="auto" w:fill="FFFF99"/>
          <w:rtl/>
        </w:rPr>
        <w:t xml:space="preserve"> נמל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D6DA2" w:rsidRPr="005C41FB" w:rsidRDefault="002D6DA2" w:rsidP="002D6DA2">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t xml:space="preserve">   300 מ"ר (המחסן והחנויות ללא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מישראל כמשמעותו בפסקה        ללא השטחים הציבוריים)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D6DA2" w:rsidRPr="005C41FB" w:rsidRDefault="002D6DA2" w:rsidP="002D6DA2">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 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4541D" w:rsidRPr="005C41FB" w:rsidRDefault="0094541D" w:rsidP="0094541D">
      <w:pPr>
        <w:pStyle w:val="P00"/>
        <w:spacing w:before="0"/>
        <w:ind w:left="0" w:right="1134"/>
        <w:rPr>
          <w:rFonts w:cs="FrankRuehl" w:hint="cs"/>
          <w:vanish/>
          <w:color w:val="FF0000"/>
          <w:szCs w:val="20"/>
          <w:shd w:val="clear" w:color="auto" w:fill="FFFF99"/>
          <w:rtl/>
        </w:rPr>
      </w:pPr>
    </w:p>
    <w:p w:rsidR="0094541D" w:rsidRPr="005C41FB" w:rsidRDefault="0094541D" w:rsidP="0094541D">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15.1.1998</w:t>
      </w:r>
    </w:p>
    <w:p w:rsidR="0094541D" w:rsidRPr="005C41FB" w:rsidRDefault="0094541D" w:rsidP="0094541D">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תשנ"ח-1998</w:t>
      </w:r>
    </w:p>
    <w:p w:rsidR="0094541D" w:rsidRPr="005C41FB" w:rsidRDefault="0094541D" w:rsidP="0094541D">
      <w:pPr>
        <w:pStyle w:val="P00"/>
        <w:tabs>
          <w:tab w:val="clear" w:pos="6259"/>
        </w:tabs>
        <w:spacing w:before="0"/>
        <w:ind w:left="0" w:right="1134"/>
        <w:rPr>
          <w:rStyle w:val="default"/>
          <w:rFonts w:cs="FrankRuehl" w:hint="cs"/>
          <w:vanish/>
          <w:sz w:val="20"/>
          <w:szCs w:val="20"/>
          <w:shd w:val="clear" w:color="auto" w:fill="FFFF99"/>
          <w:rtl/>
        </w:rPr>
      </w:pPr>
      <w:hyperlink r:id="rId631" w:history="1">
        <w:r w:rsidRPr="005C41FB">
          <w:rPr>
            <w:rStyle w:val="Hyperlink"/>
            <w:rFonts w:cs="FrankRuehl" w:hint="cs"/>
            <w:vanish/>
            <w:szCs w:val="20"/>
            <w:shd w:val="clear" w:color="auto" w:fill="FFFF99"/>
            <w:rtl/>
          </w:rPr>
          <w:t>ק"ת תשנ"ח מס' 5874</w:t>
        </w:r>
      </w:hyperlink>
      <w:r w:rsidRPr="005C41FB">
        <w:rPr>
          <w:rFonts w:cs="FrankRuehl" w:hint="cs"/>
          <w:vanish/>
          <w:szCs w:val="20"/>
          <w:shd w:val="clear" w:color="auto" w:fill="FFFF99"/>
          <w:rtl/>
        </w:rPr>
        <w:t xml:space="preserve"> מיום 15.1.1998 עמ' 315</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המחסנים מהסוג המתואר בטור א' יהיו בשטח קרקע מינימלי ובמרחק מקסימלי מבית המכס בקו אוירי כמתואר לצדם בטורים ב' ו-ג', לפי הענין; האמור בטור ב' לענין מחסן סגור מתייחס למבנה בלבד:</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231E9B" w:rsidRPr="005C41FB" w:rsidRDefault="00231E9B" w:rsidP="00231E9B">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231E9B" w:rsidRPr="005C41FB" w:rsidRDefault="00231E9B" w:rsidP="00231E9B">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231E9B" w:rsidRPr="005C41FB" w:rsidRDefault="00231E9B" w:rsidP="00231E9B">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2. </w:t>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מישראל </w:t>
      </w:r>
      <w:r w:rsidR="00632067" w:rsidRPr="005C41FB">
        <w:rPr>
          <w:rStyle w:val="default"/>
          <w:rFonts w:cs="FrankRuehl" w:hint="cs"/>
          <w:vanish/>
          <w:sz w:val="22"/>
          <w:szCs w:val="22"/>
          <w:shd w:val="clear" w:color="auto" w:fill="FFFF99"/>
          <w:rtl/>
        </w:rPr>
        <w:t>כמשמעותו</w:t>
      </w:r>
      <w:r w:rsidRPr="005C41FB">
        <w:rPr>
          <w:rStyle w:val="default"/>
          <w:rFonts w:cs="FrankRuehl" w:hint="cs"/>
          <w:vanish/>
          <w:sz w:val="22"/>
          <w:szCs w:val="22"/>
          <w:shd w:val="clear" w:color="auto" w:fill="FFFF99"/>
          <w:rtl/>
        </w:rPr>
        <w:t xml:space="preserve"> בפסקה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 של הגדרתו בתקנה 12</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t xml:space="preserve">   300 מ"ר (המחסן והחנויות ללא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מישראל כמשמעותו בפסקה        ללא השטחים הציבוריים)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 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 xml:space="preserve">(נמחק)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12.</w:t>
      </w:r>
      <w:r w:rsidRPr="005C41FB">
        <w:rPr>
          <w:rStyle w:val="default"/>
          <w:rFonts w:cs="FrankRuehl" w:hint="cs"/>
          <w:vanish/>
          <w:sz w:val="22"/>
          <w:szCs w:val="22"/>
          <w:shd w:val="clear" w:color="auto" w:fill="FFFF99"/>
          <w:rtl/>
        </w:rPr>
        <w:tab/>
        <w:t>מחסן כימיקלים</w:t>
      </w:r>
      <w:r w:rsidRPr="005C41FB">
        <w:rPr>
          <w:rStyle w:val="default"/>
          <w:rFonts w:cs="FrankRuehl" w:hint="cs"/>
          <w:vanish/>
          <w:sz w:val="22"/>
          <w:szCs w:val="22"/>
          <w:shd w:val="clear" w:color="auto" w:fill="FFFF99"/>
          <w:rtl/>
        </w:rPr>
        <w:tab/>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13.</w:t>
      </w:r>
      <w:r w:rsidRPr="005C41FB">
        <w:rPr>
          <w:rStyle w:val="default"/>
          <w:rFonts w:cs="FrankRuehl" w:hint="cs"/>
          <w:strike/>
          <w:vanish/>
          <w:sz w:val="22"/>
          <w:szCs w:val="22"/>
          <w:shd w:val="clear" w:color="auto" w:fill="FFFF99"/>
          <w:rtl/>
        </w:rPr>
        <w:tab/>
        <w:t>מסוף למטעני עולים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30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8E6D0C">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13.</w:t>
      </w:r>
      <w:r w:rsidRPr="005C41FB">
        <w:rPr>
          <w:rStyle w:val="default"/>
          <w:rFonts w:cs="FrankRuehl" w:hint="cs"/>
          <w:vanish/>
          <w:sz w:val="22"/>
          <w:szCs w:val="22"/>
          <w:u w:val="single"/>
          <w:shd w:val="clear" w:color="auto" w:fill="FFFF99"/>
          <w:rtl/>
        </w:rPr>
        <w:tab/>
        <w:t>מ</w:t>
      </w:r>
      <w:r w:rsidR="008E6D0C" w:rsidRPr="005C41FB">
        <w:rPr>
          <w:rStyle w:val="default"/>
          <w:rFonts w:cs="FrankRuehl" w:hint="cs"/>
          <w:vanish/>
          <w:sz w:val="22"/>
          <w:szCs w:val="22"/>
          <w:u w:val="single"/>
          <w:shd w:val="clear" w:color="auto" w:fill="FFFF99"/>
          <w:rtl/>
        </w:rPr>
        <w:t xml:space="preserve">חסן </w:t>
      </w:r>
      <w:r w:rsidRPr="005C41FB">
        <w:rPr>
          <w:rStyle w:val="default"/>
          <w:rFonts w:cs="FrankRuehl" w:hint="cs"/>
          <w:vanish/>
          <w:sz w:val="22"/>
          <w:szCs w:val="22"/>
          <w:u w:val="single"/>
          <w:shd w:val="clear" w:color="auto" w:fill="FFFF99"/>
          <w:rtl/>
        </w:rPr>
        <w:t>מטעני עולים</w:t>
      </w:r>
      <w:r w:rsidRPr="005C41FB">
        <w:rPr>
          <w:rStyle w:val="default"/>
          <w:rFonts w:cs="FrankRuehl" w:hint="cs"/>
          <w:vanish/>
          <w:sz w:val="22"/>
          <w:szCs w:val="22"/>
          <w:shd w:val="clear" w:color="auto" w:fill="FFFF99"/>
          <w:rtl/>
        </w:rPr>
        <w:tab/>
      </w:r>
      <w:r w:rsidR="008E6D0C"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,000 מ"ר</w:t>
      </w:r>
      <w:r w:rsidRPr="005C41FB">
        <w:rPr>
          <w:rStyle w:val="default"/>
          <w:rFonts w:cs="FrankRuehl" w:hint="cs"/>
          <w:vanish/>
          <w:sz w:val="22"/>
          <w:szCs w:val="22"/>
          <w:shd w:val="clear" w:color="auto" w:fill="FFFF99"/>
          <w:rtl/>
        </w:rPr>
        <w:tab/>
      </w:r>
      <w:r w:rsidR="008E6D0C" w:rsidRPr="005C41FB">
        <w:rPr>
          <w:rStyle w:val="default"/>
          <w:rFonts w:cs="FrankRuehl" w:hint="cs"/>
          <w:vanish/>
          <w:sz w:val="22"/>
          <w:szCs w:val="22"/>
          <w:u w:val="single"/>
          <w:shd w:val="clear" w:color="auto" w:fill="FFFF99"/>
          <w:rtl/>
        </w:rPr>
        <w:t>5,000 מ"ר</w:t>
      </w:r>
      <w:r w:rsidRPr="005C41FB">
        <w:rPr>
          <w:rStyle w:val="default"/>
          <w:rFonts w:cs="FrankRuehl" w:hint="cs"/>
          <w:vanish/>
          <w:sz w:val="22"/>
          <w:szCs w:val="22"/>
          <w:shd w:val="clear" w:color="auto" w:fill="FFFF99"/>
          <w:rtl/>
        </w:rPr>
        <w:tab/>
      </w:r>
      <w:r w:rsidR="008E6D0C"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על אף האמור בחלק זה רשאי המנהל ליתן רישיון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למחסן כללי, אם הוכח להנחת דעתו כי הוקם באזור פיתוח, אף אם הוא במרחק של 25 ק"מ מבית המכס;</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למסוף למטעני עולים, אם הוכח להנחת דעתו כי הוקם באיזור פיתוח ובהתייעצות עם גזבר הסוכנות היהודית לארץ ישראל, אף אם הוא במרחק 35 ק"מ מבית המכס;</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לענין זה, "אזור פיתוח"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כמשמעותו בחוק לעידוד השקעות הון, התשי"ט-1959.</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t>למחסן כללי בירושלים אף אם שטח הקרקע המינימלי שלו פחות מ-10,000 מ"ר, ובלבד שאינו פחות מ-5,000 מ"ר והמרחק המקסימלי מבית המכס בירושלים הוא 20 ק"מ.</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t xml:space="preserve">למחסן מכירה ליוצאים מישראל כמשמעותו בפסקה (1) להגדרתו בתקנה 12, ולמחסן לצידת אניות וכלי טיס, אף הנמצאים מחוץ לנמל התעופה בן-גוריון (להלן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נמל התעופה), אם הוכח להנחת דעתו של המנהל כי נתקיימו אלה:</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(א)</w:t>
      </w:r>
      <w:r w:rsidRPr="005C41FB">
        <w:rPr>
          <w:rStyle w:val="default"/>
          <w:rFonts w:cs="FrankRuehl" w:hint="cs"/>
          <w:vanish/>
          <w:sz w:val="22"/>
          <w:szCs w:val="22"/>
          <w:shd w:val="clear" w:color="auto" w:fill="FFFF99"/>
          <w:rtl/>
        </w:rPr>
        <w:tab/>
        <w:t>המחסן נועד לשם החסנתם של טובין המיועדים למכירה בנמל התעופה בלבד;</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חנות המכירה לנוסעים לגבי מחסן מכירה ליוצאים מישראל נמצאת באולם הנוסעים היוצאים בנמל התעופה;</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(ג)</w:t>
      </w:r>
      <w:r w:rsidRPr="005C41FB">
        <w:rPr>
          <w:rStyle w:val="default"/>
          <w:rFonts w:cs="FrankRuehl" w:hint="cs"/>
          <w:vanish/>
          <w:sz w:val="22"/>
          <w:szCs w:val="22"/>
          <w:shd w:val="clear" w:color="auto" w:fill="FFFF99"/>
          <w:rtl/>
        </w:rPr>
        <w:tab/>
        <w:t>המרחק מבית המכס בנמל התעופה אינו עולה על 7 ק"מ בקו אווירי;</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(ד)</w:t>
      </w:r>
      <w:r w:rsidRPr="005C41FB">
        <w:rPr>
          <w:rStyle w:val="default"/>
          <w:rFonts w:cs="FrankRuehl" w:hint="cs"/>
          <w:vanish/>
          <w:sz w:val="22"/>
          <w:szCs w:val="22"/>
          <w:shd w:val="clear" w:color="auto" w:fill="FFFF99"/>
          <w:rtl/>
        </w:rPr>
        <w:tab/>
        <w:t>שטח המחסן אינו עולה על 1000 מ"ר;</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w:t>
      </w:r>
      <w:r w:rsidRPr="005C41FB">
        <w:rPr>
          <w:rStyle w:val="default"/>
          <w:rFonts w:cs="FrankRuehl" w:hint="cs"/>
          <w:vanish/>
          <w:sz w:val="22"/>
          <w:szCs w:val="22"/>
          <w:shd w:val="clear" w:color="auto" w:fill="FFFF99"/>
          <w:rtl/>
        </w:rPr>
        <w:tab/>
        <w:t>בעל הרשיון יחבר את הציוד האלקטרוני האמור בחלק ג' לתוספת זו למסוף מחשב הנמצא ברשות המכס, לשם קבלת נתונים על הכנסת טובין למחסן והוצאתם ממנו, כפי שיקבע המנהל.</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ב'</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תנאים נוספים למתן רשיון למחסן רשוי כללי או לחידושו אלא אם נאמר אחרת בחלק זה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 xml:space="preserve">המבקש רשיון או חידושו הוכיח, להנחת דעתו של המנהל, כי המחסן מתנהל באמצעות ציוד אלקטרוני וכן מתנהל בו יומן שרושמים בו, לפחות, ערך יתרת הטובין, לפי גושים, והמסים החלים עליהם; לענין זה, "ערך"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ערך הטובין לענין דיני המכס.</w:t>
      </w:r>
    </w:p>
    <w:p w:rsidR="008E6D0C" w:rsidRPr="005C41FB" w:rsidRDefault="008E6D0C"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(1א)</w:t>
      </w:r>
      <w:r w:rsidRPr="005C41FB">
        <w:rPr>
          <w:rStyle w:val="default"/>
          <w:rFonts w:cs="FrankRuehl" w:hint="cs"/>
          <w:vanish/>
          <w:sz w:val="22"/>
          <w:szCs w:val="22"/>
          <w:u w:val="single"/>
          <w:shd w:val="clear" w:color="auto" w:fill="FFFF99"/>
          <w:rtl/>
        </w:rPr>
        <w:tab/>
        <w:t>על אף האמור בפסקה (1), במחסן מטעני עולים, המבקש רשיון או חידוש רשיון יוכח להנחת דעתו של המנהל כי המחסן מתנהל באמצעות ציוד אלקטרוני שיאפשר איתור הטובין במחסן וקבלת נתונים על אחסנת הטובין, שחרורם מפיקוח רשות המכס, מסירתם לעולים ומצב יתרות הטובין.</w:t>
      </w:r>
    </w:p>
    <w:p w:rsidR="00231E9B" w:rsidRPr="005C41FB" w:rsidRDefault="00231E9B" w:rsidP="00231E9B">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בעל רשיון יתקין במחסן מסוף וציוד אחר הקשור למחשב של רשות המכס והמאפשר קבלת נתונים על הכנסת טובין למחסן והוצאתם ממנו כפי שקבע המנהל.</w:t>
      </w:r>
    </w:p>
    <w:p w:rsidR="003737B8" w:rsidRPr="005C41FB" w:rsidRDefault="003737B8" w:rsidP="003737B8">
      <w:pPr>
        <w:pStyle w:val="P00"/>
        <w:spacing w:before="0"/>
        <w:ind w:left="0" w:right="1134"/>
        <w:rPr>
          <w:rFonts w:cs="FrankRuehl" w:hint="cs"/>
          <w:vanish/>
          <w:color w:val="FF0000"/>
          <w:szCs w:val="20"/>
          <w:shd w:val="clear" w:color="auto" w:fill="FFFF99"/>
          <w:rtl/>
        </w:rPr>
      </w:pPr>
    </w:p>
    <w:p w:rsidR="003737B8" w:rsidRPr="005C41FB" w:rsidRDefault="003737B8" w:rsidP="003737B8">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25.4.1999</w:t>
      </w:r>
    </w:p>
    <w:p w:rsidR="003737B8" w:rsidRPr="005C41FB" w:rsidRDefault="003737B8" w:rsidP="003737B8">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תשנ"ט-1999</w:t>
      </w:r>
    </w:p>
    <w:p w:rsidR="003737B8" w:rsidRPr="005C41FB" w:rsidRDefault="003737B8" w:rsidP="003737B8">
      <w:pPr>
        <w:pStyle w:val="P00"/>
        <w:tabs>
          <w:tab w:val="clear" w:pos="6259"/>
        </w:tabs>
        <w:spacing w:before="0"/>
        <w:ind w:left="0" w:right="1134"/>
        <w:rPr>
          <w:rStyle w:val="default"/>
          <w:rFonts w:cs="FrankRuehl" w:hint="cs"/>
          <w:vanish/>
          <w:sz w:val="20"/>
          <w:szCs w:val="20"/>
          <w:shd w:val="clear" w:color="auto" w:fill="FFFF99"/>
          <w:rtl/>
        </w:rPr>
      </w:pPr>
      <w:hyperlink r:id="rId632" w:history="1">
        <w:r w:rsidRPr="005C41FB">
          <w:rPr>
            <w:rStyle w:val="Hyperlink"/>
            <w:rFonts w:cs="FrankRuehl" w:hint="cs"/>
            <w:vanish/>
            <w:szCs w:val="20"/>
            <w:shd w:val="clear" w:color="auto" w:fill="FFFF99"/>
            <w:rtl/>
          </w:rPr>
          <w:t>ק"ת תשנ"ט מס' 5967</w:t>
        </w:r>
      </w:hyperlink>
      <w:r w:rsidRPr="005C41FB">
        <w:rPr>
          <w:rFonts w:cs="FrankRuehl" w:hint="cs"/>
          <w:vanish/>
          <w:szCs w:val="20"/>
          <w:shd w:val="clear" w:color="auto" w:fill="FFFF99"/>
          <w:rtl/>
        </w:rPr>
        <w:t xml:space="preserve"> מיום 25.4.1999 עמ' 675</w:t>
      </w:r>
    </w:p>
    <w:p w:rsidR="000E7091" w:rsidRPr="005C41FB" w:rsidRDefault="000E7091" w:rsidP="00705DC6">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0E7091" w:rsidRPr="005C41FB" w:rsidRDefault="000E7091" w:rsidP="000E7091">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0E7091" w:rsidRPr="005C41FB" w:rsidRDefault="000E7091" w:rsidP="000E7091">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0E7091" w:rsidRPr="005C41FB" w:rsidRDefault="000E7091" w:rsidP="000E7091">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w:t>
      </w:r>
      <w:r w:rsidRPr="005C41FB">
        <w:rPr>
          <w:rFonts w:cs="FrankRuehl" w:hint="cs"/>
          <w:vanish/>
          <w:szCs w:val="20"/>
          <w:u w:val="single"/>
          <w:shd w:val="clear" w:color="auto" w:fill="FFFF99"/>
          <w:rtl/>
        </w:rPr>
        <w:t>, מעבר יבשתי</w:t>
      </w:r>
      <w:r w:rsidRPr="005C41FB">
        <w:rPr>
          <w:rFonts w:cs="FrankRuehl" w:hint="cs"/>
          <w:vanish/>
          <w:szCs w:val="20"/>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2. </w:t>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(א)</w:t>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כמשמעותו בפסקה (1)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להגדרתו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375F2" w:rsidRPr="005C41FB" w:rsidRDefault="000375F2" w:rsidP="00EA19B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w:t>
      </w:r>
      <w:r w:rsidRPr="005C41FB">
        <w:rPr>
          <w:rStyle w:val="default"/>
          <w:rFonts w:cs="FrankRuehl" w:hint="cs"/>
          <w:vanish/>
          <w:sz w:val="22"/>
          <w:szCs w:val="22"/>
          <w:u w:val="single"/>
          <w:shd w:val="clear" w:color="auto" w:fill="FFFF99"/>
          <w:rtl/>
        </w:rPr>
        <w:tab/>
        <w:t>מחסן מסוף מטענים</w:t>
      </w:r>
      <w:r w:rsidRPr="005C41FB">
        <w:rPr>
          <w:rStyle w:val="default"/>
          <w:rFonts w:cs="FrankRuehl" w:hint="cs"/>
          <w:vanish/>
          <w:sz w:val="22"/>
          <w:szCs w:val="22"/>
          <w:shd w:val="clear" w:color="auto" w:fill="FFFF99"/>
          <w:rtl/>
        </w:rPr>
        <w:tab/>
        <w:t xml:space="preserve">   </w:t>
      </w:r>
      <w:r w:rsidR="00EA19B4"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,000 מ"ר</w:t>
      </w:r>
      <w:r w:rsidRPr="005C41FB">
        <w:rPr>
          <w:rStyle w:val="default"/>
          <w:rFonts w:cs="FrankRuehl" w:hint="cs"/>
          <w:vanish/>
          <w:sz w:val="22"/>
          <w:szCs w:val="22"/>
          <w:shd w:val="clear" w:color="auto" w:fill="FFFF99"/>
          <w:rtl/>
        </w:rPr>
        <w:tab/>
      </w:r>
      <w:r w:rsidR="00EA19B4"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0,000 מ"ר</w:t>
      </w:r>
      <w:r w:rsidRPr="005C41FB">
        <w:rPr>
          <w:rStyle w:val="default"/>
          <w:rFonts w:cs="FrankRuehl" w:hint="cs"/>
          <w:vanish/>
          <w:sz w:val="22"/>
          <w:szCs w:val="22"/>
          <w:shd w:val="clear" w:color="auto" w:fill="FFFF99"/>
          <w:rtl/>
        </w:rPr>
        <w:tab/>
      </w:r>
      <w:r w:rsidR="00EA19B4" w:rsidRPr="005C41FB">
        <w:rPr>
          <w:rStyle w:val="default"/>
          <w:rFonts w:cs="FrankRuehl" w:hint="cs"/>
          <w:vanish/>
          <w:sz w:val="22"/>
          <w:szCs w:val="22"/>
          <w:u w:val="single"/>
          <w:shd w:val="clear" w:color="auto" w:fill="FFFF99"/>
          <w:rtl/>
        </w:rPr>
        <w:t>5</w:t>
      </w:r>
      <w:r w:rsidRPr="005C41FB">
        <w:rPr>
          <w:rStyle w:val="default"/>
          <w:rFonts w:cs="FrankRuehl" w:hint="cs"/>
          <w:vanish/>
          <w:sz w:val="22"/>
          <w:szCs w:val="22"/>
          <w:u w:val="single"/>
          <w:shd w:val="clear" w:color="auto" w:fill="FFFF99"/>
          <w:rtl/>
        </w:rPr>
        <w:t xml:space="preserve"> ק"מ מ</w:t>
      </w:r>
      <w:r w:rsidR="00EA19B4" w:rsidRPr="005C41FB">
        <w:rPr>
          <w:rStyle w:val="default"/>
          <w:rFonts w:cs="FrankRuehl" w:hint="cs"/>
          <w:vanish/>
          <w:sz w:val="22"/>
          <w:szCs w:val="22"/>
          <w:u w:val="single"/>
          <w:shd w:val="clear" w:color="auto" w:fill="FFFF99"/>
          <w:rtl/>
        </w:rPr>
        <w:t>תחום מעבר יבשתי</w:t>
      </w:r>
      <w:r w:rsidR="00EA19B4" w:rsidRPr="005C41FB">
        <w:rPr>
          <w:rStyle w:val="default"/>
          <w:rFonts w:cs="FrankRuehl" w:hint="cs"/>
          <w:vanish/>
          <w:sz w:val="22"/>
          <w:szCs w:val="22"/>
          <w:shd w:val="clear" w:color="auto" w:fill="FFFF99"/>
          <w:rtl/>
        </w:rPr>
        <w:tab/>
      </w:r>
    </w:p>
    <w:p w:rsidR="000375F2" w:rsidRPr="005C41FB" w:rsidRDefault="000375F2" w:rsidP="00EA19B4">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כמשמעותו בפסקה (</w:t>
      </w:r>
      <w:r w:rsidR="00EA19B4"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375F2" w:rsidRPr="005C41FB" w:rsidRDefault="000375F2" w:rsidP="000375F2">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EA19B4" w:rsidRPr="005C41FB">
        <w:rPr>
          <w:rStyle w:val="default"/>
          <w:rFonts w:cs="FrankRuehl" w:hint="cs"/>
          <w:vanish/>
          <w:sz w:val="22"/>
          <w:szCs w:val="22"/>
          <w:u w:val="single"/>
          <w:shd w:val="clear" w:color="auto" w:fill="FFFF99"/>
          <w:rtl/>
        </w:rPr>
        <w:t>ש</w:t>
      </w:r>
      <w:r w:rsidRPr="005C41FB">
        <w:rPr>
          <w:rStyle w:val="default"/>
          <w:rFonts w:cs="FrankRuehl" w:hint="cs"/>
          <w:vanish/>
          <w:sz w:val="22"/>
          <w:szCs w:val="22"/>
          <w:u w:val="single"/>
          <w:shd w:val="clear" w:color="auto" w:fill="FFFF99"/>
          <w:rtl/>
        </w:rPr>
        <w:t>ל</w:t>
      </w:r>
      <w:r w:rsidR="00EA19B4" w:rsidRPr="005C41FB">
        <w:rPr>
          <w:rStyle w:val="default"/>
          <w:rFonts w:cs="FrankRuehl" w:hint="cs"/>
          <w:vanish/>
          <w:sz w:val="22"/>
          <w:szCs w:val="22"/>
          <w:u w:val="single"/>
          <w:shd w:val="clear" w:color="auto" w:fill="FFFF99"/>
          <w:rtl/>
        </w:rPr>
        <w:t xml:space="preserve"> </w:t>
      </w:r>
      <w:r w:rsidRPr="005C41FB">
        <w:rPr>
          <w:rStyle w:val="default"/>
          <w:rFonts w:cs="FrankRuehl" w:hint="cs"/>
          <w:vanish/>
          <w:sz w:val="22"/>
          <w:szCs w:val="22"/>
          <w:u w:val="single"/>
          <w:shd w:val="clear" w:color="auto" w:fill="FFFF99"/>
          <w:rtl/>
        </w:rPr>
        <w:t>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מישראל </w:t>
      </w:r>
      <w:r w:rsidR="00632067" w:rsidRPr="005C41FB">
        <w:rPr>
          <w:rStyle w:val="default"/>
          <w:rFonts w:cs="FrankRuehl" w:hint="cs"/>
          <w:vanish/>
          <w:sz w:val="22"/>
          <w:szCs w:val="22"/>
          <w:shd w:val="clear" w:color="auto" w:fill="FFFF99"/>
          <w:rtl/>
        </w:rPr>
        <w:t>כמשמעותו</w:t>
      </w:r>
      <w:r w:rsidRPr="005C41FB">
        <w:rPr>
          <w:rStyle w:val="default"/>
          <w:rFonts w:cs="FrankRuehl" w:hint="cs"/>
          <w:vanish/>
          <w:sz w:val="22"/>
          <w:szCs w:val="22"/>
          <w:shd w:val="clear" w:color="auto" w:fill="FFFF99"/>
          <w:rtl/>
        </w:rPr>
        <w:t xml:space="preserve"> בפסקה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 של הגדרתו בתקנה 12</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t xml:space="preserve">   300 מ"ר (המחסן והחנויות ללא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מישראל כמשמעותו בפסקה        ללא השטחים הציבוריים)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 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 xml:space="preserve">(נמחק)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12.</w:t>
      </w:r>
      <w:r w:rsidRPr="005C41FB">
        <w:rPr>
          <w:rStyle w:val="default"/>
          <w:rFonts w:cs="FrankRuehl" w:hint="cs"/>
          <w:vanish/>
          <w:sz w:val="22"/>
          <w:szCs w:val="22"/>
          <w:shd w:val="clear" w:color="auto" w:fill="FFFF99"/>
          <w:rtl/>
        </w:rPr>
        <w:tab/>
        <w:t>מחסן כימיקלים</w:t>
      </w:r>
      <w:r w:rsidRPr="005C41FB">
        <w:rPr>
          <w:rStyle w:val="default"/>
          <w:rFonts w:cs="FrankRuehl" w:hint="cs"/>
          <w:vanish/>
          <w:sz w:val="22"/>
          <w:szCs w:val="22"/>
          <w:shd w:val="clear" w:color="auto" w:fill="FFFF99"/>
          <w:rtl/>
        </w:rPr>
        <w:tab/>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E7091" w:rsidRPr="005C41FB" w:rsidRDefault="000E7091"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13.</w:t>
      </w:r>
      <w:r w:rsidRPr="005C41FB">
        <w:rPr>
          <w:rStyle w:val="default"/>
          <w:rFonts w:cs="FrankRuehl" w:hint="cs"/>
          <w:vanish/>
          <w:sz w:val="22"/>
          <w:szCs w:val="22"/>
          <w:shd w:val="clear" w:color="auto" w:fill="FFFF99"/>
          <w:rtl/>
        </w:rPr>
        <w:tab/>
        <w:t>מחסן מטעני עולים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EA19B4" w:rsidRPr="005C41FB" w:rsidRDefault="00EA19B4" w:rsidP="000E709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0"/>
        <w:spacing w:before="0"/>
        <w:ind w:left="0" w:right="1134"/>
        <w:rPr>
          <w:rFonts w:cs="FrankRuehl" w:hint="cs"/>
          <w:vanish/>
          <w:color w:val="FF0000"/>
          <w:szCs w:val="20"/>
          <w:shd w:val="clear" w:color="auto" w:fill="FFFF99"/>
          <w:rtl/>
        </w:rPr>
      </w:pPr>
    </w:p>
    <w:p w:rsidR="00B76543" w:rsidRPr="005C41FB" w:rsidRDefault="00B76543" w:rsidP="00B76543">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15.12.1999</w:t>
      </w:r>
    </w:p>
    <w:p w:rsidR="00B76543" w:rsidRPr="005C41FB" w:rsidRDefault="00B76543" w:rsidP="00B76543">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תש"ס-1999</w:t>
      </w:r>
    </w:p>
    <w:p w:rsidR="00B76543" w:rsidRPr="005C41FB" w:rsidRDefault="00B76543" w:rsidP="00B76543">
      <w:pPr>
        <w:pStyle w:val="P00"/>
        <w:tabs>
          <w:tab w:val="clear" w:pos="6259"/>
        </w:tabs>
        <w:spacing w:before="0"/>
        <w:ind w:left="0" w:right="1134"/>
        <w:rPr>
          <w:rStyle w:val="default"/>
          <w:rFonts w:cs="FrankRuehl" w:hint="cs"/>
          <w:vanish/>
          <w:sz w:val="20"/>
          <w:szCs w:val="20"/>
          <w:shd w:val="clear" w:color="auto" w:fill="FFFF99"/>
          <w:rtl/>
        </w:rPr>
      </w:pPr>
      <w:hyperlink r:id="rId633" w:history="1">
        <w:r w:rsidRPr="005C41FB">
          <w:rPr>
            <w:rStyle w:val="Hyperlink"/>
            <w:rFonts w:cs="FrankRuehl" w:hint="cs"/>
            <w:vanish/>
            <w:szCs w:val="20"/>
            <w:shd w:val="clear" w:color="auto" w:fill="FFFF99"/>
            <w:rtl/>
          </w:rPr>
          <w:t>ק"ת תש"ס מס' 6009</w:t>
        </w:r>
      </w:hyperlink>
      <w:r w:rsidRPr="005C41FB">
        <w:rPr>
          <w:rFonts w:cs="FrankRuehl" w:hint="cs"/>
          <w:vanish/>
          <w:szCs w:val="20"/>
          <w:shd w:val="clear" w:color="auto" w:fill="FFFF99"/>
          <w:rtl/>
        </w:rPr>
        <w:t xml:space="preserve"> מיום 15.12.1999 עמ' 133</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א'</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תנאים נוספים למתן רשיון או לחידושו:</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המחסנים מהסוג המתואר בטור א' יהיו בשטח קרקע מינימלי ובמרחק מקסימלי מבית המכס בקו אוירי כמתואר לצדם בטורים ב' ו-ג', לפי הענין; האמור בטור ב' לענין מחסן סגור מתייחס למבנה בלבד:</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B76543" w:rsidRPr="005C41FB" w:rsidRDefault="00B76543" w:rsidP="00B76543">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מינימלי</w:t>
      </w:r>
      <w:r w:rsidRPr="005C41FB">
        <w:rPr>
          <w:rFonts w:cs="FrankRuehl" w:hint="cs"/>
          <w:vanish/>
          <w:szCs w:val="20"/>
          <w:shd w:val="clear" w:color="auto" w:fill="FFFF99"/>
          <w:rtl/>
        </w:rPr>
        <w:tab/>
        <w:t>מרחק מכסימלי מבית מכס ירושלים,</w:t>
      </w:r>
      <w:r w:rsidRPr="005C41FB">
        <w:rPr>
          <w:rFonts w:cs="FrankRuehl" w:hint="cs"/>
          <w:vanish/>
          <w:szCs w:val="20"/>
          <w:shd w:val="clear" w:color="auto" w:fill="FFFF99"/>
          <w:rtl/>
        </w:rPr>
        <w:tab/>
      </w:r>
    </w:p>
    <w:p w:rsidR="00B76543" w:rsidRPr="005C41FB" w:rsidRDefault="00B76543" w:rsidP="00B76543">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תל-אביב-יפו, חיפה, אשדוד, נמל תעופה</w:t>
      </w:r>
      <w:r w:rsidRPr="005C41FB">
        <w:rPr>
          <w:rFonts w:cs="FrankRuehl" w:hint="cs"/>
          <w:vanish/>
          <w:szCs w:val="20"/>
          <w:shd w:val="clear" w:color="auto" w:fill="FFFF99"/>
          <w:rtl/>
        </w:rPr>
        <w:tab/>
      </w:r>
    </w:p>
    <w:p w:rsidR="00B76543" w:rsidRPr="005C41FB" w:rsidRDefault="00B76543" w:rsidP="00B76543">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t>תעופה בן-גוריון, נמל תעופה אילת, מעבר יבשתי</w:t>
      </w:r>
      <w:r w:rsidRPr="005C41FB">
        <w:rPr>
          <w:rFonts w:cs="FrankRuehl" w:hint="cs"/>
          <w:vanish/>
          <w:szCs w:val="20"/>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מחסן כללי</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2. </w:t>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כמשמעותו בפסקה (1)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 xml:space="preserve">   2,000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5 ק"מ מתחום מעבר יבשתי</w:t>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כמשמעותו בפסקה (2)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מישראל כמש</w:t>
      </w:r>
      <w:r w:rsidR="00632067" w:rsidRPr="005C41FB">
        <w:rPr>
          <w:rStyle w:val="default"/>
          <w:rFonts w:cs="FrankRuehl" w:hint="cs"/>
          <w:vanish/>
          <w:sz w:val="22"/>
          <w:szCs w:val="22"/>
          <w:shd w:val="clear" w:color="auto" w:fill="FFFF99"/>
          <w:rtl/>
        </w:rPr>
        <w:t>מ</w:t>
      </w:r>
      <w:r w:rsidRPr="005C41FB">
        <w:rPr>
          <w:rStyle w:val="default"/>
          <w:rFonts w:cs="FrankRuehl" w:hint="cs"/>
          <w:vanish/>
          <w:sz w:val="22"/>
          <w:szCs w:val="22"/>
          <w:shd w:val="clear" w:color="auto" w:fill="FFFF99"/>
          <w:rtl/>
        </w:rPr>
        <w:t>עותו בפסקה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 של הגדרתו בתקנה 12</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t xml:space="preserve">   300 מ"ר (המחסן והחנויות ללא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מישראל כמשמעותו בפסקה        ללא השטחים הציבוריים)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 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6.</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9C25D7" w:rsidRPr="005C41FB" w:rsidRDefault="009C25D7" w:rsidP="008C4A3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6א.</w:t>
      </w:r>
      <w:r w:rsidRPr="005C41FB">
        <w:rPr>
          <w:rStyle w:val="default"/>
          <w:rFonts w:cs="FrankRuehl" w:hint="cs"/>
          <w:vanish/>
          <w:sz w:val="22"/>
          <w:szCs w:val="22"/>
          <w:u w:val="single"/>
          <w:shd w:val="clear" w:color="auto" w:fill="FFFF99"/>
          <w:rtl/>
        </w:rPr>
        <w:tab/>
        <w:t>מחסן מסוף קרור</w:t>
      </w:r>
      <w:r w:rsidRPr="005C41FB">
        <w:rPr>
          <w:rStyle w:val="default"/>
          <w:rFonts w:cs="FrankRuehl" w:hint="cs"/>
          <w:vanish/>
          <w:sz w:val="22"/>
          <w:szCs w:val="22"/>
          <w:shd w:val="clear" w:color="auto" w:fill="FFFF99"/>
          <w:rtl/>
        </w:rPr>
        <w:tab/>
      </w:r>
      <w:r w:rsidR="008C4A37" w:rsidRPr="005C41FB">
        <w:rPr>
          <w:rStyle w:val="default"/>
          <w:rFonts w:cs="FrankRuehl" w:hint="cs"/>
          <w:vanish/>
          <w:sz w:val="22"/>
          <w:szCs w:val="22"/>
          <w:u w:val="single"/>
          <w:shd w:val="clear" w:color="auto" w:fill="FFFF99"/>
          <w:rtl/>
        </w:rPr>
        <w:t>5,000 מ"ק</w:t>
      </w:r>
      <w:r w:rsidR="008C4A37" w:rsidRPr="005C41FB">
        <w:rPr>
          <w:rStyle w:val="default"/>
          <w:rFonts w:cs="FrankRuehl" w:hint="cs"/>
          <w:vanish/>
          <w:sz w:val="22"/>
          <w:szCs w:val="22"/>
          <w:shd w:val="clear" w:color="auto" w:fill="FFFF99"/>
          <w:rtl/>
        </w:rPr>
        <w:tab/>
      </w:r>
      <w:r w:rsidR="008C4A37" w:rsidRPr="005C41FB">
        <w:rPr>
          <w:rStyle w:val="default"/>
          <w:rFonts w:cs="FrankRuehl" w:hint="cs"/>
          <w:vanish/>
          <w:sz w:val="22"/>
          <w:szCs w:val="22"/>
          <w:u w:val="single"/>
          <w:shd w:val="clear" w:color="auto" w:fill="FFFF99"/>
          <w:rtl/>
        </w:rPr>
        <w:t>2,000 מ"ר</w:t>
      </w:r>
      <w:r w:rsidR="008C4A37" w:rsidRPr="005C41FB">
        <w:rPr>
          <w:rStyle w:val="default"/>
          <w:rFonts w:cs="FrankRuehl" w:hint="cs"/>
          <w:vanish/>
          <w:sz w:val="22"/>
          <w:szCs w:val="22"/>
          <w:shd w:val="clear" w:color="auto" w:fill="FFFF99"/>
          <w:rtl/>
        </w:rPr>
        <w:tab/>
      </w:r>
      <w:r w:rsidR="008C4A37" w:rsidRPr="005C41FB">
        <w:rPr>
          <w:rStyle w:val="default"/>
          <w:rFonts w:cs="FrankRuehl" w:hint="cs"/>
          <w:vanish/>
          <w:sz w:val="22"/>
          <w:szCs w:val="22"/>
          <w:u w:val="single"/>
          <w:shd w:val="clear" w:color="auto" w:fill="FFFF99"/>
          <w:rtl/>
        </w:rPr>
        <w:t>20 ק"מ מבית המכס</w:t>
      </w:r>
      <w:r w:rsidR="008C4A37" w:rsidRPr="005C41FB">
        <w:rPr>
          <w:rStyle w:val="default"/>
          <w:rFonts w:cs="FrankRuehl" w:hint="cs"/>
          <w:vanish/>
          <w:sz w:val="22"/>
          <w:szCs w:val="22"/>
          <w:shd w:val="clear" w:color="auto" w:fill="FFFF99"/>
          <w:rtl/>
        </w:rPr>
        <w:tab/>
      </w:r>
      <w:r w:rsidR="008C4A37"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7.</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t>500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צמוד למפעל, או במקום אחר אם</w:t>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9. </w:t>
      </w:r>
      <w:r w:rsidRPr="005C41FB">
        <w:rPr>
          <w:rStyle w:val="default"/>
          <w:rFonts w:cs="FrankRuehl" w:hint="cs"/>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 xml:space="preserve">(נמחק)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10.</w:t>
      </w:r>
      <w:r w:rsidRPr="005C41FB">
        <w:rPr>
          <w:rStyle w:val="default"/>
          <w:rFonts w:cs="FrankRuehl" w:hint="cs"/>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11.</w:t>
      </w:r>
      <w:r w:rsidRPr="005C41FB">
        <w:rPr>
          <w:rStyle w:val="default"/>
          <w:rFonts w:cs="FrankRuehl" w:hint="cs"/>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12.</w:t>
      </w:r>
      <w:r w:rsidRPr="005C41FB">
        <w:rPr>
          <w:rStyle w:val="default"/>
          <w:rFonts w:cs="FrankRuehl" w:hint="cs"/>
          <w:vanish/>
          <w:sz w:val="22"/>
          <w:szCs w:val="22"/>
          <w:shd w:val="clear" w:color="auto" w:fill="FFFF99"/>
          <w:rtl/>
        </w:rPr>
        <w:tab/>
        <w:t>מחסן כימיקלים</w:t>
      </w:r>
      <w:r w:rsidRPr="005C41FB">
        <w:rPr>
          <w:rStyle w:val="default"/>
          <w:rFonts w:cs="FrankRuehl" w:hint="cs"/>
          <w:vanish/>
          <w:sz w:val="22"/>
          <w:szCs w:val="22"/>
          <w:shd w:val="clear" w:color="auto" w:fill="FFFF99"/>
          <w:rtl/>
        </w:rPr>
        <w:tab/>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9C25D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13.</w:t>
      </w:r>
      <w:r w:rsidRPr="005C41FB">
        <w:rPr>
          <w:rStyle w:val="default"/>
          <w:rFonts w:cs="FrankRuehl" w:hint="cs"/>
          <w:vanish/>
          <w:sz w:val="22"/>
          <w:szCs w:val="22"/>
          <w:shd w:val="clear" w:color="auto" w:fill="FFFF99"/>
          <w:rtl/>
        </w:rPr>
        <w:tab/>
        <w:t>מחסן מטעני עולים</w:t>
      </w:r>
      <w:r w:rsidRPr="005C41FB">
        <w:rPr>
          <w:rStyle w:val="default"/>
          <w:rFonts w:cs="FrankRuehl" w:hint="cs"/>
          <w:vanish/>
          <w:sz w:val="22"/>
          <w:szCs w:val="22"/>
          <w:shd w:val="clear" w:color="auto" w:fill="FFFF99"/>
          <w:rtl/>
        </w:rPr>
        <w:tab/>
      </w:r>
      <w:r w:rsidR="009C25D7"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על אף האמור בחלק זה רשאי המנהל ליתן רישיון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למחסן כללי, אם הוכח להנחת דעתו כי הוקם באזור פיתוח, אף אם הוא במרחק של 25 ק"מ מבית המכס;</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למסוף למטעני עולים, אם הוכח להנחת דעתו כי הוקם באיזור פיתוח ובהתייעצות עם גזבר הסוכנות היהודית לארץ ישראל, אף אם הוא במרחק 35 ק"מ מבית המכס;</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לענין זה, "אזור פיתוח"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כמשמעותו בחוק לעידוד השקעות הון, התשי"ט-1959.</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ab/>
        <w:t>למחסן כללי בירושלים אף אם שטח הקרקע המינימלי שלו פחות מ-10,000 מ"ר, ובלבד שאינו פחות מ-5,000 מ"ר והמרחק המקסימלי מבית המכס בירושלים הוא 20 ק"מ.</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hint="cs"/>
          <w:vanish/>
          <w:sz w:val="22"/>
          <w:szCs w:val="22"/>
          <w:shd w:val="clear" w:color="auto" w:fill="FFFF99"/>
          <w:rtl/>
        </w:rPr>
        <w:tab/>
        <w:t xml:space="preserve">למחסן מכירה ליוצאים מישראל כמשמעותו בפסקה (1) להגדרתו בתקנה 12, ולמחסן לצידת אניות וכלי טיס, אף הנמצאים מחוץ לנמל התעופה בן-גוריון (להלן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נמל התעופה), אם הוכח להנחת דעתו של המנהל כי נתקיימו אלה:</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(א)</w:t>
      </w:r>
      <w:r w:rsidRPr="005C41FB">
        <w:rPr>
          <w:rStyle w:val="default"/>
          <w:rFonts w:cs="FrankRuehl" w:hint="cs"/>
          <w:vanish/>
          <w:sz w:val="22"/>
          <w:szCs w:val="22"/>
          <w:shd w:val="clear" w:color="auto" w:fill="FFFF99"/>
          <w:rtl/>
        </w:rPr>
        <w:tab/>
        <w:t>המחסן נועד לשם החסנתם של טובין המיועדים למכירה בנמל התעופה בלבד;</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w:t>
      </w:r>
      <w:r w:rsidRPr="005C41FB">
        <w:rPr>
          <w:rStyle w:val="default"/>
          <w:rFonts w:cs="FrankRuehl" w:hint="cs"/>
          <w:vanish/>
          <w:sz w:val="22"/>
          <w:szCs w:val="22"/>
          <w:shd w:val="clear" w:color="auto" w:fill="FFFF99"/>
          <w:rtl/>
        </w:rPr>
        <w:tab/>
        <w:t>חנות המכירה לנוסעים לגבי מחסן מכירה ליוצאים מישראל נמצאת באולם הנוסעים היוצאים בנמל התעופה;</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(ג)</w:t>
      </w:r>
      <w:r w:rsidRPr="005C41FB">
        <w:rPr>
          <w:rStyle w:val="default"/>
          <w:rFonts w:cs="FrankRuehl" w:hint="cs"/>
          <w:vanish/>
          <w:sz w:val="22"/>
          <w:szCs w:val="22"/>
          <w:shd w:val="clear" w:color="auto" w:fill="FFFF99"/>
          <w:rtl/>
        </w:rPr>
        <w:tab/>
        <w:t>המרחק מבית המכס בנמל התעופה אינו עולה על 7 ק"מ בקו אווירי;</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(ד)</w:t>
      </w:r>
      <w:r w:rsidRPr="005C41FB">
        <w:rPr>
          <w:rStyle w:val="default"/>
          <w:rFonts w:cs="FrankRuehl" w:hint="cs"/>
          <w:vanish/>
          <w:sz w:val="22"/>
          <w:szCs w:val="22"/>
          <w:shd w:val="clear" w:color="auto" w:fill="FFFF99"/>
          <w:rtl/>
        </w:rPr>
        <w:tab/>
        <w:t>שטח המחסן אינו עולה על 1000 מ"ר;</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(ה)</w:t>
      </w:r>
      <w:r w:rsidRPr="005C41FB">
        <w:rPr>
          <w:rStyle w:val="default"/>
          <w:rFonts w:cs="FrankRuehl" w:hint="cs"/>
          <w:vanish/>
          <w:sz w:val="22"/>
          <w:szCs w:val="22"/>
          <w:shd w:val="clear" w:color="auto" w:fill="FFFF99"/>
          <w:rtl/>
        </w:rPr>
        <w:tab/>
        <w:t>בעל הרשיון יחבר את הציוד האלקטרוני האמור בחלק ג' לתוספת זו למסוף מחשב הנמצא ברשות המכס, לשם קבלת נתונים על הכנסת טובין למחסן והוצאתם ממנו, כפי שיקבע המנהל.</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ב'</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תנאים נוספים למתן רשיון למחסן רשוי כללי או לחידושו אלא אם נאמר אחרת בחלק זה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hint="cs"/>
          <w:vanish/>
          <w:sz w:val="22"/>
          <w:szCs w:val="22"/>
          <w:shd w:val="clear" w:color="auto" w:fill="FFFF99"/>
          <w:rtl/>
        </w:rPr>
        <w:tab/>
        <w:t xml:space="preserve">המבקש רשיון או חידושו הוכיח, להנחת דעתו של המנהל, כי המחסן מתנהל באמצעות ציוד אלקטרוני וכן מתנהל בו יומן שרושמים בו, לפחות, ערך יתרת הטובין, לפי גושים, והמסים החלים עליהם; לענין זה, "ערך"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ערך הטובין לענין דיני המכס.</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(1א)</w:t>
      </w:r>
      <w:r w:rsidRPr="005C41FB">
        <w:rPr>
          <w:rStyle w:val="default"/>
          <w:rFonts w:cs="FrankRuehl" w:hint="cs"/>
          <w:vanish/>
          <w:sz w:val="22"/>
          <w:szCs w:val="22"/>
          <w:shd w:val="clear" w:color="auto" w:fill="FFFF99"/>
          <w:rtl/>
        </w:rPr>
        <w:tab/>
        <w:t>על אף האמור בפסקה (1), במחסן מטעני עולים, המבקש רשיון או חידוש רשיון יוכח להנחת דעתו של המנהל כי המחסן מתנהל באמצעות ציוד אלקטרוני שיאפשר איתור הטובין במחסן וקבלת נתונים על אחסנת הטובין, שחרורם מפיקוח רשות המכס, מסירתם לעולים ומצב יתרות הטובין.</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ab/>
        <w:t>בעל רשיון יתקין במחסן מסוף וציוד אחר הקשור למחשב של רשות המכס והמאפשר קבלת נתונים על הכנסת טובין למחסן והוצאתם ממנו כפי שקבע המנהל.</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חלק ג'</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תנאי נוסף למתן רשיון או חידושו למחסן לצידת אניות וכלי טיס ולמחסן למכירה ליוצאים מישראל למעט מחסן המיועד לאספקה לכלי טיס בלבד:</w:t>
      </w:r>
    </w:p>
    <w:p w:rsidR="00B76543" w:rsidRPr="005C41FB" w:rsidRDefault="00B76543" w:rsidP="00B76543">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425"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בעל מחסן ידאג להנהלת חשבונות במחסנו באמצעות ציוד אלקטרוני שיאפשר קבלת נתונים על המכירות ממחסנו לפי סוגי הסחורות שנמכרו ולפי שמות הקונים שלהם נמכרו הסחורות.</w:t>
      </w:r>
    </w:p>
    <w:p w:rsidR="008C4A37" w:rsidRPr="005C41FB" w:rsidRDefault="008C4A37" w:rsidP="008C4A37">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חלק ד'</w:t>
      </w:r>
    </w:p>
    <w:p w:rsidR="008C4A37" w:rsidRPr="005C41FB" w:rsidRDefault="008C4A37" w:rsidP="008C4A37">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0"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תנאים נוספים למתן רשיון למחסן רכב או חידושו:</w:t>
      </w:r>
    </w:p>
    <w:p w:rsidR="008C4A37" w:rsidRPr="005C41FB" w:rsidRDefault="008C4A37" w:rsidP="008C4A37">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(1)</w:t>
      </w:r>
      <w:r w:rsidRPr="005C41FB">
        <w:rPr>
          <w:rStyle w:val="default"/>
          <w:rFonts w:cs="FrankRuehl" w:hint="cs"/>
          <w:vanish/>
          <w:sz w:val="22"/>
          <w:szCs w:val="22"/>
          <w:u w:val="single"/>
          <w:shd w:val="clear" w:color="auto" w:fill="FFFF99"/>
          <w:rtl/>
        </w:rPr>
        <w:tab/>
      </w:r>
      <w:r w:rsidR="00E20AAC" w:rsidRPr="005C41FB">
        <w:rPr>
          <w:rStyle w:val="default"/>
          <w:rFonts w:cs="FrankRuehl" w:hint="cs"/>
          <w:vanish/>
          <w:sz w:val="22"/>
          <w:szCs w:val="22"/>
          <w:u w:val="single"/>
          <w:shd w:val="clear" w:color="auto" w:fill="FFFF99"/>
          <w:rtl/>
        </w:rPr>
        <w:t>המבקש רשיון או חידושו יוכיח, להנחת דעתו של המנהל</w:t>
      </w:r>
      <w:r w:rsidR="000965AA" w:rsidRPr="005C41FB">
        <w:rPr>
          <w:rStyle w:val="default"/>
          <w:rFonts w:cs="FrankRuehl" w:hint="cs"/>
          <w:vanish/>
          <w:sz w:val="22"/>
          <w:szCs w:val="22"/>
          <w:u w:val="single"/>
          <w:shd w:val="clear" w:color="auto" w:fill="FFFF99"/>
          <w:rtl/>
        </w:rPr>
        <w:t xml:space="preserve">, כי המחסן מתנהל באמצעות ציוד אלקטרוני וכי מתנהל בו יומן שרושמים בו את כמות כלי הרכב, את ערכם ואת המסים החלים עליהם; לענין זה, "ערך" ו"מסים" </w:t>
      </w:r>
      <w:r w:rsidR="000965AA" w:rsidRPr="005C41FB">
        <w:rPr>
          <w:rStyle w:val="default"/>
          <w:rFonts w:cs="FrankRuehl"/>
          <w:vanish/>
          <w:sz w:val="22"/>
          <w:szCs w:val="22"/>
          <w:u w:val="single"/>
          <w:shd w:val="clear" w:color="auto" w:fill="FFFF99"/>
          <w:rtl/>
        </w:rPr>
        <w:t>–</w:t>
      </w:r>
      <w:r w:rsidR="000965AA" w:rsidRPr="005C41FB">
        <w:rPr>
          <w:rStyle w:val="default"/>
          <w:rFonts w:cs="FrankRuehl" w:hint="cs"/>
          <w:vanish/>
          <w:sz w:val="22"/>
          <w:szCs w:val="22"/>
          <w:u w:val="single"/>
          <w:shd w:val="clear" w:color="auto" w:fill="FFFF99"/>
          <w:rtl/>
        </w:rPr>
        <w:t xml:space="preserve"> ערך כלי הרכב לענין דיני המכס, והמסים החלים עליהם ביום החסנתם.</w:t>
      </w:r>
    </w:p>
    <w:p w:rsidR="000965AA" w:rsidRPr="005C41FB" w:rsidRDefault="000965AA" w:rsidP="008C4A37">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vanish/>
          <w:sz w:val="22"/>
          <w:szCs w:val="22"/>
          <w:u w:val="single"/>
          <w:shd w:val="clear" w:color="auto" w:fill="FFFF99"/>
          <w:rtl/>
        </w:rPr>
      </w:pPr>
      <w:r w:rsidRPr="005C41FB">
        <w:rPr>
          <w:rStyle w:val="default"/>
          <w:rFonts w:cs="FrankRuehl" w:hint="cs"/>
          <w:vanish/>
          <w:sz w:val="22"/>
          <w:szCs w:val="22"/>
          <w:u w:val="single"/>
          <w:shd w:val="clear" w:color="auto" w:fill="FFFF99"/>
          <w:rtl/>
        </w:rPr>
        <w:t>(2)</w:t>
      </w:r>
      <w:r w:rsidRPr="005C41FB">
        <w:rPr>
          <w:rStyle w:val="default"/>
          <w:rFonts w:cs="FrankRuehl" w:hint="cs"/>
          <w:vanish/>
          <w:sz w:val="22"/>
          <w:szCs w:val="22"/>
          <w:u w:val="single"/>
          <w:shd w:val="clear" w:color="auto" w:fill="FFFF99"/>
          <w:rtl/>
        </w:rPr>
        <w:tab/>
        <w:t xml:space="preserve">מבקש רשיון או חידושו יתקין במחסן מסוף וציוד אחר הקשור למחשב של רשות המכס והמאפשר לה קבלת </w:t>
      </w:r>
      <w:r w:rsidR="00265E10" w:rsidRPr="005C41FB">
        <w:rPr>
          <w:rStyle w:val="default"/>
          <w:rFonts w:cs="FrankRuehl" w:hint="cs"/>
          <w:vanish/>
          <w:sz w:val="22"/>
          <w:szCs w:val="22"/>
          <w:u w:val="single"/>
          <w:shd w:val="clear" w:color="auto" w:fill="FFFF99"/>
          <w:rtl/>
        </w:rPr>
        <w:t>נתונים על הכנסת כלי הרכב למחסן והוצאתם ממנו, כפי שיורה המנהל.</w:t>
      </w:r>
    </w:p>
    <w:p w:rsidR="004D075F" w:rsidRPr="005C41FB" w:rsidRDefault="004D075F" w:rsidP="004D075F">
      <w:pPr>
        <w:pStyle w:val="P00"/>
        <w:spacing w:before="0"/>
        <w:ind w:left="0" w:right="1134"/>
        <w:rPr>
          <w:rFonts w:cs="FrankRuehl" w:hint="cs"/>
          <w:vanish/>
          <w:color w:val="FF0000"/>
          <w:szCs w:val="20"/>
          <w:shd w:val="clear" w:color="auto" w:fill="FFFF99"/>
          <w:rtl/>
        </w:rPr>
      </w:pPr>
    </w:p>
    <w:p w:rsidR="004D075F" w:rsidRPr="005C41FB" w:rsidRDefault="004D075F" w:rsidP="004D075F">
      <w:pPr>
        <w:pStyle w:val="P00"/>
        <w:spacing w:before="0"/>
        <w:ind w:left="0" w:right="1134"/>
        <w:rPr>
          <w:rFonts w:cs="FrankRuehl" w:hint="cs"/>
          <w:b/>
          <w:bCs/>
          <w:vanish/>
          <w:szCs w:val="20"/>
          <w:shd w:val="clear" w:color="auto" w:fill="FFFF99"/>
          <w:rtl/>
        </w:rPr>
      </w:pPr>
      <w:r w:rsidRPr="005C41FB">
        <w:rPr>
          <w:rFonts w:cs="FrankRuehl" w:hint="cs"/>
          <w:vanish/>
          <w:color w:val="FF0000"/>
          <w:szCs w:val="20"/>
          <w:shd w:val="clear" w:color="auto" w:fill="FFFF99"/>
          <w:rtl/>
        </w:rPr>
        <w:t>מיום 18.5.2000</w:t>
      </w:r>
    </w:p>
    <w:p w:rsidR="004D075F" w:rsidRPr="005C41FB" w:rsidRDefault="004D075F" w:rsidP="004D075F">
      <w:pPr>
        <w:pStyle w:val="P00"/>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תק' (מס' 2) תש"ס-2000</w:t>
      </w:r>
    </w:p>
    <w:p w:rsidR="004D075F" w:rsidRPr="005C41FB" w:rsidRDefault="004D075F" w:rsidP="004D075F">
      <w:pPr>
        <w:pStyle w:val="P00"/>
        <w:tabs>
          <w:tab w:val="clear" w:pos="6259"/>
        </w:tabs>
        <w:spacing w:before="0"/>
        <w:ind w:left="0" w:right="1134"/>
        <w:rPr>
          <w:rStyle w:val="default"/>
          <w:rFonts w:cs="FrankRuehl" w:hint="cs"/>
          <w:vanish/>
          <w:sz w:val="20"/>
          <w:szCs w:val="20"/>
          <w:shd w:val="clear" w:color="auto" w:fill="FFFF99"/>
          <w:rtl/>
        </w:rPr>
      </w:pPr>
      <w:hyperlink r:id="rId634" w:history="1">
        <w:r w:rsidRPr="005C41FB">
          <w:rPr>
            <w:rStyle w:val="Hyperlink"/>
            <w:rFonts w:cs="FrankRuehl" w:hint="cs"/>
            <w:vanish/>
            <w:szCs w:val="20"/>
            <w:shd w:val="clear" w:color="auto" w:fill="FFFF99"/>
            <w:rtl/>
          </w:rPr>
          <w:t>ק"ת תש"ס מס' 6035</w:t>
        </w:r>
      </w:hyperlink>
      <w:r w:rsidRPr="005C41FB">
        <w:rPr>
          <w:rFonts w:cs="FrankRuehl" w:hint="cs"/>
          <w:vanish/>
          <w:szCs w:val="20"/>
          <w:shd w:val="clear" w:color="auto" w:fill="FFFF99"/>
          <w:rtl/>
        </w:rPr>
        <w:t xml:space="preserve"> מיום 18.5.2000 עמ' 588</w:t>
      </w:r>
    </w:p>
    <w:p w:rsidR="004D075F" w:rsidRPr="005C41FB" w:rsidRDefault="004D075F" w:rsidP="00705DC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(א)</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D075F" w:rsidRPr="005C41FB" w:rsidRDefault="004D075F" w:rsidP="004D075F">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מישראל </w:t>
      </w:r>
      <w:r w:rsidRPr="005C41FB">
        <w:rPr>
          <w:rStyle w:val="default"/>
          <w:rFonts w:cs="FrankRuehl" w:hint="cs"/>
          <w:strike/>
          <w:vanish/>
          <w:sz w:val="22"/>
          <w:szCs w:val="22"/>
          <w:shd w:val="clear" w:color="auto" w:fill="FFFF99"/>
          <w:rtl/>
        </w:rPr>
        <w:t>כמש</w:t>
      </w:r>
      <w:r w:rsidR="00632067" w:rsidRPr="005C41FB">
        <w:rPr>
          <w:rStyle w:val="default"/>
          <w:rFonts w:cs="FrankRuehl" w:hint="cs"/>
          <w:strike/>
          <w:vanish/>
          <w:sz w:val="22"/>
          <w:szCs w:val="22"/>
          <w:shd w:val="clear" w:color="auto" w:fill="FFFF99"/>
          <w:rtl/>
        </w:rPr>
        <w:t>מ</w:t>
      </w:r>
      <w:r w:rsidRPr="005C41FB">
        <w:rPr>
          <w:rStyle w:val="default"/>
          <w:rFonts w:cs="FrankRuehl" w:hint="cs"/>
          <w:strike/>
          <w:vanish/>
          <w:sz w:val="22"/>
          <w:szCs w:val="22"/>
          <w:shd w:val="clear" w:color="auto" w:fill="FFFF99"/>
          <w:rtl/>
        </w:rPr>
        <w:t>עותו בפסקה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D075F" w:rsidRPr="005C41FB" w:rsidRDefault="004D075F" w:rsidP="004D075F">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 של הגדרתו בתקנה 12</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D075F" w:rsidRPr="005C41FB" w:rsidRDefault="004D075F" w:rsidP="004D075F">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מחסן למכירה ליוצאים</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t xml:space="preserve">   </w:t>
      </w:r>
      <w:r w:rsidRPr="005C41FB">
        <w:rPr>
          <w:rStyle w:val="default"/>
          <w:rFonts w:cs="FrankRuehl" w:hint="cs"/>
          <w:strike/>
          <w:vanish/>
          <w:sz w:val="22"/>
          <w:szCs w:val="22"/>
          <w:shd w:val="clear" w:color="auto" w:fill="FFFF99"/>
          <w:rtl/>
        </w:rPr>
        <w:t>300 מ"ר (המחסן והחנויות ללא</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מישראל כמשמעותו בפסקה</w:t>
      </w:r>
      <w:r w:rsidRPr="005C41FB">
        <w:rPr>
          <w:rStyle w:val="default"/>
          <w:rFonts w:cs="FrankRuehl" w:hint="cs"/>
          <w:vanish/>
          <w:sz w:val="22"/>
          <w:szCs w:val="22"/>
          <w:shd w:val="clear" w:color="auto" w:fill="FFFF99"/>
          <w:rtl/>
        </w:rPr>
        <w:t xml:space="preserve">        </w:t>
      </w:r>
      <w:r w:rsidRPr="005C41FB">
        <w:rPr>
          <w:rStyle w:val="default"/>
          <w:rFonts w:cs="FrankRuehl" w:hint="cs"/>
          <w:strike/>
          <w:vanish/>
          <w:sz w:val="22"/>
          <w:szCs w:val="22"/>
          <w:shd w:val="clear" w:color="auto" w:fill="FFFF99"/>
          <w:rtl/>
        </w:rPr>
        <w:t>ללא השטחים הציבוריים)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D075F" w:rsidRPr="005C41FB" w:rsidRDefault="004D075F" w:rsidP="004D075F">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 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4D075F" w:rsidRPr="005C41FB" w:rsidRDefault="004D075F" w:rsidP="003C03A5">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5א.</w:t>
      </w:r>
      <w:r w:rsidRPr="005C41FB">
        <w:rPr>
          <w:rStyle w:val="default"/>
          <w:rFonts w:cs="FrankRuehl" w:hint="cs"/>
          <w:vanish/>
          <w:sz w:val="22"/>
          <w:szCs w:val="22"/>
          <w:u w:val="single"/>
          <w:shd w:val="clear" w:color="auto" w:fill="FFFF99"/>
          <w:rtl/>
        </w:rPr>
        <w:tab/>
        <w:t>מחסן מ</w:t>
      </w:r>
      <w:r w:rsidR="003C03A5" w:rsidRPr="005C41FB">
        <w:rPr>
          <w:rStyle w:val="default"/>
          <w:rFonts w:cs="FrankRuehl" w:hint="cs"/>
          <w:vanish/>
          <w:sz w:val="22"/>
          <w:szCs w:val="22"/>
          <w:u w:val="single"/>
          <w:shd w:val="clear" w:color="auto" w:fill="FFFF99"/>
          <w:rtl/>
        </w:rPr>
        <w:t>ס</w:t>
      </w:r>
      <w:r w:rsidRPr="005C41FB">
        <w:rPr>
          <w:rStyle w:val="default"/>
          <w:rFonts w:cs="FrankRuehl" w:hint="cs"/>
          <w:vanish/>
          <w:sz w:val="22"/>
          <w:szCs w:val="22"/>
          <w:u w:val="single"/>
          <w:shd w:val="clear" w:color="auto" w:fill="FFFF99"/>
          <w:rtl/>
        </w:rPr>
        <w:t>ירה לחוזרים לישראל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בתחום נמל תעופה בין-לאומי</w:t>
      </w:r>
      <w:r w:rsidRPr="005C41FB">
        <w:rPr>
          <w:rStyle w:val="default"/>
          <w:rFonts w:cs="FrankRuehl" w:hint="cs"/>
          <w:vanish/>
          <w:sz w:val="22"/>
          <w:szCs w:val="22"/>
          <w:shd w:val="clear" w:color="auto" w:fill="FFFF99"/>
          <w:rtl/>
        </w:rPr>
        <w:tab/>
      </w:r>
    </w:p>
    <w:p w:rsidR="00A119EA" w:rsidRPr="005C41FB" w:rsidRDefault="00A119EA" w:rsidP="00A119E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A119EA" w:rsidRPr="005C41FB" w:rsidRDefault="00A119EA" w:rsidP="00E45B8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w:t>
      </w:r>
      <w:r w:rsidR="00E45B83" w:rsidRPr="005C41FB">
        <w:rPr>
          <w:rFonts w:cs="FrankRuehl" w:hint="cs"/>
          <w:noProof/>
          <w:vanish/>
          <w:color w:val="FF0000"/>
          <w:sz w:val="20"/>
          <w:szCs w:val="20"/>
          <w:shd w:val="clear" w:color="auto" w:fill="FFFF99"/>
          <w:rtl/>
        </w:rPr>
        <w:t>2</w:t>
      </w:r>
      <w:r w:rsidRPr="005C41FB">
        <w:rPr>
          <w:rFonts w:cs="FrankRuehl" w:hint="cs"/>
          <w:noProof/>
          <w:vanish/>
          <w:color w:val="FF0000"/>
          <w:sz w:val="20"/>
          <w:szCs w:val="20"/>
          <w:shd w:val="clear" w:color="auto" w:fill="FFFF99"/>
          <w:rtl/>
        </w:rPr>
        <w:t>.</w:t>
      </w:r>
      <w:r w:rsidR="00E45B83" w:rsidRPr="005C41FB">
        <w:rPr>
          <w:rFonts w:cs="FrankRuehl" w:hint="cs"/>
          <w:noProof/>
          <w:vanish/>
          <w:color w:val="FF0000"/>
          <w:sz w:val="20"/>
          <w:szCs w:val="20"/>
          <w:shd w:val="clear" w:color="auto" w:fill="FFFF99"/>
          <w:rtl/>
        </w:rPr>
        <w:t>1</w:t>
      </w:r>
      <w:r w:rsidRPr="005C41FB">
        <w:rPr>
          <w:rFonts w:cs="FrankRuehl" w:hint="cs"/>
          <w:noProof/>
          <w:vanish/>
          <w:color w:val="FF0000"/>
          <w:sz w:val="20"/>
          <w:szCs w:val="20"/>
          <w:shd w:val="clear" w:color="auto" w:fill="FFFF99"/>
          <w:rtl/>
        </w:rPr>
        <w:t>.2001</w:t>
      </w:r>
    </w:p>
    <w:p w:rsidR="00A119EA" w:rsidRPr="005C41FB" w:rsidRDefault="00A119EA" w:rsidP="00A119E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תשס"ב-2001</w:t>
      </w:r>
    </w:p>
    <w:p w:rsidR="00A119EA" w:rsidRPr="005C41FB" w:rsidRDefault="00A119EA" w:rsidP="00A119E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35" w:history="1">
        <w:r w:rsidRPr="005C41FB">
          <w:rPr>
            <w:rFonts w:cs="FrankRuehl" w:hint="cs"/>
            <w:noProof/>
            <w:vanish/>
            <w:color w:val="0000FF"/>
            <w:sz w:val="20"/>
            <w:szCs w:val="20"/>
            <w:u w:val="single"/>
            <w:shd w:val="clear" w:color="auto" w:fill="FFFF99"/>
            <w:rtl/>
          </w:rPr>
          <w:t>ק"ת תשס"ב מס' 6134</w:t>
        </w:r>
      </w:hyperlink>
      <w:r w:rsidRPr="005C41FB">
        <w:rPr>
          <w:rFonts w:cs="FrankRuehl" w:hint="cs"/>
          <w:noProof/>
          <w:vanish/>
          <w:sz w:val="20"/>
          <w:szCs w:val="20"/>
          <w:shd w:val="clear" w:color="auto" w:fill="FFFF99"/>
          <w:rtl/>
        </w:rPr>
        <w:t xml:space="preserve"> מיום 22.1.2001 עמ' 119</w:t>
      </w:r>
    </w:p>
    <w:p w:rsidR="00A119EA" w:rsidRPr="005C41FB" w:rsidRDefault="00A119EA" w:rsidP="00A119EA">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החלפת התוספת השביעית</w:t>
      </w:r>
    </w:p>
    <w:p w:rsidR="00A119EA" w:rsidRPr="005C41FB" w:rsidRDefault="00A119EA" w:rsidP="00A119EA">
      <w:pPr>
        <w:pStyle w:val="P00"/>
        <w:tabs>
          <w:tab w:val="clear" w:pos="6259"/>
        </w:tabs>
        <w:ind w:left="0" w:right="1134"/>
        <w:rPr>
          <w:rFonts w:cs="FrankRuehl" w:hint="cs"/>
          <w:vanish/>
          <w:szCs w:val="20"/>
          <w:shd w:val="clear" w:color="auto" w:fill="FFFF99"/>
          <w:rtl/>
        </w:rPr>
      </w:pPr>
      <w:r w:rsidRPr="005C41FB">
        <w:rPr>
          <w:rFonts w:cs="FrankRuehl" w:hint="cs"/>
          <w:vanish/>
          <w:szCs w:val="20"/>
          <w:shd w:val="clear" w:color="auto" w:fill="FFFF99"/>
          <w:rtl/>
        </w:rPr>
        <w:t>הנוסח הקודם:</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א'</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תנאים נוספים למתן רשיון או לחידושו:</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המחסנים מהסוג המתואר בטור א' יהיו בשטח קרקע מינימלי ובמרחק מקסימלי מבית המכס בקו אוירי כמתואר לצדם בטורים ב' ו-ג', לפי הענין; האמור בטור ב' לענין מחסן סגור מתייחס למבנה בלבד:</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strike/>
          <w:vanish/>
          <w:sz w:val="20"/>
          <w:szCs w:val="20"/>
          <w:shd w:val="clear" w:color="auto" w:fill="FFFF99"/>
          <w:rtl/>
        </w:rPr>
        <w:t>טו</w:t>
      </w:r>
      <w:r w:rsidRPr="005C41FB">
        <w:rPr>
          <w:rStyle w:val="default"/>
          <w:rFonts w:cs="FrankRuehl" w:hint="cs"/>
          <w:strike/>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strike/>
          <w:vanish/>
          <w:sz w:val="20"/>
          <w:szCs w:val="20"/>
          <w:shd w:val="clear" w:color="auto" w:fill="FFFF99"/>
          <w:rtl/>
        </w:rPr>
        <w:t>טור ב'</w:t>
      </w:r>
      <w:r w:rsidRPr="005C41FB">
        <w:rPr>
          <w:rStyle w:val="default"/>
          <w:rFonts w:cs="FrankRuehl"/>
          <w:vanish/>
          <w:sz w:val="20"/>
          <w:szCs w:val="20"/>
          <w:shd w:val="clear" w:color="auto" w:fill="FFFF99"/>
          <w:rtl/>
        </w:rPr>
        <w:tab/>
      </w:r>
      <w:r w:rsidRPr="005C41FB">
        <w:rPr>
          <w:rStyle w:val="default"/>
          <w:rFonts w:cs="FrankRuehl" w:hint="cs"/>
          <w:strike/>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A119EA" w:rsidRPr="005C41FB" w:rsidRDefault="00A119EA" w:rsidP="00A119EA">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strike/>
          <w:vanish/>
          <w:szCs w:val="20"/>
          <w:shd w:val="clear" w:color="auto" w:fill="FFFF99"/>
          <w:rtl/>
        </w:rPr>
        <w:t>נ</w:t>
      </w:r>
      <w:r w:rsidRPr="005C41FB">
        <w:rPr>
          <w:rFonts w:cs="FrankRuehl" w:hint="cs"/>
          <w:strike/>
          <w:vanish/>
          <w:szCs w:val="20"/>
          <w:shd w:val="clear" w:color="auto" w:fill="FFFF99"/>
          <w:rtl/>
        </w:rPr>
        <w:t>פח או שטח קרקע מינימלי</w:t>
      </w:r>
      <w:r w:rsidRPr="005C41FB">
        <w:rPr>
          <w:rFonts w:cs="FrankRuehl" w:hint="cs"/>
          <w:vanish/>
          <w:szCs w:val="20"/>
          <w:shd w:val="clear" w:color="auto" w:fill="FFFF99"/>
          <w:rtl/>
        </w:rPr>
        <w:tab/>
      </w:r>
      <w:r w:rsidRPr="005C41FB">
        <w:rPr>
          <w:rFonts w:cs="FrankRuehl" w:hint="cs"/>
          <w:strike/>
          <w:vanish/>
          <w:szCs w:val="20"/>
          <w:shd w:val="clear" w:color="auto" w:fill="FFFF99"/>
          <w:rtl/>
        </w:rPr>
        <w:t>מרחק מכסימלי מבית מכס ירושלים,</w:t>
      </w:r>
      <w:r w:rsidRPr="005C41FB">
        <w:rPr>
          <w:rFonts w:cs="FrankRuehl" w:hint="cs"/>
          <w:vanish/>
          <w:szCs w:val="20"/>
          <w:shd w:val="clear" w:color="auto" w:fill="FFFF99"/>
          <w:rtl/>
        </w:rPr>
        <w:tab/>
      </w:r>
    </w:p>
    <w:p w:rsidR="00A119EA" w:rsidRPr="005C41FB" w:rsidRDefault="00A119EA" w:rsidP="00A119EA">
      <w:pPr>
        <w:pStyle w:val="P44"/>
        <w:tabs>
          <w:tab w:val="clear" w:pos="2381"/>
          <w:tab w:val="clear" w:pos="2835"/>
          <w:tab w:val="clear" w:pos="6259"/>
          <w:tab w:val="center" w:pos="1134"/>
          <w:tab w:val="center" w:pos="3402"/>
          <w:tab w:val="center" w:pos="6237"/>
        </w:tabs>
        <w:spacing w:before="0"/>
        <w:ind w:left="0" w:right="1134"/>
        <w:rPr>
          <w:rFonts w:cs="FrankRuehl"/>
          <w:strike/>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תל-אביב-יפו, חיפה, אשדוד, נמל תעופה</w:t>
      </w:r>
      <w:r w:rsidRPr="005C41FB">
        <w:rPr>
          <w:rFonts w:cs="FrankRuehl" w:hint="cs"/>
          <w:vanish/>
          <w:szCs w:val="20"/>
          <w:shd w:val="clear" w:color="auto" w:fill="FFFF99"/>
          <w:rtl/>
        </w:rPr>
        <w:tab/>
      </w:r>
    </w:p>
    <w:p w:rsidR="00A119EA" w:rsidRPr="005C41FB" w:rsidRDefault="00A119EA" w:rsidP="00A119EA">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strike/>
          <w:vanish/>
          <w:szCs w:val="20"/>
          <w:shd w:val="clear" w:color="auto" w:fill="FFFF99"/>
          <w:rtl/>
        </w:rPr>
        <w:t>סו</w:t>
      </w:r>
      <w:r w:rsidRPr="005C41FB">
        <w:rPr>
          <w:rFonts w:cs="FrankRuehl" w:hint="cs"/>
          <w:strike/>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strike/>
          <w:vanish/>
          <w:szCs w:val="20"/>
          <w:shd w:val="clear" w:color="auto" w:fill="FFFF99"/>
          <w:rtl/>
        </w:rPr>
        <w:t>ס</w:t>
      </w:r>
      <w:r w:rsidRPr="005C41FB">
        <w:rPr>
          <w:rFonts w:cs="FrankRuehl" w:hint="cs"/>
          <w:strike/>
          <w:vanish/>
          <w:szCs w:val="20"/>
          <w:shd w:val="clear" w:color="auto" w:fill="FFFF99"/>
          <w:rtl/>
        </w:rPr>
        <w:t>גור</w:t>
      </w:r>
      <w:r w:rsidRPr="005C41FB">
        <w:rPr>
          <w:rFonts w:cs="FrankRuehl" w:hint="cs"/>
          <w:vanish/>
          <w:szCs w:val="20"/>
          <w:shd w:val="clear" w:color="auto" w:fill="FFFF99"/>
          <w:rtl/>
        </w:rPr>
        <w:tab/>
      </w:r>
      <w:r w:rsidRPr="005C41FB">
        <w:rPr>
          <w:rFonts w:cs="FrankRuehl"/>
          <w:strike/>
          <w:vanish/>
          <w:szCs w:val="20"/>
          <w:shd w:val="clear" w:color="auto" w:fill="FFFF99"/>
          <w:rtl/>
        </w:rPr>
        <w:t>ח</w:t>
      </w:r>
      <w:r w:rsidRPr="005C41FB">
        <w:rPr>
          <w:rFonts w:cs="FrankRuehl" w:hint="cs"/>
          <w:strike/>
          <w:vanish/>
          <w:szCs w:val="20"/>
          <w:shd w:val="clear" w:color="auto" w:fill="FFFF99"/>
          <w:rtl/>
        </w:rPr>
        <w:t>צרים</w:t>
      </w:r>
      <w:r w:rsidRPr="005C41FB">
        <w:rPr>
          <w:rFonts w:cs="FrankRuehl" w:hint="cs"/>
          <w:vanish/>
          <w:szCs w:val="20"/>
          <w:shd w:val="clear" w:color="auto" w:fill="FFFF99"/>
          <w:rtl/>
        </w:rPr>
        <w:tab/>
      </w:r>
      <w:r w:rsidRPr="005C41FB">
        <w:rPr>
          <w:rFonts w:cs="FrankRuehl" w:hint="cs"/>
          <w:strike/>
          <w:vanish/>
          <w:szCs w:val="20"/>
          <w:shd w:val="clear" w:color="auto" w:fill="FFFF99"/>
          <w:rtl/>
        </w:rPr>
        <w:t>תעופה בן-גוריון, נמל תעופה אילת, מעבר יבשתי</w:t>
      </w:r>
      <w:r w:rsidRPr="005C41FB">
        <w:rPr>
          <w:rFonts w:cs="FrankRuehl" w:hint="cs"/>
          <w:vanish/>
          <w:szCs w:val="20"/>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מחסן כללי</w:t>
      </w:r>
      <w:r w:rsidRPr="005C41FB">
        <w:rPr>
          <w:rStyle w:val="default"/>
          <w:rFonts w:cs="FrankRuehl" w:hint="cs"/>
          <w:vanish/>
          <w:sz w:val="22"/>
          <w:szCs w:val="22"/>
          <w:shd w:val="clear" w:color="auto" w:fill="FFFF99"/>
          <w:rtl/>
        </w:rPr>
        <w:tab/>
        <w:t xml:space="preserve">  </w:t>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 xml:space="preserve">2. </w:t>
      </w:r>
      <w:r w:rsidRPr="005C41FB">
        <w:rPr>
          <w:rStyle w:val="default"/>
          <w:rFonts w:cs="FrankRuehl" w:hint="cs"/>
          <w:strike/>
          <w:vanish/>
          <w:sz w:val="22"/>
          <w:szCs w:val="22"/>
          <w:shd w:val="clear" w:color="auto" w:fill="FFFF99"/>
          <w:rtl/>
        </w:rPr>
        <w:tab/>
        <w:t>(א)</w:t>
      </w:r>
      <w:r w:rsidRPr="005C41FB">
        <w:rPr>
          <w:rStyle w:val="default"/>
          <w:rFonts w:cs="FrankRuehl" w:hint="cs"/>
          <w:strike/>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 xml:space="preserve">   </w:t>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40,000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כמשמעותו בפסקה (1)</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להגדרתו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מחסן מסוף מטענים</w:t>
      </w:r>
      <w:r w:rsidRPr="005C41FB">
        <w:rPr>
          <w:rStyle w:val="default"/>
          <w:rFonts w:cs="FrankRuehl" w:hint="cs"/>
          <w:vanish/>
          <w:sz w:val="22"/>
          <w:szCs w:val="22"/>
          <w:shd w:val="clear" w:color="auto" w:fill="FFFF99"/>
          <w:rtl/>
        </w:rPr>
        <w:tab/>
        <w:t xml:space="preserve">   </w:t>
      </w:r>
      <w:r w:rsidRPr="005C41FB">
        <w:rPr>
          <w:rStyle w:val="default"/>
          <w:rFonts w:cs="FrankRuehl" w:hint="cs"/>
          <w:strike/>
          <w:vanish/>
          <w:sz w:val="22"/>
          <w:szCs w:val="22"/>
          <w:shd w:val="clear" w:color="auto" w:fill="FFFF99"/>
          <w:rtl/>
        </w:rPr>
        <w:t>2,000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 ק"מ מתחום מעבר יבשתי</w:t>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כמשמעותו בפסקה (2)</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של הגדרתו בתקנה 12</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מחסן לצידת אניות או כלי טיס</w:t>
      </w:r>
      <w:r w:rsidRPr="005C41FB">
        <w:rPr>
          <w:rStyle w:val="default"/>
          <w:rFonts w:cs="FrankRuehl" w:hint="cs"/>
          <w:vanish/>
          <w:sz w:val="22"/>
          <w:szCs w:val="22"/>
          <w:shd w:val="clear" w:color="auto" w:fill="FFFF99"/>
          <w:rtl/>
        </w:rPr>
        <w:tab/>
        <w:t xml:space="preserve">   </w:t>
      </w:r>
      <w:r w:rsidRPr="005C41FB">
        <w:rPr>
          <w:rStyle w:val="default"/>
          <w:rFonts w:cs="FrankRuehl" w:hint="cs"/>
          <w:strike/>
          <w:vanish/>
          <w:sz w:val="22"/>
          <w:szCs w:val="22"/>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הנמל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841005" w:rsidP="00841005">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5.</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r>
      <w:r w:rsidR="00A119EA" w:rsidRPr="005C41FB">
        <w:rPr>
          <w:rStyle w:val="default"/>
          <w:rFonts w:cs="FrankRuehl" w:hint="cs"/>
          <w:strike/>
          <w:vanish/>
          <w:sz w:val="22"/>
          <w:szCs w:val="22"/>
          <w:shd w:val="clear" w:color="auto" w:fill="FFFF99"/>
          <w:rtl/>
        </w:rPr>
        <w:t>מחסן למכירה ליוצאים</w:t>
      </w:r>
      <w:r w:rsidR="00A119EA" w:rsidRPr="005C41FB">
        <w:rPr>
          <w:rStyle w:val="default"/>
          <w:rFonts w:cs="FrankRuehl" w:hint="cs"/>
          <w:vanish/>
          <w:sz w:val="22"/>
          <w:szCs w:val="22"/>
          <w:shd w:val="clear" w:color="auto" w:fill="FFFF99"/>
          <w:rtl/>
        </w:rPr>
        <w:t xml:space="preserve"> </w:t>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p>
    <w:p w:rsidR="00A119EA" w:rsidRPr="005C41FB" w:rsidRDefault="00841005" w:rsidP="00841005">
      <w:pPr>
        <w:pStyle w:val="P05"/>
        <w:tabs>
          <w:tab w:val="clear" w:pos="624"/>
          <w:tab w:val="clear" w:pos="1021"/>
          <w:tab w:val="clear" w:pos="1474"/>
          <w:tab w:val="clear" w:pos="1928"/>
          <w:tab w:val="clear" w:pos="2381"/>
          <w:tab w:val="clear" w:pos="2835"/>
          <w:tab w:val="clear" w:pos="6259"/>
          <w:tab w:val="left" w:pos="283"/>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00A119EA" w:rsidRPr="005C41FB">
        <w:rPr>
          <w:rStyle w:val="default"/>
          <w:rFonts w:cs="FrankRuehl" w:hint="cs"/>
          <w:strike/>
          <w:vanish/>
          <w:sz w:val="22"/>
          <w:szCs w:val="22"/>
          <w:shd w:val="clear" w:color="auto" w:fill="FFFF99"/>
          <w:rtl/>
        </w:rPr>
        <w:t>מישראל</w:t>
      </w:r>
      <w:r w:rsidRPr="005C41FB">
        <w:rPr>
          <w:rStyle w:val="default"/>
          <w:rFonts w:cs="FrankRuehl" w:hint="cs"/>
          <w:vanish/>
          <w:sz w:val="22"/>
          <w:szCs w:val="22"/>
          <w:shd w:val="clear" w:color="auto" w:fill="FFFF99"/>
          <w:rtl/>
        </w:rPr>
        <w:tab/>
        <w:t xml:space="preserve">   </w:t>
      </w:r>
      <w:r w:rsidR="00A119EA" w:rsidRPr="005C41FB">
        <w:rPr>
          <w:rStyle w:val="default"/>
          <w:rFonts w:cs="FrankRuehl" w:hint="cs"/>
          <w:strike/>
          <w:vanish/>
          <w:sz w:val="22"/>
          <w:szCs w:val="22"/>
          <w:shd w:val="clear" w:color="auto" w:fill="FFFF99"/>
          <w:rtl/>
        </w:rPr>
        <w:t>200 מ"ר</w:t>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strike/>
          <w:vanish/>
          <w:sz w:val="22"/>
          <w:szCs w:val="22"/>
          <w:shd w:val="clear" w:color="auto" w:fill="FFFF99"/>
          <w:rtl/>
        </w:rPr>
        <w:t>בתחום מעבר יבשתי נמל או נמל</w:t>
      </w:r>
      <w:r w:rsidR="00A119EA" w:rsidRPr="005C41FB">
        <w:rPr>
          <w:rStyle w:val="default"/>
          <w:rFonts w:cs="FrankRuehl" w:hint="cs"/>
          <w:vanish/>
          <w:sz w:val="22"/>
          <w:szCs w:val="22"/>
          <w:shd w:val="clear" w:color="auto" w:fill="FFFF99"/>
          <w:rtl/>
        </w:rPr>
        <w:t xml:space="preserve"> </w:t>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strike/>
          <w:vanish/>
          <w:sz w:val="22"/>
          <w:szCs w:val="22"/>
          <w:shd w:val="clear" w:color="auto" w:fill="FFFF99"/>
          <w:rtl/>
        </w:rPr>
        <w:t>תעופה</w:t>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p>
    <w:p w:rsidR="00A119EA" w:rsidRPr="005C41FB" w:rsidRDefault="00A119EA" w:rsidP="003C03A5">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5א.</w:t>
      </w:r>
      <w:r w:rsidRPr="005C41FB">
        <w:rPr>
          <w:rStyle w:val="default"/>
          <w:rFonts w:cs="FrankRuehl" w:hint="cs"/>
          <w:strike/>
          <w:vanish/>
          <w:sz w:val="22"/>
          <w:szCs w:val="22"/>
          <w:shd w:val="clear" w:color="auto" w:fill="FFFF99"/>
          <w:rtl/>
        </w:rPr>
        <w:tab/>
        <w:t>מחסן מ</w:t>
      </w:r>
      <w:r w:rsidR="003C03A5" w:rsidRPr="005C41FB">
        <w:rPr>
          <w:rStyle w:val="default"/>
          <w:rFonts w:cs="FrankRuehl" w:hint="cs"/>
          <w:strike/>
          <w:vanish/>
          <w:sz w:val="22"/>
          <w:szCs w:val="22"/>
          <w:shd w:val="clear" w:color="auto" w:fill="FFFF99"/>
          <w:rtl/>
        </w:rPr>
        <w:t>ס</w:t>
      </w:r>
      <w:r w:rsidRPr="005C41FB">
        <w:rPr>
          <w:rStyle w:val="default"/>
          <w:rFonts w:cs="FrankRuehl" w:hint="cs"/>
          <w:strike/>
          <w:vanish/>
          <w:sz w:val="22"/>
          <w:szCs w:val="22"/>
          <w:shd w:val="clear" w:color="auto" w:fill="FFFF99"/>
          <w:rtl/>
        </w:rPr>
        <w:t>ירה לחוזרים לישראל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נמל תעופה בין-לאומי</w:t>
      </w:r>
      <w:r w:rsidRPr="005C41FB">
        <w:rPr>
          <w:rStyle w:val="default"/>
          <w:rFonts w:cs="FrankRuehl" w:hint="cs"/>
          <w:vanish/>
          <w:sz w:val="22"/>
          <w:szCs w:val="22"/>
          <w:shd w:val="clear" w:color="auto" w:fill="FFFF99"/>
          <w:rtl/>
        </w:rPr>
        <w:tab/>
      </w:r>
    </w:p>
    <w:p w:rsidR="00A119EA" w:rsidRPr="005C41FB" w:rsidRDefault="000356D6"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6.</w:t>
      </w:r>
      <w:r w:rsidR="00A119EA" w:rsidRPr="005C41FB">
        <w:rPr>
          <w:rStyle w:val="default"/>
          <w:rFonts w:cs="FrankRuehl" w:hint="cs"/>
          <w:strike/>
          <w:vanish/>
          <w:sz w:val="22"/>
          <w:szCs w:val="22"/>
          <w:shd w:val="clear" w:color="auto" w:fill="FFFF99"/>
          <w:rtl/>
        </w:rPr>
        <w:tab/>
      </w:r>
      <w:r w:rsidR="00A119EA" w:rsidRPr="005C41FB">
        <w:rPr>
          <w:rStyle w:val="default"/>
          <w:rFonts w:cs="FrankRuehl" w:hint="cs"/>
          <w:strike/>
          <w:vanish/>
          <w:sz w:val="22"/>
          <w:szCs w:val="22"/>
          <w:shd w:val="clear" w:color="auto" w:fill="FFFF99"/>
          <w:rtl/>
        </w:rPr>
        <w:tab/>
        <w:t>מחסן קירור</w:t>
      </w:r>
      <w:r w:rsidR="00A119EA" w:rsidRPr="005C41FB">
        <w:rPr>
          <w:rStyle w:val="default"/>
          <w:rFonts w:cs="FrankRuehl" w:hint="cs"/>
          <w:vanish/>
          <w:sz w:val="22"/>
          <w:szCs w:val="22"/>
          <w:shd w:val="clear" w:color="auto" w:fill="FFFF99"/>
          <w:rtl/>
        </w:rPr>
        <w:tab/>
      </w:r>
      <w:r w:rsidR="00A119EA" w:rsidRPr="005C41FB">
        <w:rPr>
          <w:rStyle w:val="default"/>
          <w:rFonts w:cs="FrankRuehl" w:hint="cs"/>
          <w:strike/>
          <w:vanish/>
          <w:sz w:val="22"/>
          <w:szCs w:val="22"/>
          <w:shd w:val="clear" w:color="auto" w:fill="FFFF99"/>
          <w:rtl/>
        </w:rPr>
        <w:t>3,000 מ"ק</w:t>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r w:rsidR="00A119EA" w:rsidRPr="005C41FB">
        <w:rPr>
          <w:rStyle w:val="default"/>
          <w:rFonts w:cs="FrankRuehl" w:hint="cs"/>
          <w:strike/>
          <w:vanish/>
          <w:sz w:val="22"/>
          <w:szCs w:val="22"/>
          <w:shd w:val="clear" w:color="auto" w:fill="FFFF99"/>
          <w:rtl/>
        </w:rPr>
        <w:t>20 ק"מ מבית המכס</w:t>
      </w:r>
      <w:r w:rsidR="00A119EA" w:rsidRPr="005C41FB">
        <w:rPr>
          <w:rStyle w:val="default"/>
          <w:rFonts w:cs="FrankRuehl" w:hint="cs"/>
          <w:vanish/>
          <w:sz w:val="22"/>
          <w:szCs w:val="22"/>
          <w:shd w:val="clear" w:color="auto" w:fill="FFFF99"/>
          <w:rtl/>
        </w:rPr>
        <w:tab/>
      </w:r>
      <w:r w:rsidR="00A119EA"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6א.</w:t>
      </w:r>
      <w:r w:rsidRPr="005C41FB">
        <w:rPr>
          <w:rStyle w:val="default"/>
          <w:rFonts w:cs="FrankRuehl" w:hint="cs"/>
          <w:strike/>
          <w:vanish/>
          <w:sz w:val="22"/>
          <w:szCs w:val="22"/>
          <w:shd w:val="clear" w:color="auto" w:fill="FFFF99"/>
          <w:rtl/>
        </w:rPr>
        <w:tab/>
        <w:t>מחסן מסוף קרור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5,000 מ"ק</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7.</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מחסן לייצור רכב</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צמוד למפעל, או במקום אחר אם</w:t>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אישר זאת המנהל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8.</w:t>
      </w:r>
      <w:r w:rsidRPr="005C41FB">
        <w:rPr>
          <w:rStyle w:val="default"/>
          <w:rFonts w:cs="FrankRuehl" w:hint="cs"/>
          <w:strike/>
          <w:vanish/>
          <w:sz w:val="22"/>
          <w:szCs w:val="22"/>
          <w:shd w:val="clear" w:color="auto" w:fill="FFFF99"/>
          <w:rtl/>
        </w:rPr>
        <w:tab/>
      </w:r>
      <w:r w:rsidRPr="005C41FB">
        <w:rPr>
          <w:rStyle w:val="default"/>
          <w:rFonts w:cs="FrankRuehl" w:hint="cs"/>
          <w:strike/>
          <w:vanish/>
          <w:sz w:val="22"/>
          <w:szCs w:val="22"/>
          <w:shd w:val="clear" w:color="auto" w:fill="FFFF99"/>
          <w:rtl/>
        </w:rPr>
        <w:tab/>
        <w:t>מחסן רכב</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0356D6">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 xml:space="preserve">9. </w:t>
      </w:r>
      <w:r w:rsidRPr="005C41FB">
        <w:rPr>
          <w:rStyle w:val="default"/>
          <w:rFonts w:cs="FrankRuehl" w:hint="cs"/>
          <w:strike/>
          <w:vanish/>
          <w:sz w:val="22"/>
          <w:szCs w:val="22"/>
          <w:shd w:val="clear" w:color="auto" w:fill="FFFF99"/>
          <w:rtl/>
        </w:rPr>
        <w:tab/>
        <w:t>מחסן לתצוגת רכב</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0356D6"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10.</w:t>
      </w:r>
      <w:r w:rsidRPr="005C41FB">
        <w:rPr>
          <w:rStyle w:val="default"/>
          <w:rFonts w:cs="FrankRuehl" w:hint="cs"/>
          <w:strike/>
          <w:vanish/>
          <w:sz w:val="22"/>
          <w:szCs w:val="22"/>
          <w:shd w:val="clear" w:color="auto" w:fill="FFFF99"/>
          <w:rtl/>
        </w:rPr>
        <w:tab/>
        <w:t>מחסן דלק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11.</w:t>
      </w:r>
      <w:r w:rsidRPr="005C41FB">
        <w:rPr>
          <w:rStyle w:val="default"/>
          <w:rFonts w:cs="FrankRuehl" w:hint="cs"/>
          <w:strike/>
          <w:vanish/>
          <w:sz w:val="22"/>
          <w:szCs w:val="22"/>
          <w:shd w:val="clear" w:color="auto" w:fill="FFFF99"/>
          <w:rtl/>
        </w:rPr>
        <w:tab/>
        <w:t>מחסן לאספקת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לאניות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12.</w:t>
      </w:r>
      <w:r w:rsidRPr="005C41FB">
        <w:rPr>
          <w:rStyle w:val="default"/>
          <w:rFonts w:cs="FrankRuehl" w:hint="cs"/>
          <w:strike/>
          <w:vanish/>
          <w:sz w:val="22"/>
          <w:szCs w:val="22"/>
          <w:shd w:val="clear" w:color="auto" w:fill="FFFF99"/>
          <w:rtl/>
        </w:rPr>
        <w:tab/>
        <w:t>מחסן כימיקלים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15,000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בתחום נמלים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strike/>
          <w:vanish/>
          <w:sz w:val="22"/>
          <w:szCs w:val="22"/>
          <w:shd w:val="clear" w:color="auto" w:fill="FFFF99"/>
          <w:rtl/>
        </w:rPr>
        <w:t>13.</w:t>
      </w:r>
      <w:r w:rsidRPr="005C41FB">
        <w:rPr>
          <w:rStyle w:val="default"/>
          <w:rFonts w:cs="FrankRuehl" w:hint="cs"/>
          <w:strike/>
          <w:vanish/>
          <w:sz w:val="22"/>
          <w:szCs w:val="22"/>
          <w:shd w:val="clear" w:color="auto" w:fill="FFFF99"/>
          <w:rtl/>
        </w:rPr>
        <w:tab/>
        <w:t>מחסן מטעני עולים</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5,000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על אף האמור בחלק זה רשאי המנהל ליתן רישיון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למחסן כללי, אם הוכח להנחת דעתו כי הוקם באזור פיתוח, אף אם הוא במרחק של 25 ק"מ מבית המכס;</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למסוף למטעני עולים, אם הוכח להנחת דעתו כי הוקם באיזור פיתוח ובהתייעצות עם גזבר הסוכנות היהודית לארץ ישראל, אף אם הוא במרחק 35 ק"מ מבית המכס;</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לענין זה, "אזור פיתוח"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כמשמעותו בחוק לעידוד השקעות הון, התשי"ט-1959.</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(3)</w:t>
      </w:r>
      <w:r w:rsidRPr="005C41FB">
        <w:rPr>
          <w:rStyle w:val="default"/>
          <w:rFonts w:cs="FrankRuehl" w:hint="cs"/>
          <w:strike/>
          <w:vanish/>
          <w:sz w:val="22"/>
          <w:szCs w:val="22"/>
          <w:shd w:val="clear" w:color="auto" w:fill="FFFF99"/>
          <w:rtl/>
        </w:rPr>
        <w:tab/>
        <w:t>למחסן כללי בירושלים אף אם שטח הקרקע המינימלי שלו פחות מ-10,000 מ"ר, ובלבד שאינו פחות מ-5,000 מ"ר והמרחק המקסימלי מבית המכס בירושלים הוא 20 ק"מ.</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551"/>
          <w:tab w:val="left" w:pos="3685"/>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(4)</w:t>
      </w:r>
      <w:r w:rsidRPr="005C41FB">
        <w:rPr>
          <w:rStyle w:val="default"/>
          <w:rFonts w:cs="FrankRuehl" w:hint="cs"/>
          <w:strike/>
          <w:vanish/>
          <w:sz w:val="22"/>
          <w:szCs w:val="22"/>
          <w:shd w:val="clear" w:color="auto" w:fill="FFFF99"/>
          <w:rtl/>
        </w:rPr>
        <w:tab/>
        <w:t xml:space="preserve">למחסן מכירה ליוצאים מישראל כמשמעותו בפסקה (1) להגדרתו בתקנה 12, ולמחסן לצידת אניות וכלי טיס, אף הנמצאים מחוץ לנמל התעופה בן-גוריון (להלן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נמל התעופה), אם הוכח להנחת דעתו של המנהל כי נתקיימו אלה:</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(א)</w:t>
      </w:r>
      <w:r w:rsidRPr="005C41FB">
        <w:rPr>
          <w:rStyle w:val="default"/>
          <w:rFonts w:cs="FrankRuehl" w:hint="cs"/>
          <w:strike/>
          <w:vanish/>
          <w:sz w:val="22"/>
          <w:szCs w:val="22"/>
          <w:shd w:val="clear" w:color="auto" w:fill="FFFF99"/>
          <w:rtl/>
        </w:rPr>
        <w:tab/>
        <w:t>המחסן נועד לשם החסנתם של טובין המיועדים למכירה בנמל התעופה בלבד;</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(ב)</w:t>
      </w:r>
      <w:r w:rsidRPr="005C41FB">
        <w:rPr>
          <w:rStyle w:val="default"/>
          <w:rFonts w:cs="FrankRuehl" w:hint="cs"/>
          <w:strike/>
          <w:vanish/>
          <w:sz w:val="22"/>
          <w:szCs w:val="22"/>
          <w:shd w:val="clear" w:color="auto" w:fill="FFFF99"/>
          <w:rtl/>
        </w:rPr>
        <w:tab/>
        <w:t>חנות המכירה לנוסעים לגבי מחסן מכירה ליוצאים מישראל נמצאת באולם הנוסעים היוצאים בנמל התעופה;</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(ג)</w:t>
      </w:r>
      <w:r w:rsidRPr="005C41FB">
        <w:rPr>
          <w:rStyle w:val="default"/>
          <w:rFonts w:cs="FrankRuehl" w:hint="cs"/>
          <w:strike/>
          <w:vanish/>
          <w:sz w:val="22"/>
          <w:szCs w:val="22"/>
          <w:shd w:val="clear" w:color="auto" w:fill="FFFF99"/>
          <w:rtl/>
        </w:rPr>
        <w:tab/>
        <w:t>המרחק מבית המכס בנמל התעופה אינו עולה על 7 ק"מ בקו אווירי;</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(ד)</w:t>
      </w:r>
      <w:r w:rsidRPr="005C41FB">
        <w:rPr>
          <w:rStyle w:val="default"/>
          <w:rFonts w:cs="FrankRuehl" w:hint="cs"/>
          <w:strike/>
          <w:vanish/>
          <w:sz w:val="22"/>
          <w:szCs w:val="22"/>
          <w:shd w:val="clear" w:color="auto" w:fill="FFFF99"/>
          <w:rtl/>
        </w:rPr>
        <w:tab/>
        <w:t>שטח המחסן אינו עולה על 1000 מ"ר;</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1417"/>
          <w:tab w:val="left" w:pos="3685"/>
          <w:tab w:val="left" w:pos="5387"/>
        </w:tabs>
        <w:spacing w:before="0"/>
        <w:ind w:left="85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(ה)</w:t>
      </w:r>
      <w:r w:rsidRPr="005C41FB">
        <w:rPr>
          <w:rStyle w:val="default"/>
          <w:rFonts w:cs="FrankRuehl" w:hint="cs"/>
          <w:strike/>
          <w:vanish/>
          <w:sz w:val="22"/>
          <w:szCs w:val="22"/>
          <w:shd w:val="clear" w:color="auto" w:fill="FFFF99"/>
          <w:rtl/>
        </w:rPr>
        <w:tab/>
        <w:t>בעל הרשיון יחבר את הציוד האלקטרוני האמור בחלק ג' לתוספת זו למסוף מחשב הנמצא ברשות המכס, לשם קבלת נתונים על הכנסת טובין למחסן והוצאתם ממנו, כפי שיקבע המנהל.</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ב'</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 xml:space="preserve">תנאים נוספים למתן רשיון למחסן רשוי כללי או לחידושו אלא אם נאמר אחרת בחלק זה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המבקש רשיון או חידושו הוכיח, להנחת דעתו של המנהל, כי המחסן מתנהל באמצעות ציוד אלקטרוני וכן מתנהל בו יומן שרושמים בו, לפחות, ערך יתרת הטובין, לפי גושים, והמסים החלים עליהם; לענין זה, "ערך"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ערך הטובין לענין דיני המכס.</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(1א)</w:t>
      </w:r>
      <w:r w:rsidRPr="005C41FB">
        <w:rPr>
          <w:rStyle w:val="default"/>
          <w:rFonts w:cs="FrankRuehl" w:hint="cs"/>
          <w:strike/>
          <w:vanish/>
          <w:sz w:val="22"/>
          <w:szCs w:val="22"/>
          <w:shd w:val="clear" w:color="auto" w:fill="FFFF99"/>
          <w:rtl/>
        </w:rPr>
        <w:tab/>
        <w:t>על אף האמור בפסקה (1), במחסן מטעני עולים, המבקש רשיון או חידוש רשיון יוכח להנחת דעתו של המנהל כי המחסן מתנהל באמצעות ציוד אלקטרוני שיאפשר איתור הטובין במחסן וקבלת נתונים על אחסנת הטובין, שחרורם מפיקוח רשות המכס, מסירתם לעולים ומצב יתרות הטובין.</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בעל רשיון יתקין במחסן מסוף וציוד אחר הקשור למחשב של רשות המכס והמאפשר קבלת נתונים על הכנסת טובין למחסן והוצאתם ממנו כפי שקבע המנהל.</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ג'</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 נוסף למתן רשיון או חידושו למחסן לצידת אניות וכלי טיס ולמחסן למכירה ליוצאים מישראל למעט מחסן המיועד לאספקה לכלי טיס בלבד:</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992"/>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בעל מחסן ידאג להנהלת חשבונות במחסנו באמצעות ציוד אלקטרוני שיאפשר קבלת נתונים על המכירות ממחסנו לפי סוגי הסחורות שנמכרו ולפי שמות הקונים שלהם נמכרו הסחורות.</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חלק ד'</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0"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תנאים נוספים למתן רשיון למחסן רכב או חידושו:</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(1)</w:t>
      </w:r>
      <w:r w:rsidRPr="005C41FB">
        <w:rPr>
          <w:rStyle w:val="default"/>
          <w:rFonts w:cs="FrankRuehl" w:hint="cs"/>
          <w:strike/>
          <w:vanish/>
          <w:sz w:val="22"/>
          <w:szCs w:val="22"/>
          <w:shd w:val="clear" w:color="auto" w:fill="FFFF99"/>
          <w:rtl/>
        </w:rPr>
        <w:tab/>
        <w:t xml:space="preserve">המבקש רשיון או חידושו יוכיח, להנחת דעתו של המנהל, כי המחסן מתנהל באמצעות ציוד אלקטרוני וכי מתנהל בו יומן שרושמים בו את כמות כלי הרכב, את ערכם ואת המסים החלים עליהם; לענין זה, "ערך" ו"מסים" </w:t>
      </w:r>
      <w:r w:rsidRPr="005C41FB">
        <w:rPr>
          <w:rStyle w:val="default"/>
          <w:rFonts w:cs="FrankRuehl"/>
          <w:strike/>
          <w:vanish/>
          <w:sz w:val="22"/>
          <w:szCs w:val="22"/>
          <w:shd w:val="clear" w:color="auto" w:fill="FFFF99"/>
          <w:rtl/>
        </w:rPr>
        <w:t>–</w:t>
      </w:r>
      <w:r w:rsidRPr="005C41FB">
        <w:rPr>
          <w:rStyle w:val="default"/>
          <w:rFonts w:cs="FrankRuehl" w:hint="cs"/>
          <w:strike/>
          <w:vanish/>
          <w:sz w:val="22"/>
          <w:szCs w:val="22"/>
          <w:shd w:val="clear" w:color="auto" w:fill="FFFF99"/>
          <w:rtl/>
        </w:rPr>
        <w:t xml:space="preserve"> ערך כלי הרכב לענין דיני המכס, והמסים החלים עליהם ביום החסנתם.</w:t>
      </w:r>
    </w:p>
    <w:p w:rsidR="00A119EA" w:rsidRPr="005C41FB" w:rsidRDefault="00A119EA" w:rsidP="00A119EA">
      <w:pPr>
        <w:pStyle w:val="P05"/>
        <w:tabs>
          <w:tab w:val="clear" w:pos="624"/>
          <w:tab w:val="clear" w:pos="1021"/>
          <w:tab w:val="clear" w:pos="1474"/>
          <w:tab w:val="clear" w:pos="1928"/>
          <w:tab w:val="clear" w:pos="2381"/>
          <w:tab w:val="clear" w:pos="2835"/>
          <w:tab w:val="clear" w:pos="6259"/>
          <w:tab w:val="left" w:pos="141"/>
          <w:tab w:val="left" w:pos="425"/>
          <w:tab w:val="left" w:pos="850"/>
          <w:tab w:val="left" w:pos="2409"/>
          <w:tab w:val="left" w:pos="3969"/>
          <w:tab w:val="left" w:pos="5387"/>
        </w:tabs>
        <w:spacing w:before="0"/>
        <w:ind w:left="425" w:right="1134" w:firstLine="0"/>
        <w:rPr>
          <w:rStyle w:val="default"/>
          <w:rFonts w:cs="FrankRuehl" w:hint="cs"/>
          <w:strike/>
          <w:vanish/>
          <w:sz w:val="22"/>
          <w:szCs w:val="22"/>
          <w:shd w:val="clear" w:color="auto" w:fill="FFFF99"/>
          <w:rtl/>
        </w:rPr>
      </w:pPr>
      <w:r w:rsidRPr="005C41FB">
        <w:rPr>
          <w:rStyle w:val="default"/>
          <w:rFonts w:cs="FrankRuehl" w:hint="cs"/>
          <w:strike/>
          <w:vanish/>
          <w:sz w:val="22"/>
          <w:szCs w:val="22"/>
          <w:shd w:val="clear" w:color="auto" w:fill="FFFF99"/>
          <w:rtl/>
        </w:rPr>
        <w:t>(2)</w:t>
      </w:r>
      <w:r w:rsidRPr="005C41FB">
        <w:rPr>
          <w:rStyle w:val="default"/>
          <w:rFonts w:cs="FrankRuehl" w:hint="cs"/>
          <w:strike/>
          <w:vanish/>
          <w:sz w:val="22"/>
          <w:szCs w:val="22"/>
          <w:shd w:val="clear" w:color="auto" w:fill="FFFF99"/>
          <w:rtl/>
        </w:rPr>
        <w:tab/>
        <w:t>מבקש רשיון או חידושו יתקין במחסן מסוף וציוד אחר הקשור למחשב של רשות המכס והמאפשר לה קבלת נתונים על הכנסת כלי הרכב למחסן והוצאתם ממנו, כפי שיורה המנהל.</w:t>
      </w:r>
    </w:p>
    <w:p w:rsidR="0022020A" w:rsidRPr="005C41FB" w:rsidRDefault="0022020A" w:rsidP="0022020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22020A" w:rsidRPr="005C41FB" w:rsidRDefault="0022020A" w:rsidP="0022020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27.10.2003</w:t>
      </w:r>
    </w:p>
    <w:p w:rsidR="0022020A" w:rsidRPr="005C41FB" w:rsidRDefault="0022020A" w:rsidP="0022020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תשס"ד-2003</w:t>
      </w:r>
    </w:p>
    <w:p w:rsidR="0022020A" w:rsidRPr="005C41FB" w:rsidRDefault="0022020A" w:rsidP="0022020A">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636" w:history="1">
        <w:r w:rsidRPr="005C41FB">
          <w:rPr>
            <w:rStyle w:val="Hyperlink"/>
            <w:rFonts w:cs="FrankRuehl" w:hint="cs"/>
            <w:noProof/>
            <w:vanish/>
            <w:sz w:val="20"/>
            <w:szCs w:val="20"/>
            <w:shd w:val="clear" w:color="auto" w:fill="FFFF99"/>
            <w:rtl/>
          </w:rPr>
          <w:t>ק"ת תשס"ד מס' 6270</w:t>
        </w:r>
      </w:hyperlink>
      <w:r w:rsidRPr="005C41FB">
        <w:rPr>
          <w:rFonts w:cs="FrankRuehl" w:hint="cs"/>
          <w:noProof/>
          <w:vanish/>
          <w:sz w:val="20"/>
          <w:szCs w:val="20"/>
          <w:shd w:val="clear" w:color="auto" w:fill="FFFF99"/>
          <w:rtl/>
        </w:rPr>
        <w:t xml:space="preserve"> מיום 27.10.2003 עמ' 20</w:t>
      </w:r>
    </w:p>
    <w:p w:rsidR="00051747" w:rsidRPr="005C41FB" w:rsidRDefault="00051747" w:rsidP="00705DC6">
      <w:pPr>
        <w:pStyle w:val="P0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מחסנים מהסוג המתואר בטור א' יהיו בשטח קרקע מזערי ובמרחק מרבי מבית המכס בקו אווירי כמתואר לצדם בטורים ב' ו- ג', לפי הענין; האמור בטור ב' לענין מחסן סגור מתי</w:t>
      </w:r>
      <w:r w:rsidRPr="005C41FB">
        <w:rPr>
          <w:rStyle w:val="default"/>
          <w:rFonts w:cs="FrankRuehl"/>
          <w:vanish/>
          <w:sz w:val="22"/>
          <w:szCs w:val="22"/>
          <w:shd w:val="clear" w:color="auto" w:fill="FFFF99"/>
          <w:rtl/>
        </w:rPr>
        <w:t>יח</w:t>
      </w:r>
      <w:r w:rsidRPr="005C41FB">
        <w:rPr>
          <w:rStyle w:val="default"/>
          <w:rFonts w:cs="FrankRuehl" w:hint="cs"/>
          <w:vanish/>
          <w:sz w:val="22"/>
          <w:szCs w:val="22"/>
          <w:shd w:val="clear" w:color="auto" w:fill="FFFF99"/>
          <w:rtl/>
        </w:rPr>
        <w:t>ס למבנה בלבד:</w:t>
      </w:r>
    </w:p>
    <w:p w:rsidR="007B5820" w:rsidRPr="005C41FB" w:rsidRDefault="007B5820" w:rsidP="007B5820">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7B5820" w:rsidRPr="005C41FB" w:rsidRDefault="007B5820" w:rsidP="007B5820">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מזערי</w:t>
      </w:r>
      <w:r w:rsidRPr="005C41FB">
        <w:rPr>
          <w:rFonts w:cs="FrankRuehl" w:hint="cs"/>
          <w:vanish/>
          <w:szCs w:val="20"/>
          <w:shd w:val="clear" w:color="auto" w:fill="FFFF99"/>
          <w:rtl/>
        </w:rPr>
        <w:tab/>
      </w:r>
      <w:r w:rsidRPr="005C41FB">
        <w:rPr>
          <w:rFonts w:cs="FrankRuehl" w:hint="cs"/>
          <w:strike/>
          <w:vanish/>
          <w:szCs w:val="20"/>
          <w:shd w:val="clear" w:color="auto" w:fill="FFFF99"/>
          <w:rtl/>
        </w:rPr>
        <w:t>מרחק מירבי מבית מכס ירושלים,</w:t>
      </w:r>
      <w:r w:rsidRPr="005C41FB">
        <w:rPr>
          <w:rFonts w:cs="FrankRuehl" w:hint="cs"/>
          <w:vanish/>
          <w:szCs w:val="20"/>
          <w:shd w:val="clear" w:color="auto" w:fill="FFFF99"/>
          <w:rtl/>
        </w:rPr>
        <w:tab/>
      </w:r>
    </w:p>
    <w:p w:rsidR="007B5820" w:rsidRPr="005C41FB" w:rsidRDefault="007B5820" w:rsidP="007B5820">
      <w:pPr>
        <w:pStyle w:val="P44"/>
        <w:tabs>
          <w:tab w:val="clear" w:pos="2381"/>
          <w:tab w:val="clear" w:pos="2835"/>
          <w:tab w:val="clear" w:pos="6259"/>
          <w:tab w:val="center" w:pos="1134"/>
          <w:tab w:val="center" w:pos="3402"/>
          <w:tab w:val="center" w:pos="6237"/>
        </w:tabs>
        <w:spacing w:before="0"/>
        <w:ind w:left="0" w:right="1134"/>
        <w:rPr>
          <w:rFonts w:cs="FrankRuehl"/>
          <w:strike/>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r>
      <w:r w:rsidRPr="005C41FB">
        <w:rPr>
          <w:rFonts w:cs="FrankRuehl" w:hint="cs"/>
          <w:strike/>
          <w:vanish/>
          <w:szCs w:val="20"/>
          <w:shd w:val="clear" w:color="auto" w:fill="FFFF99"/>
          <w:rtl/>
        </w:rPr>
        <w:t>תל-אביב-יפו, חיפה, אשדוד, נמל תעופה</w:t>
      </w:r>
      <w:r w:rsidRPr="005C41FB">
        <w:rPr>
          <w:rFonts w:cs="FrankRuehl" w:hint="cs"/>
          <w:vanish/>
          <w:szCs w:val="20"/>
          <w:shd w:val="clear" w:color="auto" w:fill="FFFF99"/>
          <w:rtl/>
        </w:rPr>
        <w:tab/>
      </w:r>
    </w:p>
    <w:p w:rsidR="007B5820" w:rsidRPr="005C41FB" w:rsidRDefault="007B5820" w:rsidP="007B5820">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r>
      <w:r w:rsidRPr="005C41FB">
        <w:rPr>
          <w:rFonts w:cs="FrankRuehl" w:hint="cs"/>
          <w:strike/>
          <w:vanish/>
          <w:szCs w:val="20"/>
          <w:shd w:val="clear" w:color="auto" w:fill="FFFF99"/>
          <w:rtl/>
        </w:rPr>
        <w:t>תעופה בן-גוריון, נמל תעופה אילת</w:t>
      </w:r>
      <w:r w:rsidRPr="005C41FB">
        <w:rPr>
          <w:rFonts w:cs="FrankRuehl" w:hint="cs"/>
          <w:vanish/>
          <w:szCs w:val="20"/>
          <w:shd w:val="clear" w:color="auto" w:fill="FFFF99"/>
          <w:rtl/>
        </w:rPr>
        <w:tab/>
      </w:r>
    </w:p>
    <w:p w:rsidR="006832EF" w:rsidRPr="005C41FB" w:rsidRDefault="006832EF" w:rsidP="007B5820">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u w:val="single"/>
          <w:shd w:val="clear" w:color="auto" w:fill="FFFF99"/>
          <w:rtl/>
        </w:rPr>
        <w:t>מיקום המחסן או מרחק מרבי מבית המכס ירושלים,</w:t>
      </w:r>
      <w:r w:rsidRPr="005C41FB">
        <w:rPr>
          <w:rFonts w:cs="FrankRuehl" w:hint="cs"/>
          <w:vanish/>
          <w:szCs w:val="20"/>
          <w:shd w:val="clear" w:color="auto" w:fill="FFFF99"/>
          <w:rtl/>
        </w:rPr>
        <w:tab/>
      </w:r>
    </w:p>
    <w:p w:rsidR="006832EF" w:rsidRPr="005C41FB" w:rsidRDefault="006832EF" w:rsidP="007B5820">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u w:val="single"/>
          <w:shd w:val="clear" w:color="auto" w:fill="FFFF99"/>
          <w:rtl/>
        </w:rPr>
        <w:t>תל-אביב-יפו, חיפה, אשדוד, אילת, נמל תעופה</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u w:val="single"/>
          <w:shd w:val="clear" w:color="auto" w:fill="FFFF99"/>
          <w:rtl/>
        </w:rPr>
        <w:t>בן גוריון</w:t>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7B5820" w:rsidRPr="005C41FB" w:rsidRDefault="003E30D4" w:rsidP="007B582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7B5820" w:rsidRPr="005C41FB">
        <w:rPr>
          <w:rStyle w:val="default"/>
          <w:rFonts w:cs="FrankRuehl" w:hint="cs"/>
          <w:vanish/>
          <w:sz w:val="22"/>
          <w:szCs w:val="22"/>
          <w:shd w:val="clear" w:color="auto" w:fill="FFFF99"/>
          <w:rtl/>
        </w:rPr>
        <w:t>1.</w:t>
      </w:r>
      <w:r w:rsidR="007B5820" w:rsidRPr="005C41FB">
        <w:rPr>
          <w:rStyle w:val="default"/>
          <w:rFonts w:cs="FrankRuehl" w:hint="cs"/>
          <w:vanish/>
          <w:sz w:val="22"/>
          <w:szCs w:val="22"/>
          <w:shd w:val="clear" w:color="auto" w:fill="FFFF99"/>
          <w:rtl/>
        </w:rPr>
        <w:tab/>
        <w:t>מחסן להספקת ציוד אלקטרוני</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p>
    <w:p w:rsidR="007B5820" w:rsidRPr="005C41FB" w:rsidRDefault="007B5820" w:rsidP="007B582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7B5820" w:rsidRPr="005C41FB" w:rsidRDefault="003E30D4" w:rsidP="007B582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7B5820" w:rsidRPr="005C41FB">
        <w:rPr>
          <w:rStyle w:val="default"/>
          <w:rFonts w:cs="FrankRuehl" w:hint="cs"/>
          <w:vanish/>
          <w:sz w:val="22"/>
          <w:szCs w:val="22"/>
          <w:shd w:val="clear" w:color="auto" w:fill="FFFF99"/>
          <w:rtl/>
        </w:rPr>
        <w:t>2.</w:t>
      </w:r>
      <w:r w:rsidR="007B5820" w:rsidRPr="005C41FB">
        <w:rPr>
          <w:rStyle w:val="default"/>
          <w:rFonts w:cs="FrankRuehl" w:hint="cs"/>
          <w:vanish/>
          <w:sz w:val="22"/>
          <w:szCs w:val="22"/>
          <w:shd w:val="clear" w:color="auto" w:fill="FFFF99"/>
          <w:rtl/>
        </w:rPr>
        <w:tab/>
        <w:t>מחסן לכימיקלים</w:t>
      </w:r>
      <w:r w:rsidR="007B5820" w:rsidRPr="005C41FB">
        <w:rPr>
          <w:rStyle w:val="default"/>
          <w:rFonts w:cs="FrankRuehl" w:hint="cs"/>
          <w:vanish/>
          <w:sz w:val="22"/>
          <w:szCs w:val="22"/>
          <w:shd w:val="clear" w:color="auto" w:fill="FFFF99"/>
          <w:rtl/>
        </w:rPr>
        <w:tab/>
        <w:t xml:space="preserve">   2,000 מ"ק</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t>בתחום נמל ים</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p>
    <w:p w:rsidR="005E7AF7" w:rsidRPr="005C41FB" w:rsidRDefault="003E30D4" w:rsidP="005E7AF7">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5E7AF7" w:rsidRPr="005C41FB">
        <w:rPr>
          <w:rStyle w:val="default"/>
          <w:rFonts w:cs="FrankRuehl" w:hint="cs"/>
          <w:vanish/>
          <w:sz w:val="22"/>
          <w:szCs w:val="22"/>
          <w:shd w:val="clear" w:color="auto" w:fill="FFFF99"/>
          <w:rtl/>
        </w:rPr>
        <w:t>3</w:t>
      </w:r>
      <w:r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 xml:space="preserve">מחסן למכירה ליוצאים </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p>
    <w:p w:rsidR="005E7AF7" w:rsidRPr="005C41FB" w:rsidRDefault="005E7AF7" w:rsidP="005E7AF7">
      <w:pPr>
        <w:pStyle w:val="P05"/>
        <w:tabs>
          <w:tab w:val="clear" w:pos="624"/>
          <w:tab w:val="clear" w:pos="1021"/>
          <w:tab w:val="clear" w:pos="1474"/>
          <w:tab w:val="clear" w:pos="1928"/>
          <w:tab w:val="clear" w:pos="2381"/>
          <w:tab w:val="clear" w:pos="2835"/>
          <w:tab w:val="clear" w:pos="6259"/>
          <w:tab w:val="left" w:pos="283"/>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מישראל</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ים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E7AF7" w:rsidRPr="005C41FB" w:rsidRDefault="003E30D4" w:rsidP="005E7AF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5E7AF7" w:rsidRPr="005C41FB">
        <w:rPr>
          <w:rStyle w:val="default"/>
          <w:rFonts w:cs="FrankRuehl" w:hint="cs"/>
          <w:vanish/>
          <w:sz w:val="22"/>
          <w:szCs w:val="22"/>
          <w:shd w:val="clear" w:color="auto" w:fill="FFFF99"/>
          <w:rtl/>
        </w:rPr>
        <w:t>4.</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t>מחסן לצידת אניות וכלי טיס</w:t>
      </w:r>
      <w:r w:rsidR="005E7AF7" w:rsidRPr="005C41FB">
        <w:rPr>
          <w:rStyle w:val="default"/>
          <w:rFonts w:cs="FrankRuehl" w:hint="cs"/>
          <w:vanish/>
          <w:sz w:val="22"/>
          <w:szCs w:val="22"/>
          <w:shd w:val="clear" w:color="auto" w:fill="FFFF99"/>
          <w:rtl/>
        </w:rPr>
        <w:tab/>
        <w:t xml:space="preserve">   200 מ"ר</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t>5 ק"מ מבית המכס</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p>
    <w:p w:rsidR="005E7AF7" w:rsidRPr="005C41FB" w:rsidRDefault="003E30D4" w:rsidP="005E7AF7">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5E7AF7" w:rsidRPr="005C41FB">
        <w:rPr>
          <w:rStyle w:val="default"/>
          <w:rFonts w:cs="FrankRuehl" w:hint="cs"/>
          <w:vanish/>
          <w:sz w:val="22"/>
          <w:szCs w:val="22"/>
          <w:shd w:val="clear" w:color="auto" w:fill="FFFF99"/>
          <w:rtl/>
        </w:rPr>
        <w:t>5.</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t>מחסן מטעני עולים</w:t>
      </w:r>
      <w:r w:rsidR="005E7AF7" w:rsidRPr="005C41FB">
        <w:rPr>
          <w:rStyle w:val="default"/>
          <w:rFonts w:cs="FrankRuehl" w:hint="cs"/>
          <w:vanish/>
          <w:sz w:val="22"/>
          <w:szCs w:val="22"/>
          <w:shd w:val="clear" w:color="auto" w:fill="FFFF99"/>
          <w:rtl/>
        </w:rPr>
        <w:tab/>
        <w:t xml:space="preserve">   1,000 מ"ר</w:t>
      </w:r>
      <w:r w:rsidR="005E7AF7" w:rsidRPr="005C41FB">
        <w:rPr>
          <w:rStyle w:val="default"/>
          <w:rFonts w:cs="FrankRuehl" w:hint="cs"/>
          <w:vanish/>
          <w:sz w:val="22"/>
          <w:szCs w:val="22"/>
          <w:shd w:val="clear" w:color="auto" w:fill="FFFF99"/>
          <w:rtl/>
        </w:rPr>
        <w:tab/>
        <w:t>5,000 מ"ר</w:t>
      </w:r>
      <w:r w:rsidR="005E7AF7" w:rsidRPr="005C41FB">
        <w:rPr>
          <w:rStyle w:val="default"/>
          <w:rFonts w:cs="FrankRuehl" w:hint="cs"/>
          <w:vanish/>
          <w:sz w:val="22"/>
          <w:szCs w:val="22"/>
          <w:shd w:val="clear" w:color="auto" w:fill="FFFF99"/>
          <w:rtl/>
        </w:rPr>
        <w:tab/>
        <w:t>20 ק"מ מבית המכס</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p>
    <w:p w:rsidR="005E7AF7" w:rsidRPr="005C41FB" w:rsidRDefault="003E30D4" w:rsidP="007B582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5E7AF7" w:rsidRPr="005C41FB">
        <w:rPr>
          <w:rStyle w:val="default"/>
          <w:rFonts w:cs="FrankRuehl" w:hint="cs"/>
          <w:vanish/>
          <w:sz w:val="22"/>
          <w:szCs w:val="22"/>
          <w:shd w:val="clear" w:color="auto" w:fill="FFFF99"/>
          <w:rtl/>
        </w:rPr>
        <w:t>6.</w:t>
      </w:r>
      <w:r w:rsidR="005E7AF7" w:rsidRPr="005C41FB">
        <w:rPr>
          <w:rStyle w:val="default"/>
          <w:rFonts w:cs="FrankRuehl" w:hint="cs"/>
          <w:vanish/>
          <w:sz w:val="22"/>
          <w:szCs w:val="22"/>
          <w:shd w:val="clear" w:color="auto" w:fill="FFFF99"/>
          <w:rtl/>
        </w:rPr>
        <w:tab/>
        <w:t>מחסן מטענים כללי</w:t>
      </w:r>
      <w:r w:rsidR="005E7AF7" w:rsidRPr="005C41FB">
        <w:rPr>
          <w:rStyle w:val="default"/>
          <w:rFonts w:cs="FrankRuehl" w:hint="cs"/>
          <w:vanish/>
          <w:sz w:val="22"/>
          <w:szCs w:val="22"/>
          <w:shd w:val="clear" w:color="auto" w:fill="FFFF99"/>
          <w:rtl/>
        </w:rPr>
        <w:tab/>
        <w:t xml:space="preserve">   5,000 מ"ר</w:t>
      </w:r>
      <w:r w:rsidR="005E7AF7" w:rsidRPr="005C41FB">
        <w:rPr>
          <w:rStyle w:val="default"/>
          <w:rFonts w:cs="FrankRuehl" w:hint="cs"/>
          <w:vanish/>
          <w:sz w:val="22"/>
          <w:szCs w:val="22"/>
          <w:shd w:val="clear" w:color="auto" w:fill="FFFF99"/>
          <w:rtl/>
        </w:rPr>
        <w:tab/>
        <w:t>5,000 מ"ר</w:t>
      </w:r>
      <w:r w:rsidR="005E7AF7" w:rsidRPr="005C41FB">
        <w:rPr>
          <w:rStyle w:val="default"/>
          <w:rFonts w:cs="FrankRuehl" w:hint="cs"/>
          <w:vanish/>
          <w:sz w:val="22"/>
          <w:szCs w:val="22"/>
          <w:shd w:val="clear" w:color="auto" w:fill="FFFF99"/>
          <w:rtl/>
        </w:rPr>
        <w:tab/>
        <w:t>15 ק"מ מבית המכס</w:t>
      </w:r>
      <w:r w:rsidR="005E7AF7" w:rsidRPr="005C41FB">
        <w:rPr>
          <w:rStyle w:val="default"/>
          <w:rFonts w:cs="FrankRuehl" w:hint="cs"/>
          <w:vanish/>
          <w:sz w:val="22"/>
          <w:szCs w:val="22"/>
          <w:shd w:val="clear" w:color="auto" w:fill="FFFF99"/>
          <w:rtl/>
        </w:rPr>
        <w:tab/>
      </w:r>
      <w:r w:rsidR="005E7AF7" w:rsidRPr="005C41FB">
        <w:rPr>
          <w:rStyle w:val="default"/>
          <w:rFonts w:cs="FrankRuehl" w:hint="cs"/>
          <w:vanish/>
          <w:sz w:val="22"/>
          <w:szCs w:val="22"/>
          <w:shd w:val="clear" w:color="auto" w:fill="FFFF99"/>
          <w:rtl/>
        </w:rPr>
        <w:tab/>
      </w:r>
    </w:p>
    <w:p w:rsidR="007B5820" w:rsidRPr="005C41FB" w:rsidRDefault="003E30D4" w:rsidP="00BF3DC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5E7AF7" w:rsidRPr="005C41FB">
        <w:rPr>
          <w:rStyle w:val="default"/>
          <w:rFonts w:cs="FrankRuehl" w:hint="cs"/>
          <w:vanish/>
          <w:sz w:val="22"/>
          <w:szCs w:val="22"/>
          <w:shd w:val="clear" w:color="auto" w:fill="FFFF99"/>
          <w:rtl/>
        </w:rPr>
        <w:t>7</w:t>
      </w:r>
      <w:r w:rsidR="00BF3DC1" w:rsidRPr="005C41FB">
        <w:rPr>
          <w:rStyle w:val="default"/>
          <w:rFonts w:cs="FrankRuehl" w:hint="cs"/>
          <w:vanish/>
          <w:sz w:val="22"/>
          <w:szCs w:val="22"/>
          <w:shd w:val="clear" w:color="auto" w:fill="FFFF99"/>
          <w:rtl/>
        </w:rPr>
        <w:t xml:space="preserve">. </w:t>
      </w:r>
      <w:r w:rsidR="00BF3DC1"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מחסן מסוף מטענים</w:t>
      </w:r>
      <w:r w:rsidR="00BF3DC1" w:rsidRPr="005C41FB">
        <w:rPr>
          <w:rStyle w:val="default"/>
          <w:rFonts w:cs="FrankRuehl" w:hint="cs"/>
          <w:vanish/>
          <w:sz w:val="22"/>
          <w:szCs w:val="22"/>
          <w:shd w:val="clear" w:color="auto" w:fill="FFFF99"/>
          <w:rtl/>
        </w:rPr>
        <w:t xml:space="preserve"> - </w:t>
      </w:r>
      <w:r w:rsidR="007B5820" w:rsidRPr="005C41FB">
        <w:rPr>
          <w:rStyle w:val="default"/>
          <w:rFonts w:cs="FrankRuehl" w:hint="cs"/>
          <w:vanish/>
          <w:sz w:val="22"/>
          <w:szCs w:val="22"/>
          <w:shd w:val="clear" w:color="auto" w:fill="FFFF99"/>
          <w:rtl/>
        </w:rPr>
        <w:tab/>
        <w:t xml:space="preserve">   </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p>
    <w:p w:rsidR="007B5820" w:rsidRPr="005C41FB" w:rsidRDefault="007B5820" w:rsidP="007B5820">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(1)</w:t>
      </w:r>
      <w:r w:rsidR="00BF3DC1"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 xml:space="preserve">כמשמעותו בפסקה (1)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7B5820" w:rsidRPr="005C41FB" w:rsidRDefault="007B5820" w:rsidP="00BF3DC1">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להגדרתו בתקנה 12</w:t>
      </w:r>
      <w:r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 xml:space="preserve">   10,000 מ"ר</w:t>
      </w:r>
      <w:r w:rsidR="00BF3DC1" w:rsidRPr="005C41FB">
        <w:rPr>
          <w:rStyle w:val="default"/>
          <w:rFonts w:cs="FrankRuehl" w:hint="cs"/>
          <w:vanish/>
          <w:sz w:val="22"/>
          <w:szCs w:val="22"/>
          <w:shd w:val="clear" w:color="auto" w:fill="FFFF99"/>
          <w:rtl/>
        </w:rPr>
        <w:tab/>
        <w:t>40,000 מ"ר</w:t>
      </w:r>
      <w:r w:rsidR="00BF3DC1" w:rsidRPr="005C41FB">
        <w:rPr>
          <w:rStyle w:val="default"/>
          <w:rFonts w:cs="FrankRuehl" w:hint="cs"/>
          <w:vanish/>
          <w:sz w:val="22"/>
          <w:szCs w:val="22"/>
          <w:shd w:val="clear" w:color="auto" w:fill="FFFF99"/>
          <w:rtl/>
        </w:rPr>
        <w:tab/>
        <w:t>20 ק"מ מבית המכס</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p>
    <w:p w:rsidR="007B5820" w:rsidRPr="005C41FB" w:rsidRDefault="007B5820" w:rsidP="00BF3DC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w:t>
      </w:r>
      <w:r w:rsidR="00BF3DC1" w:rsidRPr="005C41FB">
        <w:rPr>
          <w:rStyle w:val="default"/>
          <w:rFonts w:cs="FrankRuehl" w:hint="cs"/>
          <w:vanish/>
          <w:sz w:val="22"/>
          <w:szCs w:val="22"/>
          <w:shd w:val="clear" w:color="auto" w:fill="FFFF99"/>
          <w:rtl/>
        </w:rPr>
        <w:t>2</w:t>
      </w:r>
      <w:r w:rsidRPr="005C41FB">
        <w:rPr>
          <w:rStyle w:val="default"/>
          <w:rFonts w:cs="FrankRuehl" w:hint="cs"/>
          <w:vanish/>
          <w:sz w:val="22"/>
          <w:szCs w:val="22"/>
          <w:shd w:val="clear" w:color="auto" w:fill="FFFF99"/>
          <w:rtl/>
        </w:rPr>
        <w:t>)</w:t>
      </w:r>
      <w:r w:rsidRPr="005C41FB">
        <w:rPr>
          <w:rStyle w:val="default"/>
          <w:rFonts w:cs="FrankRuehl" w:hint="cs"/>
          <w:vanish/>
          <w:sz w:val="22"/>
          <w:szCs w:val="22"/>
          <w:shd w:val="clear" w:color="auto" w:fill="FFFF99"/>
          <w:rtl/>
        </w:rPr>
        <w:tab/>
        <w:t xml:space="preserve">כמשמעותו בפסקה (2)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7B5820" w:rsidRPr="005C41FB" w:rsidRDefault="007B5820" w:rsidP="00BF3DC1">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של הגדרתו בתקנה 12</w:t>
      </w:r>
      <w:r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 xml:space="preserve">   2,000 מ"ר</w:t>
      </w:r>
      <w:r w:rsidR="00BF3DC1" w:rsidRPr="005C41FB">
        <w:rPr>
          <w:rStyle w:val="default"/>
          <w:rFonts w:cs="FrankRuehl" w:hint="cs"/>
          <w:vanish/>
          <w:sz w:val="22"/>
          <w:szCs w:val="22"/>
          <w:shd w:val="clear" w:color="auto" w:fill="FFFF99"/>
          <w:rtl/>
        </w:rPr>
        <w:tab/>
        <w:t>10,000 מ"ר</w:t>
      </w:r>
      <w:r w:rsidR="00BF3DC1" w:rsidRPr="005C41FB">
        <w:rPr>
          <w:rStyle w:val="default"/>
          <w:rFonts w:cs="FrankRuehl" w:hint="cs"/>
          <w:vanish/>
          <w:sz w:val="22"/>
          <w:szCs w:val="22"/>
          <w:shd w:val="clear" w:color="auto" w:fill="FFFF99"/>
          <w:rtl/>
        </w:rPr>
        <w:tab/>
        <w:t>20 ק"מ מתחום מעבר יבשתי</w:t>
      </w:r>
      <w:r w:rsidR="00BF3DC1" w:rsidRPr="005C41FB">
        <w:rPr>
          <w:rStyle w:val="default"/>
          <w:rFonts w:cs="FrankRuehl" w:hint="cs"/>
          <w:vanish/>
          <w:sz w:val="22"/>
          <w:szCs w:val="22"/>
          <w:shd w:val="clear" w:color="auto" w:fill="FFFF99"/>
          <w:rtl/>
        </w:rPr>
        <w:tab/>
      </w:r>
    </w:p>
    <w:p w:rsidR="00BF3DC1" w:rsidRPr="005C41FB" w:rsidRDefault="003E30D4" w:rsidP="00BF3DC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BF3DC1" w:rsidRPr="005C41FB">
        <w:rPr>
          <w:rStyle w:val="default"/>
          <w:rFonts w:cs="FrankRuehl" w:hint="cs"/>
          <w:vanish/>
          <w:sz w:val="22"/>
          <w:szCs w:val="22"/>
          <w:shd w:val="clear" w:color="auto" w:fill="FFFF99"/>
          <w:rtl/>
        </w:rPr>
        <w:t>8.</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t>מחסן מסוף קירור</w:t>
      </w:r>
      <w:r w:rsidR="00BF3DC1" w:rsidRPr="005C41FB">
        <w:rPr>
          <w:rStyle w:val="default"/>
          <w:rFonts w:cs="FrankRuehl" w:hint="cs"/>
          <w:vanish/>
          <w:sz w:val="22"/>
          <w:szCs w:val="22"/>
          <w:shd w:val="clear" w:color="auto" w:fill="FFFF99"/>
          <w:rtl/>
        </w:rPr>
        <w:tab/>
        <w:t xml:space="preserve">   5,000 מ"ק</w:t>
      </w:r>
      <w:r w:rsidR="00BF3DC1" w:rsidRPr="005C41FB">
        <w:rPr>
          <w:rStyle w:val="default"/>
          <w:rFonts w:cs="FrankRuehl" w:hint="cs"/>
          <w:vanish/>
          <w:sz w:val="22"/>
          <w:szCs w:val="22"/>
          <w:shd w:val="clear" w:color="auto" w:fill="FFFF99"/>
          <w:rtl/>
        </w:rPr>
        <w:tab/>
        <w:t>2,000 מ"ר</w:t>
      </w:r>
      <w:r w:rsidR="00BF3DC1" w:rsidRPr="005C41FB">
        <w:rPr>
          <w:rStyle w:val="default"/>
          <w:rFonts w:cs="FrankRuehl" w:hint="cs"/>
          <w:vanish/>
          <w:sz w:val="22"/>
          <w:szCs w:val="22"/>
          <w:shd w:val="clear" w:color="auto" w:fill="FFFF99"/>
          <w:rtl/>
        </w:rPr>
        <w:tab/>
        <w:t>20 ק"מ מבית המכס</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p>
    <w:p w:rsidR="00BF3DC1" w:rsidRPr="005C41FB" w:rsidRDefault="003E30D4" w:rsidP="00BF3DC1">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BF3DC1" w:rsidRPr="005C41FB">
        <w:rPr>
          <w:rStyle w:val="default"/>
          <w:rFonts w:cs="FrankRuehl" w:hint="cs"/>
          <w:vanish/>
          <w:sz w:val="22"/>
          <w:szCs w:val="22"/>
          <w:shd w:val="clear" w:color="auto" w:fill="FFFF99"/>
          <w:rtl/>
        </w:rPr>
        <w:t>9.</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t>מחסן מסירה לחוזרים לישראל</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t>בתחום נמל בין-לאומי</w:t>
      </w:r>
      <w:r w:rsidR="00BF3DC1" w:rsidRPr="005C41FB">
        <w:rPr>
          <w:rStyle w:val="default"/>
          <w:rFonts w:cs="FrankRuehl" w:hint="cs"/>
          <w:vanish/>
          <w:sz w:val="22"/>
          <w:szCs w:val="22"/>
          <w:shd w:val="clear" w:color="auto" w:fill="FFFF99"/>
          <w:rtl/>
        </w:rPr>
        <w:tab/>
      </w:r>
      <w:r w:rsidR="00BF3DC1" w:rsidRPr="005C41FB">
        <w:rPr>
          <w:rStyle w:val="default"/>
          <w:rFonts w:cs="FrankRuehl" w:hint="cs"/>
          <w:vanish/>
          <w:sz w:val="22"/>
          <w:szCs w:val="22"/>
          <w:shd w:val="clear" w:color="auto" w:fill="FFFF99"/>
          <w:rtl/>
        </w:rPr>
        <w:tab/>
      </w:r>
    </w:p>
    <w:p w:rsidR="007B5820" w:rsidRPr="005C41FB" w:rsidRDefault="003E30D4" w:rsidP="007B582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BF3DC1" w:rsidRPr="005C41FB">
        <w:rPr>
          <w:rStyle w:val="default"/>
          <w:rFonts w:cs="FrankRuehl" w:hint="cs"/>
          <w:vanish/>
          <w:sz w:val="22"/>
          <w:szCs w:val="22"/>
          <w:shd w:val="clear" w:color="auto" w:fill="FFFF99"/>
          <w:rtl/>
        </w:rPr>
        <w:t>10.</w:t>
      </w:r>
      <w:r w:rsidR="00BF3DC1"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מחסן מתכות יקרות</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t>20 ק"מ מבית המכס</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p>
    <w:p w:rsidR="007B5820" w:rsidRPr="005C41FB" w:rsidRDefault="003E30D4" w:rsidP="007B582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051747" w:rsidRPr="005C41FB">
        <w:rPr>
          <w:rStyle w:val="default"/>
          <w:rFonts w:cs="FrankRuehl" w:hint="cs"/>
          <w:vanish/>
          <w:sz w:val="22"/>
          <w:szCs w:val="22"/>
          <w:shd w:val="clear" w:color="auto" w:fill="FFFF99"/>
          <w:rtl/>
        </w:rPr>
        <w:t>11</w:t>
      </w:r>
      <w:r w:rsidR="007B5820" w:rsidRPr="005C41FB">
        <w:rPr>
          <w:rStyle w:val="default"/>
          <w:rFonts w:cs="FrankRuehl" w:hint="cs"/>
          <w:vanish/>
          <w:sz w:val="22"/>
          <w:szCs w:val="22"/>
          <w:shd w:val="clear" w:color="auto" w:fill="FFFF99"/>
          <w:rtl/>
        </w:rPr>
        <w:t>.</w:t>
      </w:r>
      <w:r w:rsidR="00051747"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מחסן קירור</w:t>
      </w:r>
      <w:r w:rsidR="007B5820" w:rsidRPr="005C41FB">
        <w:rPr>
          <w:rStyle w:val="default"/>
          <w:rFonts w:cs="FrankRuehl" w:hint="cs"/>
          <w:vanish/>
          <w:sz w:val="22"/>
          <w:szCs w:val="22"/>
          <w:shd w:val="clear" w:color="auto" w:fill="FFFF99"/>
          <w:rtl/>
        </w:rPr>
        <w:tab/>
        <w:t>3,000 מ"ק</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t>20 ק"מ מבית המכס</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p>
    <w:p w:rsidR="007B5820" w:rsidRPr="005C41FB" w:rsidRDefault="003E30D4" w:rsidP="007B582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w:t>
      </w:r>
      <w:r w:rsidR="00051747" w:rsidRPr="005C41FB">
        <w:rPr>
          <w:rStyle w:val="default"/>
          <w:rFonts w:cs="FrankRuehl" w:hint="cs"/>
          <w:vanish/>
          <w:sz w:val="22"/>
          <w:szCs w:val="22"/>
          <w:shd w:val="clear" w:color="auto" w:fill="FFFF99"/>
          <w:rtl/>
        </w:rPr>
        <w:t>12.</w:t>
      </w:r>
      <w:r w:rsidR="00051747"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מחסן רכב</w:t>
      </w:r>
      <w:r w:rsidR="007B5820" w:rsidRPr="005C41FB">
        <w:rPr>
          <w:rStyle w:val="default"/>
          <w:rFonts w:cs="FrankRuehl" w:hint="cs"/>
          <w:vanish/>
          <w:sz w:val="22"/>
          <w:szCs w:val="22"/>
          <w:shd w:val="clear" w:color="auto" w:fill="FFFF99"/>
          <w:rtl/>
        </w:rPr>
        <w:tab/>
        <w:t>1,000 מ"ר</w:t>
      </w:r>
      <w:r w:rsidR="007B5820" w:rsidRPr="005C41FB">
        <w:rPr>
          <w:rStyle w:val="default"/>
          <w:rFonts w:cs="FrankRuehl" w:hint="cs"/>
          <w:vanish/>
          <w:sz w:val="22"/>
          <w:szCs w:val="22"/>
          <w:shd w:val="clear" w:color="auto" w:fill="FFFF99"/>
          <w:rtl/>
        </w:rPr>
        <w:tab/>
        <w:t>1,000 מ"ר</w:t>
      </w:r>
      <w:r w:rsidR="007B5820" w:rsidRPr="005C41FB">
        <w:rPr>
          <w:rStyle w:val="default"/>
          <w:rFonts w:cs="FrankRuehl" w:hint="cs"/>
          <w:vanish/>
          <w:sz w:val="22"/>
          <w:szCs w:val="22"/>
          <w:shd w:val="clear" w:color="auto" w:fill="FFFF99"/>
          <w:rtl/>
        </w:rPr>
        <w:tab/>
        <w:t>20 ק"מ מבית המכס</w:t>
      </w:r>
      <w:r w:rsidR="007B5820" w:rsidRPr="005C41FB">
        <w:rPr>
          <w:rStyle w:val="default"/>
          <w:rFonts w:cs="FrankRuehl" w:hint="cs"/>
          <w:vanish/>
          <w:sz w:val="22"/>
          <w:szCs w:val="22"/>
          <w:shd w:val="clear" w:color="auto" w:fill="FFFF99"/>
          <w:rtl/>
        </w:rPr>
        <w:tab/>
      </w:r>
      <w:r w:rsidR="007B5820" w:rsidRPr="005C41FB">
        <w:rPr>
          <w:rStyle w:val="default"/>
          <w:rFonts w:cs="FrankRuehl" w:hint="cs"/>
          <w:vanish/>
          <w:sz w:val="22"/>
          <w:szCs w:val="22"/>
          <w:shd w:val="clear" w:color="auto" w:fill="FFFF99"/>
          <w:rtl/>
        </w:rPr>
        <w:tab/>
      </w:r>
    </w:p>
    <w:p w:rsidR="003E30D4" w:rsidRPr="005C41FB" w:rsidRDefault="003E30D4" w:rsidP="003E30D4">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051747" w:rsidRPr="005C41FB" w:rsidRDefault="00051747" w:rsidP="00051747">
      <w:pPr>
        <w:pStyle w:val="P00"/>
        <w:spacing w:before="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ש</w:t>
      </w:r>
      <w:r w:rsidRPr="005C41FB">
        <w:rPr>
          <w:rStyle w:val="default"/>
          <w:rFonts w:cs="FrankRuehl" w:hint="cs"/>
          <w:vanish/>
          <w:sz w:val="22"/>
          <w:szCs w:val="22"/>
          <w:shd w:val="clear" w:color="auto" w:fill="FFFF99"/>
          <w:rtl/>
        </w:rPr>
        <w:t>טח מחסן לצידת אניות וכלי טיס לא יעלה על 1000 מ"ר.</w:t>
      </w:r>
    </w:p>
    <w:p w:rsidR="00051747" w:rsidRPr="005C41FB" w:rsidRDefault="00051747" w:rsidP="00051747">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vanish/>
          <w:sz w:val="22"/>
          <w:szCs w:val="22"/>
          <w:shd w:val="clear" w:color="auto" w:fill="FFFF99"/>
          <w:rtl/>
        </w:rPr>
        <w:tab/>
        <w:t>ע</w:t>
      </w:r>
      <w:r w:rsidRPr="005C41FB">
        <w:rPr>
          <w:rStyle w:val="default"/>
          <w:rFonts w:cs="FrankRuehl" w:hint="cs"/>
          <w:vanish/>
          <w:sz w:val="22"/>
          <w:szCs w:val="22"/>
          <w:shd w:val="clear" w:color="auto" w:fill="FFFF99"/>
          <w:rtl/>
        </w:rPr>
        <w:t xml:space="preserve">ל אף האמור בפרט 3 סעיף 1, רשאי המנהל ליתן רישיון למחסן למכירה ליוצאים מישראל, אף אם הוא נמצא מחוץ לתחום נמל התעופה בן גוריון (להלן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נמל התעופה), אם הוכח להנחת דעת</w:t>
      </w:r>
      <w:r w:rsidRPr="005C41FB">
        <w:rPr>
          <w:rStyle w:val="default"/>
          <w:rFonts w:cs="FrankRuehl"/>
          <w:vanish/>
          <w:sz w:val="22"/>
          <w:szCs w:val="22"/>
          <w:shd w:val="clear" w:color="auto" w:fill="FFFF99"/>
          <w:rtl/>
        </w:rPr>
        <w:t xml:space="preserve">ו </w:t>
      </w:r>
      <w:r w:rsidRPr="005C41FB">
        <w:rPr>
          <w:rStyle w:val="default"/>
          <w:rFonts w:cs="FrankRuehl" w:hint="cs"/>
          <w:vanish/>
          <w:sz w:val="22"/>
          <w:szCs w:val="22"/>
          <w:shd w:val="clear" w:color="auto" w:fill="FFFF99"/>
          <w:rtl/>
        </w:rPr>
        <w:t>של המנהל כי נתקיימו כל אלה:</w:t>
      </w:r>
    </w:p>
    <w:p w:rsidR="00051747" w:rsidRPr="005C41FB" w:rsidRDefault="00051747" w:rsidP="00051747">
      <w:pPr>
        <w:pStyle w:val="P11"/>
        <w:spacing w:before="0"/>
        <w:ind w:left="624"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מחסן נועד לשם החסנתם של טובין </w:t>
      </w:r>
      <w:r w:rsidRPr="005C41FB">
        <w:rPr>
          <w:rStyle w:val="default"/>
          <w:rFonts w:cs="FrankRuehl"/>
          <w:vanish/>
          <w:sz w:val="22"/>
          <w:szCs w:val="22"/>
          <w:shd w:val="clear" w:color="auto" w:fill="FFFF99"/>
          <w:rtl/>
        </w:rPr>
        <w:t>ה</w:t>
      </w:r>
      <w:r w:rsidRPr="005C41FB">
        <w:rPr>
          <w:rStyle w:val="default"/>
          <w:rFonts w:cs="FrankRuehl" w:hint="cs"/>
          <w:vanish/>
          <w:sz w:val="22"/>
          <w:szCs w:val="22"/>
          <w:shd w:val="clear" w:color="auto" w:fill="FFFF99"/>
          <w:rtl/>
        </w:rPr>
        <w:t>מיועדים למכירה בנמל התעופה בלבד;</w:t>
      </w:r>
    </w:p>
    <w:p w:rsidR="00051747" w:rsidRPr="005C41FB" w:rsidRDefault="00051747" w:rsidP="00051747">
      <w:pPr>
        <w:pStyle w:val="P11"/>
        <w:spacing w:before="0"/>
        <w:ind w:left="624"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ח</w:t>
      </w:r>
      <w:r w:rsidRPr="005C41FB">
        <w:rPr>
          <w:rStyle w:val="default"/>
          <w:rFonts w:cs="FrankRuehl" w:hint="cs"/>
          <w:vanish/>
          <w:sz w:val="22"/>
          <w:szCs w:val="22"/>
          <w:shd w:val="clear" w:color="auto" w:fill="FFFF99"/>
          <w:rtl/>
        </w:rPr>
        <w:t>נות המכירה לנוסעים נמצאת באולם הנוסעים היוצאים בנמל התעופה;</w:t>
      </w:r>
    </w:p>
    <w:p w:rsidR="00051747" w:rsidRPr="005C41FB" w:rsidRDefault="00051747" w:rsidP="00051747">
      <w:pPr>
        <w:pStyle w:val="P11"/>
        <w:spacing w:before="0"/>
        <w:ind w:left="624"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מרחק מבית המכס בנמל התעופה אינו עולה על 7 ק"מ בקו אווירי;</w:t>
      </w:r>
    </w:p>
    <w:p w:rsidR="00051747" w:rsidRPr="005C41FB" w:rsidRDefault="00051747" w:rsidP="00051747">
      <w:pPr>
        <w:pStyle w:val="P11"/>
        <w:spacing w:before="0"/>
        <w:ind w:left="624"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ד)</w:t>
      </w:r>
      <w:r w:rsidRPr="005C41FB">
        <w:rPr>
          <w:rStyle w:val="default"/>
          <w:rFonts w:cs="FrankRuehl"/>
          <w:vanish/>
          <w:sz w:val="22"/>
          <w:szCs w:val="22"/>
          <w:shd w:val="clear" w:color="auto" w:fill="FFFF99"/>
          <w:rtl/>
        </w:rPr>
        <w:tab/>
        <w:t>ש</w:t>
      </w:r>
      <w:r w:rsidRPr="005C41FB">
        <w:rPr>
          <w:rStyle w:val="default"/>
          <w:rFonts w:cs="FrankRuehl" w:hint="cs"/>
          <w:vanish/>
          <w:sz w:val="22"/>
          <w:szCs w:val="22"/>
          <w:shd w:val="clear" w:color="auto" w:fill="FFFF99"/>
          <w:rtl/>
        </w:rPr>
        <w:t>טח המחסן אינו עולה על 1,000 מ"ר.</w:t>
      </w:r>
    </w:p>
    <w:p w:rsidR="00CE2FC3" w:rsidRPr="005C41FB" w:rsidRDefault="006832EF" w:rsidP="006832EF">
      <w:pPr>
        <w:pStyle w:val="P00"/>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u w:val="single"/>
          <w:shd w:val="clear" w:color="auto" w:fill="FFFF99"/>
          <w:rtl/>
        </w:rPr>
        <w:t>4</w:t>
      </w:r>
      <w:r w:rsidRPr="005C41FB">
        <w:rPr>
          <w:rStyle w:val="default"/>
          <w:rFonts w:cs="FrankRuehl"/>
          <w:vanish/>
          <w:sz w:val="22"/>
          <w:szCs w:val="22"/>
          <w:u w:val="single"/>
          <w:shd w:val="clear" w:color="auto" w:fill="FFFF99"/>
          <w:rtl/>
        </w:rPr>
        <w:t>.</w:t>
      </w:r>
      <w:r w:rsidRPr="005C41FB">
        <w:rPr>
          <w:rStyle w:val="default"/>
          <w:rFonts w:cs="FrankRuehl" w:hint="cs"/>
          <w:vanish/>
          <w:sz w:val="22"/>
          <w:szCs w:val="22"/>
          <w:u w:val="single"/>
          <w:shd w:val="clear" w:color="auto" w:fill="FFFF99"/>
          <w:rtl/>
        </w:rPr>
        <w:tab/>
        <w:t>על אף האמור בטור ב', בפרט 3 סעיף 1, רשאי המנהל ליתן רישיון למחסן למכירה ליוצאים מישראל אף אם שטחו המזערי קטן מ-200 מ"ר, במעבר יבשתי טבה.</w:t>
      </w:r>
    </w:p>
    <w:p w:rsidR="0097347F" w:rsidRPr="005C41FB" w:rsidRDefault="0097347F">
      <w:pPr>
        <w:pStyle w:val="P00"/>
        <w:spacing w:before="0"/>
        <w:ind w:left="0" w:right="1134"/>
        <w:rPr>
          <w:rStyle w:val="default"/>
          <w:rFonts w:cs="FrankRuehl" w:hint="cs"/>
          <w:vanish/>
          <w:color w:val="FF0000"/>
          <w:sz w:val="20"/>
          <w:szCs w:val="20"/>
          <w:shd w:val="clear" w:color="auto" w:fill="FFFF99"/>
          <w:rtl/>
        </w:rPr>
      </w:pPr>
    </w:p>
    <w:p w:rsidR="0097347F" w:rsidRPr="005C41FB" w:rsidRDefault="0097347F" w:rsidP="0097347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18.11.2003</w:t>
      </w:r>
    </w:p>
    <w:p w:rsidR="0097347F" w:rsidRPr="005C41FB" w:rsidRDefault="0097347F" w:rsidP="0097347F">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(מס' 2) תשס"ד-2003</w:t>
      </w:r>
    </w:p>
    <w:p w:rsidR="0097347F" w:rsidRPr="005C41FB" w:rsidRDefault="0097347F" w:rsidP="0097347F">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37" w:history="1">
        <w:r w:rsidRPr="005C41FB">
          <w:rPr>
            <w:rStyle w:val="Hyperlink"/>
            <w:rFonts w:cs="FrankRuehl" w:hint="cs"/>
            <w:noProof/>
            <w:vanish/>
            <w:sz w:val="20"/>
            <w:szCs w:val="20"/>
            <w:shd w:val="clear" w:color="auto" w:fill="FFFF99"/>
            <w:rtl/>
          </w:rPr>
          <w:t>ק"ת תשס"ד מס' 6273</w:t>
        </w:r>
      </w:hyperlink>
      <w:r w:rsidRPr="005C41FB">
        <w:rPr>
          <w:rFonts w:cs="FrankRuehl" w:hint="cs"/>
          <w:noProof/>
          <w:vanish/>
          <w:sz w:val="20"/>
          <w:szCs w:val="20"/>
          <w:shd w:val="clear" w:color="auto" w:fill="FFFF99"/>
          <w:rtl/>
        </w:rPr>
        <w:t xml:space="preserve"> מיום 18.11.2003 עמ' 43</w:t>
      </w:r>
    </w:p>
    <w:p w:rsidR="0097347F" w:rsidRPr="005C41FB" w:rsidRDefault="0097347F" w:rsidP="0097347F">
      <w:pPr>
        <w:pStyle w:val="P00"/>
        <w:tabs>
          <w:tab w:val="clear" w:pos="6259"/>
        </w:tabs>
        <w:spacing w:before="0"/>
        <w:ind w:left="0" w:right="1134"/>
        <w:rPr>
          <w:rFonts w:cs="FrankRuehl" w:hint="cs"/>
          <w:b/>
          <w:bCs/>
          <w:vanish/>
          <w:szCs w:val="20"/>
          <w:shd w:val="clear" w:color="auto" w:fill="FFFF99"/>
          <w:rtl/>
        </w:rPr>
      </w:pPr>
      <w:r w:rsidRPr="005C41FB">
        <w:rPr>
          <w:rFonts w:cs="FrankRuehl" w:hint="cs"/>
          <w:b/>
          <w:bCs/>
          <w:vanish/>
          <w:szCs w:val="20"/>
          <w:shd w:val="clear" w:color="auto" w:fill="FFFF99"/>
          <w:rtl/>
        </w:rPr>
        <w:t>הוספת סעיף 5</w:t>
      </w:r>
    </w:p>
    <w:p w:rsidR="0002687B" w:rsidRPr="005C41FB" w:rsidRDefault="0002687B" w:rsidP="0002687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rsidR="0002687B" w:rsidRPr="005C41FB" w:rsidRDefault="0002687B" w:rsidP="0002687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noProof/>
          <w:vanish/>
          <w:color w:val="FF0000"/>
          <w:sz w:val="20"/>
          <w:szCs w:val="20"/>
          <w:shd w:val="clear" w:color="auto" w:fill="FFFF99"/>
          <w:rtl/>
        </w:rPr>
        <w:t>מיום 4.5.2005</w:t>
      </w:r>
    </w:p>
    <w:p w:rsidR="0002687B" w:rsidRPr="005C41FB" w:rsidRDefault="0002687B" w:rsidP="0002687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תק' תשס"ה-2005</w:t>
      </w:r>
    </w:p>
    <w:p w:rsidR="0002687B" w:rsidRPr="005C41FB" w:rsidRDefault="0002687B" w:rsidP="0002687B">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0"/>
          <w:szCs w:val="20"/>
          <w:shd w:val="clear" w:color="auto" w:fill="FFFF99"/>
          <w:rtl/>
        </w:rPr>
      </w:pPr>
      <w:hyperlink r:id="rId638" w:history="1">
        <w:r w:rsidRPr="005C41FB">
          <w:rPr>
            <w:rStyle w:val="Hyperlink"/>
            <w:rFonts w:cs="FrankRuehl" w:hint="cs"/>
            <w:noProof/>
            <w:vanish/>
            <w:sz w:val="20"/>
            <w:szCs w:val="20"/>
            <w:shd w:val="clear" w:color="auto" w:fill="FFFF99"/>
            <w:rtl/>
          </w:rPr>
          <w:t>ק"ת תשס"ה מס' 6383</w:t>
        </w:r>
      </w:hyperlink>
      <w:r w:rsidRPr="005C41FB">
        <w:rPr>
          <w:rFonts w:cs="FrankRuehl" w:hint="cs"/>
          <w:noProof/>
          <w:vanish/>
          <w:sz w:val="20"/>
          <w:szCs w:val="20"/>
          <w:shd w:val="clear" w:color="auto" w:fill="FFFF99"/>
          <w:rtl/>
        </w:rPr>
        <w:t xml:space="preserve"> מיום 4.5.2005 עמ' 622</w:t>
      </w:r>
    </w:p>
    <w:p w:rsidR="0002687B" w:rsidRPr="005C41FB" w:rsidRDefault="0002687B" w:rsidP="0002687B">
      <w:pPr>
        <w:pStyle w:val="P0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ש</w:t>
      </w:r>
      <w:r w:rsidRPr="005C41FB">
        <w:rPr>
          <w:rStyle w:val="default"/>
          <w:rFonts w:cs="FrankRuehl" w:hint="cs"/>
          <w:vanish/>
          <w:sz w:val="22"/>
          <w:szCs w:val="22"/>
          <w:shd w:val="clear" w:color="auto" w:fill="FFFF99"/>
          <w:rtl/>
        </w:rPr>
        <w:t xml:space="preserve">טח מחסן לצידת אניות וכלי טיס </w:t>
      </w:r>
      <w:r w:rsidRPr="005C41FB">
        <w:rPr>
          <w:rStyle w:val="default"/>
          <w:rFonts w:cs="FrankRuehl" w:hint="cs"/>
          <w:strike/>
          <w:vanish/>
          <w:sz w:val="22"/>
          <w:szCs w:val="22"/>
          <w:shd w:val="clear" w:color="auto" w:fill="FFFF99"/>
          <w:rtl/>
        </w:rPr>
        <w:t>לא יעלה על 1000 מ"ר</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מחוץ לנמל בין-לאומי לא יעלה על 2,000 מ"ר</w:t>
      </w:r>
      <w:r w:rsidRPr="005C41FB">
        <w:rPr>
          <w:rStyle w:val="default"/>
          <w:rFonts w:cs="FrankRuehl" w:hint="cs"/>
          <w:vanish/>
          <w:sz w:val="22"/>
          <w:szCs w:val="22"/>
          <w:shd w:val="clear" w:color="auto" w:fill="FFFF99"/>
          <w:rtl/>
        </w:rPr>
        <w:t>.</w:t>
      </w:r>
    </w:p>
    <w:p w:rsidR="0097347F" w:rsidRPr="005C41FB" w:rsidRDefault="0097347F">
      <w:pPr>
        <w:pStyle w:val="P00"/>
        <w:spacing w:before="0"/>
        <w:ind w:left="0" w:right="1134"/>
        <w:rPr>
          <w:rStyle w:val="default"/>
          <w:rFonts w:cs="FrankRuehl" w:hint="cs"/>
          <w:vanish/>
          <w:color w:val="FF0000"/>
          <w:sz w:val="20"/>
          <w:szCs w:val="20"/>
          <w:shd w:val="clear" w:color="auto" w:fill="FFFF99"/>
          <w:rtl/>
        </w:rPr>
      </w:pPr>
    </w:p>
    <w:p w:rsidR="00D7416F" w:rsidRPr="005C41FB" w:rsidRDefault="00D7416F">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26.7.2007</w:t>
      </w:r>
    </w:p>
    <w:p w:rsidR="00D7416F" w:rsidRPr="005C41FB" w:rsidRDefault="00D7416F">
      <w:pPr>
        <w:pStyle w:val="P00"/>
        <w:spacing w:before="0"/>
        <w:ind w:left="0" w:right="1134"/>
        <w:rPr>
          <w:rStyle w:val="default"/>
          <w:rFonts w:cs="FrankRuehl" w:hint="cs"/>
          <w:b/>
          <w:bCs/>
          <w:vanish/>
          <w:sz w:val="20"/>
          <w:szCs w:val="20"/>
          <w:shd w:val="clear" w:color="auto" w:fill="FFFF99"/>
          <w:rtl/>
        </w:rPr>
      </w:pPr>
      <w:r w:rsidRPr="005C41FB">
        <w:rPr>
          <w:rStyle w:val="default"/>
          <w:rFonts w:cs="FrankRuehl" w:hint="cs"/>
          <w:b/>
          <w:bCs/>
          <w:vanish/>
          <w:sz w:val="20"/>
          <w:szCs w:val="20"/>
          <w:shd w:val="clear" w:color="auto" w:fill="FFFF99"/>
          <w:rtl/>
        </w:rPr>
        <w:t>תק' תשס"ז-2007</w:t>
      </w:r>
    </w:p>
    <w:p w:rsidR="00D7416F" w:rsidRPr="005C41FB" w:rsidRDefault="00D7416F">
      <w:pPr>
        <w:pStyle w:val="P00"/>
        <w:spacing w:before="0"/>
        <w:ind w:left="0" w:right="1134"/>
        <w:rPr>
          <w:rStyle w:val="default"/>
          <w:rFonts w:cs="FrankRuehl" w:hint="cs"/>
          <w:vanish/>
          <w:sz w:val="20"/>
          <w:szCs w:val="20"/>
          <w:shd w:val="clear" w:color="auto" w:fill="FFFF99"/>
          <w:rtl/>
        </w:rPr>
      </w:pPr>
      <w:hyperlink r:id="rId639" w:history="1">
        <w:r w:rsidRPr="005C41FB">
          <w:rPr>
            <w:rStyle w:val="Hyperlink"/>
            <w:rFonts w:cs="FrankRuehl" w:hint="cs"/>
            <w:vanish/>
            <w:szCs w:val="20"/>
            <w:shd w:val="clear" w:color="auto" w:fill="FFFF99"/>
            <w:rtl/>
          </w:rPr>
          <w:t>ק"ת תשס"ז מס' 6612</w:t>
        </w:r>
      </w:hyperlink>
      <w:r w:rsidRPr="005C41FB">
        <w:rPr>
          <w:rStyle w:val="default"/>
          <w:rFonts w:cs="FrankRuehl" w:hint="cs"/>
          <w:vanish/>
          <w:sz w:val="20"/>
          <w:szCs w:val="20"/>
          <w:shd w:val="clear" w:color="auto" w:fill="FFFF99"/>
          <w:rtl/>
        </w:rPr>
        <w:t xml:space="preserve"> מיום 2.9.2007 עמ' 1148</w:t>
      </w:r>
    </w:p>
    <w:p w:rsidR="00887EC4" w:rsidRPr="005C41FB" w:rsidRDefault="00887EC4" w:rsidP="00705DC6">
      <w:pPr>
        <w:pStyle w:val="P0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1.</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מחסנים מהסוג המתואר בטור א' יהיו בשטח קרקע מזערי ובמרחק מרבי מבית המכס בקו אווירי כמתואר לצדם בטורים ב' ו- ג', לפי הענין; האמור בטור ב' לענין מחסן סגור מתי</w:t>
      </w:r>
      <w:r w:rsidRPr="005C41FB">
        <w:rPr>
          <w:rStyle w:val="default"/>
          <w:rFonts w:cs="FrankRuehl"/>
          <w:vanish/>
          <w:sz w:val="22"/>
          <w:szCs w:val="22"/>
          <w:shd w:val="clear" w:color="auto" w:fill="FFFF99"/>
          <w:rtl/>
        </w:rPr>
        <w:t>יח</w:t>
      </w:r>
      <w:r w:rsidRPr="005C41FB">
        <w:rPr>
          <w:rStyle w:val="default"/>
          <w:rFonts w:cs="FrankRuehl" w:hint="cs"/>
          <w:vanish/>
          <w:sz w:val="22"/>
          <w:szCs w:val="22"/>
          <w:shd w:val="clear" w:color="auto" w:fill="FFFF99"/>
          <w:rtl/>
        </w:rPr>
        <w:t>ס למבנה בלבד:</w:t>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887EC4" w:rsidRPr="005C41FB" w:rsidRDefault="00887EC4" w:rsidP="00A40AFB">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מזערי</w:t>
      </w:r>
      <w:r w:rsidR="00A40AFB" w:rsidRPr="005C41FB">
        <w:rPr>
          <w:rFonts w:cs="FrankRuehl" w:hint="cs"/>
          <w:vanish/>
          <w:szCs w:val="20"/>
          <w:shd w:val="clear" w:color="auto" w:fill="FFFF99"/>
          <w:rtl/>
        </w:rPr>
        <w:tab/>
        <w:t>מיקום המחסן או מרחק מרבי מבית המכס ירושלים,</w:t>
      </w:r>
      <w:r w:rsidR="00A40AFB" w:rsidRPr="005C41FB">
        <w:rPr>
          <w:rFonts w:cs="FrankRuehl" w:hint="cs"/>
          <w:vanish/>
          <w:szCs w:val="20"/>
          <w:shd w:val="clear" w:color="auto" w:fill="FFFF99"/>
          <w:rtl/>
        </w:rPr>
        <w:tab/>
      </w:r>
    </w:p>
    <w:p w:rsidR="00887EC4" w:rsidRPr="005C41FB" w:rsidRDefault="00887EC4" w:rsidP="00A40AFB">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r>
      <w:r w:rsidR="00A40AFB" w:rsidRPr="005C41FB">
        <w:rPr>
          <w:rFonts w:cs="FrankRuehl" w:hint="cs"/>
          <w:strike/>
          <w:vanish/>
          <w:szCs w:val="20"/>
          <w:shd w:val="clear" w:color="auto" w:fill="FFFF99"/>
          <w:rtl/>
        </w:rPr>
        <w:t>תל-אביב-יפו</w:t>
      </w:r>
      <w:r w:rsidR="00D14673" w:rsidRPr="005C41FB">
        <w:rPr>
          <w:rFonts w:cs="FrankRuehl" w:hint="cs"/>
          <w:vanish/>
          <w:szCs w:val="20"/>
          <w:shd w:val="clear" w:color="auto" w:fill="FFFF99"/>
          <w:rtl/>
        </w:rPr>
        <w:t xml:space="preserve"> </w:t>
      </w:r>
      <w:r w:rsidR="00D14673" w:rsidRPr="005C41FB">
        <w:rPr>
          <w:rFonts w:cs="FrankRuehl" w:hint="cs"/>
          <w:vanish/>
          <w:szCs w:val="20"/>
          <w:u w:val="single"/>
          <w:shd w:val="clear" w:color="auto" w:fill="FFFF99"/>
          <w:rtl/>
        </w:rPr>
        <w:t>(מרכז (ראשון לציון)</w:t>
      </w:r>
      <w:r w:rsidR="00A40AFB" w:rsidRPr="005C41FB">
        <w:rPr>
          <w:rFonts w:cs="FrankRuehl" w:hint="cs"/>
          <w:vanish/>
          <w:szCs w:val="20"/>
          <w:shd w:val="clear" w:color="auto" w:fill="FFFF99"/>
          <w:rtl/>
        </w:rPr>
        <w:t xml:space="preserve">, חיפה, אשדוד, </w:t>
      </w:r>
      <w:r w:rsidR="00D14673" w:rsidRPr="005C41FB">
        <w:rPr>
          <w:rFonts w:cs="FrankRuehl" w:hint="cs"/>
          <w:vanish/>
          <w:szCs w:val="20"/>
          <w:shd w:val="clear" w:color="auto" w:fill="FFFF99"/>
          <w:rtl/>
        </w:rPr>
        <w:tab/>
      </w:r>
      <w:r w:rsidR="00D14673" w:rsidRPr="005C41FB">
        <w:rPr>
          <w:rFonts w:cs="FrankRuehl" w:hint="cs"/>
          <w:vanish/>
          <w:szCs w:val="20"/>
          <w:shd w:val="clear" w:color="auto" w:fill="FFFF99"/>
          <w:rtl/>
        </w:rPr>
        <w:tab/>
      </w:r>
      <w:r w:rsidR="00D14673" w:rsidRPr="005C41FB">
        <w:rPr>
          <w:rFonts w:cs="FrankRuehl" w:hint="cs"/>
          <w:vanish/>
          <w:szCs w:val="20"/>
          <w:shd w:val="clear" w:color="auto" w:fill="FFFF99"/>
          <w:rtl/>
        </w:rPr>
        <w:tab/>
      </w:r>
      <w:r w:rsidR="00D14673" w:rsidRPr="005C41FB">
        <w:rPr>
          <w:rFonts w:cs="FrankRuehl" w:hint="cs"/>
          <w:vanish/>
          <w:szCs w:val="20"/>
          <w:shd w:val="clear" w:color="auto" w:fill="FFFF99"/>
          <w:rtl/>
        </w:rPr>
        <w:tab/>
      </w:r>
      <w:r w:rsidR="00A40AFB" w:rsidRPr="005C41FB">
        <w:rPr>
          <w:rFonts w:cs="FrankRuehl" w:hint="cs"/>
          <w:vanish/>
          <w:szCs w:val="20"/>
          <w:shd w:val="clear" w:color="auto" w:fill="FFFF99"/>
          <w:rtl/>
        </w:rPr>
        <w:t>אילת, נמל תעופה</w:t>
      </w:r>
      <w:r w:rsidR="00D14673" w:rsidRPr="005C41FB">
        <w:rPr>
          <w:rFonts w:cs="FrankRuehl" w:hint="cs"/>
          <w:vanish/>
          <w:szCs w:val="20"/>
          <w:shd w:val="clear" w:color="auto" w:fill="FFFF99"/>
          <w:rtl/>
        </w:rPr>
        <w:t xml:space="preserve"> בן גוריון</w:t>
      </w:r>
      <w:r w:rsidR="00A40AFB" w:rsidRPr="005C41FB">
        <w:rPr>
          <w:rFonts w:cs="FrankRuehl" w:hint="cs"/>
          <w:vanish/>
          <w:szCs w:val="20"/>
          <w:shd w:val="clear" w:color="auto" w:fill="FFFF99"/>
          <w:rtl/>
        </w:rPr>
        <w:tab/>
      </w:r>
      <w:r w:rsidR="00D14673" w:rsidRPr="005C41FB">
        <w:rPr>
          <w:rFonts w:cs="FrankRuehl" w:hint="cs"/>
          <w:vanish/>
          <w:szCs w:val="20"/>
          <w:shd w:val="clear" w:color="auto" w:fill="FFFF99"/>
          <w:rtl/>
        </w:rPr>
        <w:tab/>
      </w:r>
    </w:p>
    <w:p w:rsidR="00887EC4" w:rsidRPr="005C41FB" w:rsidRDefault="00887EC4" w:rsidP="00D14673">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r>
      <w:r w:rsidR="00A40AFB" w:rsidRPr="005C41FB">
        <w:rPr>
          <w:rFonts w:cs="FrankRuehl" w:hint="cs"/>
          <w:vanish/>
          <w:szCs w:val="20"/>
          <w:shd w:val="clear" w:color="auto" w:fill="FFFF99"/>
          <w:rtl/>
        </w:rPr>
        <w:tab/>
      </w:r>
      <w:r w:rsidR="00A40AFB" w:rsidRPr="005C41FB">
        <w:rPr>
          <w:rFonts w:cs="FrankRuehl" w:hint="cs"/>
          <w:vanish/>
          <w:szCs w:val="20"/>
          <w:shd w:val="clear" w:color="auto" w:fill="FFFF99"/>
          <w:rtl/>
        </w:rPr>
        <w:tab/>
      </w:r>
      <w:r w:rsidR="00D14673" w:rsidRPr="005C41FB">
        <w:rPr>
          <w:rFonts w:cs="FrankRuehl" w:hint="cs"/>
          <w:vanish/>
          <w:szCs w:val="20"/>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w:t>
      </w:r>
      <w:r w:rsidRPr="005C41FB">
        <w:rPr>
          <w:rStyle w:val="default"/>
          <w:rFonts w:cs="FrankRuehl" w:hint="cs"/>
          <w:vanish/>
          <w:sz w:val="22"/>
          <w:szCs w:val="22"/>
          <w:shd w:val="clear" w:color="auto" w:fill="FFFF99"/>
          <w:rtl/>
        </w:rPr>
        <w:tab/>
        <w:t>מחסן להספקת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2.</w:t>
      </w:r>
      <w:r w:rsidRPr="005C41FB">
        <w:rPr>
          <w:rStyle w:val="default"/>
          <w:rFonts w:cs="FrankRuehl" w:hint="cs"/>
          <w:vanish/>
          <w:sz w:val="22"/>
          <w:szCs w:val="22"/>
          <w:shd w:val="clear" w:color="auto" w:fill="FFFF99"/>
          <w:rtl/>
        </w:rPr>
        <w:tab/>
        <w:t>מחסן לכימיקלים</w:t>
      </w:r>
      <w:r w:rsidRPr="005C41FB">
        <w:rPr>
          <w:rStyle w:val="default"/>
          <w:rFonts w:cs="FrankRuehl" w:hint="cs"/>
          <w:vanish/>
          <w:sz w:val="22"/>
          <w:szCs w:val="22"/>
          <w:shd w:val="clear" w:color="auto" w:fill="FFFF99"/>
          <w:rtl/>
        </w:rPr>
        <w:tab/>
        <w:t xml:space="preserve">   2,000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3.</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283"/>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מישראל</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ים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וכלי טיס</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מטעני עולים</w:t>
      </w:r>
      <w:r w:rsidRPr="005C41FB">
        <w:rPr>
          <w:rStyle w:val="default"/>
          <w:rFonts w:cs="FrankRuehl" w:hint="cs"/>
          <w:vanish/>
          <w:sz w:val="22"/>
          <w:szCs w:val="22"/>
          <w:shd w:val="clear" w:color="auto" w:fill="FFFF99"/>
          <w:rtl/>
        </w:rPr>
        <w:tab/>
        <w:t xml:space="preserve">   1,000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6.</w:t>
      </w:r>
      <w:r w:rsidRPr="005C41FB">
        <w:rPr>
          <w:rStyle w:val="default"/>
          <w:rFonts w:cs="FrankRuehl" w:hint="cs"/>
          <w:vanish/>
          <w:sz w:val="22"/>
          <w:szCs w:val="22"/>
          <w:shd w:val="clear" w:color="auto" w:fill="FFFF99"/>
          <w:rtl/>
        </w:rPr>
        <w:tab/>
        <w:t>מחסן מטענים כללי</w:t>
      </w:r>
      <w:r w:rsidRPr="005C41FB">
        <w:rPr>
          <w:rStyle w:val="default"/>
          <w:rFonts w:cs="FrankRuehl" w:hint="cs"/>
          <w:vanish/>
          <w:sz w:val="22"/>
          <w:szCs w:val="22"/>
          <w:shd w:val="clear" w:color="auto" w:fill="FFFF99"/>
          <w:rtl/>
        </w:rPr>
        <w:tab/>
        <w:t xml:space="preserve">   5,000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7. </w:t>
      </w:r>
      <w:r w:rsidRPr="005C41FB">
        <w:rPr>
          <w:rStyle w:val="default"/>
          <w:rFonts w:cs="FrankRuehl" w:hint="cs"/>
          <w:vanish/>
          <w:sz w:val="22"/>
          <w:szCs w:val="22"/>
          <w:shd w:val="clear" w:color="auto" w:fill="FFFF99"/>
          <w:rtl/>
        </w:rPr>
        <w:tab/>
        <w:t xml:space="preserve">מחסן מסוף מטענים - </w:t>
      </w:r>
      <w:r w:rsidRPr="005C41FB">
        <w:rPr>
          <w:rStyle w:val="default"/>
          <w:rFonts w:cs="FrankRuehl" w:hint="cs"/>
          <w:vanish/>
          <w:sz w:val="22"/>
          <w:szCs w:val="22"/>
          <w:shd w:val="clear" w:color="auto" w:fill="FFFF99"/>
          <w:rtl/>
        </w:rPr>
        <w:tab/>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 xml:space="preserve">כמשמעותו בפסקה (1)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להגדרתו בתקנה 12</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 xml:space="preserve">כמשמעותו בפסקה (2)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של הגדרתו בתקנה 12</w:t>
      </w:r>
      <w:r w:rsidRPr="005C41FB">
        <w:rPr>
          <w:rStyle w:val="default"/>
          <w:rFonts w:cs="FrankRuehl" w:hint="cs"/>
          <w:vanish/>
          <w:sz w:val="22"/>
          <w:szCs w:val="22"/>
          <w:shd w:val="clear" w:color="auto" w:fill="FFFF99"/>
          <w:rtl/>
        </w:rPr>
        <w:tab/>
        <w:t xml:space="preserve">   2,000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20 ק"מ מתחום מעבר יבשתי</w:t>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מסוף קירור</w:t>
      </w:r>
      <w:r w:rsidRPr="005C41FB">
        <w:rPr>
          <w:rStyle w:val="default"/>
          <w:rFonts w:cs="FrankRuehl" w:hint="cs"/>
          <w:vanish/>
          <w:sz w:val="22"/>
          <w:szCs w:val="22"/>
          <w:shd w:val="clear" w:color="auto" w:fill="FFFF99"/>
          <w:rtl/>
        </w:rPr>
        <w:tab/>
        <w:t xml:space="preserve">   5,000 מ"ק</w:t>
      </w:r>
      <w:r w:rsidRPr="005C41FB">
        <w:rPr>
          <w:rStyle w:val="default"/>
          <w:rFonts w:cs="FrankRuehl" w:hint="cs"/>
          <w:vanish/>
          <w:sz w:val="22"/>
          <w:szCs w:val="22"/>
          <w:shd w:val="clear" w:color="auto" w:fill="FFFF99"/>
          <w:rtl/>
        </w:rPr>
        <w:tab/>
        <w:t>2,000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9.</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מסירה לחוזרים לישראל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בין-לאומי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10.</w:t>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11.</w:t>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12.</w:t>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87EC4" w:rsidRPr="005C41FB" w:rsidRDefault="00887EC4" w:rsidP="00887EC4">
      <w:pPr>
        <w:pStyle w:val="P05"/>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A40AFB" w:rsidRPr="005C41FB" w:rsidRDefault="00A40AFB" w:rsidP="00A40AFB">
      <w:pPr>
        <w:pStyle w:val="P00"/>
        <w:spacing w:before="0"/>
        <w:ind w:left="0"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2.</w:t>
      </w:r>
      <w:r w:rsidRPr="005C41FB">
        <w:rPr>
          <w:rStyle w:val="default"/>
          <w:rFonts w:cs="FrankRuehl" w:hint="cs"/>
          <w:vanish/>
          <w:sz w:val="22"/>
          <w:szCs w:val="22"/>
          <w:shd w:val="clear" w:color="auto" w:fill="FFFF99"/>
          <w:rtl/>
        </w:rPr>
        <w:tab/>
      </w:r>
      <w:r w:rsidRPr="005C41FB">
        <w:rPr>
          <w:rStyle w:val="default"/>
          <w:rFonts w:cs="FrankRuehl"/>
          <w:vanish/>
          <w:sz w:val="22"/>
          <w:szCs w:val="22"/>
          <w:shd w:val="clear" w:color="auto" w:fill="FFFF99"/>
          <w:rtl/>
        </w:rPr>
        <w:t>ש</w:t>
      </w:r>
      <w:r w:rsidRPr="005C41FB">
        <w:rPr>
          <w:rStyle w:val="default"/>
          <w:rFonts w:cs="FrankRuehl" w:hint="cs"/>
          <w:vanish/>
          <w:sz w:val="22"/>
          <w:szCs w:val="22"/>
          <w:shd w:val="clear" w:color="auto" w:fill="FFFF99"/>
          <w:rtl/>
        </w:rPr>
        <w:t>טח מחסן לצידת אניות וכלי טיס מחוץ לנמל בין-לאומי לא יעלה על 2,000 מ"ר.</w:t>
      </w:r>
    </w:p>
    <w:p w:rsidR="00887EC4" w:rsidRPr="005C41FB" w:rsidRDefault="00887EC4" w:rsidP="00887EC4">
      <w:pPr>
        <w:pStyle w:val="P00"/>
        <w:spacing w:before="0"/>
        <w:ind w:left="0"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3.</w:t>
      </w:r>
      <w:r w:rsidRPr="005C41FB">
        <w:rPr>
          <w:rStyle w:val="default"/>
          <w:rFonts w:cs="FrankRuehl"/>
          <w:vanish/>
          <w:sz w:val="22"/>
          <w:szCs w:val="22"/>
          <w:shd w:val="clear" w:color="auto" w:fill="FFFF99"/>
          <w:rtl/>
        </w:rPr>
        <w:tab/>
        <w:t>ע</w:t>
      </w:r>
      <w:r w:rsidRPr="005C41FB">
        <w:rPr>
          <w:rStyle w:val="default"/>
          <w:rFonts w:cs="FrankRuehl" w:hint="cs"/>
          <w:vanish/>
          <w:sz w:val="22"/>
          <w:szCs w:val="22"/>
          <w:shd w:val="clear" w:color="auto" w:fill="FFFF99"/>
          <w:rtl/>
        </w:rPr>
        <w:t xml:space="preserve">ל אף האמור בפרט 3 סעיף 1, רשאי המנהל ליתן רישיון למחסן למכירה ליוצאים מישראל, אף אם הוא נמצא מחוץ לתחום נמל התעופה בן גוריון (להלן </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 xml:space="preserve"> נמל התעופה), אם הוכח להנחת דעת</w:t>
      </w:r>
      <w:r w:rsidRPr="005C41FB">
        <w:rPr>
          <w:rStyle w:val="default"/>
          <w:rFonts w:cs="FrankRuehl"/>
          <w:vanish/>
          <w:sz w:val="22"/>
          <w:szCs w:val="22"/>
          <w:shd w:val="clear" w:color="auto" w:fill="FFFF99"/>
          <w:rtl/>
        </w:rPr>
        <w:t xml:space="preserve">ו </w:t>
      </w:r>
      <w:r w:rsidRPr="005C41FB">
        <w:rPr>
          <w:rStyle w:val="default"/>
          <w:rFonts w:cs="FrankRuehl" w:hint="cs"/>
          <w:vanish/>
          <w:sz w:val="22"/>
          <w:szCs w:val="22"/>
          <w:shd w:val="clear" w:color="auto" w:fill="FFFF99"/>
          <w:rtl/>
        </w:rPr>
        <w:t>של המנהל כי נתקיימו כל אלה:</w:t>
      </w:r>
    </w:p>
    <w:p w:rsidR="00887EC4" w:rsidRPr="005C41FB" w:rsidRDefault="00887EC4" w:rsidP="00887EC4">
      <w:pPr>
        <w:pStyle w:val="P11"/>
        <w:spacing w:before="0"/>
        <w:ind w:left="624" w:right="1134"/>
        <w:rPr>
          <w:rStyle w:val="default"/>
          <w:rFonts w:cs="FrankRuehl"/>
          <w:vanish/>
          <w:sz w:val="22"/>
          <w:szCs w:val="22"/>
          <w:shd w:val="clear" w:color="auto" w:fill="FFFF99"/>
          <w:rtl/>
        </w:rPr>
      </w:pPr>
      <w:r w:rsidRPr="005C41FB">
        <w:rPr>
          <w:rStyle w:val="default"/>
          <w:rFonts w:cs="FrankRuehl"/>
          <w:vanish/>
          <w:sz w:val="22"/>
          <w:szCs w:val="22"/>
          <w:shd w:val="clear" w:color="auto" w:fill="FFFF99"/>
          <w:rtl/>
        </w:rPr>
        <w:t>(א</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 xml:space="preserve">מחסן נועד לשם החסנתם של טובין </w:t>
      </w:r>
      <w:r w:rsidRPr="005C41FB">
        <w:rPr>
          <w:rStyle w:val="default"/>
          <w:rFonts w:cs="FrankRuehl"/>
          <w:vanish/>
          <w:sz w:val="22"/>
          <w:szCs w:val="22"/>
          <w:shd w:val="clear" w:color="auto" w:fill="FFFF99"/>
          <w:rtl/>
        </w:rPr>
        <w:t>ה</w:t>
      </w:r>
      <w:r w:rsidRPr="005C41FB">
        <w:rPr>
          <w:rStyle w:val="default"/>
          <w:rFonts w:cs="FrankRuehl" w:hint="cs"/>
          <w:vanish/>
          <w:sz w:val="22"/>
          <w:szCs w:val="22"/>
          <w:shd w:val="clear" w:color="auto" w:fill="FFFF99"/>
          <w:rtl/>
        </w:rPr>
        <w:t>מיועדים למכירה בנמל התעופה בלבד;</w:t>
      </w:r>
    </w:p>
    <w:p w:rsidR="00887EC4" w:rsidRPr="005C41FB" w:rsidRDefault="00887EC4" w:rsidP="00887EC4">
      <w:pPr>
        <w:pStyle w:val="P11"/>
        <w:spacing w:before="0"/>
        <w:ind w:left="624"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ב</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ח</w:t>
      </w:r>
      <w:r w:rsidRPr="005C41FB">
        <w:rPr>
          <w:rStyle w:val="default"/>
          <w:rFonts w:cs="FrankRuehl" w:hint="cs"/>
          <w:vanish/>
          <w:sz w:val="22"/>
          <w:szCs w:val="22"/>
          <w:shd w:val="clear" w:color="auto" w:fill="FFFF99"/>
          <w:rtl/>
        </w:rPr>
        <w:t>נות המכירה לנוסעים נמצאת באולם הנוסעים היוצאים בנמל התעופה;</w:t>
      </w:r>
    </w:p>
    <w:p w:rsidR="00887EC4" w:rsidRPr="005C41FB" w:rsidRDefault="00887EC4" w:rsidP="00887EC4">
      <w:pPr>
        <w:pStyle w:val="P11"/>
        <w:spacing w:before="0"/>
        <w:ind w:left="624" w:right="1134"/>
        <w:rPr>
          <w:rStyle w:val="default"/>
          <w:rFonts w:cs="FrankRuehl"/>
          <w:vanish/>
          <w:sz w:val="22"/>
          <w:szCs w:val="22"/>
          <w:shd w:val="clear" w:color="auto" w:fill="FFFF99"/>
          <w:rtl/>
        </w:rPr>
      </w:pP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ג</w:t>
      </w: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ab/>
        <w:t>ה</w:t>
      </w:r>
      <w:r w:rsidRPr="005C41FB">
        <w:rPr>
          <w:rStyle w:val="default"/>
          <w:rFonts w:cs="FrankRuehl" w:hint="cs"/>
          <w:vanish/>
          <w:sz w:val="22"/>
          <w:szCs w:val="22"/>
          <w:shd w:val="clear" w:color="auto" w:fill="FFFF99"/>
          <w:rtl/>
        </w:rPr>
        <w:t>מרחק מבית המכס בנמל התעופה אינו עולה על 7 ק"מ בקו אווירי;</w:t>
      </w:r>
    </w:p>
    <w:p w:rsidR="00887EC4" w:rsidRPr="005C41FB" w:rsidRDefault="00887EC4" w:rsidP="00887EC4">
      <w:pPr>
        <w:pStyle w:val="P11"/>
        <w:spacing w:before="0"/>
        <w:ind w:left="624"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w:t>
      </w:r>
      <w:r w:rsidRPr="005C41FB">
        <w:rPr>
          <w:rStyle w:val="default"/>
          <w:rFonts w:cs="FrankRuehl"/>
          <w:vanish/>
          <w:sz w:val="22"/>
          <w:szCs w:val="22"/>
          <w:shd w:val="clear" w:color="auto" w:fill="FFFF99"/>
          <w:rtl/>
        </w:rPr>
        <w:t>ד)</w:t>
      </w:r>
      <w:r w:rsidRPr="005C41FB">
        <w:rPr>
          <w:rStyle w:val="default"/>
          <w:rFonts w:cs="FrankRuehl"/>
          <w:vanish/>
          <w:sz w:val="22"/>
          <w:szCs w:val="22"/>
          <w:shd w:val="clear" w:color="auto" w:fill="FFFF99"/>
          <w:rtl/>
        </w:rPr>
        <w:tab/>
        <w:t>ש</w:t>
      </w:r>
      <w:r w:rsidRPr="005C41FB">
        <w:rPr>
          <w:rStyle w:val="default"/>
          <w:rFonts w:cs="FrankRuehl" w:hint="cs"/>
          <w:vanish/>
          <w:sz w:val="22"/>
          <w:szCs w:val="22"/>
          <w:shd w:val="clear" w:color="auto" w:fill="FFFF99"/>
          <w:rtl/>
        </w:rPr>
        <w:t>טח המחסן אינו עולה על 1,000 מ"ר.</w:t>
      </w:r>
    </w:p>
    <w:p w:rsidR="00887EC4" w:rsidRPr="005C41FB" w:rsidRDefault="00887EC4" w:rsidP="00887EC4">
      <w:pPr>
        <w:pStyle w:val="P00"/>
        <w:spacing w:before="0"/>
        <w:ind w:left="0" w:right="113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4</w:t>
      </w:r>
      <w:r w:rsidRPr="005C41FB">
        <w:rPr>
          <w:rStyle w:val="default"/>
          <w:rFonts w:cs="FrankRuehl"/>
          <w:vanish/>
          <w:sz w:val="22"/>
          <w:szCs w:val="22"/>
          <w:shd w:val="clear" w:color="auto" w:fill="FFFF99"/>
          <w:rtl/>
        </w:rPr>
        <w:t>.</w:t>
      </w:r>
      <w:r w:rsidRPr="005C41FB">
        <w:rPr>
          <w:rStyle w:val="default"/>
          <w:rFonts w:cs="FrankRuehl" w:hint="cs"/>
          <w:vanish/>
          <w:sz w:val="22"/>
          <w:szCs w:val="22"/>
          <w:shd w:val="clear" w:color="auto" w:fill="FFFF99"/>
          <w:rtl/>
        </w:rPr>
        <w:tab/>
        <w:t>על אף האמור בטור ב', בפרט 3 סעיף 1, רשאי המנהל ליתן רישיון למחסן למכירה ליוצאים מישראל אף אם שטחו המזערי קטן מ-200 מ"ר, במעבר יבשתי טבה.</w:t>
      </w:r>
    </w:p>
    <w:p w:rsidR="00A40AFB" w:rsidRPr="005C41FB" w:rsidRDefault="00A40AFB" w:rsidP="00705DC6">
      <w:pPr>
        <w:pStyle w:val="P00"/>
        <w:spacing w:before="0"/>
        <w:ind w:left="0" w:right="1134"/>
        <w:rPr>
          <w:rFonts w:cs="FrankRuehl" w:hint="cs"/>
          <w:vanish/>
          <w:szCs w:val="22"/>
          <w:shd w:val="clear" w:color="auto" w:fill="FFFF99"/>
          <w:rtl/>
        </w:rPr>
      </w:pPr>
      <w:r w:rsidRPr="005C41FB">
        <w:rPr>
          <w:rFonts w:cs="FrankRuehl" w:hint="cs"/>
          <w:vanish/>
          <w:szCs w:val="22"/>
          <w:shd w:val="clear" w:color="auto" w:fill="FFFF99"/>
          <w:rtl/>
        </w:rPr>
        <w:t>5.</w:t>
      </w:r>
      <w:r w:rsidRPr="005C41FB">
        <w:rPr>
          <w:rFonts w:cs="FrankRuehl" w:hint="cs"/>
          <w:vanish/>
          <w:szCs w:val="22"/>
          <w:shd w:val="clear" w:color="auto" w:fill="FFFF99"/>
          <w:rtl/>
        </w:rPr>
        <w:tab/>
        <w:t>על אף האמור בפרט 12 סעיף 1, רשאי המנהל ליתן רישיון למחסן רכב ששטחו קטן מ-1,000 מ"ר, ובלבד ששטחו המזערי 500 מ"ר, והוא משמש רק להחסנת אופנועים וגוררים, כמשמעותם בתקנות התעבורה, התשכ"א-1961, או כלי רכב קטנים אחרים שקיבלו את אישור המנהל.</w:t>
      </w:r>
    </w:p>
    <w:p w:rsidR="00A40AFB" w:rsidRPr="005C41FB" w:rsidRDefault="00A40AFB" w:rsidP="00705DC6">
      <w:pPr>
        <w:pStyle w:val="P00"/>
        <w:spacing w:before="0"/>
        <w:ind w:left="0" w:right="1134"/>
        <w:rPr>
          <w:rFonts w:cs="FrankRuehl" w:hint="cs"/>
          <w:vanish/>
          <w:szCs w:val="22"/>
          <w:u w:val="single"/>
          <w:shd w:val="clear" w:color="auto" w:fill="FFFF99"/>
          <w:rtl/>
        </w:rPr>
      </w:pPr>
      <w:r w:rsidRPr="005C41FB">
        <w:rPr>
          <w:rFonts w:cs="FrankRuehl" w:hint="cs"/>
          <w:vanish/>
          <w:szCs w:val="22"/>
          <w:u w:val="single"/>
          <w:shd w:val="clear" w:color="auto" w:fill="FFFF99"/>
          <w:rtl/>
        </w:rPr>
        <w:t>6.</w:t>
      </w:r>
      <w:r w:rsidRPr="005C41FB">
        <w:rPr>
          <w:rFonts w:cs="FrankRuehl" w:hint="cs"/>
          <w:vanish/>
          <w:szCs w:val="22"/>
          <w:u w:val="single"/>
          <w:shd w:val="clear" w:color="auto" w:fill="FFFF99"/>
          <w:rtl/>
        </w:rPr>
        <w:tab/>
      </w:r>
      <w:r w:rsidRPr="005C41FB">
        <w:rPr>
          <w:rFonts w:cs="FrankRuehl"/>
          <w:vanish/>
          <w:szCs w:val="22"/>
          <w:u w:val="single"/>
          <w:shd w:val="clear" w:color="auto" w:fill="FFFF99"/>
          <w:rtl/>
        </w:rPr>
        <w:t>על אף האמור בסעיף 1, המנהל רשאי לחדש רישיון מחסן רשוי אף אם מרחקו של</w:t>
      </w:r>
      <w:r w:rsidRPr="005C41FB">
        <w:rPr>
          <w:rFonts w:cs="FrankRuehl" w:hint="cs"/>
          <w:vanish/>
          <w:szCs w:val="22"/>
          <w:u w:val="single"/>
          <w:shd w:val="clear" w:color="auto" w:fill="FFFF99"/>
          <w:rtl/>
        </w:rPr>
        <w:t xml:space="preserve"> </w:t>
      </w:r>
      <w:r w:rsidRPr="005C41FB">
        <w:rPr>
          <w:rFonts w:cs="FrankRuehl"/>
          <w:vanish/>
          <w:szCs w:val="22"/>
          <w:u w:val="single"/>
          <w:shd w:val="clear" w:color="auto" w:fill="FFFF99"/>
          <w:rtl/>
        </w:rPr>
        <w:t>המחסן הרשוי מבית המכס מרכז (ראשון לציון), עולה על המרחק המרבי הקבוע בטור</w:t>
      </w:r>
      <w:r w:rsidRPr="005C41FB">
        <w:rPr>
          <w:rFonts w:cs="FrankRuehl" w:hint="cs"/>
          <w:vanish/>
          <w:szCs w:val="22"/>
          <w:u w:val="single"/>
          <w:shd w:val="clear" w:color="auto" w:fill="FFFF99"/>
          <w:rtl/>
        </w:rPr>
        <w:t xml:space="preserve"> </w:t>
      </w:r>
      <w:r w:rsidRPr="005C41FB">
        <w:rPr>
          <w:rFonts w:cs="FrankRuehl"/>
          <w:vanish/>
          <w:szCs w:val="22"/>
          <w:u w:val="single"/>
          <w:shd w:val="clear" w:color="auto" w:fill="FFFF99"/>
          <w:rtl/>
        </w:rPr>
        <w:t>ג' בטבלה, לפי העניין, ובלבד שלפני יום י"א באב התשס"ז (26 ביולי 2007), נתקיים</w:t>
      </w:r>
      <w:r w:rsidRPr="005C41FB">
        <w:rPr>
          <w:rFonts w:cs="FrankRuehl" w:hint="cs"/>
          <w:vanish/>
          <w:szCs w:val="22"/>
          <w:u w:val="single"/>
          <w:shd w:val="clear" w:color="auto" w:fill="FFFF99"/>
          <w:rtl/>
        </w:rPr>
        <w:t xml:space="preserve"> </w:t>
      </w:r>
      <w:r w:rsidRPr="005C41FB">
        <w:rPr>
          <w:rFonts w:cs="FrankRuehl"/>
          <w:vanish/>
          <w:szCs w:val="22"/>
          <w:u w:val="single"/>
          <w:shd w:val="clear" w:color="auto" w:fill="FFFF99"/>
          <w:rtl/>
        </w:rPr>
        <w:t>במחסן תנאי המרחק הקבוע בטור האמור, ביחס לבית המכס תל</w:t>
      </w:r>
      <w:r w:rsidRPr="005C41FB">
        <w:rPr>
          <w:rFonts w:cs="FrankRuehl" w:hint="cs"/>
          <w:vanish/>
          <w:szCs w:val="22"/>
          <w:u w:val="single"/>
          <w:shd w:val="clear" w:color="auto" w:fill="FFFF99"/>
          <w:rtl/>
        </w:rPr>
        <w:t>-</w:t>
      </w:r>
      <w:r w:rsidRPr="005C41FB">
        <w:rPr>
          <w:rFonts w:cs="FrankRuehl"/>
          <w:vanish/>
          <w:szCs w:val="22"/>
          <w:u w:val="single"/>
          <w:shd w:val="clear" w:color="auto" w:fill="FFFF99"/>
          <w:rtl/>
        </w:rPr>
        <w:t>אביב-יפו והיה קיים לגביו רישיון תקף במועד האמור.</w:t>
      </w:r>
    </w:p>
    <w:p w:rsidR="00546BA0" w:rsidRPr="005C41FB" w:rsidRDefault="00546BA0" w:rsidP="00546BA0">
      <w:pPr>
        <w:pStyle w:val="P00"/>
        <w:spacing w:before="0"/>
        <w:ind w:left="0" w:right="1134"/>
        <w:rPr>
          <w:rStyle w:val="default"/>
          <w:rFonts w:cs="FrankRuehl" w:hint="cs"/>
          <w:vanish/>
          <w:color w:val="FF0000"/>
          <w:sz w:val="20"/>
          <w:szCs w:val="20"/>
          <w:shd w:val="clear" w:color="auto" w:fill="FFFF99"/>
          <w:rtl/>
        </w:rPr>
      </w:pPr>
    </w:p>
    <w:p w:rsidR="00546BA0" w:rsidRPr="005C41FB" w:rsidRDefault="00546BA0" w:rsidP="00546BA0">
      <w:pPr>
        <w:pStyle w:val="P00"/>
        <w:spacing w:before="0"/>
        <w:ind w:left="0" w:right="1134"/>
        <w:rPr>
          <w:rStyle w:val="default"/>
          <w:rFonts w:cs="FrankRuehl" w:hint="cs"/>
          <w:vanish/>
          <w:color w:val="FF0000"/>
          <w:sz w:val="20"/>
          <w:szCs w:val="20"/>
          <w:shd w:val="clear" w:color="auto" w:fill="FFFF99"/>
          <w:rtl/>
        </w:rPr>
      </w:pPr>
      <w:r w:rsidRPr="005C41FB">
        <w:rPr>
          <w:rStyle w:val="default"/>
          <w:rFonts w:cs="FrankRuehl" w:hint="cs"/>
          <w:vanish/>
          <w:color w:val="FF0000"/>
          <w:sz w:val="20"/>
          <w:szCs w:val="20"/>
          <w:shd w:val="clear" w:color="auto" w:fill="FFFF99"/>
          <w:rtl/>
        </w:rPr>
        <w:t>מיום 20.12.2007</w:t>
      </w:r>
    </w:p>
    <w:p w:rsidR="00546BA0" w:rsidRPr="005C41FB" w:rsidRDefault="00546BA0" w:rsidP="00546BA0">
      <w:pPr>
        <w:pStyle w:val="P00"/>
        <w:spacing w:before="0"/>
        <w:ind w:left="0" w:right="1134"/>
        <w:rPr>
          <w:rStyle w:val="default"/>
          <w:rFonts w:cs="FrankRuehl" w:hint="cs"/>
          <w:vanish/>
          <w:sz w:val="20"/>
          <w:szCs w:val="20"/>
          <w:shd w:val="clear" w:color="auto" w:fill="FFFF99"/>
          <w:rtl/>
        </w:rPr>
      </w:pPr>
      <w:r w:rsidRPr="005C41FB">
        <w:rPr>
          <w:rStyle w:val="default"/>
          <w:rFonts w:cs="FrankRuehl" w:hint="cs"/>
          <w:b/>
          <w:bCs/>
          <w:vanish/>
          <w:sz w:val="20"/>
          <w:szCs w:val="20"/>
          <w:shd w:val="clear" w:color="auto" w:fill="FFFF99"/>
          <w:rtl/>
        </w:rPr>
        <w:t>תק' תשס"ח-2007</w:t>
      </w:r>
    </w:p>
    <w:p w:rsidR="00546BA0" w:rsidRPr="005C41FB" w:rsidRDefault="00546BA0" w:rsidP="00546BA0">
      <w:pPr>
        <w:pStyle w:val="P00"/>
        <w:spacing w:before="0"/>
        <w:ind w:left="0" w:right="1134"/>
        <w:rPr>
          <w:rFonts w:cs="FrankRuehl" w:hint="cs"/>
          <w:vanish/>
          <w:szCs w:val="20"/>
          <w:shd w:val="clear" w:color="auto" w:fill="FFFF99"/>
          <w:rtl/>
        </w:rPr>
      </w:pPr>
      <w:hyperlink r:id="rId640" w:history="1">
        <w:r w:rsidRPr="005C41FB">
          <w:rPr>
            <w:rStyle w:val="Hyperlink"/>
            <w:rFonts w:cs="FrankRuehl" w:hint="cs"/>
            <w:vanish/>
            <w:szCs w:val="20"/>
            <w:shd w:val="clear" w:color="auto" w:fill="FFFF99"/>
            <w:rtl/>
          </w:rPr>
          <w:t>ק"ת תשס"ח מס' 6630</w:t>
        </w:r>
      </w:hyperlink>
      <w:r w:rsidRPr="005C41FB">
        <w:rPr>
          <w:rStyle w:val="default"/>
          <w:rFonts w:cs="FrankRuehl" w:hint="cs"/>
          <w:vanish/>
          <w:sz w:val="20"/>
          <w:szCs w:val="20"/>
          <w:shd w:val="clear" w:color="auto" w:fill="FFFF99"/>
          <w:rtl/>
        </w:rPr>
        <w:t xml:space="preserve"> מיום 20.12.2007 עמ' 214</w:t>
      </w:r>
    </w:p>
    <w:p w:rsidR="00546BA0" w:rsidRPr="005C41FB" w:rsidRDefault="00546BA0" w:rsidP="00705DC6">
      <w:pPr>
        <w:pStyle w:val="P05"/>
        <w:tabs>
          <w:tab w:val="clear" w:pos="624"/>
          <w:tab w:val="clear" w:pos="1021"/>
          <w:tab w:val="clear" w:pos="1474"/>
          <w:tab w:val="clear" w:pos="1928"/>
          <w:tab w:val="clear" w:pos="2381"/>
          <w:tab w:val="clear" w:pos="2835"/>
          <w:tab w:val="clear" w:pos="6259"/>
          <w:tab w:val="center" w:pos="1134"/>
          <w:tab w:val="center" w:pos="3402"/>
          <w:tab w:val="center" w:pos="6237"/>
        </w:tabs>
        <w:ind w:left="0" w:right="1134" w:firstLine="0"/>
        <w:rPr>
          <w:rStyle w:val="default"/>
          <w:rFonts w:cs="FrankRuehl"/>
          <w:vanish/>
          <w:sz w:val="20"/>
          <w:szCs w:val="20"/>
          <w:shd w:val="clear" w:color="auto" w:fill="FFFF99"/>
          <w:rtl/>
        </w:rPr>
      </w:pPr>
      <w:r w:rsidRPr="005C41FB">
        <w:rPr>
          <w:rStyle w:val="default"/>
          <w:rFonts w:cs="FrankRuehl" w:hint="cs"/>
          <w:vanish/>
          <w:sz w:val="20"/>
          <w:szCs w:val="20"/>
          <w:shd w:val="clear" w:color="auto" w:fill="FFFF99"/>
          <w:rtl/>
        </w:rPr>
        <w:t xml:space="preserve">            </w:t>
      </w:r>
      <w:r w:rsidRPr="005C41FB">
        <w:rPr>
          <w:rStyle w:val="default"/>
          <w:rFonts w:cs="FrankRuehl"/>
          <w:vanish/>
          <w:sz w:val="20"/>
          <w:szCs w:val="20"/>
          <w:shd w:val="clear" w:color="auto" w:fill="FFFF99"/>
          <w:rtl/>
        </w:rPr>
        <w:t>טו</w:t>
      </w:r>
      <w:r w:rsidRPr="005C41FB">
        <w:rPr>
          <w:rStyle w:val="default"/>
          <w:rFonts w:cs="FrankRuehl" w:hint="cs"/>
          <w:vanish/>
          <w:sz w:val="20"/>
          <w:szCs w:val="20"/>
          <w:shd w:val="clear" w:color="auto" w:fill="FFFF99"/>
          <w:rtl/>
        </w:rPr>
        <w:t>ר א'</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t>טור ב'</w:t>
      </w:r>
      <w:r w:rsidRPr="005C41FB">
        <w:rPr>
          <w:rStyle w:val="default"/>
          <w:rFonts w:cs="FrankRuehl"/>
          <w:vanish/>
          <w:sz w:val="20"/>
          <w:szCs w:val="20"/>
          <w:shd w:val="clear" w:color="auto" w:fill="FFFF99"/>
          <w:rtl/>
        </w:rPr>
        <w:tab/>
      </w:r>
      <w:r w:rsidRPr="005C41FB">
        <w:rPr>
          <w:rStyle w:val="default"/>
          <w:rFonts w:cs="FrankRuehl" w:hint="cs"/>
          <w:vanish/>
          <w:sz w:val="20"/>
          <w:szCs w:val="20"/>
          <w:shd w:val="clear" w:color="auto" w:fill="FFFF99"/>
          <w:rtl/>
        </w:rPr>
        <w:t>טור ג'</w:t>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r w:rsidRPr="005C41FB">
        <w:rPr>
          <w:rStyle w:val="default"/>
          <w:rFonts w:cs="FrankRuehl" w:hint="cs"/>
          <w:vanish/>
          <w:sz w:val="20"/>
          <w:szCs w:val="20"/>
          <w:shd w:val="clear" w:color="auto" w:fill="FFFF99"/>
          <w:rtl/>
        </w:rPr>
        <w:tab/>
      </w:r>
    </w:p>
    <w:p w:rsidR="00546BA0" w:rsidRPr="005C41FB" w:rsidRDefault="00546BA0" w:rsidP="00546BA0">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t>נ</w:t>
      </w:r>
      <w:r w:rsidRPr="005C41FB">
        <w:rPr>
          <w:rFonts w:cs="FrankRuehl" w:hint="cs"/>
          <w:vanish/>
          <w:szCs w:val="20"/>
          <w:shd w:val="clear" w:color="auto" w:fill="FFFF99"/>
          <w:rtl/>
        </w:rPr>
        <w:t>פח או שטח קרקע מזערי</w:t>
      </w:r>
      <w:r w:rsidRPr="005C41FB">
        <w:rPr>
          <w:rFonts w:cs="FrankRuehl" w:hint="cs"/>
          <w:vanish/>
          <w:szCs w:val="20"/>
          <w:shd w:val="clear" w:color="auto" w:fill="FFFF99"/>
          <w:rtl/>
        </w:rPr>
        <w:tab/>
        <w:t>מיקום המחסן או מרחק מרבי מבית המכס ירושלים,</w:t>
      </w:r>
      <w:r w:rsidRPr="005C41FB">
        <w:rPr>
          <w:rFonts w:cs="FrankRuehl" w:hint="cs"/>
          <w:vanish/>
          <w:szCs w:val="20"/>
          <w:shd w:val="clear" w:color="auto" w:fill="FFFF99"/>
          <w:rtl/>
        </w:rPr>
        <w:tab/>
      </w:r>
    </w:p>
    <w:p w:rsidR="00546BA0" w:rsidRPr="005C41FB" w:rsidRDefault="00546BA0" w:rsidP="00546BA0">
      <w:pPr>
        <w:pStyle w:val="P44"/>
        <w:tabs>
          <w:tab w:val="clear" w:pos="2381"/>
          <w:tab w:val="clear" w:pos="2835"/>
          <w:tab w:val="clear" w:pos="6259"/>
          <w:tab w:val="center" w:pos="1134"/>
          <w:tab w:val="center" w:pos="3402"/>
          <w:tab w:val="center" w:pos="6237"/>
        </w:tabs>
        <w:spacing w:before="0"/>
        <w:ind w:left="0" w:right="1134"/>
        <w:rPr>
          <w:rFonts w:cs="FrankRuehl"/>
          <w:vanish/>
          <w:szCs w:val="20"/>
          <w:shd w:val="clear" w:color="auto" w:fill="FFFF99"/>
          <w:rtl/>
        </w:rPr>
      </w:pPr>
      <w:r w:rsidRPr="005C41FB">
        <w:rPr>
          <w:rFonts w:cs="FrankRuehl"/>
          <w:vanish/>
          <w:szCs w:val="20"/>
          <w:shd w:val="clear" w:color="auto" w:fill="FFFF99"/>
          <w:rtl/>
        </w:rPr>
        <w:tab/>
      </w:r>
      <w:r w:rsidRPr="005C41FB">
        <w:rPr>
          <w:rFonts w:cs="FrankRuehl"/>
          <w:vanish/>
          <w:szCs w:val="20"/>
          <w:shd w:val="clear" w:color="auto" w:fill="FFFF99"/>
          <w:rtl/>
        </w:rPr>
        <w:tab/>
      </w:r>
      <w:r w:rsidRPr="005C41FB">
        <w:rPr>
          <w:rFonts w:cs="FrankRuehl" w:hint="cs"/>
          <w:vanish/>
          <w:szCs w:val="20"/>
          <w:shd w:val="clear" w:color="auto" w:fill="FFFF99"/>
          <w:rtl/>
        </w:rPr>
        <w:tab/>
        <w:t xml:space="preserve"> (מרכז (ראשון לציון), חיפה, אשדוד, אילת,</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t xml:space="preserve">נמל תעופה בן גוריון, </w:t>
      </w:r>
      <w:r w:rsidRPr="005C41FB">
        <w:rPr>
          <w:rFonts w:cs="FrankRuehl" w:hint="cs"/>
          <w:vanish/>
          <w:szCs w:val="20"/>
          <w:u w:val="single"/>
          <w:shd w:val="clear" w:color="auto" w:fill="FFFF99"/>
          <w:rtl/>
        </w:rPr>
        <w:t>מסוף מעבר נהר הירדן</w:t>
      </w:r>
      <w:r w:rsidRPr="005C41FB">
        <w:rPr>
          <w:rFonts w:cs="FrankRuehl" w:hint="cs"/>
          <w:vanish/>
          <w:szCs w:val="20"/>
          <w:shd w:val="clear" w:color="auto" w:fill="FFFF99"/>
          <w:rtl/>
        </w:rPr>
        <w:tab/>
      </w:r>
    </w:p>
    <w:p w:rsidR="00546BA0" w:rsidRPr="005C41FB" w:rsidRDefault="00546BA0" w:rsidP="00546BA0">
      <w:pPr>
        <w:pStyle w:val="P44"/>
        <w:pBdr>
          <w:bottom w:val="single" w:sz="4" w:space="1" w:color="auto"/>
        </w:pBdr>
        <w:tabs>
          <w:tab w:val="clear" w:pos="2381"/>
          <w:tab w:val="clear" w:pos="6259"/>
          <w:tab w:val="center" w:pos="1134"/>
          <w:tab w:val="center" w:pos="2835"/>
          <w:tab w:val="center" w:pos="3969"/>
          <w:tab w:val="center" w:pos="6237"/>
        </w:tabs>
        <w:spacing w:before="0"/>
        <w:ind w:left="0" w:right="1134"/>
        <w:rPr>
          <w:rFonts w:cs="FrankRuehl" w:hint="cs"/>
          <w:vanish/>
          <w:szCs w:val="20"/>
          <w:shd w:val="clear" w:color="auto" w:fill="FFFF99"/>
          <w:rtl/>
        </w:rPr>
      </w:pPr>
      <w:r w:rsidRPr="005C41FB">
        <w:rPr>
          <w:rFonts w:cs="FrankRuehl" w:hint="cs"/>
          <w:vanish/>
          <w:szCs w:val="20"/>
          <w:shd w:val="clear" w:color="auto" w:fill="FFFF99"/>
          <w:rtl/>
        </w:rPr>
        <w:t xml:space="preserve">         </w:t>
      </w:r>
      <w:r w:rsidRPr="005C41FB">
        <w:rPr>
          <w:rFonts w:cs="FrankRuehl"/>
          <w:vanish/>
          <w:szCs w:val="20"/>
          <w:shd w:val="clear" w:color="auto" w:fill="FFFF99"/>
          <w:rtl/>
        </w:rPr>
        <w:t>סו</w:t>
      </w:r>
      <w:r w:rsidRPr="005C41FB">
        <w:rPr>
          <w:rFonts w:cs="FrankRuehl" w:hint="cs"/>
          <w:vanish/>
          <w:szCs w:val="20"/>
          <w:shd w:val="clear" w:color="auto" w:fill="FFFF99"/>
          <w:rtl/>
        </w:rPr>
        <w:t>ג המחסן</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vanish/>
          <w:szCs w:val="20"/>
          <w:shd w:val="clear" w:color="auto" w:fill="FFFF99"/>
          <w:rtl/>
        </w:rPr>
        <w:t>ס</w:t>
      </w:r>
      <w:r w:rsidRPr="005C41FB">
        <w:rPr>
          <w:rFonts w:cs="FrankRuehl" w:hint="cs"/>
          <w:vanish/>
          <w:szCs w:val="20"/>
          <w:shd w:val="clear" w:color="auto" w:fill="FFFF99"/>
          <w:rtl/>
        </w:rPr>
        <w:t>גור</w:t>
      </w:r>
      <w:r w:rsidRPr="005C41FB">
        <w:rPr>
          <w:rFonts w:cs="FrankRuehl" w:hint="cs"/>
          <w:vanish/>
          <w:szCs w:val="20"/>
          <w:shd w:val="clear" w:color="auto" w:fill="FFFF99"/>
          <w:rtl/>
        </w:rPr>
        <w:tab/>
      </w:r>
      <w:r w:rsidRPr="005C41FB">
        <w:rPr>
          <w:rFonts w:cs="FrankRuehl"/>
          <w:vanish/>
          <w:szCs w:val="20"/>
          <w:shd w:val="clear" w:color="auto" w:fill="FFFF99"/>
          <w:rtl/>
        </w:rPr>
        <w:t>ח</w:t>
      </w:r>
      <w:r w:rsidRPr="005C41FB">
        <w:rPr>
          <w:rFonts w:cs="FrankRuehl" w:hint="cs"/>
          <w:vanish/>
          <w:szCs w:val="20"/>
          <w:shd w:val="clear" w:color="auto" w:fill="FFFF99"/>
          <w:rtl/>
        </w:rPr>
        <w:t>צרים</w:t>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r w:rsidRPr="005C41FB">
        <w:rPr>
          <w:rFonts w:cs="FrankRuehl" w:hint="cs"/>
          <w:vanish/>
          <w:szCs w:val="20"/>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w:t>
      </w:r>
      <w:r w:rsidRPr="005C41FB">
        <w:rPr>
          <w:rStyle w:val="default"/>
          <w:rFonts w:cs="FrankRuehl" w:hint="cs"/>
          <w:vanish/>
          <w:sz w:val="22"/>
          <w:szCs w:val="22"/>
          <w:shd w:val="clear" w:color="auto" w:fill="FFFF99"/>
          <w:rtl/>
        </w:rPr>
        <w:tab/>
        <w:t>מחסן להספקת ציוד אלקטרוני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לאניות</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2.</w:t>
      </w:r>
      <w:r w:rsidRPr="005C41FB">
        <w:rPr>
          <w:rStyle w:val="default"/>
          <w:rFonts w:cs="FrankRuehl" w:hint="cs"/>
          <w:vanish/>
          <w:sz w:val="22"/>
          <w:szCs w:val="22"/>
          <w:shd w:val="clear" w:color="auto" w:fill="FFFF99"/>
          <w:rtl/>
        </w:rPr>
        <w:tab/>
        <w:t>מחסן לכימיקלים</w:t>
      </w:r>
      <w:r w:rsidRPr="005C41FB">
        <w:rPr>
          <w:rStyle w:val="default"/>
          <w:rFonts w:cs="FrankRuehl" w:hint="cs"/>
          <w:vanish/>
          <w:sz w:val="22"/>
          <w:szCs w:val="22"/>
          <w:shd w:val="clear" w:color="auto" w:fill="FFFF99"/>
          <w:rtl/>
        </w:rPr>
        <w:tab/>
        <w:t xml:space="preserve">   2,000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בתחום נמל ים</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3.</w:t>
      </w:r>
      <w:r w:rsidRPr="005C41FB">
        <w:rPr>
          <w:rStyle w:val="default"/>
          <w:rFonts w:cs="FrankRuehl" w:hint="cs"/>
          <w:vanish/>
          <w:sz w:val="22"/>
          <w:szCs w:val="22"/>
          <w:shd w:val="clear" w:color="auto" w:fill="FFFF99"/>
          <w:rtl/>
        </w:rPr>
        <w:tab/>
        <w:t xml:space="preserve">מחסן למכירה ליוצאים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283"/>
          <w:tab w:val="left" w:pos="425"/>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t>מישראל</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מעבר יבשתי נמל ים או נמל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תעופה</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4.</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לצידת אניות וכלי טיס</w:t>
      </w:r>
      <w:r w:rsidRPr="005C41FB">
        <w:rPr>
          <w:rStyle w:val="default"/>
          <w:rFonts w:cs="FrankRuehl" w:hint="cs"/>
          <w:vanish/>
          <w:sz w:val="22"/>
          <w:szCs w:val="22"/>
          <w:shd w:val="clear" w:color="auto" w:fill="FFFF99"/>
          <w:rtl/>
        </w:rPr>
        <w:tab/>
        <w:t xml:space="preserve">   200 מ"ר</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5.</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מטעני עולים</w:t>
      </w:r>
      <w:r w:rsidRPr="005C41FB">
        <w:rPr>
          <w:rStyle w:val="default"/>
          <w:rFonts w:cs="FrankRuehl" w:hint="cs"/>
          <w:vanish/>
          <w:sz w:val="22"/>
          <w:szCs w:val="22"/>
          <w:shd w:val="clear" w:color="auto" w:fill="FFFF99"/>
          <w:rtl/>
        </w:rPr>
        <w:tab/>
        <w:t xml:space="preserve">   1,000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6.</w:t>
      </w:r>
      <w:r w:rsidRPr="005C41FB">
        <w:rPr>
          <w:rStyle w:val="default"/>
          <w:rFonts w:cs="FrankRuehl" w:hint="cs"/>
          <w:vanish/>
          <w:sz w:val="22"/>
          <w:szCs w:val="22"/>
          <w:shd w:val="clear" w:color="auto" w:fill="FFFF99"/>
          <w:rtl/>
        </w:rPr>
        <w:tab/>
        <w:t>מחסן מטענים כללי</w:t>
      </w:r>
      <w:r w:rsidRPr="005C41FB">
        <w:rPr>
          <w:rStyle w:val="default"/>
          <w:rFonts w:cs="FrankRuehl" w:hint="cs"/>
          <w:vanish/>
          <w:sz w:val="22"/>
          <w:szCs w:val="22"/>
          <w:shd w:val="clear" w:color="auto" w:fill="FFFF99"/>
          <w:rtl/>
        </w:rPr>
        <w:tab/>
        <w:t xml:space="preserve">   5,000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t>15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7. </w:t>
      </w:r>
      <w:r w:rsidRPr="005C41FB">
        <w:rPr>
          <w:rStyle w:val="default"/>
          <w:rFonts w:cs="FrankRuehl" w:hint="cs"/>
          <w:vanish/>
          <w:sz w:val="22"/>
          <w:szCs w:val="22"/>
          <w:shd w:val="clear" w:color="auto" w:fill="FFFF99"/>
          <w:rtl/>
        </w:rPr>
        <w:tab/>
        <w:t xml:space="preserve">מחסן מסוף מטענים - </w:t>
      </w:r>
      <w:r w:rsidRPr="005C41FB">
        <w:rPr>
          <w:rStyle w:val="default"/>
          <w:rFonts w:cs="FrankRuehl" w:hint="cs"/>
          <w:vanish/>
          <w:sz w:val="22"/>
          <w:szCs w:val="22"/>
          <w:shd w:val="clear" w:color="auto" w:fill="FFFF99"/>
          <w:rtl/>
        </w:rPr>
        <w:tab/>
        <w:t xml:space="preserve">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(1)</w:t>
      </w:r>
      <w:r w:rsidRPr="005C41FB">
        <w:rPr>
          <w:rStyle w:val="default"/>
          <w:rFonts w:cs="FrankRuehl" w:hint="cs"/>
          <w:vanish/>
          <w:sz w:val="22"/>
          <w:szCs w:val="22"/>
          <w:shd w:val="clear" w:color="auto" w:fill="FFFF99"/>
          <w:rtl/>
        </w:rPr>
        <w:tab/>
        <w:t xml:space="preserve">כמשמעותו בפסקה (1)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להגדרתו בתקנה 12</w:t>
      </w:r>
      <w:r w:rsidRPr="005C41FB">
        <w:rPr>
          <w:rStyle w:val="default"/>
          <w:rFonts w:cs="FrankRuehl" w:hint="cs"/>
          <w:vanish/>
          <w:sz w:val="22"/>
          <w:szCs w:val="22"/>
          <w:shd w:val="clear" w:color="auto" w:fill="FFFF99"/>
          <w:rtl/>
        </w:rPr>
        <w:tab/>
        <w:t xml:space="preserve">   10,000 מ"ר</w:t>
      </w:r>
      <w:r w:rsidRPr="005C41FB">
        <w:rPr>
          <w:rStyle w:val="default"/>
          <w:rFonts w:cs="FrankRuehl" w:hint="cs"/>
          <w:vanish/>
          <w:sz w:val="22"/>
          <w:szCs w:val="22"/>
          <w:shd w:val="clear" w:color="auto" w:fill="FFFF99"/>
          <w:rtl/>
        </w:rPr>
        <w:tab/>
        <w:t>40,000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w:t>
      </w:r>
      <w:r w:rsidRPr="005C41FB">
        <w:rPr>
          <w:rStyle w:val="default"/>
          <w:rFonts w:cs="FrankRuehl" w:hint="cs"/>
          <w:vanish/>
          <w:sz w:val="22"/>
          <w:szCs w:val="22"/>
          <w:shd w:val="clear" w:color="auto" w:fill="FFFF99"/>
          <w:rtl/>
        </w:rPr>
        <w:tab/>
        <w:t xml:space="preserve">כמשמעותו בפסקה (2) </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של הגדרתו בתקנה 12</w:t>
      </w:r>
      <w:r w:rsidRPr="005C41FB">
        <w:rPr>
          <w:rStyle w:val="default"/>
          <w:rFonts w:cs="FrankRuehl" w:hint="cs"/>
          <w:vanish/>
          <w:sz w:val="22"/>
          <w:szCs w:val="22"/>
          <w:shd w:val="clear" w:color="auto" w:fill="FFFF99"/>
          <w:rtl/>
        </w:rPr>
        <w:tab/>
        <w:t xml:space="preserve">   2,000 מ"ר</w:t>
      </w:r>
      <w:r w:rsidRPr="005C41FB">
        <w:rPr>
          <w:rStyle w:val="default"/>
          <w:rFonts w:cs="FrankRuehl" w:hint="cs"/>
          <w:vanish/>
          <w:sz w:val="22"/>
          <w:szCs w:val="22"/>
          <w:shd w:val="clear" w:color="auto" w:fill="FFFF99"/>
          <w:rtl/>
        </w:rPr>
        <w:tab/>
        <w:t>10,000 מ"ר</w:t>
      </w:r>
      <w:r w:rsidRPr="005C41FB">
        <w:rPr>
          <w:rStyle w:val="default"/>
          <w:rFonts w:cs="FrankRuehl" w:hint="cs"/>
          <w:vanish/>
          <w:sz w:val="22"/>
          <w:szCs w:val="22"/>
          <w:shd w:val="clear" w:color="auto" w:fill="FFFF99"/>
          <w:rtl/>
        </w:rPr>
        <w:tab/>
        <w:t xml:space="preserve">20 ק"מ </w:t>
      </w:r>
      <w:r w:rsidRPr="005C41FB">
        <w:rPr>
          <w:rStyle w:val="default"/>
          <w:rFonts w:cs="FrankRuehl" w:hint="cs"/>
          <w:strike/>
          <w:vanish/>
          <w:sz w:val="22"/>
          <w:szCs w:val="22"/>
          <w:shd w:val="clear" w:color="auto" w:fill="FFFF99"/>
          <w:rtl/>
        </w:rPr>
        <w:t>מתחום מעבר יבשתי</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מבית</w:t>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283"/>
          <w:tab w:val="left" w:pos="708"/>
          <w:tab w:val="left" w:pos="2551"/>
          <w:tab w:val="left" w:pos="3685"/>
          <w:tab w:val="left" w:pos="5387"/>
        </w:tabs>
        <w:spacing w:before="0"/>
        <w:ind w:left="0" w:right="1134" w:firstLine="0"/>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8.</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מחסן מסוף קירור</w:t>
      </w:r>
      <w:r w:rsidRPr="005C41FB">
        <w:rPr>
          <w:rStyle w:val="default"/>
          <w:rFonts w:cs="FrankRuehl" w:hint="cs"/>
          <w:vanish/>
          <w:sz w:val="22"/>
          <w:szCs w:val="22"/>
          <w:shd w:val="clear" w:color="auto" w:fill="FFFF99"/>
          <w:rtl/>
        </w:rPr>
        <w:tab/>
        <w:t xml:space="preserve">   5,000 מ"ק</w:t>
      </w:r>
      <w:r w:rsidRPr="005C41FB">
        <w:rPr>
          <w:rStyle w:val="default"/>
          <w:rFonts w:cs="FrankRuehl" w:hint="cs"/>
          <w:vanish/>
          <w:sz w:val="22"/>
          <w:szCs w:val="22"/>
          <w:shd w:val="clear" w:color="auto" w:fill="FFFF99"/>
          <w:rtl/>
        </w:rPr>
        <w:tab/>
        <w:t>2,000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425"/>
          <w:tab w:val="left" w:pos="708"/>
          <w:tab w:val="left" w:pos="2551"/>
          <w:tab w:val="left" w:pos="3685"/>
          <w:tab w:val="left" w:pos="5387"/>
        </w:tabs>
        <w:spacing w:before="0"/>
        <w:ind w:left="-1" w:right="1134" w:hanging="1"/>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9.</w:t>
      </w:r>
      <w:r w:rsidRPr="005C41FB">
        <w:rPr>
          <w:rStyle w:val="default"/>
          <w:rFonts w:cs="FrankRuehl" w:hint="cs"/>
          <w:vanish/>
          <w:sz w:val="22"/>
          <w:szCs w:val="22"/>
          <w:shd w:val="clear" w:color="auto" w:fill="FFFF99"/>
          <w:rtl/>
        </w:rPr>
        <w:tab/>
        <w:t>מחסן מסירה לחוזרים לישראל</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 xml:space="preserve">בתחום נמל בין-לאומי </w:t>
      </w:r>
      <w:r w:rsidRPr="005C41FB">
        <w:rPr>
          <w:rStyle w:val="default"/>
          <w:rFonts w:cs="FrankRuehl" w:hint="cs"/>
          <w:vanish/>
          <w:sz w:val="22"/>
          <w:szCs w:val="22"/>
          <w:u w:val="single"/>
          <w:shd w:val="clear" w:color="auto" w:fill="FFFF99"/>
          <w:rtl/>
        </w:rPr>
        <w:t>או מסוף</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u w:val="single"/>
          <w:shd w:val="clear" w:color="auto" w:fill="FFFF99"/>
          <w:rtl/>
        </w:rPr>
        <w:t>מעבר יבשתי</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409"/>
          <w:tab w:val="left" w:pos="3827"/>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10.</w:t>
      </w:r>
      <w:r w:rsidRPr="005C41FB">
        <w:rPr>
          <w:rStyle w:val="default"/>
          <w:rFonts w:cs="FrankRuehl" w:hint="cs"/>
          <w:vanish/>
          <w:sz w:val="22"/>
          <w:szCs w:val="22"/>
          <w:shd w:val="clear" w:color="auto" w:fill="FFFF99"/>
          <w:rtl/>
        </w:rPr>
        <w:tab/>
        <w:t>מחסן מתכות יקרות</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11.</w:t>
      </w:r>
      <w:r w:rsidRPr="005C41FB">
        <w:rPr>
          <w:rStyle w:val="default"/>
          <w:rFonts w:cs="FrankRuehl" w:hint="cs"/>
          <w:vanish/>
          <w:sz w:val="22"/>
          <w:szCs w:val="22"/>
          <w:shd w:val="clear" w:color="auto" w:fill="FFFF99"/>
          <w:rtl/>
        </w:rPr>
        <w:tab/>
        <w:t>מחסן קירור</w:t>
      </w:r>
      <w:r w:rsidRPr="005C41FB">
        <w:rPr>
          <w:rStyle w:val="default"/>
          <w:rFonts w:cs="FrankRuehl" w:hint="cs"/>
          <w:vanish/>
          <w:sz w:val="22"/>
          <w:szCs w:val="22"/>
          <w:shd w:val="clear" w:color="auto" w:fill="FFFF99"/>
          <w:rtl/>
        </w:rPr>
        <w:tab/>
        <w:t>3,000 מ"ק</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46BA0" w:rsidRPr="005C41FB" w:rsidRDefault="00546BA0" w:rsidP="00546BA0">
      <w:pPr>
        <w:pStyle w:val="P05"/>
        <w:tabs>
          <w:tab w:val="clear" w:pos="624"/>
          <w:tab w:val="clear" w:pos="1021"/>
          <w:tab w:val="clear" w:pos="1474"/>
          <w:tab w:val="clear" w:pos="1928"/>
          <w:tab w:val="clear" w:pos="2381"/>
          <w:tab w:val="clear" w:pos="2835"/>
          <w:tab w:val="clear" w:pos="6259"/>
          <w:tab w:val="left" w:pos="141"/>
          <w:tab w:val="left" w:pos="425"/>
          <w:tab w:val="left" w:pos="708"/>
          <w:tab w:val="left" w:pos="2551"/>
          <w:tab w:val="left" w:pos="3685"/>
          <w:tab w:val="left" w:pos="5387"/>
        </w:tabs>
        <w:spacing w:before="0"/>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12.</w:t>
      </w:r>
      <w:r w:rsidRPr="005C41FB">
        <w:rPr>
          <w:rStyle w:val="default"/>
          <w:rFonts w:cs="FrankRuehl" w:hint="cs"/>
          <w:vanish/>
          <w:sz w:val="22"/>
          <w:szCs w:val="22"/>
          <w:shd w:val="clear" w:color="auto" w:fill="FFFF99"/>
          <w:rtl/>
        </w:rPr>
        <w:tab/>
        <w:t>מחסן רכב</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1,000 מ"ר</w:t>
      </w:r>
      <w:r w:rsidRPr="005C41FB">
        <w:rPr>
          <w:rStyle w:val="default"/>
          <w:rFonts w:cs="FrankRuehl" w:hint="cs"/>
          <w:vanish/>
          <w:sz w:val="22"/>
          <w:szCs w:val="22"/>
          <w:shd w:val="clear" w:color="auto" w:fill="FFFF99"/>
          <w:rtl/>
        </w:rPr>
        <w:tab/>
        <w:t>20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1.1.2013</w:t>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תשע"ג-2013</w:t>
      </w:r>
    </w:p>
    <w:p w:rsidR="00814FF4" w:rsidRPr="005C41FB" w:rsidRDefault="00814FF4" w:rsidP="00814FF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41" w:history="1">
        <w:r w:rsidRPr="005C41FB">
          <w:rPr>
            <w:rStyle w:val="Hyperlink"/>
            <w:rFonts w:cs="FrankRuehl" w:hint="cs"/>
            <w:noProof/>
            <w:vanish/>
            <w:sz w:val="20"/>
            <w:szCs w:val="20"/>
            <w:shd w:val="clear" w:color="auto" w:fill="FFFF99"/>
            <w:rtl/>
          </w:rPr>
          <w:t>ק"ת תשע"ג מס' 7203</w:t>
        </w:r>
      </w:hyperlink>
      <w:r w:rsidRPr="005C41FB">
        <w:rPr>
          <w:rFonts w:cs="FrankRuehl" w:hint="cs"/>
          <w:noProof/>
          <w:vanish/>
          <w:sz w:val="20"/>
          <w:szCs w:val="20"/>
          <w:shd w:val="clear" w:color="auto" w:fill="FFFF99"/>
          <w:rtl/>
        </w:rPr>
        <w:t xml:space="preserve"> מיום 1.1.2013 עמ' 480</w:t>
      </w:r>
    </w:p>
    <w:p w:rsidR="00814FF4" w:rsidRPr="005C41FB" w:rsidRDefault="00814FF4" w:rsidP="0065226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הוספת פרטים 7(3), 7א, 7ב בטבלה בסעיף 1, והוספת סעיף 7</w:t>
      </w:r>
    </w:p>
    <w:p w:rsidR="008B4937" w:rsidRPr="005C41FB" w:rsidRDefault="008B4937" w:rsidP="0065226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8B4937" w:rsidRPr="005C41FB" w:rsidRDefault="008B4937" w:rsidP="0065226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9.11.2015</w:t>
      </w:r>
    </w:p>
    <w:p w:rsidR="008B4937" w:rsidRPr="005C41FB" w:rsidRDefault="008B4937" w:rsidP="0065226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תשע"ו-2015</w:t>
      </w:r>
    </w:p>
    <w:p w:rsidR="008B4937" w:rsidRPr="005C41FB" w:rsidRDefault="008B4937" w:rsidP="0065226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42" w:history="1">
        <w:r w:rsidRPr="005C41FB">
          <w:rPr>
            <w:rStyle w:val="Hyperlink"/>
            <w:rFonts w:cs="FrankRuehl" w:hint="cs"/>
            <w:noProof/>
            <w:vanish/>
            <w:sz w:val="20"/>
            <w:szCs w:val="20"/>
            <w:shd w:val="clear" w:color="auto" w:fill="FFFF99"/>
            <w:rtl/>
          </w:rPr>
          <w:t>ק"ת תשע"ו מס' 7569</w:t>
        </w:r>
      </w:hyperlink>
      <w:r w:rsidRPr="005C41FB">
        <w:rPr>
          <w:rFonts w:cs="FrankRuehl" w:hint="cs"/>
          <w:noProof/>
          <w:vanish/>
          <w:sz w:val="20"/>
          <w:szCs w:val="20"/>
          <w:shd w:val="clear" w:color="auto" w:fill="FFFF99"/>
          <w:rtl/>
        </w:rPr>
        <w:t xml:space="preserve"> מיום 9.11.2015 עמ' 157</w:t>
      </w:r>
    </w:p>
    <w:p w:rsidR="008B4937" w:rsidRPr="005C41FB" w:rsidRDefault="008B4937" w:rsidP="0065226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תיקון פרט 1(6) והוספת סעיף 8</w:t>
      </w:r>
    </w:p>
    <w:p w:rsidR="008B4937" w:rsidRPr="005C41FB" w:rsidRDefault="008B4937" w:rsidP="008B4937">
      <w:pPr>
        <w:pStyle w:val="P05"/>
        <w:tabs>
          <w:tab w:val="clear" w:pos="624"/>
          <w:tab w:val="clear" w:pos="1021"/>
          <w:tab w:val="clear" w:pos="1474"/>
          <w:tab w:val="clear" w:pos="1928"/>
          <w:tab w:val="clear" w:pos="2381"/>
          <w:tab w:val="clear" w:pos="2835"/>
          <w:tab w:val="clear" w:pos="6259"/>
          <w:tab w:val="left" w:pos="284"/>
          <w:tab w:val="left" w:pos="567"/>
          <w:tab w:val="left" w:pos="2551"/>
          <w:tab w:val="left" w:pos="3685"/>
          <w:tab w:val="left" w:pos="5387"/>
        </w:tabs>
        <w:ind w:left="284" w:right="1134" w:hanging="284"/>
        <w:rPr>
          <w:rStyle w:val="default"/>
          <w:rFonts w:cs="FrankRuehl" w:hint="cs"/>
          <w:vanish/>
          <w:sz w:val="22"/>
          <w:szCs w:val="22"/>
          <w:shd w:val="clear" w:color="auto" w:fill="FFFF99"/>
          <w:rtl/>
        </w:rPr>
      </w:pPr>
      <w:r w:rsidRPr="005C41FB">
        <w:rPr>
          <w:rStyle w:val="default"/>
          <w:rFonts w:cs="FrankRuehl" w:hint="cs"/>
          <w:vanish/>
          <w:sz w:val="22"/>
          <w:szCs w:val="22"/>
          <w:shd w:val="clear" w:color="auto" w:fill="FFFF99"/>
          <w:rtl/>
        </w:rPr>
        <w:t xml:space="preserve">  6.</w:t>
      </w:r>
      <w:r w:rsidRPr="005C41FB">
        <w:rPr>
          <w:rStyle w:val="default"/>
          <w:rFonts w:cs="FrankRuehl" w:hint="cs"/>
          <w:vanish/>
          <w:sz w:val="22"/>
          <w:szCs w:val="22"/>
          <w:shd w:val="clear" w:color="auto" w:fill="FFFF99"/>
          <w:rtl/>
        </w:rPr>
        <w:tab/>
        <w:t>מחסן מטענים כללי</w:t>
      </w:r>
      <w:r w:rsidRPr="005C41FB">
        <w:rPr>
          <w:rStyle w:val="default"/>
          <w:rFonts w:cs="FrankRuehl" w:hint="cs"/>
          <w:vanish/>
          <w:sz w:val="22"/>
          <w:szCs w:val="22"/>
          <w:shd w:val="clear" w:color="auto" w:fill="FFFF99"/>
          <w:rtl/>
        </w:rPr>
        <w:tab/>
        <w:t xml:space="preserve">   5,000 מ"ר</w:t>
      </w:r>
      <w:r w:rsidRPr="005C41FB">
        <w:rPr>
          <w:rStyle w:val="default"/>
          <w:rFonts w:cs="FrankRuehl" w:hint="cs"/>
          <w:vanish/>
          <w:sz w:val="22"/>
          <w:szCs w:val="22"/>
          <w:shd w:val="clear" w:color="auto" w:fill="FFFF99"/>
          <w:rtl/>
        </w:rPr>
        <w:tab/>
        <w:t>5,000 מ"ר</w:t>
      </w:r>
      <w:r w:rsidRPr="005C41FB">
        <w:rPr>
          <w:rStyle w:val="default"/>
          <w:rFonts w:cs="FrankRuehl" w:hint="cs"/>
          <w:vanish/>
          <w:sz w:val="22"/>
          <w:szCs w:val="22"/>
          <w:shd w:val="clear" w:color="auto" w:fill="FFFF99"/>
          <w:rtl/>
        </w:rPr>
        <w:tab/>
      </w:r>
      <w:r w:rsidRPr="005C41FB">
        <w:rPr>
          <w:rStyle w:val="default"/>
          <w:rFonts w:cs="FrankRuehl" w:hint="cs"/>
          <w:strike/>
          <w:vanish/>
          <w:sz w:val="22"/>
          <w:szCs w:val="22"/>
          <w:shd w:val="clear" w:color="auto" w:fill="FFFF99"/>
          <w:rtl/>
        </w:rPr>
        <w:t>15</w:t>
      </w:r>
      <w:r w:rsidRPr="005C41FB">
        <w:rPr>
          <w:rStyle w:val="default"/>
          <w:rFonts w:cs="FrankRuehl" w:hint="cs"/>
          <w:vanish/>
          <w:sz w:val="22"/>
          <w:szCs w:val="22"/>
          <w:shd w:val="clear" w:color="auto" w:fill="FFFF99"/>
          <w:rtl/>
        </w:rPr>
        <w:t xml:space="preserve"> </w:t>
      </w:r>
      <w:r w:rsidRPr="005C41FB">
        <w:rPr>
          <w:rStyle w:val="default"/>
          <w:rFonts w:cs="FrankRuehl" w:hint="cs"/>
          <w:vanish/>
          <w:sz w:val="22"/>
          <w:szCs w:val="22"/>
          <w:u w:val="single"/>
          <w:shd w:val="clear" w:color="auto" w:fill="FFFF99"/>
          <w:rtl/>
        </w:rPr>
        <w:t>20</w:t>
      </w:r>
      <w:r w:rsidRPr="005C41FB">
        <w:rPr>
          <w:rStyle w:val="default"/>
          <w:rFonts w:cs="FrankRuehl" w:hint="cs"/>
          <w:vanish/>
          <w:sz w:val="22"/>
          <w:szCs w:val="22"/>
          <w:shd w:val="clear" w:color="auto" w:fill="FFFF99"/>
          <w:rtl/>
        </w:rPr>
        <w:t xml:space="preserve"> ק"מ מבית המכס</w:t>
      </w:r>
      <w:r w:rsidRPr="005C41FB">
        <w:rPr>
          <w:rStyle w:val="default"/>
          <w:rFonts w:cs="FrankRuehl" w:hint="cs"/>
          <w:vanish/>
          <w:sz w:val="22"/>
          <w:szCs w:val="22"/>
          <w:shd w:val="clear" w:color="auto" w:fill="FFFF99"/>
          <w:rtl/>
        </w:rPr>
        <w:tab/>
      </w:r>
      <w:r w:rsidRPr="005C41FB">
        <w:rPr>
          <w:rStyle w:val="default"/>
          <w:rFonts w:cs="FrankRuehl" w:hint="cs"/>
          <w:vanish/>
          <w:sz w:val="22"/>
          <w:szCs w:val="22"/>
          <w:shd w:val="clear" w:color="auto" w:fill="FFFF99"/>
          <w:rtl/>
        </w:rPr>
        <w:tab/>
      </w:r>
    </w:p>
    <w:p w:rsidR="005209C7" w:rsidRPr="005C41FB" w:rsidRDefault="005209C7" w:rsidP="005209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p>
    <w:p w:rsidR="005209C7" w:rsidRPr="005C41FB" w:rsidRDefault="005209C7" w:rsidP="005209C7">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color w:val="FF0000"/>
          <w:sz w:val="20"/>
          <w:szCs w:val="20"/>
          <w:shd w:val="clear" w:color="auto" w:fill="FFFF99"/>
          <w:rtl/>
        </w:rPr>
      </w:pPr>
      <w:r w:rsidRPr="005C41FB">
        <w:rPr>
          <w:rFonts w:cs="FrankRuehl" w:hint="cs"/>
          <w:noProof/>
          <w:vanish/>
          <w:color w:val="FF0000"/>
          <w:sz w:val="20"/>
          <w:szCs w:val="20"/>
          <w:shd w:val="clear" w:color="auto" w:fill="FFFF99"/>
          <w:rtl/>
        </w:rPr>
        <w:t>מיום 6.4.2017</w:t>
      </w:r>
    </w:p>
    <w:p w:rsidR="005209C7" w:rsidRPr="005C41FB" w:rsidRDefault="005209C7" w:rsidP="005209C7">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r w:rsidRPr="005C41FB">
        <w:rPr>
          <w:rFonts w:cs="FrankRuehl" w:hint="cs"/>
          <w:b/>
          <w:bCs/>
          <w:noProof/>
          <w:vanish/>
          <w:sz w:val="20"/>
          <w:szCs w:val="20"/>
          <w:shd w:val="clear" w:color="auto" w:fill="FFFF99"/>
          <w:rtl/>
        </w:rPr>
        <w:t>תק' תשע"ז-2017</w:t>
      </w:r>
    </w:p>
    <w:p w:rsidR="005209C7" w:rsidRPr="005C41FB" w:rsidRDefault="005209C7" w:rsidP="005209C7">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noProof/>
          <w:vanish/>
          <w:sz w:val="20"/>
          <w:szCs w:val="20"/>
          <w:shd w:val="clear" w:color="auto" w:fill="FFFF99"/>
          <w:rtl/>
        </w:rPr>
      </w:pPr>
      <w:hyperlink r:id="rId643" w:history="1">
        <w:r w:rsidRPr="005C41FB">
          <w:rPr>
            <w:rStyle w:val="Hyperlink"/>
            <w:rFonts w:cs="FrankRuehl" w:hint="cs"/>
            <w:noProof/>
            <w:vanish/>
            <w:sz w:val="20"/>
            <w:szCs w:val="20"/>
            <w:shd w:val="clear" w:color="auto" w:fill="FFFF99"/>
            <w:rtl/>
          </w:rPr>
          <w:t>ק"ת תשע"ז מס' 7799</w:t>
        </w:r>
      </w:hyperlink>
      <w:r w:rsidRPr="005C41FB">
        <w:rPr>
          <w:rFonts w:cs="FrankRuehl" w:hint="cs"/>
          <w:noProof/>
          <w:vanish/>
          <w:sz w:val="20"/>
          <w:szCs w:val="20"/>
          <w:shd w:val="clear" w:color="auto" w:fill="FFFF99"/>
          <w:rtl/>
        </w:rPr>
        <w:t xml:space="preserve"> מיום 6.4.2017 עמ' 954</w:t>
      </w:r>
    </w:p>
    <w:p w:rsidR="005209C7" w:rsidRPr="005C41FB" w:rsidRDefault="005209C7" w:rsidP="005209C7">
      <w:pPr>
        <w:widowControl w:val="0"/>
        <w:tabs>
          <w:tab w:val="left" w:pos="624"/>
          <w:tab w:val="left" w:pos="1021"/>
          <w:tab w:val="left" w:pos="1474"/>
          <w:tab w:val="left" w:pos="1928"/>
          <w:tab w:val="left" w:pos="2381"/>
          <w:tab w:val="left" w:pos="2835"/>
        </w:tabs>
        <w:suppressAutoHyphens/>
        <w:spacing w:line="240" w:lineRule="auto"/>
        <w:ind w:right="1134"/>
        <w:jc w:val="both"/>
        <w:rPr>
          <w:rFonts w:cs="FrankRuehl" w:hint="cs"/>
          <w:b/>
          <w:bCs/>
          <w:noProof/>
          <w:vanish/>
          <w:sz w:val="20"/>
          <w:szCs w:val="20"/>
          <w:shd w:val="clear" w:color="auto" w:fill="FFFF99"/>
          <w:rtl/>
        </w:rPr>
      </w:pPr>
      <w:r w:rsidRPr="005C41FB">
        <w:rPr>
          <w:rFonts w:cs="FrankRuehl" w:hint="cs"/>
          <w:b/>
          <w:bCs/>
          <w:noProof/>
          <w:vanish/>
          <w:sz w:val="20"/>
          <w:szCs w:val="20"/>
          <w:shd w:val="clear" w:color="auto" w:fill="FFFF99"/>
          <w:rtl/>
        </w:rPr>
        <w:t>הוספת פרטים 7(4), 7(5), 7ג, 13 בטבלה בסעיף 1 והוספת סעיף 7א</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p>
    <w:p w:rsidR="00C45F95" w:rsidRPr="005C41FB" w:rsidRDefault="00C45F95" w:rsidP="00C45F95">
      <w:pPr>
        <w:pStyle w:val="P00"/>
        <w:tabs>
          <w:tab w:val="clear" w:pos="6259"/>
        </w:tabs>
        <w:spacing w:before="0"/>
        <w:ind w:left="0" w:right="1134"/>
        <w:rPr>
          <w:rFonts w:cs="FrankRuehl" w:hint="cs"/>
          <w:vanish/>
          <w:color w:val="FF0000"/>
          <w:szCs w:val="20"/>
          <w:shd w:val="clear" w:color="auto" w:fill="FFFF99"/>
          <w:rtl/>
        </w:rPr>
      </w:pPr>
      <w:r w:rsidRPr="005C41FB">
        <w:rPr>
          <w:rFonts w:cs="FrankRuehl" w:hint="cs"/>
          <w:vanish/>
          <w:color w:val="FF0000"/>
          <w:szCs w:val="20"/>
          <w:shd w:val="clear" w:color="auto" w:fill="FFFF99"/>
          <w:rtl/>
        </w:rPr>
        <w:t>מיום 6.4.2017 עד יום 5.4.2018</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r w:rsidRPr="005C41FB">
        <w:rPr>
          <w:rFonts w:cs="FrankRuehl" w:hint="cs"/>
          <w:b/>
          <w:bCs/>
          <w:vanish/>
          <w:szCs w:val="20"/>
          <w:shd w:val="clear" w:color="auto" w:fill="FFFF99"/>
          <w:rtl/>
        </w:rPr>
        <w:t>הוראת שעה תשע"ז-2017</w:t>
      </w:r>
    </w:p>
    <w:p w:rsidR="00C45F95" w:rsidRPr="005C41FB" w:rsidRDefault="00C45F95" w:rsidP="00C45F95">
      <w:pPr>
        <w:pStyle w:val="P00"/>
        <w:tabs>
          <w:tab w:val="clear" w:pos="6259"/>
        </w:tabs>
        <w:spacing w:before="0"/>
        <w:ind w:left="0" w:right="1134"/>
        <w:rPr>
          <w:rFonts w:cs="FrankRuehl" w:hint="cs"/>
          <w:vanish/>
          <w:szCs w:val="20"/>
          <w:shd w:val="clear" w:color="auto" w:fill="FFFF99"/>
          <w:rtl/>
        </w:rPr>
      </w:pPr>
      <w:hyperlink r:id="rId644" w:history="1">
        <w:r w:rsidRPr="005C41FB">
          <w:rPr>
            <w:rStyle w:val="Hyperlink"/>
            <w:rFonts w:cs="FrankRuehl" w:hint="cs"/>
            <w:vanish/>
            <w:szCs w:val="20"/>
            <w:shd w:val="clear" w:color="auto" w:fill="FFFF99"/>
            <w:rtl/>
          </w:rPr>
          <w:t>ק"ת תשע"ז מס' 7799</w:t>
        </w:r>
      </w:hyperlink>
      <w:r w:rsidRPr="005C41FB">
        <w:rPr>
          <w:rFonts w:cs="FrankRuehl" w:hint="cs"/>
          <w:vanish/>
          <w:szCs w:val="20"/>
          <w:shd w:val="clear" w:color="auto" w:fill="FFFF99"/>
          <w:rtl/>
        </w:rPr>
        <w:t xml:space="preserve"> מיום 6.4.2017 עמ' 955</w:t>
      </w:r>
    </w:p>
    <w:p w:rsidR="00C45F95" w:rsidRPr="005C41FB" w:rsidRDefault="00C45F95" w:rsidP="00C45F95">
      <w:pPr>
        <w:pStyle w:val="P00"/>
        <w:tabs>
          <w:tab w:val="clear" w:pos="6259"/>
        </w:tabs>
        <w:spacing w:before="0"/>
        <w:ind w:left="0" w:right="1134"/>
        <w:rPr>
          <w:rFonts w:cs="FrankRuehl"/>
          <w:vanish/>
          <w:szCs w:val="20"/>
          <w:shd w:val="clear" w:color="auto" w:fill="FFFF99"/>
          <w:rtl/>
        </w:rPr>
      </w:pPr>
      <w:r w:rsidRPr="005C41FB">
        <w:rPr>
          <w:rFonts w:cs="FrankRuehl" w:hint="cs"/>
          <w:b/>
          <w:bCs/>
          <w:vanish/>
          <w:szCs w:val="20"/>
          <w:shd w:val="clear" w:color="auto" w:fill="FFFF99"/>
          <w:rtl/>
        </w:rPr>
        <w:t>הוספת פרט 14 בטבלה בסעיף 1</w:t>
      </w:r>
    </w:p>
    <w:p w:rsidR="000565BC" w:rsidRPr="005C41FB" w:rsidRDefault="000565BC" w:rsidP="000565BC">
      <w:pPr>
        <w:pStyle w:val="P00"/>
        <w:tabs>
          <w:tab w:val="clear" w:pos="6259"/>
        </w:tabs>
        <w:ind w:left="0" w:right="1134"/>
        <w:rPr>
          <w:rFonts w:cs="FrankRuehl"/>
          <w:vanish/>
          <w:szCs w:val="20"/>
          <w:shd w:val="clear" w:color="auto" w:fill="FFFF99"/>
          <w:rtl/>
        </w:rPr>
      </w:pPr>
      <w:r w:rsidRPr="005C41FB">
        <w:rPr>
          <w:rFonts w:cs="FrankRuehl" w:hint="cs"/>
          <w:vanish/>
          <w:szCs w:val="20"/>
          <w:shd w:val="clear" w:color="auto" w:fill="FFFF99"/>
          <w:rtl/>
        </w:rPr>
        <w:t>הנוסח:</w:t>
      </w:r>
    </w:p>
    <w:p w:rsidR="000565BC" w:rsidRPr="000565BC" w:rsidRDefault="000565BC" w:rsidP="000565BC">
      <w:pPr>
        <w:pStyle w:val="P05"/>
        <w:tabs>
          <w:tab w:val="clear" w:pos="624"/>
          <w:tab w:val="clear" w:pos="1021"/>
          <w:tab w:val="clear" w:pos="1474"/>
          <w:tab w:val="clear" w:pos="1928"/>
          <w:tab w:val="clear" w:pos="2381"/>
          <w:tab w:val="clear" w:pos="6259"/>
          <w:tab w:val="left" w:pos="284"/>
          <w:tab w:val="left" w:pos="3969"/>
          <w:tab w:val="left" w:pos="5387"/>
        </w:tabs>
        <w:spacing w:before="0"/>
        <w:ind w:left="284" w:right="1134" w:hanging="284"/>
        <w:rPr>
          <w:rStyle w:val="default"/>
          <w:rFonts w:cs="FrankRuehl" w:hint="cs"/>
          <w:strike/>
          <w:sz w:val="2"/>
          <w:szCs w:val="2"/>
          <w:rtl/>
        </w:rPr>
      </w:pPr>
      <w:r w:rsidRPr="005C41FB">
        <w:rPr>
          <w:rStyle w:val="default"/>
          <w:rFonts w:cs="FrankRuehl" w:hint="cs"/>
          <w:strike/>
          <w:vanish/>
          <w:sz w:val="22"/>
          <w:szCs w:val="22"/>
          <w:shd w:val="clear" w:color="auto" w:fill="FFFF99"/>
          <w:rtl/>
        </w:rPr>
        <w:t>14</w:t>
      </w:r>
      <w:r w:rsidRPr="005C41FB">
        <w:rPr>
          <w:rStyle w:val="default"/>
          <w:rFonts w:cs="FrankRuehl"/>
          <w:strike/>
          <w:vanish/>
          <w:sz w:val="22"/>
          <w:szCs w:val="22"/>
          <w:shd w:val="clear" w:color="auto" w:fill="FFFF99"/>
          <w:rtl/>
        </w:rPr>
        <w:t>.</w:t>
      </w:r>
      <w:r w:rsidRPr="005C41FB">
        <w:rPr>
          <w:rStyle w:val="default"/>
          <w:rFonts w:cs="FrankRuehl"/>
          <w:strike/>
          <w:vanish/>
          <w:sz w:val="22"/>
          <w:szCs w:val="22"/>
          <w:shd w:val="clear" w:color="auto" w:fill="FFFF99"/>
          <w:rtl/>
        </w:rPr>
        <w:tab/>
      </w:r>
      <w:r w:rsidRPr="005C41FB">
        <w:rPr>
          <w:rStyle w:val="default"/>
          <w:rFonts w:cs="FrankRuehl" w:hint="cs"/>
          <w:strike/>
          <w:vanish/>
          <w:sz w:val="22"/>
          <w:szCs w:val="22"/>
          <w:shd w:val="clear" w:color="auto" w:fill="FFFF99"/>
          <w:rtl/>
        </w:rPr>
        <w:t>מחסן מסוף זכאים</w:t>
      </w:r>
      <w:r w:rsidRPr="005C41FB">
        <w:rPr>
          <w:rStyle w:val="default"/>
          <w:rFonts w:cs="FrankRuehl" w:hint="cs"/>
          <w:strike/>
          <w:vanish/>
          <w:sz w:val="22"/>
          <w:szCs w:val="22"/>
          <w:shd w:val="clear" w:color="auto" w:fill="FFFF99"/>
          <w:rtl/>
        </w:rPr>
        <w:tab/>
        <w:t>1,000 מ"ר</w:t>
      </w:r>
      <w:r w:rsidRPr="005C41FB">
        <w:rPr>
          <w:rStyle w:val="default"/>
          <w:rFonts w:cs="FrankRuehl" w:hint="cs"/>
          <w:strike/>
          <w:vanish/>
          <w:sz w:val="22"/>
          <w:szCs w:val="22"/>
          <w:shd w:val="clear" w:color="auto" w:fill="FFFF99"/>
          <w:rtl/>
        </w:rPr>
        <w:tab/>
        <w:t>2,000 מ"ר</w:t>
      </w:r>
      <w:r w:rsidRPr="005C41FB">
        <w:rPr>
          <w:rStyle w:val="default"/>
          <w:rFonts w:cs="FrankRuehl" w:hint="cs"/>
          <w:strike/>
          <w:vanish/>
          <w:sz w:val="22"/>
          <w:szCs w:val="22"/>
          <w:shd w:val="clear" w:color="auto" w:fill="FFFF99"/>
          <w:rtl/>
        </w:rPr>
        <w:tab/>
        <w:t>20 ק"מ מבית המכס</w:t>
      </w:r>
      <w:bookmarkEnd w:id="320"/>
    </w:p>
    <w:p w:rsidR="00814FF4" w:rsidRDefault="00814FF4">
      <w:pPr>
        <w:pStyle w:val="P00"/>
        <w:spacing w:before="72"/>
        <w:ind w:left="0" w:right="1134"/>
        <w:rPr>
          <w:rStyle w:val="default"/>
          <w:rFonts w:cs="FrankRuehl" w:hint="cs"/>
          <w:rtl/>
        </w:rPr>
      </w:pPr>
    </w:p>
    <w:p w:rsidR="00D7416F" w:rsidRPr="008B4937" w:rsidRDefault="00D7416F">
      <w:pPr>
        <w:pStyle w:val="medium2-header"/>
        <w:keepLines w:val="0"/>
        <w:spacing w:before="72"/>
        <w:ind w:left="0" w:right="1134"/>
        <w:rPr>
          <w:rFonts w:cs="FrankRuehl"/>
          <w:noProof/>
          <w:rtl/>
        </w:rPr>
      </w:pPr>
      <w:bookmarkStart w:id="321" w:name="med31"/>
      <w:bookmarkEnd w:id="321"/>
      <w:r w:rsidRPr="008B4937">
        <w:rPr>
          <w:noProof/>
          <w:lang w:val="he-IL"/>
        </w:rPr>
        <w:pict>
          <v:rect id="_x0000_s2169" style="position:absolute;left:0;text-align:left;margin-left:464.5pt;margin-top:8.05pt;width:75.05pt;height:18.9pt;z-index:251634176" o:allowincell="f" filled="f" stroked="f" strokecolor="lime" strokeweight=".25pt">
            <v:textbox inset="0,0,0,0">
              <w:txbxContent>
                <w:p w:rsidR="00ED259A" w:rsidRPr="007F58DA" w:rsidRDefault="00ED259A">
                  <w:pPr>
                    <w:spacing w:line="160" w:lineRule="exact"/>
                    <w:rPr>
                      <w:rFonts w:cs="Miriam"/>
                      <w:b/>
                      <w:noProof/>
                      <w:sz w:val="18"/>
                      <w:szCs w:val="18"/>
                      <w:rtl/>
                    </w:rPr>
                  </w:pPr>
                  <w:r w:rsidRPr="007F58DA">
                    <w:rPr>
                      <w:rFonts w:cs="Miriam"/>
                      <w:b/>
                      <w:sz w:val="18"/>
                      <w:szCs w:val="18"/>
                      <w:rtl/>
                    </w:rPr>
                    <w:t>תק</w:t>
                  </w:r>
                  <w:r w:rsidRPr="007F58DA">
                    <w:rPr>
                      <w:rFonts w:cs="Miriam" w:hint="cs"/>
                      <w:b/>
                      <w:sz w:val="18"/>
                      <w:szCs w:val="18"/>
                      <w:rtl/>
                    </w:rPr>
                    <w:t>' (מס'</w:t>
                  </w:r>
                  <w:r w:rsidRPr="007F58DA">
                    <w:rPr>
                      <w:rFonts w:cs="Miriam"/>
                      <w:b/>
                      <w:sz w:val="18"/>
                      <w:szCs w:val="18"/>
                      <w:rtl/>
                    </w:rPr>
                    <w:t xml:space="preserve"> 2) </w:t>
                  </w:r>
                  <w:r>
                    <w:rPr>
                      <w:rFonts w:cs="Miriam" w:hint="cs"/>
                      <w:b/>
                      <w:sz w:val="18"/>
                      <w:szCs w:val="18"/>
                      <w:rtl/>
                    </w:rPr>
                    <w:br/>
                  </w:r>
                  <w:r w:rsidRPr="007F58DA">
                    <w:rPr>
                      <w:rFonts w:cs="Miriam"/>
                      <w:b/>
                      <w:sz w:val="18"/>
                      <w:szCs w:val="18"/>
                      <w:rtl/>
                    </w:rPr>
                    <w:t>ת</w:t>
                  </w:r>
                  <w:r>
                    <w:rPr>
                      <w:rFonts w:cs="Miriam" w:hint="cs"/>
                      <w:b/>
                      <w:sz w:val="18"/>
                      <w:szCs w:val="18"/>
                      <w:rtl/>
                    </w:rPr>
                    <w:t>ש"ם-</w:t>
                  </w:r>
                  <w:r w:rsidRPr="007F58DA">
                    <w:rPr>
                      <w:rFonts w:cs="Miriam" w:hint="cs"/>
                      <w:b/>
                      <w:sz w:val="18"/>
                      <w:szCs w:val="18"/>
                      <w:rtl/>
                    </w:rPr>
                    <w:t>1979</w:t>
                  </w:r>
                </w:p>
              </w:txbxContent>
            </v:textbox>
            <w10:anchorlock/>
          </v:rect>
        </w:pict>
      </w:r>
      <w:r w:rsidRPr="008B4937">
        <w:rPr>
          <w:rFonts w:cs="FrankRuehl"/>
          <w:noProof/>
          <w:rtl/>
        </w:rPr>
        <w:t>תו</w:t>
      </w:r>
      <w:r w:rsidRPr="008B4937">
        <w:rPr>
          <w:rFonts w:cs="FrankRuehl" w:hint="cs"/>
          <w:noProof/>
          <w:rtl/>
        </w:rPr>
        <w:t>ספת שמינית</w:t>
      </w:r>
    </w:p>
    <w:p w:rsidR="00D7416F" w:rsidRDefault="00D7416F">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23א)</w:t>
      </w:r>
    </w:p>
    <w:p w:rsid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[דוח שנתי על המלאי]</w:t>
      </w:r>
    </w:p>
    <w:p w:rsidR="009D5FFF" w:rsidRP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(תקנה 23)</w:t>
      </w:r>
    </w:p>
    <w:p w:rsidR="00D7416F" w:rsidRDefault="00D7416F">
      <w:pPr>
        <w:pStyle w:val="header-2"/>
        <w:ind w:left="0" w:right="1134"/>
        <w:rPr>
          <w:rFonts w:cs="Miriam" w:hint="cs"/>
          <w:rtl/>
        </w:rPr>
      </w:pPr>
      <w:bookmarkStart w:id="322" w:name="hed21"/>
      <w:bookmarkEnd w:id="322"/>
      <w:r>
        <w:rPr>
          <w:rFonts w:cs="Miriam"/>
          <w:rtl/>
        </w:rPr>
        <w:t> </w:t>
      </w:r>
      <w:r>
        <w:rPr>
          <w:rFonts w:cs="Miriam"/>
          <w:rtl/>
        </w:rPr>
        <w:t> </w:t>
      </w:r>
      <w:r>
        <w:rPr>
          <w:rFonts w:cs="Miriam"/>
          <w:rtl/>
        </w:rPr>
        <w:t> </w:t>
      </w:r>
      <w:r>
        <w:rPr>
          <w:rFonts w:cs="Miriam"/>
          <w:rtl/>
        </w:rPr>
        <w:t>דו</w:t>
      </w:r>
      <w:r w:rsidR="00003016">
        <w:rPr>
          <w:rFonts w:cs="Miriam" w:hint="cs"/>
          <w:rtl/>
        </w:rPr>
        <w:t xml:space="preserve">"ח שנתי על המלאי ביום </w:t>
      </w:r>
      <w:r w:rsidR="00003016">
        <w:rPr>
          <w:rFonts w:cs="Miriam"/>
          <w:rtl/>
        </w:rPr>
        <w:fldChar w:fldCharType="begin">
          <w:ffData>
            <w:name w:val="Text106"/>
            <w:enabled/>
            <w:calcOnExit w:val="0"/>
            <w:textInput/>
          </w:ffData>
        </w:fldChar>
      </w:r>
      <w:bookmarkStart w:id="323" w:name="Text106"/>
      <w:r w:rsidR="00003016">
        <w:rPr>
          <w:rFonts w:cs="Miriam"/>
          <w:rtl/>
        </w:rPr>
        <w:instrText xml:space="preserve"> </w:instrText>
      </w:r>
      <w:r w:rsidR="00003016">
        <w:rPr>
          <w:rFonts w:cs="Miriam"/>
        </w:rPr>
        <w:instrText>FORMTEXT</w:instrText>
      </w:r>
      <w:r w:rsidR="00003016">
        <w:rPr>
          <w:rFonts w:cs="Miriam"/>
          <w:rtl/>
        </w:rPr>
        <w:instrText xml:space="preserve"> </w:instrText>
      </w:r>
      <w:r w:rsidR="00C87F5B" w:rsidRPr="00003016">
        <w:rPr>
          <w:rFonts w:cs="Miriam"/>
        </w:rPr>
      </w:r>
      <w:r w:rsidR="00003016">
        <w:rPr>
          <w:rFonts w:cs="Miriam"/>
          <w:rtl/>
        </w:rPr>
        <w:fldChar w:fldCharType="separate"/>
      </w:r>
      <w:r w:rsidR="00C64A27">
        <w:rPr>
          <w:rFonts w:cs="Miriam"/>
          <w:rtl/>
        </w:rPr>
        <w:t> </w:t>
      </w:r>
      <w:r w:rsidR="00C64A27">
        <w:rPr>
          <w:rFonts w:cs="Miriam"/>
          <w:rtl/>
        </w:rPr>
        <w:t> </w:t>
      </w:r>
      <w:r w:rsidR="00C64A27">
        <w:rPr>
          <w:rFonts w:cs="Miriam"/>
          <w:rtl/>
        </w:rPr>
        <w:t> </w:t>
      </w:r>
      <w:r w:rsidR="00C64A27">
        <w:rPr>
          <w:rFonts w:cs="Miriam"/>
          <w:rtl/>
        </w:rPr>
        <w:t> </w:t>
      </w:r>
      <w:r w:rsidR="00C64A27">
        <w:rPr>
          <w:rFonts w:cs="Miriam"/>
          <w:rtl/>
        </w:rPr>
        <w:t> </w:t>
      </w:r>
      <w:r w:rsidR="00003016">
        <w:rPr>
          <w:rFonts w:cs="Miriam"/>
          <w:rtl/>
        </w:rPr>
        <w:fldChar w:fldCharType="end"/>
      </w:r>
      <w:bookmarkEnd w:id="323"/>
      <w:r w:rsidR="00003016">
        <w:rPr>
          <w:rFonts w:cs="Miriam" w:hint="cs"/>
          <w:rtl/>
        </w:rPr>
        <w:t>/31/12</w:t>
      </w:r>
    </w:p>
    <w:p w:rsidR="003A5006" w:rsidRDefault="00D7416F" w:rsidP="00003016">
      <w:pPr>
        <w:pStyle w:val="P00"/>
        <w:spacing w:before="72"/>
        <w:ind w:left="0" w:right="1134"/>
        <w:rPr>
          <w:rStyle w:val="default"/>
          <w:rFonts w:cs="FrankRuehl" w:hint="cs"/>
          <w:rtl/>
        </w:rPr>
      </w:pPr>
      <w:r>
        <w:rPr>
          <w:rStyle w:val="default"/>
          <w:rFonts w:cs="FrankRuehl"/>
          <w:rtl/>
        </w:rPr>
        <w:t>שם</w:t>
      </w:r>
      <w:r>
        <w:rPr>
          <w:rStyle w:val="default"/>
          <w:rFonts w:cs="FrankRuehl" w:hint="cs"/>
          <w:rtl/>
        </w:rPr>
        <w:t xml:space="preserve"> המחסן</w:t>
      </w:r>
      <w:r w:rsidR="00003016">
        <w:rPr>
          <w:rStyle w:val="default"/>
          <w:rFonts w:cs="FrankRuehl" w:hint="cs"/>
          <w:rtl/>
        </w:rPr>
        <w:t xml:space="preserve"> </w:t>
      </w:r>
      <w:r w:rsidR="00003016">
        <w:rPr>
          <w:rStyle w:val="default"/>
          <w:rFonts w:cs="FrankRuehl"/>
          <w:rtl/>
        </w:rPr>
        <w:fldChar w:fldCharType="begin">
          <w:ffData>
            <w:name w:val="Text107"/>
            <w:enabled/>
            <w:calcOnExit w:val="0"/>
            <w:textInput/>
          </w:ffData>
        </w:fldChar>
      </w:r>
      <w:bookmarkStart w:id="324" w:name="Text107"/>
      <w:r w:rsidR="00003016">
        <w:rPr>
          <w:rStyle w:val="default"/>
          <w:rFonts w:cs="FrankRuehl"/>
          <w:rtl/>
        </w:rPr>
        <w:instrText xml:space="preserve"> </w:instrText>
      </w:r>
      <w:r w:rsidR="00003016">
        <w:rPr>
          <w:rStyle w:val="default"/>
          <w:rFonts w:cs="FrankRuehl"/>
        </w:rPr>
        <w:instrText>FORMTEXT</w:instrText>
      </w:r>
      <w:r w:rsidR="00003016">
        <w:rPr>
          <w:rStyle w:val="default"/>
          <w:rFonts w:cs="FrankRuehl"/>
          <w:rtl/>
        </w:rPr>
        <w:instrText xml:space="preserve"> </w:instrText>
      </w:r>
      <w:r w:rsidR="00C87F5B" w:rsidRPr="00003016">
        <w:rPr>
          <w:rFonts w:cs="FrankRuehl"/>
          <w:sz w:val="26"/>
        </w:rPr>
      </w:r>
      <w:r w:rsidR="00003016">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003016">
        <w:rPr>
          <w:rStyle w:val="default"/>
          <w:rFonts w:cs="FrankRuehl"/>
          <w:rtl/>
        </w:rPr>
        <w:fldChar w:fldCharType="end"/>
      </w:r>
      <w:bookmarkEnd w:id="324"/>
      <w:r w:rsidR="00003016">
        <w:rPr>
          <w:rStyle w:val="default"/>
          <w:rFonts w:cs="FrankRuehl" w:hint="cs"/>
          <w:rtl/>
        </w:rPr>
        <w:t xml:space="preserve"> </w:t>
      </w:r>
      <w:r>
        <w:rPr>
          <w:rStyle w:val="default"/>
          <w:rFonts w:cs="FrankRuehl" w:hint="cs"/>
          <w:rtl/>
        </w:rPr>
        <w:t>המען</w:t>
      </w:r>
      <w:r w:rsidR="00003016">
        <w:rPr>
          <w:rStyle w:val="default"/>
          <w:rFonts w:cs="FrankRuehl" w:hint="cs"/>
          <w:rtl/>
        </w:rPr>
        <w:t xml:space="preserve"> </w:t>
      </w:r>
      <w:r w:rsidR="00003016">
        <w:rPr>
          <w:rStyle w:val="default"/>
          <w:rFonts w:cs="FrankRuehl"/>
          <w:rtl/>
        </w:rPr>
        <w:fldChar w:fldCharType="begin">
          <w:ffData>
            <w:name w:val="Text108"/>
            <w:enabled/>
            <w:calcOnExit w:val="0"/>
            <w:textInput/>
          </w:ffData>
        </w:fldChar>
      </w:r>
      <w:bookmarkStart w:id="325" w:name="Text108"/>
      <w:r w:rsidR="00003016">
        <w:rPr>
          <w:rStyle w:val="default"/>
          <w:rFonts w:cs="FrankRuehl"/>
          <w:rtl/>
        </w:rPr>
        <w:instrText xml:space="preserve"> </w:instrText>
      </w:r>
      <w:r w:rsidR="00003016">
        <w:rPr>
          <w:rStyle w:val="default"/>
          <w:rFonts w:cs="FrankRuehl"/>
        </w:rPr>
        <w:instrText>FORMTEXT</w:instrText>
      </w:r>
      <w:r w:rsidR="00003016">
        <w:rPr>
          <w:rStyle w:val="default"/>
          <w:rFonts w:cs="FrankRuehl"/>
          <w:rtl/>
        </w:rPr>
        <w:instrText xml:space="preserve"> </w:instrText>
      </w:r>
      <w:r w:rsidR="00C87F5B" w:rsidRPr="00003016">
        <w:rPr>
          <w:rFonts w:cs="FrankRuehl"/>
          <w:sz w:val="26"/>
        </w:rPr>
      </w:r>
      <w:r w:rsidR="00003016">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003016">
        <w:rPr>
          <w:rStyle w:val="default"/>
          <w:rFonts w:cs="FrankRuehl"/>
          <w:rtl/>
        </w:rPr>
        <w:fldChar w:fldCharType="end"/>
      </w:r>
      <w:bookmarkEnd w:id="325"/>
      <w:r w:rsidR="00003016">
        <w:rPr>
          <w:rStyle w:val="default"/>
          <w:rFonts w:cs="FrankRuehl" w:hint="cs"/>
          <w:rtl/>
        </w:rPr>
        <w:t xml:space="preserve"> </w:t>
      </w:r>
      <w:r>
        <w:rPr>
          <w:rStyle w:val="default"/>
          <w:rFonts w:cs="FrankRuehl" w:hint="cs"/>
          <w:rtl/>
        </w:rPr>
        <w:t>ס</w:t>
      </w:r>
      <w:r>
        <w:rPr>
          <w:rStyle w:val="default"/>
          <w:rFonts w:cs="FrankRuehl"/>
          <w:rtl/>
        </w:rPr>
        <w:t>ו</w:t>
      </w:r>
      <w:r>
        <w:rPr>
          <w:rStyle w:val="default"/>
          <w:rFonts w:cs="FrankRuehl" w:hint="cs"/>
          <w:rtl/>
        </w:rPr>
        <w:t>ג המחסן</w:t>
      </w:r>
      <w:r w:rsidR="003A5006">
        <w:rPr>
          <w:rStyle w:val="default"/>
          <w:rFonts w:cs="FrankRuehl" w:hint="cs"/>
          <w:rtl/>
        </w:rPr>
        <w:t xml:space="preserve"> </w:t>
      </w:r>
      <w:r w:rsidR="003A5006">
        <w:rPr>
          <w:rStyle w:val="default"/>
          <w:rFonts w:cs="FrankRuehl"/>
          <w:rtl/>
        </w:rPr>
        <w:fldChar w:fldCharType="begin">
          <w:ffData>
            <w:name w:val="Text109"/>
            <w:enabled/>
            <w:calcOnExit w:val="0"/>
            <w:textInput/>
          </w:ffData>
        </w:fldChar>
      </w:r>
      <w:bookmarkStart w:id="326" w:name="Text109"/>
      <w:r w:rsidR="003A5006">
        <w:rPr>
          <w:rStyle w:val="default"/>
          <w:rFonts w:cs="FrankRuehl"/>
          <w:rtl/>
        </w:rPr>
        <w:instrText xml:space="preserve"> </w:instrText>
      </w:r>
      <w:r w:rsidR="003A5006">
        <w:rPr>
          <w:rStyle w:val="default"/>
          <w:rFonts w:cs="FrankRuehl"/>
        </w:rPr>
        <w:instrText>FORMTEXT</w:instrText>
      </w:r>
      <w:r w:rsidR="003A5006">
        <w:rPr>
          <w:rStyle w:val="default"/>
          <w:rFonts w:cs="FrankRuehl"/>
          <w:rtl/>
        </w:rPr>
        <w:instrText xml:space="preserve"> </w:instrText>
      </w:r>
      <w:r w:rsidR="00C87F5B" w:rsidRPr="003A5006">
        <w:rPr>
          <w:rFonts w:cs="FrankRuehl"/>
          <w:sz w:val="26"/>
        </w:rPr>
      </w:r>
      <w:r w:rsidR="003A5006">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3A5006">
        <w:rPr>
          <w:rStyle w:val="default"/>
          <w:rFonts w:cs="FrankRuehl"/>
          <w:rtl/>
        </w:rPr>
        <w:fldChar w:fldCharType="end"/>
      </w:r>
      <w:bookmarkEnd w:id="326"/>
    </w:p>
    <w:p w:rsidR="00D7416F" w:rsidRDefault="00D7416F" w:rsidP="00003016">
      <w:pPr>
        <w:pStyle w:val="P00"/>
        <w:spacing w:before="72"/>
        <w:ind w:left="0" w:right="1134"/>
        <w:rPr>
          <w:rStyle w:val="default"/>
          <w:rFonts w:cs="FrankRuehl" w:hint="cs"/>
          <w:rtl/>
        </w:rPr>
      </w:pPr>
      <w:r>
        <w:rPr>
          <w:rStyle w:val="default"/>
          <w:rFonts w:cs="FrankRuehl" w:hint="cs"/>
          <w:rtl/>
        </w:rPr>
        <w:t>המספר המזהה הנקוב ברשיון</w:t>
      </w:r>
      <w:r w:rsidR="003A5006">
        <w:rPr>
          <w:rStyle w:val="default"/>
          <w:rFonts w:cs="FrankRuehl" w:hint="cs"/>
          <w:rtl/>
        </w:rPr>
        <w:t xml:space="preserve"> </w:t>
      </w:r>
      <w:r w:rsidR="003A5006">
        <w:rPr>
          <w:rStyle w:val="default"/>
          <w:rFonts w:cs="FrankRuehl"/>
          <w:rtl/>
        </w:rPr>
        <w:fldChar w:fldCharType="begin">
          <w:ffData>
            <w:name w:val="Text110"/>
            <w:enabled/>
            <w:calcOnExit w:val="0"/>
            <w:textInput/>
          </w:ffData>
        </w:fldChar>
      </w:r>
      <w:bookmarkStart w:id="327" w:name="Text110"/>
      <w:r w:rsidR="003A5006">
        <w:rPr>
          <w:rStyle w:val="default"/>
          <w:rFonts w:cs="FrankRuehl"/>
          <w:rtl/>
        </w:rPr>
        <w:instrText xml:space="preserve"> </w:instrText>
      </w:r>
      <w:r w:rsidR="003A5006">
        <w:rPr>
          <w:rStyle w:val="default"/>
          <w:rFonts w:cs="FrankRuehl"/>
        </w:rPr>
        <w:instrText>FORMTEXT</w:instrText>
      </w:r>
      <w:r w:rsidR="003A5006">
        <w:rPr>
          <w:rStyle w:val="default"/>
          <w:rFonts w:cs="FrankRuehl"/>
          <w:rtl/>
        </w:rPr>
        <w:instrText xml:space="preserve"> </w:instrText>
      </w:r>
      <w:r w:rsidR="00C87F5B" w:rsidRPr="003A5006">
        <w:rPr>
          <w:rFonts w:cs="FrankRuehl"/>
          <w:sz w:val="26"/>
        </w:rPr>
      </w:r>
      <w:r w:rsidR="003A5006">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3A5006">
        <w:rPr>
          <w:rStyle w:val="default"/>
          <w:rFonts w:cs="FrankRuehl"/>
          <w:rtl/>
        </w:rPr>
        <w:fldChar w:fldCharType="end"/>
      </w:r>
      <w:bookmarkEnd w:id="327"/>
    </w:p>
    <w:p w:rsidR="00D7416F" w:rsidRDefault="00D7416F">
      <w:pPr>
        <w:pStyle w:val="P00"/>
        <w:spacing w:before="72"/>
        <w:ind w:left="0" w:right="1134"/>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993"/>
        <w:gridCol w:w="992"/>
        <w:gridCol w:w="992"/>
        <w:gridCol w:w="992"/>
        <w:gridCol w:w="992"/>
        <w:gridCol w:w="992"/>
        <w:gridCol w:w="992"/>
      </w:tblGrid>
      <w:tr w:rsidR="00522060" w:rsidRPr="002C746B" w:rsidTr="002C746B">
        <w:tc>
          <w:tcPr>
            <w:tcW w:w="993" w:type="dxa"/>
            <w:vMerge w:val="restart"/>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מס' הגוש</w:t>
            </w:r>
          </w:p>
        </w:tc>
        <w:tc>
          <w:tcPr>
            <w:tcW w:w="993" w:type="dxa"/>
            <w:vMerge w:val="restart"/>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תיאור הטובין</w:t>
            </w:r>
          </w:p>
        </w:tc>
        <w:tc>
          <w:tcPr>
            <w:tcW w:w="1984" w:type="dxa"/>
            <w:gridSpan w:val="2"/>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רשימון החסנה</w:t>
            </w:r>
          </w:p>
        </w:tc>
        <w:tc>
          <w:tcPr>
            <w:tcW w:w="992" w:type="dxa"/>
            <w:vMerge w:val="restart"/>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הכמות או המשקל בהתאם לרשימון ההחסנה</w:t>
            </w:r>
          </w:p>
        </w:tc>
        <w:tc>
          <w:tcPr>
            <w:tcW w:w="992" w:type="dxa"/>
            <w:vMerge w:val="restart"/>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יח' המידה</w:t>
            </w:r>
          </w:p>
        </w:tc>
        <w:tc>
          <w:tcPr>
            <w:tcW w:w="992" w:type="dxa"/>
            <w:vMerge w:val="restart"/>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יתרת מלאי ביום</w:t>
            </w:r>
          </w:p>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 xml:space="preserve">31/12 </w:t>
            </w:r>
            <w:r w:rsidRPr="002C746B">
              <w:rPr>
                <w:rStyle w:val="default"/>
                <w:rFonts w:cs="FrankRuehl"/>
                <w:sz w:val="20"/>
                <w:szCs w:val="22"/>
                <w:rtl/>
              </w:rPr>
              <w:fldChar w:fldCharType="begin">
                <w:ffData>
                  <w:name w:val="Text111"/>
                  <w:enabled/>
                  <w:calcOnExit w:val="0"/>
                  <w:textInput/>
                </w:ffData>
              </w:fldChar>
            </w:r>
            <w:bookmarkStart w:id="328" w:name="Text111"/>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28"/>
          </w:p>
        </w:tc>
        <w:tc>
          <w:tcPr>
            <w:tcW w:w="992" w:type="dxa"/>
            <w:vMerge w:val="restart"/>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הערות</w:t>
            </w:r>
          </w:p>
        </w:tc>
      </w:tr>
      <w:tr w:rsidR="00522060" w:rsidRPr="002C746B" w:rsidTr="002C746B">
        <w:tc>
          <w:tcPr>
            <w:tcW w:w="993" w:type="dxa"/>
            <w:vMerge/>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p>
        </w:tc>
        <w:tc>
          <w:tcPr>
            <w:tcW w:w="993" w:type="dxa"/>
            <w:vMerge/>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p>
        </w:tc>
        <w:tc>
          <w:tcPr>
            <w:tcW w:w="992" w:type="dxa"/>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המספר</w:t>
            </w:r>
          </w:p>
        </w:tc>
        <w:tc>
          <w:tcPr>
            <w:tcW w:w="992" w:type="dxa"/>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2"/>
                <w:rtl/>
              </w:rPr>
            </w:pPr>
            <w:r w:rsidRPr="002C746B">
              <w:rPr>
                <w:rStyle w:val="default"/>
                <w:rFonts w:cs="FrankRuehl" w:hint="cs"/>
                <w:sz w:val="20"/>
                <w:szCs w:val="22"/>
                <w:rtl/>
              </w:rPr>
              <w:t>תאריך</w:t>
            </w:r>
          </w:p>
        </w:tc>
        <w:tc>
          <w:tcPr>
            <w:tcW w:w="992" w:type="dxa"/>
            <w:vMerge/>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p>
        </w:tc>
        <w:tc>
          <w:tcPr>
            <w:tcW w:w="992" w:type="dxa"/>
            <w:vMerge/>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p>
        </w:tc>
        <w:tc>
          <w:tcPr>
            <w:tcW w:w="992" w:type="dxa"/>
            <w:vMerge/>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p>
        </w:tc>
        <w:tc>
          <w:tcPr>
            <w:tcW w:w="992" w:type="dxa"/>
            <w:vMerge/>
            <w:shd w:val="clear" w:color="auto" w:fill="auto"/>
          </w:tcPr>
          <w:p w:rsidR="00522060"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p>
        </w:tc>
      </w:tr>
      <w:tr w:rsidR="00522060" w:rsidRPr="002C746B" w:rsidTr="002C746B">
        <w:tc>
          <w:tcPr>
            <w:tcW w:w="993"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2"/>
                  <w:enabled/>
                  <w:calcOnExit w:val="0"/>
                  <w:textInput/>
                </w:ffData>
              </w:fldChar>
            </w:r>
            <w:bookmarkStart w:id="329" w:name="Text112"/>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29"/>
          </w:p>
        </w:tc>
        <w:tc>
          <w:tcPr>
            <w:tcW w:w="993"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3"/>
                  <w:enabled/>
                  <w:calcOnExit w:val="0"/>
                  <w:textInput/>
                </w:ffData>
              </w:fldChar>
            </w:r>
            <w:bookmarkStart w:id="330" w:name="Text113"/>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0"/>
          </w:p>
        </w:tc>
        <w:tc>
          <w:tcPr>
            <w:tcW w:w="992"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4"/>
                  <w:enabled/>
                  <w:calcOnExit w:val="0"/>
                  <w:textInput/>
                </w:ffData>
              </w:fldChar>
            </w:r>
            <w:bookmarkStart w:id="331" w:name="Text114"/>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1"/>
          </w:p>
        </w:tc>
        <w:tc>
          <w:tcPr>
            <w:tcW w:w="992"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5"/>
                  <w:enabled/>
                  <w:calcOnExit w:val="0"/>
                  <w:textInput/>
                </w:ffData>
              </w:fldChar>
            </w:r>
            <w:bookmarkStart w:id="332" w:name="Text115"/>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2"/>
          </w:p>
        </w:tc>
        <w:tc>
          <w:tcPr>
            <w:tcW w:w="992"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6"/>
                  <w:enabled/>
                  <w:calcOnExit w:val="0"/>
                  <w:textInput/>
                </w:ffData>
              </w:fldChar>
            </w:r>
            <w:bookmarkStart w:id="333" w:name="Text116"/>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3"/>
          </w:p>
        </w:tc>
        <w:tc>
          <w:tcPr>
            <w:tcW w:w="992"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7"/>
                  <w:enabled/>
                  <w:calcOnExit w:val="0"/>
                  <w:textInput/>
                </w:ffData>
              </w:fldChar>
            </w:r>
            <w:bookmarkStart w:id="334" w:name="Text117"/>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4"/>
          </w:p>
        </w:tc>
        <w:tc>
          <w:tcPr>
            <w:tcW w:w="992"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8"/>
                  <w:enabled/>
                  <w:calcOnExit w:val="0"/>
                  <w:textInput/>
                </w:ffData>
              </w:fldChar>
            </w:r>
            <w:bookmarkStart w:id="335" w:name="Text118"/>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5"/>
          </w:p>
        </w:tc>
        <w:tc>
          <w:tcPr>
            <w:tcW w:w="992" w:type="dxa"/>
            <w:shd w:val="clear" w:color="auto" w:fill="auto"/>
          </w:tcPr>
          <w:p w:rsidR="003A5006" w:rsidRPr="002C746B" w:rsidRDefault="00522060" w:rsidP="002C746B">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2"/>
                <w:rtl/>
              </w:rPr>
            </w:pPr>
            <w:r w:rsidRPr="002C746B">
              <w:rPr>
                <w:rStyle w:val="default"/>
                <w:rFonts w:cs="FrankRuehl"/>
                <w:sz w:val="20"/>
                <w:szCs w:val="22"/>
                <w:rtl/>
              </w:rPr>
              <w:fldChar w:fldCharType="begin">
                <w:ffData>
                  <w:name w:val="Text119"/>
                  <w:enabled/>
                  <w:calcOnExit w:val="0"/>
                  <w:textInput/>
                </w:ffData>
              </w:fldChar>
            </w:r>
            <w:bookmarkStart w:id="336" w:name="Text119"/>
            <w:r w:rsidRPr="002C746B">
              <w:rPr>
                <w:rStyle w:val="default"/>
                <w:rFonts w:cs="FrankRuehl"/>
                <w:sz w:val="20"/>
                <w:szCs w:val="22"/>
                <w:rtl/>
              </w:rPr>
              <w:instrText xml:space="preserve"> </w:instrText>
            </w:r>
            <w:r w:rsidRPr="002C746B">
              <w:rPr>
                <w:rStyle w:val="default"/>
                <w:rFonts w:cs="FrankRuehl"/>
                <w:sz w:val="20"/>
                <w:szCs w:val="22"/>
              </w:rPr>
              <w:instrText>FORMTEXT</w:instrText>
            </w:r>
            <w:r w:rsidRPr="002C746B">
              <w:rPr>
                <w:rStyle w:val="default"/>
                <w:rFonts w:cs="FrankRuehl"/>
                <w:sz w:val="20"/>
                <w:szCs w:val="22"/>
                <w:rtl/>
              </w:rPr>
              <w:instrText xml:space="preserve"> </w:instrText>
            </w:r>
            <w:r w:rsidR="00C87F5B" w:rsidRPr="002C746B">
              <w:rPr>
                <w:rFonts w:cs="FrankRuehl"/>
                <w:szCs w:val="22"/>
              </w:rPr>
            </w:r>
            <w:r w:rsidRPr="002C746B">
              <w:rPr>
                <w:rStyle w:val="default"/>
                <w:rFonts w:cs="FrankRuehl"/>
                <w:sz w:val="20"/>
                <w:szCs w:val="22"/>
                <w:rtl/>
              </w:rPr>
              <w:fldChar w:fldCharType="separate"/>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00C64A27">
              <w:rPr>
                <w:rStyle w:val="default"/>
                <w:rFonts w:cs="FrankRuehl"/>
                <w:sz w:val="20"/>
                <w:szCs w:val="22"/>
                <w:rtl/>
              </w:rPr>
              <w:t> </w:t>
            </w:r>
            <w:r w:rsidRPr="002C746B">
              <w:rPr>
                <w:rStyle w:val="default"/>
                <w:rFonts w:cs="FrankRuehl"/>
                <w:sz w:val="20"/>
                <w:szCs w:val="22"/>
                <w:rtl/>
              </w:rPr>
              <w:fldChar w:fldCharType="end"/>
            </w:r>
            <w:bookmarkEnd w:id="336"/>
          </w:p>
        </w:tc>
      </w:tr>
    </w:tbl>
    <w:p w:rsidR="00D7416F" w:rsidRDefault="00D7416F">
      <w:pPr>
        <w:pStyle w:val="P00"/>
        <w:spacing w:before="72"/>
        <w:ind w:left="0" w:right="1134"/>
        <w:rPr>
          <w:rStyle w:val="default"/>
          <w:rFonts w:cs="FrankRuehl" w:hint="cs"/>
          <w:rtl/>
        </w:rPr>
      </w:pPr>
      <w:r>
        <w:rPr>
          <w:rStyle w:val="default"/>
          <w:rFonts w:cs="FrankRuehl"/>
          <w:rtl/>
        </w:rPr>
        <w:t>אנ</w:t>
      </w:r>
      <w:r>
        <w:rPr>
          <w:rStyle w:val="default"/>
          <w:rFonts w:cs="FrankRuehl" w:hint="cs"/>
          <w:rtl/>
        </w:rPr>
        <w:t>ו מצהירים שהרשימה של הטובין המוגשת בזה מת</w:t>
      </w:r>
      <w:r>
        <w:rPr>
          <w:rStyle w:val="default"/>
          <w:rFonts w:cs="FrankRuehl"/>
          <w:rtl/>
        </w:rPr>
        <w:t>א</w:t>
      </w:r>
      <w:r>
        <w:rPr>
          <w:rStyle w:val="default"/>
          <w:rFonts w:cs="FrankRuehl" w:hint="cs"/>
          <w:rtl/>
        </w:rPr>
        <w:t>ימה התאמה מלאה ומדויקת לרישומים המתנהלים במחסננו, על פי כל דין.</w:t>
      </w:r>
    </w:p>
    <w:p w:rsidR="00522060" w:rsidRDefault="00522060">
      <w:pPr>
        <w:pStyle w:val="P00"/>
        <w:spacing w:before="72"/>
        <w:ind w:left="0" w:right="1134"/>
        <w:rPr>
          <w:rStyle w:val="default"/>
          <w:rFonts w:cs="FrankRuehl" w:hint="cs"/>
          <w:rtl/>
        </w:rPr>
      </w:pPr>
    </w:p>
    <w:p w:rsidR="00522060" w:rsidRDefault="00522060" w:rsidP="00522060">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120"/>
            <w:enabled/>
            <w:calcOnExit w:val="0"/>
            <w:textInput>
              <w:default w:val="תאריך"/>
            </w:textInput>
          </w:ffData>
        </w:fldChar>
      </w:r>
      <w:bookmarkStart w:id="337" w:name="Text1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87F5B" w:rsidRPr="00522060">
        <w:rPr>
          <w:rFonts w:cs="FrankRuehl"/>
          <w:sz w:val="26"/>
        </w:rPr>
      </w:r>
      <w:r>
        <w:rPr>
          <w:rStyle w:val="default"/>
          <w:rFonts w:cs="FrankRuehl"/>
          <w:rtl/>
        </w:rPr>
        <w:fldChar w:fldCharType="separate"/>
      </w:r>
      <w:r w:rsidR="00C64A27">
        <w:rPr>
          <w:rStyle w:val="default"/>
          <w:rFonts w:cs="FrankRuehl"/>
          <w:rtl/>
        </w:rPr>
        <w:t>תאריך</w:t>
      </w:r>
      <w:r>
        <w:rPr>
          <w:rStyle w:val="default"/>
          <w:rFonts w:cs="FrankRuehl"/>
          <w:rtl/>
        </w:rPr>
        <w:fldChar w:fldCharType="end"/>
      </w:r>
      <w:bookmarkEnd w:id="337"/>
      <w:r>
        <w:rPr>
          <w:rStyle w:val="default"/>
          <w:rFonts w:cs="FrankRuehl" w:hint="cs"/>
          <w:rtl/>
        </w:rPr>
        <w:tab/>
        <w:t>_________________</w:t>
      </w:r>
    </w:p>
    <w:p w:rsidR="00522060" w:rsidRPr="00522060" w:rsidRDefault="00522060" w:rsidP="00522060">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522060">
        <w:rPr>
          <w:rStyle w:val="default"/>
          <w:rFonts w:cs="FrankRuehl" w:hint="cs"/>
          <w:sz w:val="22"/>
          <w:szCs w:val="22"/>
          <w:rtl/>
        </w:rPr>
        <w:tab/>
      </w:r>
      <w:r w:rsidRPr="00522060">
        <w:rPr>
          <w:rStyle w:val="default"/>
          <w:rFonts w:cs="FrankRuehl" w:hint="cs"/>
          <w:sz w:val="22"/>
          <w:szCs w:val="22"/>
          <w:rtl/>
        </w:rPr>
        <w:tab/>
        <w:t>חתימה וחותמת בעל הרשיון</w:t>
      </w:r>
    </w:p>
    <w:p w:rsidR="00522060" w:rsidRDefault="00522060" w:rsidP="00522060">
      <w:pPr>
        <w:pStyle w:val="P00"/>
        <w:spacing w:before="72"/>
        <w:ind w:left="0" w:right="1134"/>
        <w:rPr>
          <w:rStyle w:val="default"/>
          <w:rFonts w:cs="FrankRuehl" w:hint="cs"/>
          <w:rtl/>
        </w:rPr>
      </w:pPr>
    </w:p>
    <w:p w:rsidR="00D7416F" w:rsidRDefault="00D7416F">
      <w:pPr>
        <w:pStyle w:val="medium2-header"/>
        <w:keepLines w:val="0"/>
        <w:spacing w:before="72"/>
        <w:ind w:left="0" w:right="1134"/>
        <w:rPr>
          <w:rFonts w:cs="FrankRuehl"/>
          <w:noProof/>
          <w:sz w:val="26"/>
          <w:szCs w:val="26"/>
          <w:rtl/>
        </w:rPr>
      </w:pPr>
      <w:bookmarkStart w:id="338" w:name="med32"/>
      <w:bookmarkEnd w:id="338"/>
      <w:r>
        <w:rPr>
          <w:noProof/>
          <w:sz w:val="26"/>
          <w:szCs w:val="26"/>
          <w:lang w:val="he-IL"/>
        </w:rPr>
        <w:pict>
          <v:rect id="_x0000_s2171" style="position:absolute;left:0;text-align:left;margin-left:478.5pt;margin-top:8.05pt;width:61.05pt;height:20.5pt;z-index:251635200" o:allowincell="f" filled="f" stroked="f" strokecolor="lime" strokeweight=".25pt">
            <v:textbox inset="0,0,0,0">
              <w:txbxContent>
                <w:p w:rsidR="00ED259A" w:rsidRDefault="00ED259A">
                  <w:pPr>
                    <w:spacing w:line="160" w:lineRule="exact"/>
                    <w:rPr>
                      <w:rFonts w:cs="Miriam"/>
                      <w:noProof/>
                      <w:sz w:val="18"/>
                      <w:szCs w:val="18"/>
                      <w:rtl/>
                    </w:rPr>
                  </w:pPr>
                  <w:r w:rsidRPr="007F58DA">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t>תש</w:t>
                  </w:r>
                  <w:r>
                    <w:rPr>
                      <w:rFonts w:cs="Miriam" w:hint="cs"/>
                      <w:sz w:val="18"/>
                      <w:szCs w:val="18"/>
                      <w:rtl/>
                    </w:rPr>
                    <w:t>"ם-1979</w:t>
                  </w:r>
                </w:p>
              </w:txbxContent>
            </v:textbox>
            <w10:anchorlock/>
          </v:rect>
        </w:pict>
      </w:r>
      <w:r>
        <w:rPr>
          <w:rFonts w:cs="FrankRuehl"/>
          <w:noProof/>
          <w:sz w:val="26"/>
          <w:szCs w:val="26"/>
          <w:rtl/>
        </w:rPr>
        <w:t>תו</w:t>
      </w:r>
      <w:r>
        <w:rPr>
          <w:rFonts w:cs="FrankRuehl" w:hint="cs"/>
          <w:noProof/>
          <w:sz w:val="26"/>
          <w:szCs w:val="26"/>
          <w:rtl/>
        </w:rPr>
        <w:t>ספת תשיעית</w:t>
      </w:r>
    </w:p>
    <w:p w:rsidR="00D7416F" w:rsidRDefault="00D7416F">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23ז)</w:t>
      </w:r>
    </w:p>
    <w:p w:rsid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[הצהרת בעל רשיון למחסן כללי]</w:t>
      </w:r>
    </w:p>
    <w:p w:rsidR="009D5FFF" w:rsidRP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(תקנה 23ז)</w:t>
      </w:r>
    </w:p>
    <w:p w:rsidR="00D7416F" w:rsidRDefault="00D7416F">
      <w:pPr>
        <w:pStyle w:val="header-2"/>
        <w:ind w:left="0" w:right="1134"/>
        <w:rPr>
          <w:rFonts w:cs="Miriam"/>
          <w:rtl/>
        </w:rPr>
      </w:pPr>
      <w:bookmarkStart w:id="339" w:name="hed22"/>
      <w:bookmarkEnd w:id="339"/>
      <w:r>
        <w:rPr>
          <w:rFonts w:cs="Miriam"/>
          <w:rtl/>
        </w:rPr>
        <w:t>הצ</w:t>
      </w:r>
      <w:r>
        <w:rPr>
          <w:rFonts w:cs="Miriam" w:hint="cs"/>
          <w:rtl/>
        </w:rPr>
        <w:t>הרת בעל רשיון למחסן כללי</w:t>
      </w:r>
    </w:p>
    <w:p w:rsidR="00D7416F" w:rsidRDefault="00D7416F">
      <w:pPr>
        <w:pStyle w:val="P00"/>
        <w:spacing w:before="72"/>
        <w:ind w:left="0" w:right="1134"/>
        <w:rPr>
          <w:rStyle w:val="default"/>
          <w:rFonts w:cs="FrankRuehl"/>
          <w:rtl/>
        </w:rPr>
      </w:pPr>
      <w:r>
        <w:rPr>
          <w:rStyle w:val="default"/>
          <w:rFonts w:cs="FrankRuehl"/>
          <w:rtl/>
        </w:rPr>
        <w:t>שם</w:t>
      </w:r>
      <w:r>
        <w:rPr>
          <w:rStyle w:val="default"/>
          <w:rFonts w:cs="FrankRuehl" w:hint="cs"/>
          <w:rtl/>
        </w:rPr>
        <w:t xml:space="preserve"> המחסן</w:t>
      </w:r>
      <w:r w:rsidR="00522060">
        <w:rPr>
          <w:rStyle w:val="default"/>
          <w:rFonts w:cs="FrankRuehl" w:hint="cs"/>
          <w:rtl/>
        </w:rPr>
        <w:t xml:space="preserve"> </w:t>
      </w:r>
      <w:r w:rsidR="00522060">
        <w:rPr>
          <w:rStyle w:val="default"/>
          <w:rFonts w:cs="FrankRuehl"/>
          <w:rtl/>
        </w:rPr>
        <w:fldChar w:fldCharType="begin">
          <w:ffData>
            <w:name w:val="Text121"/>
            <w:enabled/>
            <w:calcOnExit w:val="0"/>
            <w:textInput/>
          </w:ffData>
        </w:fldChar>
      </w:r>
      <w:bookmarkStart w:id="340" w:name="Text121"/>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0"/>
      <w:r w:rsidR="00522060">
        <w:rPr>
          <w:rStyle w:val="default"/>
          <w:rFonts w:cs="FrankRuehl" w:hint="cs"/>
          <w:rtl/>
        </w:rPr>
        <w:t xml:space="preserve"> </w:t>
      </w:r>
      <w:r w:rsidR="006C4BE1">
        <w:rPr>
          <w:rStyle w:val="default"/>
          <w:rFonts w:cs="FrankRuehl" w:hint="cs"/>
          <w:rtl/>
        </w:rPr>
        <w:t>המספר המזהה הנקוב ברשיון</w:t>
      </w:r>
      <w:r w:rsidR="00522060">
        <w:rPr>
          <w:rStyle w:val="default"/>
          <w:rFonts w:cs="FrankRuehl" w:hint="cs"/>
          <w:rtl/>
        </w:rPr>
        <w:t xml:space="preserve"> </w:t>
      </w:r>
      <w:r w:rsidR="00522060">
        <w:rPr>
          <w:rStyle w:val="default"/>
          <w:rFonts w:cs="FrankRuehl"/>
          <w:rtl/>
        </w:rPr>
        <w:fldChar w:fldCharType="begin">
          <w:ffData>
            <w:name w:val="Text122"/>
            <w:enabled/>
            <w:calcOnExit w:val="0"/>
            <w:textInput/>
          </w:ffData>
        </w:fldChar>
      </w:r>
      <w:bookmarkStart w:id="341" w:name="Text122"/>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1"/>
    </w:p>
    <w:p w:rsidR="00D7416F" w:rsidRDefault="00D7416F">
      <w:pPr>
        <w:pStyle w:val="P00"/>
        <w:spacing w:before="72"/>
        <w:ind w:left="0" w:right="1134"/>
        <w:rPr>
          <w:rStyle w:val="default"/>
          <w:rFonts w:cs="FrankRuehl" w:hint="cs"/>
          <w:rtl/>
        </w:rPr>
      </w:pPr>
      <w:r>
        <w:rPr>
          <w:rStyle w:val="default"/>
          <w:rFonts w:cs="FrankRuehl" w:hint="cs"/>
          <w:rtl/>
        </w:rPr>
        <w:t>א</w:t>
      </w:r>
      <w:r>
        <w:rPr>
          <w:rStyle w:val="default"/>
          <w:rFonts w:cs="FrankRuehl"/>
          <w:rtl/>
        </w:rPr>
        <w:t>נ</w:t>
      </w:r>
      <w:r>
        <w:rPr>
          <w:rStyle w:val="default"/>
          <w:rFonts w:cs="FrankRuehl" w:hint="cs"/>
          <w:rtl/>
        </w:rPr>
        <w:t>ו מסכימים בז</w:t>
      </w:r>
      <w:r>
        <w:rPr>
          <w:rStyle w:val="default"/>
          <w:rFonts w:cs="FrankRuehl"/>
          <w:rtl/>
        </w:rPr>
        <w:t xml:space="preserve">ה </w:t>
      </w:r>
      <w:r>
        <w:rPr>
          <w:rStyle w:val="default"/>
          <w:rFonts w:cs="FrankRuehl" w:hint="cs"/>
          <w:rtl/>
        </w:rPr>
        <w:t>לקבל להחסנה במחסננו את הטובין המפורטים ברשימון זה.</w:t>
      </w:r>
    </w:p>
    <w:p w:rsidR="00522060" w:rsidRDefault="00522060">
      <w:pPr>
        <w:pStyle w:val="P00"/>
        <w:spacing w:before="72"/>
        <w:ind w:left="0" w:right="1134"/>
        <w:rPr>
          <w:rStyle w:val="default"/>
          <w:rFonts w:cs="FrankRuehl" w:hint="cs"/>
          <w:rtl/>
        </w:rPr>
      </w:pPr>
    </w:p>
    <w:p w:rsidR="00522060" w:rsidRDefault="00522060" w:rsidP="0052206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w:t>
      </w:r>
    </w:p>
    <w:p w:rsidR="00522060" w:rsidRPr="00522060" w:rsidRDefault="00522060" w:rsidP="0052206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522060">
        <w:rPr>
          <w:rStyle w:val="default"/>
          <w:rFonts w:cs="FrankRuehl" w:hint="cs"/>
          <w:sz w:val="22"/>
          <w:szCs w:val="22"/>
          <w:rtl/>
        </w:rPr>
        <w:tab/>
        <w:t>חתימת בעל הרשיון וחותמת</w:t>
      </w:r>
    </w:p>
    <w:p w:rsidR="00522060" w:rsidRDefault="00522060">
      <w:pPr>
        <w:pStyle w:val="P00"/>
        <w:spacing w:before="72"/>
        <w:ind w:left="0" w:right="1134"/>
        <w:rPr>
          <w:rStyle w:val="default"/>
          <w:rFonts w:cs="FrankRuehl" w:hint="cs"/>
          <w:rtl/>
        </w:rPr>
      </w:pPr>
    </w:p>
    <w:p w:rsidR="00D7416F" w:rsidRDefault="00D7416F">
      <w:pPr>
        <w:pStyle w:val="medium2-header"/>
        <w:keepLines w:val="0"/>
        <w:spacing w:before="72"/>
        <w:ind w:left="0" w:right="1134"/>
        <w:rPr>
          <w:rFonts w:cs="FrankRuehl"/>
          <w:noProof/>
          <w:sz w:val="26"/>
          <w:szCs w:val="26"/>
          <w:rtl/>
        </w:rPr>
      </w:pPr>
      <w:bookmarkStart w:id="342" w:name="med33"/>
      <w:bookmarkEnd w:id="342"/>
      <w:r>
        <w:rPr>
          <w:noProof/>
          <w:sz w:val="26"/>
          <w:szCs w:val="26"/>
          <w:lang w:val="he-IL"/>
        </w:rPr>
        <w:pict>
          <v:rect id="_x0000_s2172" style="position:absolute;left:0;text-align:left;margin-left:475.65pt;margin-top:8.05pt;width:63.9pt;height:20pt;z-index:251636224" o:allowincell="f" filled="f" stroked="f" strokecolor="lime" strokeweight=".25pt">
            <v:textbox inset="0,0,0,0">
              <w:txbxContent>
                <w:p w:rsidR="00ED259A" w:rsidRDefault="00ED259A" w:rsidP="007F58DA">
                  <w:pPr>
                    <w:spacing w:line="160" w:lineRule="exact"/>
                    <w:rPr>
                      <w:rFonts w:cs="Miriam"/>
                      <w:noProof/>
                      <w:sz w:val="18"/>
                      <w:szCs w:val="18"/>
                      <w:rtl/>
                    </w:rPr>
                  </w:pPr>
                  <w:r w:rsidRPr="007F58DA">
                    <w:rPr>
                      <w:rFonts w:cs="Miriam"/>
                      <w:b/>
                      <w:sz w:val="18"/>
                      <w:szCs w:val="18"/>
                      <w:rtl/>
                    </w:rPr>
                    <w:t>ת</w:t>
                  </w:r>
                  <w:r>
                    <w:rPr>
                      <w:rFonts w:cs="Miriam"/>
                      <w:sz w:val="18"/>
                      <w:szCs w:val="18"/>
                      <w:rtl/>
                    </w:rPr>
                    <w:t>ק</w:t>
                  </w:r>
                  <w:r>
                    <w:rPr>
                      <w:rFonts w:cs="Miriam" w:hint="cs"/>
                      <w:sz w:val="18"/>
                      <w:szCs w:val="18"/>
                      <w:rtl/>
                    </w:rPr>
                    <w:t>' (מס' 3) תשנ"ב-1992</w:t>
                  </w:r>
                </w:p>
              </w:txbxContent>
            </v:textbox>
            <w10:anchorlock/>
          </v:rect>
        </w:pict>
      </w:r>
      <w:r>
        <w:rPr>
          <w:rFonts w:cs="FrankRuehl"/>
          <w:noProof/>
          <w:sz w:val="26"/>
          <w:szCs w:val="26"/>
          <w:rtl/>
        </w:rPr>
        <w:t>תו</w:t>
      </w:r>
      <w:r>
        <w:rPr>
          <w:rFonts w:cs="FrankRuehl" w:hint="cs"/>
          <w:noProof/>
          <w:sz w:val="26"/>
          <w:szCs w:val="26"/>
          <w:rtl/>
        </w:rPr>
        <w:t>ספת עשירית</w:t>
      </w:r>
    </w:p>
    <w:p w:rsidR="00D7416F" w:rsidRDefault="00D7416F">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15(א)(2) ו-(א2))</w:t>
      </w:r>
    </w:p>
    <w:p w:rsid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[אישור חברת הביטוח]</w:t>
      </w:r>
    </w:p>
    <w:p w:rsidR="009D5FFF" w:rsidRPr="009D5FFF" w:rsidRDefault="009D5FFF" w:rsidP="009D5FFF">
      <w:pPr>
        <w:pStyle w:val="P00"/>
        <w:spacing w:before="72"/>
        <w:ind w:left="0" w:right="1134"/>
        <w:rPr>
          <w:rStyle w:val="default"/>
          <w:rFonts w:cs="FrankRuehl" w:hint="cs"/>
          <w:sz w:val="24"/>
          <w:szCs w:val="24"/>
          <w:rtl/>
        </w:rPr>
      </w:pPr>
      <w:r>
        <w:rPr>
          <w:rStyle w:val="default"/>
          <w:rFonts w:cs="FrankRuehl" w:hint="cs"/>
          <w:sz w:val="24"/>
          <w:szCs w:val="24"/>
          <w:rtl/>
        </w:rPr>
        <w:t>(תקנה 15(א)(2) ו-(א2))</w:t>
      </w:r>
    </w:p>
    <w:p w:rsidR="00D7416F" w:rsidRPr="00522060" w:rsidRDefault="00D7416F">
      <w:pPr>
        <w:pStyle w:val="medium-header"/>
        <w:keepNext w:val="0"/>
        <w:keepLines w:val="0"/>
        <w:ind w:left="0" w:right="1134"/>
        <w:rPr>
          <w:rStyle w:val="default"/>
          <w:rFonts w:cs="FrankRuehl"/>
          <w:b/>
          <w:bCs/>
          <w:sz w:val="22"/>
          <w:szCs w:val="22"/>
          <w:rtl/>
        </w:rPr>
      </w:pPr>
      <w:r w:rsidRPr="00522060">
        <w:rPr>
          <w:rFonts w:cs="FrankRuehl" w:hint="cs"/>
          <w:b/>
          <w:bCs/>
          <w:sz w:val="22"/>
          <w:szCs w:val="22"/>
          <w:rtl/>
        </w:rPr>
        <w:t>א</w:t>
      </w:r>
      <w:r w:rsidRPr="00522060">
        <w:rPr>
          <w:rFonts w:cs="FrankRuehl"/>
          <w:b/>
          <w:bCs/>
          <w:sz w:val="22"/>
          <w:szCs w:val="22"/>
          <w:rtl/>
        </w:rPr>
        <w:t>י</w:t>
      </w:r>
      <w:r w:rsidRPr="00522060">
        <w:rPr>
          <w:rFonts w:cs="FrankRuehl" w:hint="cs"/>
          <w:b/>
          <w:bCs/>
          <w:sz w:val="22"/>
          <w:szCs w:val="22"/>
          <w:rtl/>
        </w:rPr>
        <w:t>שור חברת הביטוח</w:t>
      </w:r>
    </w:p>
    <w:p w:rsidR="00D7416F" w:rsidRDefault="00D7416F">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p w:rsidR="00D7416F" w:rsidRDefault="00D7416F">
      <w:pPr>
        <w:pStyle w:val="P00"/>
        <w:spacing w:before="72"/>
        <w:ind w:left="0" w:right="1134"/>
        <w:rPr>
          <w:rStyle w:val="default"/>
          <w:rFonts w:cs="FrankRuehl" w:hint="cs"/>
          <w:rtl/>
        </w:rPr>
      </w:pPr>
      <w:r>
        <w:rPr>
          <w:rStyle w:val="default"/>
          <w:rFonts w:cs="FrankRuehl" w:hint="cs"/>
          <w:rtl/>
        </w:rPr>
        <w:t>ג</w:t>
      </w:r>
      <w:r>
        <w:rPr>
          <w:rStyle w:val="default"/>
          <w:rFonts w:cs="FrankRuehl"/>
          <w:rtl/>
        </w:rPr>
        <w:t>ו</w:t>
      </w:r>
      <w:r>
        <w:rPr>
          <w:rStyle w:val="default"/>
          <w:rFonts w:cs="FrankRuehl" w:hint="cs"/>
          <w:rtl/>
        </w:rPr>
        <w:t>בה המכס</w:t>
      </w:r>
      <w:r w:rsidR="00522060">
        <w:rPr>
          <w:rStyle w:val="default"/>
          <w:rFonts w:cs="FrankRuehl" w:hint="cs"/>
          <w:rtl/>
        </w:rPr>
        <w:t xml:space="preserve"> </w:t>
      </w:r>
      <w:r w:rsidR="00522060">
        <w:rPr>
          <w:rStyle w:val="default"/>
          <w:rFonts w:cs="FrankRuehl"/>
          <w:rtl/>
        </w:rPr>
        <w:fldChar w:fldCharType="begin">
          <w:ffData>
            <w:name w:val="Text123"/>
            <w:enabled/>
            <w:calcOnExit w:val="0"/>
            <w:textInput/>
          </w:ffData>
        </w:fldChar>
      </w:r>
      <w:bookmarkStart w:id="343" w:name="Text123"/>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3"/>
    </w:p>
    <w:p w:rsidR="00D7416F" w:rsidRDefault="00D7416F">
      <w:pPr>
        <w:pStyle w:val="P00"/>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דון:</w:t>
      </w:r>
      <w:r w:rsidR="00522060">
        <w:rPr>
          <w:rStyle w:val="default"/>
          <w:rFonts w:cs="FrankRuehl" w:hint="cs"/>
          <w:rtl/>
        </w:rPr>
        <w:tab/>
      </w:r>
      <w:r>
        <w:rPr>
          <w:rStyle w:val="default"/>
          <w:rFonts w:cs="FrankRuehl"/>
          <w:rtl/>
        </w:rPr>
        <w:t>ב</w:t>
      </w:r>
      <w:r>
        <w:rPr>
          <w:rStyle w:val="default"/>
          <w:rFonts w:cs="FrankRuehl" w:hint="cs"/>
          <w:rtl/>
        </w:rPr>
        <w:t xml:space="preserve">טוח מחסן רשוי </w:t>
      </w:r>
      <w:r w:rsidR="00522060">
        <w:rPr>
          <w:rStyle w:val="default"/>
          <w:rFonts w:cs="FrankRuehl"/>
          <w:rtl/>
        </w:rPr>
        <w:fldChar w:fldCharType="begin">
          <w:ffData>
            <w:name w:val="Text124"/>
            <w:enabled/>
            <w:calcOnExit w:val="0"/>
            <w:textInput/>
          </w:ffData>
        </w:fldChar>
      </w:r>
      <w:bookmarkStart w:id="344" w:name="Text124"/>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4"/>
    </w:p>
    <w:p w:rsidR="00D7416F" w:rsidRDefault="00522060">
      <w:pPr>
        <w:pStyle w:val="P00"/>
        <w:spacing w:before="72"/>
        <w:ind w:left="0" w:right="1134"/>
        <w:rPr>
          <w:rFonts w:cs="FrankRuehl" w:hint="cs"/>
          <w:sz w:val="26"/>
          <w:rtl/>
        </w:rPr>
      </w:pPr>
      <w:r>
        <w:rPr>
          <w:rFonts w:cs="FrankRuehl" w:hint="cs"/>
          <w:sz w:val="26"/>
          <w:rtl/>
        </w:rPr>
        <w:tab/>
      </w:r>
      <w:r w:rsidR="00D7416F">
        <w:rPr>
          <w:rFonts w:cs="FrankRuehl"/>
          <w:sz w:val="26"/>
          <w:rtl/>
        </w:rPr>
        <w:t>ה</w:t>
      </w:r>
      <w:r>
        <w:rPr>
          <w:rFonts w:cs="FrankRuehl" w:hint="cs"/>
          <w:sz w:val="26"/>
          <w:rtl/>
        </w:rPr>
        <w:t xml:space="preserve">כתובת </w:t>
      </w:r>
      <w:r>
        <w:rPr>
          <w:rFonts w:cs="FrankRuehl"/>
          <w:sz w:val="26"/>
          <w:rtl/>
        </w:rPr>
        <w:fldChar w:fldCharType="begin">
          <w:ffData>
            <w:name w:val="Text125"/>
            <w:enabled/>
            <w:calcOnExit w:val="0"/>
            <w:textInput/>
          </w:ffData>
        </w:fldChar>
      </w:r>
      <w:bookmarkStart w:id="345" w:name="Text125"/>
      <w:r>
        <w:rPr>
          <w:rFonts w:cs="FrankRuehl"/>
          <w:sz w:val="26"/>
          <w:rtl/>
        </w:rPr>
        <w:instrText xml:space="preserve"> </w:instrText>
      </w:r>
      <w:r>
        <w:rPr>
          <w:rFonts w:cs="FrankRuehl"/>
          <w:sz w:val="26"/>
        </w:rPr>
        <w:instrText>FORMTEXT</w:instrText>
      </w:r>
      <w:r>
        <w:rPr>
          <w:rFonts w:cs="FrankRuehl"/>
          <w:sz w:val="26"/>
          <w:rtl/>
        </w:rPr>
        <w:instrText xml:space="preserve"> </w:instrText>
      </w:r>
      <w:r w:rsidR="00C87F5B" w:rsidRPr="00522060">
        <w:rPr>
          <w:rFonts w:cs="FrankRuehl"/>
          <w:sz w:val="26"/>
        </w:rPr>
      </w:r>
      <w:r>
        <w:rPr>
          <w:rFonts w:cs="FrankRuehl"/>
          <w:sz w:val="26"/>
          <w:rtl/>
        </w:rPr>
        <w:fldChar w:fldCharType="separate"/>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sidR="00C64A27">
        <w:rPr>
          <w:rFonts w:cs="FrankRuehl"/>
          <w:sz w:val="26"/>
          <w:rtl/>
        </w:rPr>
        <w:t> </w:t>
      </w:r>
      <w:r>
        <w:rPr>
          <w:rFonts w:cs="FrankRuehl"/>
          <w:sz w:val="26"/>
          <w:rtl/>
        </w:rPr>
        <w:fldChar w:fldCharType="end"/>
      </w:r>
      <w:bookmarkEnd w:id="345"/>
    </w:p>
    <w:p w:rsidR="00D7416F" w:rsidRDefault="00D7416F" w:rsidP="00522060">
      <w:pPr>
        <w:pStyle w:val="P00"/>
        <w:spacing w:before="72"/>
        <w:ind w:left="0" w:right="1134"/>
        <w:rPr>
          <w:rStyle w:val="default"/>
          <w:rFonts w:cs="FrankRuehl" w:hint="cs"/>
          <w:rtl/>
        </w:rPr>
      </w:pPr>
      <w:r>
        <w:rPr>
          <w:rStyle w:val="default"/>
          <w:rFonts w:cs="FrankRuehl"/>
          <w:rtl/>
        </w:rPr>
        <w:t>אנ</w:t>
      </w:r>
      <w:r>
        <w:rPr>
          <w:rStyle w:val="default"/>
          <w:rFonts w:cs="FrankRuehl" w:hint="cs"/>
          <w:rtl/>
        </w:rPr>
        <w:t xml:space="preserve">ו מאשרים בזה, כנדרש בתקנה </w:t>
      </w:r>
      <w:r>
        <w:rPr>
          <w:rStyle w:val="default"/>
          <w:rFonts w:cs="FrankRuehl"/>
          <w:rtl/>
        </w:rPr>
        <w:t>15(א</w:t>
      </w:r>
      <w:r>
        <w:rPr>
          <w:rStyle w:val="default"/>
          <w:rFonts w:cs="FrankRuehl" w:hint="cs"/>
          <w:rtl/>
        </w:rPr>
        <w:t xml:space="preserve">)(2) או 15(א2) לתקנות המכס, תשכ"ו-1965, כי למן יום </w:t>
      </w:r>
      <w:r w:rsidR="00522060">
        <w:rPr>
          <w:rStyle w:val="default"/>
          <w:rFonts w:cs="FrankRuehl"/>
          <w:rtl/>
        </w:rPr>
        <w:fldChar w:fldCharType="begin">
          <w:ffData>
            <w:name w:val="Text126"/>
            <w:enabled/>
            <w:calcOnExit w:val="0"/>
            <w:textInput/>
          </w:ffData>
        </w:fldChar>
      </w:r>
      <w:bookmarkStart w:id="346" w:name="Text126"/>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6"/>
      <w:r>
        <w:rPr>
          <w:rStyle w:val="default"/>
          <w:rFonts w:cs="FrankRuehl" w:hint="cs"/>
          <w:rtl/>
        </w:rPr>
        <w:t xml:space="preserve"> עד יום </w:t>
      </w:r>
      <w:r w:rsidR="00522060">
        <w:rPr>
          <w:rStyle w:val="default"/>
          <w:rFonts w:cs="FrankRuehl"/>
          <w:rtl/>
        </w:rPr>
        <w:fldChar w:fldCharType="begin">
          <w:ffData>
            <w:name w:val="Text127"/>
            <w:enabled/>
            <w:calcOnExit w:val="0"/>
            <w:textInput/>
          </w:ffData>
        </w:fldChar>
      </w:r>
      <w:bookmarkStart w:id="347" w:name="Text127"/>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7"/>
      <w:r>
        <w:rPr>
          <w:rStyle w:val="default"/>
          <w:rFonts w:cs="FrankRuehl" w:hint="cs"/>
          <w:rtl/>
        </w:rPr>
        <w:t xml:space="preserve"> הטובין</w:t>
      </w:r>
      <w:r w:rsidR="00522060">
        <w:rPr>
          <w:rStyle w:val="default"/>
          <w:rFonts w:cs="FrankRuehl" w:hint="cs"/>
          <w:rtl/>
        </w:rPr>
        <w:t xml:space="preserve"> </w:t>
      </w:r>
      <w:r>
        <w:rPr>
          <w:rStyle w:val="default"/>
          <w:rFonts w:cs="FrankRuehl" w:hint="cs"/>
          <w:rtl/>
        </w:rPr>
        <w:t>ה</w:t>
      </w:r>
      <w:r>
        <w:rPr>
          <w:rStyle w:val="default"/>
          <w:rFonts w:cs="FrankRuehl"/>
          <w:rtl/>
        </w:rPr>
        <w:t>מ</w:t>
      </w:r>
      <w:r>
        <w:rPr>
          <w:rStyle w:val="default"/>
          <w:rFonts w:cs="FrankRuehl" w:hint="cs"/>
          <w:rtl/>
        </w:rPr>
        <w:t>וחסנים במחסן הרשוי הנ"ל מבוטחים על ידינו כנגד סיכוני פריצה בערכם לענין דיני המכס, בתוספת המסים שבהם חייבים הטובין, בסכום</w:t>
      </w:r>
      <w:r w:rsidR="00522060">
        <w:rPr>
          <w:rStyle w:val="default"/>
          <w:rFonts w:cs="FrankRuehl" w:hint="cs"/>
          <w:rtl/>
        </w:rPr>
        <w:t xml:space="preserve"> </w:t>
      </w:r>
      <w:r w:rsidR="00522060">
        <w:rPr>
          <w:rStyle w:val="default"/>
          <w:rFonts w:cs="FrankRuehl"/>
          <w:rtl/>
        </w:rPr>
        <w:fldChar w:fldCharType="begin">
          <w:ffData>
            <w:name w:val="Text128"/>
            <w:enabled/>
            <w:calcOnExit w:val="0"/>
            <w:textInput/>
          </w:ffData>
        </w:fldChar>
      </w:r>
      <w:bookmarkStart w:id="348" w:name="Text128"/>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48"/>
      <w:r w:rsidR="00522060">
        <w:rPr>
          <w:rStyle w:val="default"/>
          <w:rFonts w:cs="FrankRuehl" w:hint="cs"/>
          <w:rtl/>
        </w:rPr>
        <w:t xml:space="preserve"> </w:t>
      </w:r>
      <w:r>
        <w:rPr>
          <w:rStyle w:val="default"/>
          <w:rFonts w:cs="FrankRuehl"/>
          <w:rtl/>
        </w:rPr>
        <w:t>ש</w:t>
      </w:r>
      <w:r>
        <w:rPr>
          <w:rStyle w:val="default"/>
          <w:rFonts w:cs="FrankRuehl" w:hint="cs"/>
          <w:rtl/>
        </w:rPr>
        <w:t>קלים חדשים</w:t>
      </w:r>
      <w:r w:rsidR="00522060">
        <w:rPr>
          <w:rStyle w:val="default"/>
          <w:rFonts w:cs="FrankRuehl" w:hint="cs"/>
          <w:rtl/>
        </w:rPr>
        <w:t>.</w:t>
      </w:r>
    </w:p>
    <w:p w:rsidR="00D7416F" w:rsidRDefault="00D7416F">
      <w:pPr>
        <w:pStyle w:val="P00"/>
        <w:spacing w:before="72"/>
        <w:ind w:left="0"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הל המכס ומע"מ נקבע בפוליסה כמוטב</w:t>
      </w:r>
      <w:r>
        <w:rPr>
          <w:rStyle w:val="default"/>
          <w:rFonts w:cs="FrankRuehl"/>
          <w:rtl/>
        </w:rPr>
        <w:t xml:space="preserve"> ב</w:t>
      </w:r>
      <w:r>
        <w:rPr>
          <w:rStyle w:val="default"/>
          <w:rFonts w:cs="FrankRuehl" w:hint="cs"/>
          <w:rtl/>
        </w:rPr>
        <w:t>לתי ח</w:t>
      </w:r>
      <w:r>
        <w:rPr>
          <w:rStyle w:val="default"/>
          <w:rFonts w:cs="FrankRuehl"/>
          <w:rtl/>
        </w:rPr>
        <w:t>ו</w:t>
      </w:r>
      <w:r>
        <w:rPr>
          <w:rStyle w:val="default"/>
          <w:rFonts w:cs="FrankRuehl" w:hint="cs"/>
          <w:rtl/>
        </w:rPr>
        <w:t>זר לענין תגמולי ביטוח שישולמו בקשר למסים המבוטחים כאמור, שטרם שולמו לרשות המכס.</w:t>
      </w:r>
    </w:p>
    <w:p w:rsidR="00D7416F" w:rsidRDefault="00D7416F">
      <w:pPr>
        <w:pStyle w:val="P00"/>
        <w:spacing w:before="72"/>
        <w:ind w:left="0" w:right="1134"/>
        <w:rPr>
          <w:rStyle w:val="default"/>
          <w:rFonts w:cs="FrankRuehl"/>
          <w:rtl/>
        </w:rPr>
      </w:pPr>
      <w:r>
        <w:rPr>
          <w:rStyle w:val="default"/>
          <w:rFonts w:cs="FrankRuehl" w:hint="cs"/>
          <w:rtl/>
        </w:rPr>
        <w:t>ב</w:t>
      </w:r>
      <w:r>
        <w:rPr>
          <w:rStyle w:val="default"/>
          <w:rFonts w:cs="FrankRuehl"/>
          <w:rtl/>
        </w:rPr>
        <w:t>מ</w:t>
      </w:r>
      <w:r>
        <w:rPr>
          <w:rStyle w:val="default"/>
          <w:rFonts w:cs="FrankRuehl" w:hint="cs"/>
          <w:rtl/>
        </w:rPr>
        <w:t>קרה של ביטול הפוליסה בידי צד כלשהו לפני מועד סיומה, אנו מתחייבים בזה להודיעכם על כך, 30 ימים לפחות לפני פקיעת פוליסת הביטוח.</w:t>
      </w:r>
    </w:p>
    <w:p w:rsidR="00D7416F" w:rsidRDefault="00D7416F">
      <w:pPr>
        <w:pStyle w:val="P00"/>
        <w:spacing w:before="72"/>
        <w:ind w:left="0" w:right="1134"/>
        <w:rPr>
          <w:rStyle w:val="default"/>
          <w:rFonts w:cs="FrankRuehl" w:hint="cs"/>
          <w:rtl/>
        </w:rPr>
      </w:pPr>
      <w:r>
        <w:rPr>
          <w:rStyle w:val="default"/>
          <w:rFonts w:cs="FrankRuehl" w:hint="cs"/>
          <w:rtl/>
        </w:rPr>
        <w:t>כ</w:t>
      </w:r>
      <w:r>
        <w:rPr>
          <w:rStyle w:val="default"/>
          <w:rFonts w:cs="FrankRuehl"/>
          <w:rtl/>
        </w:rPr>
        <w:t>מ</w:t>
      </w:r>
      <w:r>
        <w:rPr>
          <w:rStyle w:val="default"/>
          <w:rFonts w:cs="FrankRuehl" w:hint="cs"/>
          <w:rtl/>
        </w:rPr>
        <w:t>ו כן, אנו מתחייבים בזה להודיעכם על כל ש</w:t>
      </w:r>
      <w:r>
        <w:rPr>
          <w:rStyle w:val="default"/>
          <w:rFonts w:cs="FrankRuehl"/>
          <w:rtl/>
        </w:rPr>
        <w:t>ינ</w:t>
      </w:r>
      <w:r>
        <w:rPr>
          <w:rStyle w:val="default"/>
          <w:rFonts w:cs="FrankRuehl" w:hint="cs"/>
          <w:rtl/>
        </w:rPr>
        <w:t>וי בס</w:t>
      </w:r>
      <w:r>
        <w:rPr>
          <w:rStyle w:val="default"/>
          <w:rFonts w:cs="FrankRuehl"/>
          <w:rtl/>
        </w:rPr>
        <w:t>כ</w:t>
      </w:r>
      <w:r>
        <w:rPr>
          <w:rStyle w:val="default"/>
          <w:rFonts w:cs="FrankRuehl" w:hint="cs"/>
          <w:rtl/>
        </w:rPr>
        <w:t>ומי הביטוח, תוך שבעה ימים מיום השינוי.</w:t>
      </w:r>
    </w:p>
    <w:p w:rsidR="00522060" w:rsidRDefault="00522060">
      <w:pPr>
        <w:pStyle w:val="P00"/>
        <w:spacing w:before="72"/>
        <w:ind w:left="0" w:right="1134"/>
        <w:rPr>
          <w:rStyle w:val="default"/>
          <w:rFonts w:cs="FrankRuehl" w:hint="cs"/>
          <w:rtl/>
        </w:rPr>
      </w:pPr>
    </w:p>
    <w:p w:rsidR="00522060" w:rsidRDefault="00522060" w:rsidP="0052206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__________________</w:t>
      </w:r>
    </w:p>
    <w:p w:rsidR="00522060" w:rsidRPr="00522060" w:rsidRDefault="00522060" w:rsidP="0052206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522060">
        <w:rPr>
          <w:rStyle w:val="default"/>
          <w:rFonts w:cs="FrankRuehl" w:hint="cs"/>
          <w:sz w:val="22"/>
          <w:szCs w:val="22"/>
          <w:rtl/>
        </w:rPr>
        <w:tab/>
        <w:t>חתימת מורשה החתימה</w:t>
      </w:r>
    </w:p>
    <w:p w:rsidR="00522060" w:rsidRPr="00522060" w:rsidRDefault="00522060" w:rsidP="00522060">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sz w:val="22"/>
          <w:szCs w:val="22"/>
          <w:rtl/>
        </w:rPr>
      </w:pPr>
      <w:r w:rsidRPr="00522060">
        <w:rPr>
          <w:rStyle w:val="default"/>
          <w:rFonts w:cs="FrankRuehl" w:hint="cs"/>
          <w:sz w:val="22"/>
          <w:szCs w:val="22"/>
          <w:rtl/>
        </w:rPr>
        <w:tab/>
        <w:t>וחותמת חברת הביטוח</w:t>
      </w:r>
    </w:p>
    <w:p w:rsidR="00D7416F" w:rsidRDefault="00D7416F">
      <w:pPr>
        <w:pStyle w:val="P00"/>
        <w:spacing w:before="72"/>
        <w:ind w:left="0" w:right="1134"/>
        <w:rPr>
          <w:rStyle w:val="default"/>
          <w:rFonts w:cs="FrankRuehl"/>
          <w:rtl/>
        </w:rPr>
      </w:pPr>
    </w:p>
    <w:p w:rsidR="00D7416F" w:rsidRDefault="00D7416F">
      <w:pPr>
        <w:pStyle w:val="medium2-header"/>
        <w:keepLines w:val="0"/>
        <w:spacing w:before="72"/>
        <w:ind w:left="0" w:right="1134"/>
        <w:rPr>
          <w:rFonts w:cs="FrankRuehl"/>
          <w:noProof/>
          <w:sz w:val="26"/>
          <w:szCs w:val="26"/>
          <w:rtl/>
        </w:rPr>
      </w:pPr>
      <w:bookmarkStart w:id="349" w:name="med34"/>
      <w:bookmarkEnd w:id="349"/>
      <w:r>
        <w:rPr>
          <w:noProof/>
          <w:sz w:val="26"/>
          <w:szCs w:val="26"/>
          <w:lang w:val="he-IL"/>
        </w:rPr>
        <w:pict>
          <v:rect id="_x0000_s2173" style="position:absolute;left:0;text-align:left;margin-left:464.5pt;margin-top:8.05pt;width:75.05pt;height:10pt;z-index:251637248" o:allowincell="f" filled="f" stroked="f" strokecolor="lime" strokeweight=".25pt">
            <v:textbox inset="0,0,0,0">
              <w:txbxContent>
                <w:p w:rsidR="00ED259A" w:rsidRDefault="00ED259A">
                  <w:pPr>
                    <w:spacing w:line="160" w:lineRule="exact"/>
                    <w:rPr>
                      <w:rFonts w:cs="Miriam" w:hint="cs"/>
                      <w:noProof/>
                      <w:sz w:val="18"/>
                      <w:szCs w:val="18"/>
                      <w:rtl/>
                    </w:rPr>
                  </w:pPr>
                  <w:r w:rsidRPr="007F58DA">
                    <w:rPr>
                      <w:rFonts w:cs="Miriam"/>
                      <w:b/>
                      <w:sz w:val="18"/>
                      <w:szCs w:val="18"/>
                      <w:rtl/>
                    </w:rPr>
                    <w:t>ת</w:t>
                  </w:r>
                  <w:r>
                    <w:rPr>
                      <w:rFonts w:cs="Miriam"/>
                      <w:sz w:val="18"/>
                      <w:szCs w:val="18"/>
                      <w:rtl/>
                    </w:rPr>
                    <w:t>ק</w:t>
                  </w:r>
                  <w:r>
                    <w:rPr>
                      <w:rFonts w:cs="Miriam" w:hint="cs"/>
                      <w:sz w:val="18"/>
                      <w:szCs w:val="18"/>
                      <w:rtl/>
                    </w:rPr>
                    <w:t>' תשס</w:t>
                  </w:r>
                  <w:r w:rsidRPr="007F58DA">
                    <w:rPr>
                      <w:rFonts w:cs="Miriam"/>
                      <w:b/>
                      <w:sz w:val="18"/>
                      <w:szCs w:val="18"/>
                      <w:rtl/>
                    </w:rPr>
                    <w:t>"</w:t>
                  </w:r>
                  <w:r>
                    <w:rPr>
                      <w:rFonts w:cs="Miriam"/>
                      <w:sz w:val="18"/>
                      <w:szCs w:val="18"/>
                      <w:rtl/>
                    </w:rPr>
                    <w:t>ב-2001</w:t>
                  </w:r>
                </w:p>
              </w:txbxContent>
            </v:textbox>
            <w10:anchorlock/>
          </v:rect>
        </w:pict>
      </w:r>
      <w:r>
        <w:rPr>
          <w:rFonts w:cs="FrankRuehl"/>
          <w:noProof/>
          <w:sz w:val="26"/>
          <w:szCs w:val="26"/>
          <w:rtl/>
        </w:rPr>
        <w:t>תו</w:t>
      </w:r>
      <w:r>
        <w:rPr>
          <w:rFonts w:cs="FrankRuehl" w:hint="cs"/>
          <w:noProof/>
          <w:sz w:val="26"/>
          <w:szCs w:val="26"/>
          <w:rtl/>
        </w:rPr>
        <w:t>ספת אחת עשרה</w:t>
      </w:r>
    </w:p>
    <w:p w:rsidR="00D7416F" w:rsidRDefault="00D7416F">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15(א4))</w:t>
      </w:r>
    </w:p>
    <w:p w:rsidR="00D7416F" w:rsidRPr="00522060" w:rsidRDefault="00D7416F" w:rsidP="00522060">
      <w:pPr>
        <w:pStyle w:val="P00"/>
        <w:spacing w:before="72"/>
        <w:ind w:left="0" w:right="1134"/>
        <w:jc w:val="center"/>
        <w:rPr>
          <w:rStyle w:val="default"/>
          <w:rFonts w:cs="FrankRuehl"/>
          <w:b/>
          <w:bCs/>
          <w:sz w:val="22"/>
          <w:szCs w:val="22"/>
          <w:rtl/>
        </w:rPr>
      </w:pPr>
      <w:r w:rsidRPr="00522060">
        <w:rPr>
          <w:rStyle w:val="default"/>
          <w:rFonts w:cs="FrankRuehl"/>
          <w:b/>
          <w:bCs/>
          <w:sz w:val="22"/>
          <w:szCs w:val="22"/>
          <w:rtl/>
        </w:rPr>
        <w:t>אי</w:t>
      </w:r>
      <w:r w:rsidRPr="00522060">
        <w:rPr>
          <w:rStyle w:val="default"/>
          <w:rFonts w:cs="FrankRuehl" w:hint="cs"/>
          <w:b/>
          <w:bCs/>
          <w:sz w:val="22"/>
          <w:szCs w:val="22"/>
          <w:rtl/>
        </w:rPr>
        <w:t>שור חברת הביטוח</w:t>
      </w:r>
    </w:p>
    <w:p w:rsidR="00D7416F" w:rsidRDefault="00D7416F">
      <w:pPr>
        <w:pStyle w:val="P00"/>
        <w:spacing w:before="72"/>
        <w:ind w:left="0" w:right="1134"/>
        <w:rPr>
          <w:rFonts w:cs="FrankRuehl"/>
          <w:sz w:val="26"/>
          <w:rtl/>
        </w:rPr>
      </w:pPr>
      <w:r>
        <w:rPr>
          <w:rFonts w:cs="FrankRuehl"/>
          <w:sz w:val="26"/>
          <w:rtl/>
        </w:rPr>
        <w:t>לכ</w:t>
      </w:r>
      <w:r>
        <w:rPr>
          <w:rFonts w:cs="FrankRuehl" w:hint="cs"/>
          <w:sz w:val="26"/>
          <w:rtl/>
        </w:rPr>
        <w:t>בוד</w:t>
      </w:r>
    </w:p>
    <w:p w:rsidR="00D7416F" w:rsidRDefault="00D7416F">
      <w:pPr>
        <w:pStyle w:val="P00"/>
        <w:spacing w:before="72"/>
        <w:ind w:left="0" w:right="1134"/>
        <w:rPr>
          <w:rFonts w:cs="FrankRuehl" w:hint="cs"/>
          <w:sz w:val="26"/>
          <w:rtl/>
        </w:rPr>
      </w:pPr>
      <w:r>
        <w:rPr>
          <w:rFonts w:cs="FrankRuehl" w:hint="cs"/>
          <w:sz w:val="26"/>
          <w:rtl/>
        </w:rPr>
        <w:t>מ</w:t>
      </w:r>
      <w:r>
        <w:rPr>
          <w:rFonts w:cs="FrankRuehl"/>
          <w:sz w:val="26"/>
          <w:rtl/>
        </w:rPr>
        <w:t>נ</w:t>
      </w:r>
      <w:r>
        <w:rPr>
          <w:rFonts w:cs="FrankRuehl" w:hint="cs"/>
          <w:sz w:val="26"/>
          <w:rtl/>
        </w:rPr>
        <w:t>הל המכס</w:t>
      </w:r>
    </w:p>
    <w:p w:rsidR="00D7416F" w:rsidRDefault="00D7416F">
      <w:pPr>
        <w:pStyle w:val="medium2-header"/>
        <w:keepLines w:val="0"/>
        <w:spacing w:before="72"/>
        <w:ind w:left="0" w:right="1134"/>
        <w:rPr>
          <w:rFonts w:cs="FrankRuehl"/>
          <w:noProof/>
          <w:sz w:val="22"/>
          <w:szCs w:val="22"/>
          <w:rtl/>
        </w:rPr>
      </w:pPr>
      <w:bookmarkStart w:id="350" w:name="med35"/>
      <w:bookmarkEnd w:id="350"/>
      <w:r>
        <w:rPr>
          <w:rFonts w:cs="FrankRuehl"/>
          <w:noProof/>
          <w:sz w:val="22"/>
          <w:szCs w:val="22"/>
          <w:rtl/>
        </w:rPr>
        <w:t>הנ</w:t>
      </w:r>
      <w:r>
        <w:rPr>
          <w:rFonts w:cs="FrankRuehl" w:hint="cs"/>
          <w:noProof/>
          <w:sz w:val="22"/>
          <w:szCs w:val="22"/>
          <w:rtl/>
        </w:rPr>
        <w:t>דון: ביטוח מחסן לצידת אניות וכלי טיס</w:t>
      </w:r>
    </w:p>
    <w:p w:rsidR="00D7416F" w:rsidRPr="00522060" w:rsidRDefault="00D7416F">
      <w:pPr>
        <w:pStyle w:val="medium-header"/>
        <w:keepNext w:val="0"/>
        <w:keepLines w:val="0"/>
        <w:ind w:left="0" w:right="1134"/>
        <w:rPr>
          <w:rFonts w:cs="FrankRuehl" w:hint="cs"/>
          <w:sz w:val="24"/>
          <w:szCs w:val="24"/>
          <w:rtl/>
        </w:rPr>
      </w:pPr>
      <w:r w:rsidRPr="00522060">
        <w:rPr>
          <w:rFonts w:cs="FrankRuehl"/>
          <w:sz w:val="24"/>
          <w:szCs w:val="24"/>
          <w:rtl/>
        </w:rPr>
        <w:t>הכ</w:t>
      </w:r>
      <w:r w:rsidR="00522060" w:rsidRPr="00522060">
        <w:rPr>
          <w:rFonts w:cs="FrankRuehl" w:hint="cs"/>
          <w:sz w:val="24"/>
          <w:szCs w:val="24"/>
          <w:rtl/>
        </w:rPr>
        <w:t xml:space="preserve">תובת </w:t>
      </w:r>
      <w:r w:rsidR="00522060" w:rsidRPr="00522060">
        <w:rPr>
          <w:rFonts w:cs="FrankRuehl"/>
          <w:sz w:val="24"/>
          <w:szCs w:val="24"/>
          <w:rtl/>
        </w:rPr>
        <w:fldChar w:fldCharType="begin">
          <w:ffData>
            <w:name w:val="Text129"/>
            <w:enabled/>
            <w:calcOnExit w:val="0"/>
            <w:textInput/>
          </w:ffData>
        </w:fldChar>
      </w:r>
      <w:bookmarkStart w:id="351" w:name="Text129"/>
      <w:r w:rsidR="00522060" w:rsidRPr="00522060">
        <w:rPr>
          <w:rFonts w:cs="FrankRuehl"/>
          <w:sz w:val="24"/>
          <w:szCs w:val="24"/>
          <w:rtl/>
        </w:rPr>
        <w:instrText xml:space="preserve"> </w:instrText>
      </w:r>
      <w:r w:rsidR="00522060" w:rsidRPr="00522060">
        <w:rPr>
          <w:rFonts w:cs="FrankRuehl"/>
          <w:sz w:val="24"/>
          <w:szCs w:val="24"/>
        </w:rPr>
        <w:instrText>FORMTEXT</w:instrText>
      </w:r>
      <w:r w:rsidR="00522060" w:rsidRPr="00522060">
        <w:rPr>
          <w:rFonts w:cs="FrankRuehl"/>
          <w:sz w:val="24"/>
          <w:szCs w:val="24"/>
          <w:rtl/>
        </w:rPr>
        <w:instrText xml:space="preserve"> </w:instrText>
      </w:r>
      <w:r w:rsidR="00C87F5B" w:rsidRPr="00522060">
        <w:rPr>
          <w:rFonts w:cs="FrankRuehl"/>
          <w:sz w:val="24"/>
          <w:szCs w:val="24"/>
        </w:rPr>
      </w:r>
      <w:r w:rsidR="00522060" w:rsidRPr="00522060">
        <w:rPr>
          <w:rFonts w:cs="FrankRuehl"/>
          <w:sz w:val="24"/>
          <w:szCs w:val="24"/>
          <w:rtl/>
        </w:rPr>
        <w:fldChar w:fldCharType="separate"/>
      </w:r>
      <w:r w:rsidR="00C64A27">
        <w:rPr>
          <w:rFonts w:cs="FrankRuehl"/>
          <w:sz w:val="24"/>
          <w:szCs w:val="24"/>
          <w:rtl/>
        </w:rPr>
        <w:t> </w:t>
      </w:r>
      <w:r w:rsidR="00C64A27">
        <w:rPr>
          <w:rFonts w:cs="FrankRuehl"/>
          <w:sz w:val="24"/>
          <w:szCs w:val="24"/>
          <w:rtl/>
        </w:rPr>
        <w:t> </w:t>
      </w:r>
      <w:r w:rsidR="00C64A27">
        <w:rPr>
          <w:rFonts w:cs="FrankRuehl"/>
          <w:sz w:val="24"/>
          <w:szCs w:val="24"/>
          <w:rtl/>
        </w:rPr>
        <w:t> </w:t>
      </w:r>
      <w:r w:rsidR="00C64A27">
        <w:rPr>
          <w:rFonts w:cs="FrankRuehl"/>
          <w:sz w:val="24"/>
          <w:szCs w:val="24"/>
          <w:rtl/>
        </w:rPr>
        <w:t> </w:t>
      </w:r>
      <w:r w:rsidR="00C64A27">
        <w:rPr>
          <w:rFonts w:cs="FrankRuehl"/>
          <w:sz w:val="24"/>
          <w:szCs w:val="24"/>
          <w:rtl/>
        </w:rPr>
        <w:t> </w:t>
      </w:r>
      <w:r w:rsidR="00522060" w:rsidRPr="00522060">
        <w:rPr>
          <w:rFonts w:cs="FrankRuehl"/>
          <w:sz w:val="24"/>
          <w:szCs w:val="24"/>
          <w:rtl/>
        </w:rPr>
        <w:fldChar w:fldCharType="end"/>
      </w:r>
      <w:bookmarkEnd w:id="351"/>
    </w:p>
    <w:p w:rsidR="00D7416F" w:rsidRDefault="00D7416F" w:rsidP="00522060">
      <w:pPr>
        <w:pStyle w:val="P00"/>
        <w:spacing w:before="72"/>
        <w:ind w:left="0" w:right="1134"/>
        <w:rPr>
          <w:rStyle w:val="default"/>
          <w:rFonts w:cs="FrankRuehl"/>
          <w:rtl/>
        </w:rPr>
      </w:pPr>
      <w:r>
        <w:rPr>
          <w:rStyle w:val="default"/>
          <w:rFonts w:cs="FrankRuehl"/>
          <w:rtl/>
        </w:rPr>
        <w:t>אנ</w:t>
      </w:r>
      <w:r>
        <w:rPr>
          <w:rStyle w:val="default"/>
          <w:rFonts w:cs="FrankRuehl" w:hint="cs"/>
          <w:rtl/>
        </w:rPr>
        <w:t>ו מאשרים בזה, לפי תק</w:t>
      </w:r>
      <w:r>
        <w:rPr>
          <w:rStyle w:val="default"/>
          <w:rFonts w:cs="FrankRuehl"/>
          <w:rtl/>
        </w:rPr>
        <w:t>נה</w:t>
      </w:r>
      <w:r>
        <w:rPr>
          <w:rStyle w:val="default"/>
          <w:rFonts w:cs="FrankRuehl" w:hint="cs"/>
          <w:rtl/>
        </w:rPr>
        <w:t xml:space="preserve"> 15(א4) לתקנות המכס, תשכ"ו-1965, כי למן יום </w:t>
      </w:r>
      <w:r w:rsidR="00522060">
        <w:rPr>
          <w:rStyle w:val="default"/>
          <w:rFonts w:cs="FrankRuehl"/>
          <w:rtl/>
        </w:rPr>
        <w:fldChar w:fldCharType="begin">
          <w:ffData>
            <w:name w:val="Text130"/>
            <w:enabled/>
            <w:calcOnExit w:val="0"/>
            <w:textInput/>
          </w:ffData>
        </w:fldChar>
      </w:r>
      <w:bookmarkStart w:id="352" w:name="Text130"/>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52"/>
      <w:r>
        <w:rPr>
          <w:rStyle w:val="default"/>
          <w:rFonts w:cs="FrankRuehl" w:hint="cs"/>
          <w:rtl/>
        </w:rPr>
        <w:t xml:space="preserve"> עד יום </w:t>
      </w:r>
      <w:r w:rsidR="00522060">
        <w:rPr>
          <w:rStyle w:val="default"/>
          <w:rFonts w:cs="FrankRuehl"/>
          <w:rtl/>
        </w:rPr>
        <w:fldChar w:fldCharType="begin">
          <w:ffData>
            <w:name w:val="Text131"/>
            <w:enabled/>
            <w:calcOnExit w:val="0"/>
            <w:textInput/>
          </w:ffData>
        </w:fldChar>
      </w:r>
      <w:bookmarkStart w:id="353" w:name="Text131"/>
      <w:r w:rsidR="00522060">
        <w:rPr>
          <w:rStyle w:val="default"/>
          <w:rFonts w:cs="FrankRuehl"/>
          <w:rtl/>
        </w:rPr>
        <w:instrText xml:space="preserve"> </w:instrText>
      </w:r>
      <w:r w:rsidR="00522060">
        <w:rPr>
          <w:rStyle w:val="default"/>
          <w:rFonts w:cs="FrankRuehl"/>
        </w:rPr>
        <w:instrText>FORMTEXT</w:instrText>
      </w:r>
      <w:r w:rsidR="00522060">
        <w:rPr>
          <w:rStyle w:val="default"/>
          <w:rFonts w:cs="FrankRuehl"/>
          <w:rtl/>
        </w:rPr>
        <w:instrText xml:space="preserve"> </w:instrText>
      </w:r>
      <w:r w:rsidR="00C87F5B" w:rsidRPr="00522060">
        <w:rPr>
          <w:rFonts w:cs="FrankRuehl"/>
          <w:sz w:val="26"/>
        </w:rPr>
      </w:r>
      <w:r w:rsidR="00522060">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522060">
        <w:rPr>
          <w:rStyle w:val="default"/>
          <w:rFonts w:cs="FrankRuehl"/>
          <w:rtl/>
        </w:rPr>
        <w:fldChar w:fldCharType="end"/>
      </w:r>
      <w:bookmarkEnd w:id="353"/>
      <w:r>
        <w:rPr>
          <w:rStyle w:val="default"/>
          <w:rFonts w:cs="FrankRuehl" w:hint="cs"/>
          <w:rtl/>
        </w:rPr>
        <w:t xml:space="preserve"> הטובין המוחסנים במחסן</w:t>
      </w:r>
      <w:r w:rsidR="00522060">
        <w:rPr>
          <w:rStyle w:val="default"/>
          <w:rFonts w:cs="FrankRuehl" w:hint="cs"/>
          <w:rtl/>
        </w:rPr>
        <w:t xml:space="preserve"> </w:t>
      </w:r>
      <w:r>
        <w:rPr>
          <w:rStyle w:val="default"/>
          <w:rFonts w:cs="FrankRuehl" w:hint="cs"/>
          <w:rtl/>
        </w:rPr>
        <w:t>ה</w:t>
      </w:r>
      <w:r>
        <w:rPr>
          <w:rStyle w:val="default"/>
          <w:rFonts w:cs="FrankRuehl"/>
          <w:rtl/>
        </w:rPr>
        <w:t>ר</w:t>
      </w:r>
      <w:r>
        <w:rPr>
          <w:rStyle w:val="default"/>
          <w:rFonts w:cs="FrankRuehl" w:hint="cs"/>
          <w:rtl/>
        </w:rPr>
        <w:t xml:space="preserve">שוי הנ"ל והמובלים על ידי בעל הרישיון למחסן, מבוטחים על ידינו כנגד סיכוני פריצה, לרבות גניבה בדרך, בערכם לענין דיני המכס, בתוספת מסי היבוא שבהם חייבים הטובין, בסכום </w:t>
      </w:r>
      <w:r w:rsidR="009D5FFF">
        <w:rPr>
          <w:rStyle w:val="default"/>
          <w:rFonts w:cs="FrankRuehl"/>
          <w:rtl/>
        </w:rPr>
        <w:fldChar w:fldCharType="begin">
          <w:ffData>
            <w:name w:val="Text132"/>
            <w:enabled/>
            <w:calcOnExit w:val="0"/>
            <w:textInput/>
          </w:ffData>
        </w:fldChar>
      </w:r>
      <w:bookmarkStart w:id="354" w:name="Text132"/>
      <w:r w:rsidR="009D5FFF">
        <w:rPr>
          <w:rStyle w:val="default"/>
          <w:rFonts w:cs="FrankRuehl"/>
          <w:rtl/>
        </w:rPr>
        <w:instrText xml:space="preserve"> </w:instrText>
      </w:r>
      <w:r w:rsidR="009D5FFF">
        <w:rPr>
          <w:rStyle w:val="default"/>
          <w:rFonts w:cs="FrankRuehl"/>
        </w:rPr>
        <w:instrText>FORMTEXT</w:instrText>
      </w:r>
      <w:r w:rsidR="009D5FFF">
        <w:rPr>
          <w:rStyle w:val="default"/>
          <w:rFonts w:cs="FrankRuehl"/>
          <w:rtl/>
        </w:rPr>
        <w:instrText xml:space="preserve"> </w:instrText>
      </w:r>
      <w:r w:rsidR="00C87F5B" w:rsidRPr="009D5FFF">
        <w:rPr>
          <w:rFonts w:cs="FrankRuehl"/>
          <w:sz w:val="26"/>
        </w:rPr>
      </w:r>
      <w:r w:rsidR="009D5FFF">
        <w:rPr>
          <w:rStyle w:val="default"/>
          <w:rFonts w:cs="FrankRuehl"/>
          <w:rtl/>
        </w:rPr>
        <w:fldChar w:fldCharType="separate"/>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C64A27">
        <w:rPr>
          <w:rStyle w:val="default"/>
          <w:rFonts w:cs="FrankRuehl"/>
          <w:rtl/>
        </w:rPr>
        <w:t> </w:t>
      </w:r>
      <w:r w:rsidR="009D5FFF">
        <w:rPr>
          <w:rStyle w:val="default"/>
          <w:rFonts w:cs="FrankRuehl"/>
          <w:rtl/>
        </w:rPr>
        <w:fldChar w:fldCharType="end"/>
      </w:r>
      <w:bookmarkEnd w:id="354"/>
      <w:r>
        <w:rPr>
          <w:rStyle w:val="default"/>
          <w:rFonts w:cs="FrankRuehl" w:hint="cs"/>
          <w:rtl/>
        </w:rPr>
        <w:t xml:space="preserve"> </w:t>
      </w:r>
      <w:r>
        <w:rPr>
          <w:rStyle w:val="default"/>
          <w:rFonts w:cs="FrankRuehl"/>
          <w:rtl/>
        </w:rPr>
        <w:t>ש</w:t>
      </w:r>
      <w:r>
        <w:rPr>
          <w:rStyle w:val="default"/>
          <w:rFonts w:cs="FrankRuehl" w:hint="cs"/>
          <w:rtl/>
        </w:rPr>
        <w:t>קלים חדשים</w:t>
      </w:r>
      <w:r>
        <w:rPr>
          <w:rStyle w:val="default"/>
          <w:rFonts w:cs="FrankRuehl"/>
          <w:rtl/>
        </w:rPr>
        <w:t>.</w:t>
      </w:r>
    </w:p>
    <w:p w:rsidR="00D7416F" w:rsidRDefault="00D7416F">
      <w:pPr>
        <w:pStyle w:val="P00"/>
        <w:spacing w:before="72"/>
        <w:ind w:left="0" w:right="1134"/>
        <w:rPr>
          <w:rFonts w:cs="FrankRuehl"/>
          <w:sz w:val="26"/>
          <w:rtl/>
        </w:rPr>
      </w:pPr>
      <w:r>
        <w:rPr>
          <w:rFonts w:cs="FrankRuehl"/>
          <w:sz w:val="26"/>
          <w:rtl/>
        </w:rPr>
        <w:t>מנ</w:t>
      </w:r>
      <w:r>
        <w:rPr>
          <w:rFonts w:cs="FrankRuehl" w:hint="cs"/>
          <w:sz w:val="26"/>
          <w:rtl/>
        </w:rPr>
        <w:t>הל המכס ומע"מ נקבע בפוליסה כמוטב בלתי חוזר לענין תגמולי ביטוח שישולמו בקשר למסים המבוטחים כאמור, שטרם שולמו לרשות המכס.</w:t>
      </w:r>
    </w:p>
    <w:p w:rsidR="00D7416F" w:rsidRDefault="00D7416F">
      <w:pPr>
        <w:pStyle w:val="P00"/>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קרה של ביטול הפוליסה בידי צד כלשהו לפני מועד סיומה, אנו מתחייבים בזה להודיעכם על כך, 30 ימים לפחות לפני פקיעתה.</w:t>
      </w:r>
    </w:p>
    <w:p w:rsidR="00D7416F" w:rsidRDefault="00D7416F">
      <w:pPr>
        <w:pStyle w:val="P00"/>
        <w:spacing w:before="72"/>
        <w:ind w:left="0" w:right="1134"/>
        <w:rPr>
          <w:rFonts w:cs="FrankRuehl" w:hint="cs"/>
          <w:sz w:val="26"/>
          <w:rtl/>
        </w:rPr>
      </w:pPr>
      <w:r>
        <w:rPr>
          <w:rFonts w:cs="FrankRuehl" w:hint="cs"/>
          <w:sz w:val="26"/>
          <w:rtl/>
        </w:rPr>
        <w:t>כ</w:t>
      </w:r>
      <w:r>
        <w:rPr>
          <w:rFonts w:cs="FrankRuehl"/>
          <w:sz w:val="26"/>
          <w:rtl/>
        </w:rPr>
        <w:t>מ</w:t>
      </w:r>
      <w:r>
        <w:rPr>
          <w:rFonts w:cs="FrankRuehl" w:hint="cs"/>
          <w:sz w:val="26"/>
          <w:rtl/>
        </w:rPr>
        <w:t>ו כן,</w:t>
      </w:r>
      <w:r>
        <w:rPr>
          <w:rFonts w:cs="FrankRuehl"/>
          <w:sz w:val="26"/>
          <w:rtl/>
        </w:rPr>
        <w:t xml:space="preserve"> </w:t>
      </w:r>
      <w:r>
        <w:rPr>
          <w:rFonts w:cs="FrankRuehl" w:hint="cs"/>
          <w:sz w:val="26"/>
          <w:rtl/>
        </w:rPr>
        <w:t>אנו מתחייב</w:t>
      </w:r>
      <w:r>
        <w:rPr>
          <w:rFonts w:cs="FrankRuehl"/>
          <w:sz w:val="26"/>
          <w:rtl/>
        </w:rPr>
        <w:t>ים</w:t>
      </w:r>
      <w:r>
        <w:rPr>
          <w:rFonts w:cs="FrankRuehl" w:hint="cs"/>
          <w:sz w:val="26"/>
          <w:rtl/>
        </w:rPr>
        <w:t xml:space="preserve"> בזה להודיעכם על כל שינוי בסכומי הביטוח, בתוך שבעה ימים מיום השינוי.</w:t>
      </w:r>
    </w:p>
    <w:p w:rsidR="009D5FFF" w:rsidRDefault="009D5FFF">
      <w:pPr>
        <w:pStyle w:val="P00"/>
        <w:spacing w:before="72"/>
        <w:ind w:left="0" w:right="1134"/>
        <w:rPr>
          <w:rFonts w:cs="FrankRuehl" w:hint="cs"/>
          <w:sz w:val="26"/>
          <w:rtl/>
        </w:rPr>
      </w:pPr>
    </w:p>
    <w:p w:rsidR="009D5FFF" w:rsidRDefault="009D5FFF" w:rsidP="009D5FF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6"/>
          <w:rtl/>
        </w:rPr>
      </w:pPr>
      <w:r>
        <w:rPr>
          <w:rFonts w:cs="FrankRuehl" w:hint="cs"/>
          <w:sz w:val="26"/>
          <w:rtl/>
        </w:rPr>
        <w:tab/>
      </w:r>
      <w:r>
        <w:rPr>
          <w:rFonts w:cs="FrankRuehl"/>
          <w:sz w:val="26"/>
          <w:rtl/>
        </w:rPr>
        <w:fldChar w:fldCharType="begin">
          <w:ffData>
            <w:name w:val="Text133"/>
            <w:enabled/>
            <w:calcOnExit w:val="0"/>
            <w:textInput>
              <w:default w:val="תאריך"/>
            </w:textInput>
          </w:ffData>
        </w:fldChar>
      </w:r>
      <w:bookmarkStart w:id="355" w:name="Text133"/>
      <w:r>
        <w:rPr>
          <w:rFonts w:cs="FrankRuehl"/>
          <w:sz w:val="26"/>
          <w:rtl/>
        </w:rPr>
        <w:instrText xml:space="preserve"> </w:instrText>
      </w:r>
      <w:r>
        <w:rPr>
          <w:rFonts w:cs="FrankRuehl"/>
          <w:sz w:val="26"/>
        </w:rPr>
        <w:instrText>FORMTEXT</w:instrText>
      </w:r>
      <w:r>
        <w:rPr>
          <w:rFonts w:cs="FrankRuehl"/>
          <w:sz w:val="26"/>
          <w:rtl/>
        </w:rPr>
        <w:instrText xml:space="preserve"> </w:instrText>
      </w:r>
      <w:r w:rsidR="00C87F5B" w:rsidRPr="009D5FFF">
        <w:rPr>
          <w:rFonts w:cs="FrankRuehl"/>
          <w:sz w:val="26"/>
        </w:rPr>
      </w:r>
      <w:r>
        <w:rPr>
          <w:rFonts w:cs="FrankRuehl"/>
          <w:sz w:val="26"/>
          <w:rtl/>
        </w:rPr>
        <w:fldChar w:fldCharType="separate"/>
      </w:r>
      <w:r w:rsidR="00C64A27">
        <w:rPr>
          <w:rFonts w:cs="FrankRuehl"/>
          <w:sz w:val="26"/>
          <w:rtl/>
        </w:rPr>
        <w:t>תאריך</w:t>
      </w:r>
      <w:r>
        <w:rPr>
          <w:rFonts w:cs="FrankRuehl"/>
          <w:sz w:val="26"/>
          <w:rtl/>
        </w:rPr>
        <w:fldChar w:fldCharType="end"/>
      </w:r>
      <w:bookmarkEnd w:id="355"/>
      <w:r>
        <w:rPr>
          <w:rFonts w:cs="FrankRuehl" w:hint="cs"/>
          <w:sz w:val="26"/>
          <w:rtl/>
        </w:rPr>
        <w:tab/>
        <w:t>____________________</w:t>
      </w:r>
    </w:p>
    <w:p w:rsidR="009D5FFF" w:rsidRPr="009D5FFF" w:rsidRDefault="009D5FFF" w:rsidP="009D5FF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2"/>
          <w:szCs w:val="22"/>
          <w:rtl/>
        </w:rPr>
      </w:pPr>
      <w:r w:rsidRPr="009D5FFF">
        <w:rPr>
          <w:rFonts w:cs="FrankRuehl" w:hint="cs"/>
          <w:sz w:val="22"/>
          <w:szCs w:val="22"/>
          <w:rtl/>
        </w:rPr>
        <w:tab/>
      </w:r>
      <w:r w:rsidRPr="009D5FFF">
        <w:rPr>
          <w:rFonts w:cs="FrankRuehl" w:hint="cs"/>
          <w:sz w:val="22"/>
          <w:szCs w:val="22"/>
          <w:rtl/>
        </w:rPr>
        <w:tab/>
        <w:t>חתימת מורשה החתימה</w:t>
      </w:r>
    </w:p>
    <w:p w:rsidR="009D5FFF" w:rsidRPr="009D5FFF" w:rsidRDefault="009D5FFF" w:rsidP="009D5FFF">
      <w:pPr>
        <w:pStyle w:val="P00"/>
        <w:tabs>
          <w:tab w:val="clear" w:pos="624"/>
          <w:tab w:val="clear" w:pos="1021"/>
          <w:tab w:val="clear" w:pos="1474"/>
          <w:tab w:val="clear" w:pos="1928"/>
          <w:tab w:val="clear" w:pos="2381"/>
          <w:tab w:val="clear" w:pos="2835"/>
          <w:tab w:val="clear" w:pos="6259"/>
          <w:tab w:val="left" w:pos="1134"/>
          <w:tab w:val="center" w:pos="5103"/>
        </w:tabs>
        <w:spacing w:before="0"/>
        <w:ind w:left="0" w:right="1134"/>
        <w:rPr>
          <w:rFonts w:cs="FrankRuehl" w:hint="cs"/>
          <w:sz w:val="22"/>
          <w:szCs w:val="22"/>
          <w:rtl/>
        </w:rPr>
      </w:pPr>
      <w:r w:rsidRPr="009D5FFF">
        <w:rPr>
          <w:rFonts w:cs="FrankRuehl" w:hint="cs"/>
          <w:sz w:val="22"/>
          <w:szCs w:val="22"/>
          <w:rtl/>
        </w:rPr>
        <w:tab/>
      </w:r>
      <w:r w:rsidRPr="009D5FFF">
        <w:rPr>
          <w:rFonts w:cs="FrankRuehl" w:hint="cs"/>
          <w:sz w:val="22"/>
          <w:szCs w:val="22"/>
          <w:rtl/>
        </w:rPr>
        <w:tab/>
        <w:t>וחותמת חברת הביטוח</w:t>
      </w:r>
    </w:p>
    <w:p w:rsidR="00D7416F" w:rsidRDefault="00D7416F">
      <w:pPr>
        <w:pStyle w:val="P00"/>
        <w:spacing w:before="72"/>
        <w:ind w:left="0" w:right="1134"/>
        <w:rPr>
          <w:rStyle w:val="default"/>
          <w:rFonts w:cs="FrankRuehl" w:hint="cs"/>
          <w:rtl/>
        </w:rPr>
      </w:pPr>
    </w:p>
    <w:p w:rsidR="00652263" w:rsidRDefault="00652263" w:rsidP="00652263">
      <w:pPr>
        <w:pStyle w:val="medium2-header"/>
        <w:keepLines w:val="0"/>
        <w:spacing w:before="72"/>
        <w:ind w:left="0" w:right="1134"/>
        <w:rPr>
          <w:rFonts w:cs="FrankRuehl"/>
          <w:noProof/>
          <w:sz w:val="26"/>
          <w:szCs w:val="26"/>
          <w:rtl/>
        </w:rPr>
      </w:pPr>
      <w:bookmarkStart w:id="356" w:name="med36"/>
      <w:bookmarkEnd w:id="356"/>
      <w:r>
        <w:rPr>
          <w:noProof/>
          <w:sz w:val="26"/>
          <w:szCs w:val="26"/>
          <w:lang w:val="he-IL"/>
        </w:rPr>
        <w:pict>
          <v:rect id="_x0000_s2338" style="position:absolute;left:0;text-align:left;margin-left:464.5pt;margin-top:8.05pt;width:75.05pt;height:10pt;z-index:251746816" o:allowincell="f" filled="f" stroked="f" strokecolor="lime" strokeweight=".25pt">
            <v:textbox inset="0,0,0,0">
              <w:txbxContent>
                <w:p w:rsidR="00ED259A" w:rsidRDefault="00ED259A" w:rsidP="00652263">
                  <w:pPr>
                    <w:spacing w:line="160" w:lineRule="exact"/>
                    <w:rPr>
                      <w:rFonts w:cs="Miriam" w:hint="cs"/>
                      <w:noProof/>
                      <w:sz w:val="18"/>
                      <w:szCs w:val="18"/>
                      <w:rtl/>
                    </w:rPr>
                  </w:pPr>
                  <w:r w:rsidRPr="007F58DA">
                    <w:rPr>
                      <w:rFonts w:cs="Miriam"/>
                      <w:b/>
                      <w:sz w:val="18"/>
                      <w:szCs w:val="18"/>
                      <w:rtl/>
                    </w:rPr>
                    <w:t>ת</w:t>
                  </w:r>
                  <w:r>
                    <w:rPr>
                      <w:rFonts w:cs="Miriam"/>
                      <w:sz w:val="18"/>
                      <w:szCs w:val="18"/>
                      <w:rtl/>
                    </w:rPr>
                    <w:t>ק</w:t>
                  </w:r>
                  <w:r>
                    <w:rPr>
                      <w:rFonts w:cs="Miriam" w:hint="cs"/>
                      <w:sz w:val="18"/>
                      <w:szCs w:val="18"/>
                      <w:rtl/>
                    </w:rPr>
                    <w:t>' תשע"ג-2013</w:t>
                  </w:r>
                </w:p>
              </w:txbxContent>
            </v:textbox>
            <w10:anchorlock/>
          </v:rect>
        </w:pict>
      </w:r>
      <w:r>
        <w:rPr>
          <w:rFonts w:cs="FrankRuehl"/>
          <w:noProof/>
          <w:sz w:val="26"/>
          <w:szCs w:val="26"/>
          <w:rtl/>
        </w:rPr>
        <w:t>תו</w:t>
      </w:r>
      <w:r>
        <w:rPr>
          <w:rFonts w:cs="FrankRuehl" w:hint="cs"/>
          <w:noProof/>
          <w:sz w:val="26"/>
          <w:szCs w:val="26"/>
          <w:rtl/>
        </w:rPr>
        <w:t>ספת שתים עשרה</w:t>
      </w:r>
    </w:p>
    <w:p w:rsidR="00652263" w:rsidRDefault="00652263" w:rsidP="00C774B9">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 xml:space="preserve">קנה </w:t>
      </w:r>
      <w:r w:rsidR="00C774B9">
        <w:rPr>
          <w:rFonts w:cs="FrankRuehl" w:hint="cs"/>
          <w:sz w:val="24"/>
          <w:szCs w:val="24"/>
          <w:rtl/>
        </w:rPr>
        <w:t>23ו(ה</w:t>
      </w:r>
      <w:r>
        <w:rPr>
          <w:rFonts w:cs="FrankRuehl" w:hint="cs"/>
          <w:sz w:val="24"/>
          <w:szCs w:val="24"/>
          <w:rtl/>
        </w:rPr>
        <w:t>))</w:t>
      </w:r>
    </w:p>
    <w:p w:rsidR="00652263" w:rsidRDefault="00C774B9" w:rsidP="00C774B9">
      <w:pPr>
        <w:pStyle w:val="P00"/>
        <w:spacing w:before="72"/>
        <w:ind w:left="0" w:right="1134"/>
        <w:rPr>
          <w:rFonts w:cs="FrankRuehl" w:hint="cs"/>
          <w:sz w:val="24"/>
          <w:szCs w:val="24"/>
          <w:rtl/>
        </w:rPr>
      </w:pPr>
      <w:r>
        <w:rPr>
          <w:rFonts w:cs="FrankRuehl" w:hint="cs"/>
          <w:sz w:val="24"/>
          <w:szCs w:val="24"/>
          <w:rtl/>
        </w:rPr>
        <w:t>[הצהרה בשל החזקה של אמצעי שליטה במבקש רישיון למחסן רשוי]</w:t>
      </w:r>
    </w:p>
    <w:p w:rsidR="00C774B9" w:rsidRDefault="00C774B9" w:rsidP="00C774B9">
      <w:pPr>
        <w:pStyle w:val="P00"/>
        <w:spacing w:before="72"/>
        <w:ind w:left="0" w:right="1134"/>
        <w:rPr>
          <w:rFonts w:cs="FrankRuehl" w:hint="cs"/>
          <w:sz w:val="24"/>
          <w:szCs w:val="24"/>
          <w:rtl/>
        </w:rPr>
      </w:pPr>
    </w:p>
    <w:p w:rsidR="00C774B9" w:rsidRDefault="00C774B9" w:rsidP="00C774B9">
      <w:pPr>
        <w:pStyle w:val="P00"/>
        <w:spacing w:before="72"/>
        <w:ind w:left="0" w:right="1134"/>
        <w:rPr>
          <w:rFonts w:cs="FrankRuehl" w:hint="cs"/>
          <w:sz w:val="24"/>
          <w:szCs w:val="24"/>
          <w:rtl/>
        </w:rPr>
      </w:pPr>
      <w:r>
        <w:rPr>
          <w:rFonts w:cs="FrankRuehl" w:hint="cs"/>
          <w:sz w:val="24"/>
          <w:szCs w:val="24"/>
          <w:rtl/>
        </w:rPr>
        <w:t>[הצהרה בשל העברה של אמצעי שליטה בבעל רישיון למחסן רשוי]</w:t>
      </w:r>
    </w:p>
    <w:p w:rsidR="00652263" w:rsidRDefault="00652263">
      <w:pPr>
        <w:pStyle w:val="P00"/>
        <w:spacing w:before="72"/>
        <w:ind w:left="0" w:right="1134"/>
        <w:rPr>
          <w:rStyle w:val="default"/>
          <w:rFonts w:cs="FrankRuehl" w:hint="cs"/>
          <w:rtl/>
        </w:rPr>
      </w:pPr>
    </w:p>
    <w:p w:rsidR="007F58DA" w:rsidRDefault="007F58DA">
      <w:pPr>
        <w:pStyle w:val="P00"/>
        <w:spacing w:before="72"/>
        <w:ind w:left="0" w:right="1134"/>
        <w:rPr>
          <w:rStyle w:val="default"/>
          <w:rFonts w:cs="FrankRuehl" w:hint="cs"/>
          <w:rtl/>
        </w:rPr>
      </w:pPr>
    </w:p>
    <w:p w:rsidR="00D7416F" w:rsidRDefault="00D7416F">
      <w:pPr>
        <w:pStyle w:val="sig-0"/>
        <w:ind w:left="0" w:right="1134"/>
        <w:rPr>
          <w:rFonts w:cs="FrankRuehl"/>
          <w:sz w:val="26"/>
          <w:rtl/>
        </w:rPr>
      </w:pPr>
      <w:r>
        <w:rPr>
          <w:rFonts w:cs="FrankRuehl"/>
          <w:sz w:val="26"/>
          <w:rtl/>
        </w:rPr>
        <w:t>כ"</w:t>
      </w:r>
      <w:r>
        <w:rPr>
          <w:rFonts w:cs="FrankRuehl" w:hint="cs"/>
          <w:sz w:val="26"/>
          <w:rtl/>
        </w:rPr>
        <w:t>ד בתשרי תשכ"ו (20 באוקטובר 1965)</w:t>
      </w:r>
      <w:r>
        <w:rPr>
          <w:rFonts w:cs="FrankRuehl"/>
          <w:sz w:val="26"/>
          <w:rtl/>
        </w:rPr>
        <w:tab/>
        <w:t>פ</w:t>
      </w:r>
      <w:r>
        <w:rPr>
          <w:rFonts w:cs="FrankRuehl" w:hint="cs"/>
          <w:sz w:val="26"/>
          <w:rtl/>
        </w:rPr>
        <w:t>נחס ספיר</w:t>
      </w:r>
    </w:p>
    <w:p w:rsidR="00D7416F" w:rsidRDefault="00D7416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D7416F" w:rsidRDefault="00D7416F">
      <w:pPr>
        <w:pStyle w:val="P00"/>
        <w:spacing w:before="72"/>
        <w:ind w:left="0" w:right="1134"/>
        <w:rPr>
          <w:rFonts w:cs="FrankRuehl" w:hint="cs"/>
          <w:sz w:val="26"/>
          <w:rtl/>
        </w:rPr>
      </w:pPr>
    </w:p>
    <w:p w:rsidR="00D7416F" w:rsidRDefault="00D7416F">
      <w:pPr>
        <w:pStyle w:val="P00"/>
        <w:spacing w:before="72"/>
        <w:ind w:left="0" w:right="1134"/>
        <w:rPr>
          <w:rFonts w:cs="FrankRuehl"/>
          <w:sz w:val="26"/>
          <w:rtl/>
        </w:rPr>
      </w:pPr>
      <w:bookmarkStart w:id="357" w:name="LawPartEnd"/>
    </w:p>
    <w:bookmarkEnd w:id="357"/>
    <w:p w:rsidR="00460D18" w:rsidRDefault="00460D18">
      <w:pPr>
        <w:pStyle w:val="P00"/>
        <w:spacing w:before="72"/>
        <w:ind w:left="0" w:right="1134"/>
        <w:rPr>
          <w:rFonts w:cs="FrankRuehl"/>
          <w:sz w:val="26"/>
          <w:rtl/>
        </w:rPr>
      </w:pPr>
    </w:p>
    <w:p w:rsidR="00460D18" w:rsidRDefault="00460D18" w:rsidP="00460D18">
      <w:pPr>
        <w:pStyle w:val="P00"/>
        <w:spacing w:before="72"/>
        <w:ind w:left="0" w:right="1134"/>
        <w:jc w:val="center"/>
        <w:rPr>
          <w:rFonts w:cs="David"/>
          <w:color w:val="0000FF"/>
          <w:sz w:val="26"/>
          <w:szCs w:val="24"/>
          <w:u w:val="single"/>
          <w:rtl/>
        </w:rPr>
      </w:pPr>
      <w:hyperlink r:id="rId645" w:history="1">
        <w:r>
          <w:rPr>
            <w:rFonts w:cs="David"/>
            <w:color w:val="0000FF"/>
            <w:sz w:val="26"/>
            <w:szCs w:val="24"/>
            <w:u w:val="single"/>
            <w:rtl/>
          </w:rPr>
          <w:t>הודעה למנויים על עריכה ושינויים במסמכי פסיקה, חקיקה ועוד באתר נבו - הקש כאן</w:t>
        </w:r>
      </w:hyperlink>
    </w:p>
    <w:p w:rsidR="00C64A27" w:rsidRDefault="00C64A27" w:rsidP="00460D18">
      <w:pPr>
        <w:pStyle w:val="P00"/>
        <w:spacing w:before="72"/>
        <w:ind w:left="0" w:right="1134"/>
        <w:jc w:val="center"/>
        <w:rPr>
          <w:rFonts w:cs="David"/>
          <w:color w:val="0000FF"/>
          <w:sz w:val="26"/>
          <w:szCs w:val="24"/>
          <w:u w:val="single"/>
          <w:rtl/>
        </w:rPr>
      </w:pPr>
    </w:p>
    <w:sectPr w:rsidR="00C64A27" w:rsidSect="00051747">
      <w:headerReference w:type="even" r:id="rId646"/>
      <w:headerReference w:type="default" r:id="rId647"/>
      <w:footerReference w:type="even" r:id="rId648"/>
      <w:footerReference w:type="default" r:id="rId649"/>
      <w:pgSz w:w="11906" w:h="16838"/>
      <w:pgMar w:top="1202" w:right="2268" w:bottom="403"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CAC" w:rsidRDefault="00AA3CAC">
      <w:pPr>
        <w:spacing w:line="240" w:lineRule="auto"/>
      </w:pPr>
      <w:r>
        <w:separator/>
      </w:r>
    </w:p>
  </w:endnote>
  <w:endnote w:type="continuationSeparator" w:id="0">
    <w:p w:rsidR="00AA3CAC" w:rsidRDefault="00AA3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59A" w:rsidRDefault="00ED25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D259A" w:rsidRDefault="00ED259A">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ED259A" w:rsidRDefault="00ED25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Z:\00000000000000000000000=2014------------------------\LawsForTableRun\02\265_002.doc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59A" w:rsidRDefault="00ED25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3F7F">
      <w:rPr>
        <w:rFonts w:hAnsi="FrankRuehl" w:cs="FrankRuehl"/>
        <w:noProof/>
        <w:sz w:val="24"/>
        <w:szCs w:val="24"/>
        <w:rtl/>
      </w:rPr>
      <w:t>8</w:t>
    </w:r>
    <w:r>
      <w:rPr>
        <w:rFonts w:hAnsi="FrankRuehl" w:cs="FrankRuehl"/>
        <w:sz w:val="24"/>
        <w:szCs w:val="24"/>
        <w:rtl/>
      </w:rPr>
      <w:fldChar w:fldCharType="end"/>
    </w:r>
  </w:p>
  <w:p w:rsidR="00ED259A" w:rsidRDefault="00ED259A">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ED259A" w:rsidRDefault="00ED25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Z:\00000000000000000000000=2014------------------------\LawsForTableRun\02\265_002.doc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CAC" w:rsidRDefault="00AA3CAC">
      <w:pPr>
        <w:spacing w:before="60" w:line="240" w:lineRule="auto"/>
        <w:ind w:right="1134"/>
      </w:pPr>
      <w:r>
        <w:separator/>
      </w:r>
    </w:p>
  </w:footnote>
  <w:footnote w:type="continuationSeparator" w:id="0">
    <w:p w:rsidR="00AA3CAC" w:rsidRDefault="00AA3CAC">
      <w:pPr>
        <w:spacing w:before="60" w:line="240" w:lineRule="auto"/>
        <w:ind w:right="1134"/>
      </w:pPr>
      <w:r>
        <w:separator/>
      </w:r>
    </w:p>
  </w:footnote>
  <w:footnote w:id="1">
    <w:p w:rsidR="00ED259A" w:rsidRPr="00427E9A" w:rsidRDefault="00ED259A" w:rsidP="00DF09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27E9A">
        <w:rPr>
          <w:rFonts w:cs="FrankRuehl"/>
        </w:rPr>
        <w:t>*</w:t>
      </w:r>
      <w:r w:rsidRPr="00427E9A">
        <w:rPr>
          <w:rFonts w:cs="FrankRuehl" w:hint="cs"/>
          <w:rtl/>
        </w:rPr>
        <w:t xml:space="preserve"> </w:t>
      </w:r>
      <w:r w:rsidRPr="00427E9A">
        <w:rPr>
          <w:rFonts w:cs="FrankRuehl"/>
          <w:rtl/>
        </w:rPr>
        <w:t>פו</w:t>
      </w:r>
      <w:r w:rsidRPr="00427E9A">
        <w:rPr>
          <w:rFonts w:cs="FrankRuehl" w:hint="cs"/>
          <w:rtl/>
        </w:rPr>
        <w:t xml:space="preserve">רסמו </w:t>
      </w:r>
      <w:hyperlink r:id="rId1" w:history="1">
        <w:r w:rsidRPr="00427E9A">
          <w:rPr>
            <w:rStyle w:val="Hyperlink"/>
            <w:rFonts w:cs="FrankRuehl" w:hint="cs"/>
            <w:rtl/>
          </w:rPr>
          <w:t>ק"ת תשכ"ו מס' 1796</w:t>
        </w:r>
      </w:hyperlink>
      <w:r w:rsidRPr="00427E9A">
        <w:rPr>
          <w:rFonts w:cs="FrankRuehl" w:hint="cs"/>
          <w:rtl/>
        </w:rPr>
        <w:t xml:space="preserve"> מיום 14.11.1965 עמ' 274</w:t>
      </w:r>
      <w:r>
        <w:rPr>
          <w:rFonts w:cs="FrankRuehl" w:hint="cs"/>
          <w:rtl/>
        </w:rPr>
        <w:t xml:space="preserve">. </w:t>
      </w:r>
      <w:r w:rsidRPr="00427E9A">
        <w:rPr>
          <w:rFonts w:cs="FrankRuehl" w:hint="cs"/>
          <w:rtl/>
        </w:rPr>
        <w:t xml:space="preserve">ת"ט </w:t>
      </w:r>
      <w:hyperlink r:id="rId2" w:history="1">
        <w:r w:rsidRPr="00427E9A">
          <w:rPr>
            <w:rStyle w:val="Hyperlink"/>
            <w:rFonts w:cs="FrankRuehl" w:hint="cs"/>
            <w:rtl/>
          </w:rPr>
          <w:t>ק"ת תש"ל מס' 2457</w:t>
        </w:r>
      </w:hyperlink>
      <w:r w:rsidRPr="00427E9A">
        <w:rPr>
          <w:rFonts w:cs="FrankRuehl" w:hint="cs"/>
          <w:rtl/>
        </w:rPr>
        <w:t xml:space="preserve"> עמ' </w:t>
      </w:r>
      <w:r w:rsidRPr="00427E9A">
        <w:rPr>
          <w:rFonts w:cs="FrankRuehl"/>
          <w:rtl/>
        </w:rPr>
        <w:t>138.</w:t>
      </w:r>
    </w:p>
    <w:p w:rsidR="00ED259A" w:rsidRPr="00427E9A" w:rsidRDefault="00ED259A" w:rsidP="00871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27E9A">
        <w:rPr>
          <w:rFonts w:cs="FrankRuehl" w:hint="cs"/>
          <w:rtl/>
        </w:rPr>
        <w:t>ת</w:t>
      </w:r>
      <w:r w:rsidRPr="00427E9A">
        <w:rPr>
          <w:rFonts w:cs="FrankRuehl"/>
          <w:rtl/>
        </w:rPr>
        <w:t>ו</w:t>
      </w:r>
      <w:r w:rsidRPr="00427E9A">
        <w:rPr>
          <w:rFonts w:cs="FrankRuehl" w:hint="cs"/>
          <w:rtl/>
        </w:rPr>
        <w:t xml:space="preserve">קנו </w:t>
      </w:r>
      <w:hyperlink r:id="rId3" w:history="1">
        <w:r w:rsidRPr="00427E9A">
          <w:rPr>
            <w:rStyle w:val="Hyperlink"/>
            <w:rFonts w:cs="FrankRuehl" w:hint="cs"/>
            <w:rtl/>
          </w:rPr>
          <w:t>ק"ת תשכ"ו: מס' 1830</w:t>
        </w:r>
      </w:hyperlink>
      <w:r w:rsidRPr="00427E9A">
        <w:rPr>
          <w:rFonts w:cs="FrankRuehl" w:hint="cs"/>
          <w:rtl/>
        </w:rPr>
        <w:t xml:space="preserve"> מיום 27.1.1966 עמ' 752</w:t>
      </w:r>
      <w:r>
        <w:rPr>
          <w:rFonts w:cs="FrankRuehl" w:hint="cs"/>
          <w:rtl/>
        </w:rPr>
        <w:t xml:space="preserve"> </w:t>
      </w:r>
      <w:r>
        <w:rPr>
          <w:rFonts w:cs="FrankRuehl"/>
          <w:rtl/>
        </w:rPr>
        <w:t>–</w:t>
      </w:r>
      <w:r>
        <w:rPr>
          <w:rFonts w:cs="FrankRuehl" w:hint="cs"/>
          <w:rtl/>
        </w:rPr>
        <w:t xml:space="preserve"> תק' תשכ"ו-1966</w:t>
      </w:r>
      <w:r w:rsidRPr="00427E9A">
        <w:rPr>
          <w:rFonts w:cs="FrankRuehl" w:hint="cs"/>
          <w:rtl/>
        </w:rPr>
        <w:t>;</w:t>
      </w:r>
      <w:r>
        <w:rPr>
          <w:rFonts w:cs="FrankRuehl" w:hint="cs"/>
          <w:rtl/>
        </w:rPr>
        <w:t xml:space="preserve"> ר' תקנה 6 לענין תחילה.</w:t>
      </w:r>
      <w:r w:rsidRPr="00427E9A">
        <w:rPr>
          <w:rFonts w:cs="FrankRuehl" w:hint="cs"/>
          <w:rtl/>
        </w:rPr>
        <w:t xml:space="preserve"> </w:t>
      </w:r>
      <w:hyperlink r:id="rId4" w:history="1">
        <w:r w:rsidRPr="00427E9A">
          <w:rPr>
            <w:rStyle w:val="Hyperlink"/>
            <w:rFonts w:cs="FrankRuehl" w:hint="cs"/>
            <w:rtl/>
          </w:rPr>
          <w:t>מס' 185</w:t>
        </w:r>
        <w:r w:rsidRPr="00427E9A">
          <w:rPr>
            <w:rStyle w:val="Hyperlink"/>
            <w:rFonts w:cs="FrankRuehl"/>
            <w:rtl/>
          </w:rPr>
          <w:t>8</w:t>
        </w:r>
      </w:hyperlink>
      <w:r w:rsidRPr="00427E9A">
        <w:rPr>
          <w:rFonts w:cs="FrankRuehl"/>
          <w:rtl/>
        </w:rPr>
        <w:t xml:space="preserve"> מ</w:t>
      </w:r>
      <w:r w:rsidRPr="00427E9A">
        <w:rPr>
          <w:rFonts w:cs="FrankRuehl" w:hint="cs"/>
          <w:rtl/>
        </w:rPr>
        <w:t>יום 24.3.1966 עמ' 1600</w:t>
      </w:r>
      <w:r>
        <w:rPr>
          <w:rFonts w:cs="FrankRuehl" w:hint="cs"/>
          <w:rtl/>
        </w:rPr>
        <w:t xml:space="preserve"> </w:t>
      </w:r>
      <w:r>
        <w:rPr>
          <w:rFonts w:cs="FrankRuehl"/>
          <w:rtl/>
        </w:rPr>
        <w:t>–</w:t>
      </w:r>
      <w:r>
        <w:rPr>
          <w:rFonts w:cs="FrankRuehl" w:hint="cs"/>
          <w:rtl/>
        </w:rPr>
        <w:t xml:space="preserve"> תק' (מס' 2) תשכ"ו-1966</w:t>
      </w:r>
      <w:r w:rsidRPr="00427E9A">
        <w:rPr>
          <w:rFonts w:cs="FrankRuehl" w:hint="cs"/>
          <w:rtl/>
        </w:rPr>
        <w:t>;</w:t>
      </w:r>
      <w:r>
        <w:rPr>
          <w:rFonts w:cs="FrankRuehl" w:hint="cs"/>
          <w:rtl/>
        </w:rPr>
        <w:t xml:space="preserve"> תחילתן ביום 1.4.1966.</w:t>
      </w:r>
      <w:r w:rsidRPr="00427E9A">
        <w:rPr>
          <w:rFonts w:cs="FrankRuehl" w:hint="cs"/>
          <w:rtl/>
        </w:rPr>
        <w:t xml:space="preserve"> </w:t>
      </w:r>
      <w:hyperlink r:id="rId5" w:history="1">
        <w:r w:rsidRPr="00427E9A">
          <w:rPr>
            <w:rStyle w:val="Hyperlink"/>
            <w:rFonts w:cs="FrankRuehl" w:hint="cs"/>
            <w:rtl/>
          </w:rPr>
          <w:t>מס' 1932</w:t>
        </w:r>
      </w:hyperlink>
      <w:r w:rsidRPr="00427E9A">
        <w:rPr>
          <w:rFonts w:cs="FrankRuehl" w:hint="cs"/>
          <w:rtl/>
        </w:rPr>
        <w:t xml:space="preserve"> מיום 8.9.1966 עמ' 2870</w:t>
      </w:r>
      <w:r>
        <w:rPr>
          <w:rFonts w:cs="FrankRuehl" w:hint="cs"/>
          <w:rtl/>
        </w:rPr>
        <w:t xml:space="preserve"> </w:t>
      </w:r>
      <w:r>
        <w:rPr>
          <w:rFonts w:cs="FrankRuehl"/>
          <w:rtl/>
        </w:rPr>
        <w:t>–</w:t>
      </w:r>
      <w:r>
        <w:rPr>
          <w:rFonts w:cs="FrankRuehl" w:hint="cs"/>
          <w:rtl/>
        </w:rPr>
        <w:t xml:space="preserve"> תק' (מס' 3) תשכ"ו-1966</w:t>
      </w:r>
      <w:r w:rsidRPr="00427E9A">
        <w:rPr>
          <w:rFonts w:cs="FrankRuehl" w:hint="cs"/>
          <w:rtl/>
        </w:rPr>
        <w:t>.</w:t>
      </w:r>
    </w:p>
    <w:p w:rsidR="00ED259A" w:rsidRPr="00427E9A" w:rsidRDefault="00ED259A" w:rsidP="0034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תשכ"ז: מס' 1978</w:t>
        </w:r>
      </w:hyperlink>
      <w:r w:rsidRPr="00427E9A">
        <w:rPr>
          <w:rFonts w:cs="FrankRuehl" w:hint="cs"/>
          <w:rtl/>
        </w:rPr>
        <w:t xml:space="preserve"> מיום 29.12.1966 עמ' 1100</w:t>
      </w:r>
      <w:r>
        <w:rPr>
          <w:rFonts w:cs="FrankRuehl" w:hint="cs"/>
          <w:rtl/>
        </w:rPr>
        <w:t xml:space="preserve"> </w:t>
      </w:r>
      <w:r>
        <w:rPr>
          <w:rFonts w:cs="FrankRuehl"/>
          <w:rtl/>
        </w:rPr>
        <w:t>–</w:t>
      </w:r>
      <w:r>
        <w:rPr>
          <w:rFonts w:cs="FrankRuehl" w:hint="cs"/>
          <w:rtl/>
        </w:rPr>
        <w:t xml:space="preserve"> תק' תשכ"ז-1966.</w:t>
      </w:r>
      <w:r w:rsidRPr="00427E9A">
        <w:rPr>
          <w:rFonts w:cs="FrankRuehl" w:hint="cs"/>
          <w:rtl/>
        </w:rPr>
        <w:t xml:space="preserve"> </w:t>
      </w:r>
      <w:hyperlink r:id="rId7" w:history="1">
        <w:r w:rsidRPr="00427E9A">
          <w:rPr>
            <w:rStyle w:val="Hyperlink"/>
            <w:rFonts w:cs="FrankRuehl" w:hint="cs"/>
            <w:rtl/>
          </w:rPr>
          <w:t>מס' 2103</w:t>
        </w:r>
      </w:hyperlink>
      <w:r w:rsidRPr="00427E9A">
        <w:rPr>
          <w:rFonts w:cs="FrankRuehl" w:hint="cs"/>
          <w:rtl/>
        </w:rPr>
        <w:t xml:space="preserve"> מיום 7.9.1967 עמ' 3206</w:t>
      </w:r>
      <w:r>
        <w:rPr>
          <w:rFonts w:cs="FrankRuehl" w:hint="cs"/>
          <w:rtl/>
        </w:rPr>
        <w:t xml:space="preserve"> </w:t>
      </w:r>
      <w:r>
        <w:rPr>
          <w:rFonts w:cs="FrankRuehl"/>
          <w:rtl/>
        </w:rPr>
        <w:t>–</w:t>
      </w:r>
      <w:r>
        <w:rPr>
          <w:rFonts w:cs="FrankRuehl" w:hint="cs"/>
          <w:rtl/>
        </w:rPr>
        <w:t xml:space="preserve"> תק' (מס' 2) תשכ"ז-1967; תחילתן ביום 1.1.1967</w:t>
      </w:r>
      <w:r w:rsidRPr="00427E9A">
        <w:rPr>
          <w:rFonts w:cs="FrankRuehl" w:hint="cs"/>
          <w:rtl/>
        </w:rPr>
        <w:t>.</w:t>
      </w:r>
    </w:p>
    <w:p w:rsidR="00ED259A" w:rsidRPr="00427E9A" w:rsidRDefault="00ED259A" w:rsidP="00360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תשכ"ח: מס' 2124</w:t>
        </w:r>
      </w:hyperlink>
      <w:r w:rsidRPr="00427E9A">
        <w:rPr>
          <w:rFonts w:cs="FrankRuehl" w:hint="cs"/>
          <w:rtl/>
        </w:rPr>
        <w:t xml:space="preserve"> מיום 27.10.1967 </w:t>
      </w:r>
      <w:r w:rsidRPr="00427E9A">
        <w:rPr>
          <w:rFonts w:cs="FrankRuehl"/>
          <w:rtl/>
        </w:rPr>
        <w:t>עמ</w:t>
      </w:r>
      <w:r w:rsidRPr="00427E9A">
        <w:rPr>
          <w:rFonts w:cs="FrankRuehl" w:hint="cs"/>
          <w:rtl/>
        </w:rPr>
        <w:t>' 84</w:t>
      </w:r>
      <w:r>
        <w:rPr>
          <w:rFonts w:cs="FrankRuehl" w:hint="cs"/>
          <w:rtl/>
        </w:rPr>
        <w:t xml:space="preserve"> </w:t>
      </w:r>
      <w:r>
        <w:rPr>
          <w:rFonts w:cs="FrankRuehl"/>
          <w:rtl/>
        </w:rPr>
        <w:t>–</w:t>
      </w:r>
      <w:r>
        <w:rPr>
          <w:rFonts w:cs="FrankRuehl" w:hint="cs"/>
          <w:rtl/>
        </w:rPr>
        <w:t xml:space="preserve"> תק' תשכ"ח-1967</w:t>
      </w:r>
      <w:r w:rsidRPr="00427E9A">
        <w:rPr>
          <w:rFonts w:cs="FrankRuehl" w:hint="cs"/>
          <w:rtl/>
        </w:rPr>
        <w:t>;</w:t>
      </w:r>
      <w:r>
        <w:rPr>
          <w:rFonts w:cs="FrankRuehl" w:hint="cs"/>
          <w:rtl/>
        </w:rPr>
        <w:t xml:space="preserve"> תחילתן ביום 1.1.1966.</w:t>
      </w:r>
      <w:r w:rsidRPr="00427E9A">
        <w:rPr>
          <w:rFonts w:cs="FrankRuehl" w:hint="cs"/>
          <w:rtl/>
        </w:rPr>
        <w:t xml:space="preserve"> </w:t>
      </w:r>
      <w:hyperlink r:id="rId9" w:history="1">
        <w:r w:rsidRPr="00427E9A">
          <w:rPr>
            <w:rStyle w:val="Hyperlink"/>
            <w:rFonts w:cs="FrankRuehl" w:hint="cs"/>
            <w:rtl/>
          </w:rPr>
          <w:t>מס' 2207</w:t>
        </w:r>
      </w:hyperlink>
      <w:r w:rsidRPr="00427E9A">
        <w:rPr>
          <w:rFonts w:cs="FrankRuehl" w:hint="cs"/>
          <w:rtl/>
        </w:rPr>
        <w:t xml:space="preserve"> מיום 4.4.1968 עמ' 1177</w:t>
      </w:r>
      <w:r>
        <w:rPr>
          <w:rFonts w:cs="FrankRuehl" w:hint="cs"/>
          <w:rtl/>
        </w:rPr>
        <w:t xml:space="preserve"> </w:t>
      </w:r>
      <w:r>
        <w:rPr>
          <w:rFonts w:cs="FrankRuehl"/>
          <w:rtl/>
        </w:rPr>
        <w:t>–</w:t>
      </w:r>
      <w:r>
        <w:rPr>
          <w:rFonts w:cs="FrankRuehl" w:hint="cs"/>
          <w:rtl/>
        </w:rPr>
        <w:t xml:space="preserve"> תק' (מס' 2) תשכ"ח-1968</w:t>
      </w:r>
      <w:r w:rsidRPr="00427E9A">
        <w:rPr>
          <w:rFonts w:cs="FrankRuehl" w:hint="cs"/>
          <w:rtl/>
        </w:rPr>
        <w:t>.</w:t>
      </w:r>
    </w:p>
    <w:p w:rsidR="00ED259A" w:rsidRPr="00427E9A" w:rsidRDefault="00ED259A" w:rsidP="00365E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6D1ED2">
          <w:rPr>
            <w:rStyle w:val="Hyperlink"/>
            <w:rFonts w:cs="FrankRuehl" w:hint="cs"/>
            <w:rtl/>
          </w:rPr>
          <w:t>ק</w:t>
        </w:r>
        <w:r w:rsidRPr="006D1ED2">
          <w:rPr>
            <w:rStyle w:val="Hyperlink"/>
            <w:rFonts w:cs="FrankRuehl"/>
            <w:rtl/>
          </w:rPr>
          <w:t>"</w:t>
        </w:r>
        <w:r w:rsidRPr="006D1ED2">
          <w:rPr>
            <w:rStyle w:val="Hyperlink"/>
            <w:rFonts w:cs="FrankRuehl" w:hint="cs"/>
            <w:rtl/>
          </w:rPr>
          <w:t>ת תשכ"ט: מס' 2303</w:t>
        </w:r>
      </w:hyperlink>
      <w:r>
        <w:rPr>
          <w:rFonts w:cs="FrankRuehl" w:hint="cs"/>
          <w:rtl/>
        </w:rPr>
        <w:t xml:space="preserve"> מיום 31.10.1968 עמ' 150 </w:t>
      </w:r>
      <w:r>
        <w:rPr>
          <w:rFonts w:cs="FrankRuehl"/>
          <w:rtl/>
        </w:rPr>
        <w:t>–</w:t>
      </w:r>
      <w:r>
        <w:rPr>
          <w:rFonts w:cs="FrankRuehl" w:hint="cs"/>
          <w:rtl/>
        </w:rPr>
        <w:t xml:space="preserve"> תק' תשכ"ט-1968.</w:t>
      </w:r>
      <w:r w:rsidRPr="006D1ED2">
        <w:rPr>
          <w:rFonts w:cs="FrankRuehl" w:hint="cs"/>
          <w:rtl/>
        </w:rPr>
        <w:t xml:space="preserve"> </w:t>
      </w:r>
      <w:hyperlink r:id="rId11" w:history="1">
        <w:r w:rsidRPr="006D1ED2">
          <w:rPr>
            <w:rStyle w:val="Hyperlink"/>
            <w:rFonts w:cs="FrankRuehl" w:hint="cs"/>
            <w:rtl/>
          </w:rPr>
          <w:t>מס' 2348</w:t>
        </w:r>
      </w:hyperlink>
      <w:r w:rsidRPr="006D1ED2">
        <w:rPr>
          <w:rFonts w:cs="FrankRuehl" w:hint="cs"/>
          <w:rtl/>
        </w:rPr>
        <w:t xml:space="preserve"> מיום 19.2.1969 עמ' 917 </w:t>
      </w:r>
      <w:r w:rsidRPr="006D1ED2">
        <w:rPr>
          <w:rFonts w:cs="FrankRuehl"/>
          <w:rtl/>
        </w:rPr>
        <w:t>–</w:t>
      </w:r>
      <w:r w:rsidRPr="006D1ED2">
        <w:rPr>
          <w:rFonts w:cs="FrankRuehl" w:hint="cs"/>
          <w:rtl/>
        </w:rPr>
        <w:t xml:space="preserve"> תק' (מס' 2) תשכ"ט-</w:t>
      </w:r>
      <w:r>
        <w:rPr>
          <w:rFonts w:cs="FrankRuehl" w:hint="cs"/>
          <w:rtl/>
        </w:rPr>
        <w:t>1969.</w:t>
      </w:r>
      <w:r w:rsidRPr="00427E9A">
        <w:rPr>
          <w:rFonts w:cs="FrankRuehl" w:hint="cs"/>
          <w:rtl/>
        </w:rPr>
        <w:t xml:space="preserve"> </w:t>
      </w:r>
      <w:hyperlink r:id="rId12" w:history="1">
        <w:r w:rsidRPr="00427E9A">
          <w:rPr>
            <w:rStyle w:val="Hyperlink"/>
            <w:rFonts w:cs="FrankRuehl" w:hint="cs"/>
            <w:rtl/>
          </w:rPr>
          <w:t>מס' 2372</w:t>
        </w:r>
      </w:hyperlink>
      <w:r w:rsidRPr="00427E9A">
        <w:rPr>
          <w:rFonts w:cs="FrankRuehl" w:hint="cs"/>
          <w:rtl/>
        </w:rPr>
        <w:t xml:space="preserve"> מי</w:t>
      </w:r>
      <w:r w:rsidRPr="00427E9A">
        <w:rPr>
          <w:rFonts w:cs="FrankRuehl"/>
          <w:rtl/>
        </w:rPr>
        <w:t>ו</w:t>
      </w:r>
      <w:r w:rsidRPr="00427E9A">
        <w:rPr>
          <w:rFonts w:cs="FrankRuehl" w:hint="cs"/>
          <w:rtl/>
        </w:rPr>
        <w:t>ם 11.4.1969 עמ' 1281</w:t>
      </w:r>
      <w:r>
        <w:rPr>
          <w:rFonts w:cs="FrankRuehl" w:hint="cs"/>
          <w:rtl/>
        </w:rPr>
        <w:t xml:space="preserve"> </w:t>
      </w:r>
      <w:r>
        <w:rPr>
          <w:rFonts w:cs="FrankRuehl"/>
          <w:rtl/>
        </w:rPr>
        <w:t>–</w:t>
      </w:r>
      <w:r>
        <w:rPr>
          <w:rFonts w:cs="FrankRuehl" w:hint="cs"/>
          <w:rtl/>
        </w:rPr>
        <w:t xml:space="preserve"> תק' (מס' 3) תשכ"ט-1969; תחילתן 15 ימים מיום פרסומן</w:t>
      </w:r>
      <w:r w:rsidRPr="00427E9A">
        <w:rPr>
          <w:rFonts w:cs="FrankRuehl" w:hint="cs"/>
          <w:rtl/>
        </w:rPr>
        <w:t>.</w:t>
      </w:r>
    </w:p>
    <w:p w:rsidR="00ED259A" w:rsidRPr="00427E9A" w:rsidRDefault="00ED259A" w:rsidP="00FA34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 מס' 2476</w:t>
        </w:r>
      </w:hyperlink>
      <w:r>
        <w:rPr>
          <w:rFonts w:cs="FrankRuehl" w:hint="cs"/>
          <w:rtl/>
        </w:rPr>
        <w:t xml:space="preserve"> מיום 6.11.1969 עמ' 394 </w:t>
      </w:r>
      <w:r>
        <w:rPr>
          <w:rFonts w:cs="FrankRuehl"/>
          <w:rtl/>
        </w:rPr>
        <w:t>–</w:t>
      </w:r>
      <w:r>
        <w:rPr>
          <w:rFonts w:cs="FrankRuehl" w:hint="cs"/>
          <w:rtl/>
        </w:rPr>
        <w:t xml:space="preserve"> תק' תש"ל-1969.</w:t>
      </w:r>
      <w:r w:rsidRPr="00427E9A">
        <w:rPr>
          <w:rFonts w:cs="FrankRuehl" w:hint="cs"/>
          <w:rtl/>
        </w:rPr>
        <w:t xml:space="preserve"> </w:t>
      </w:r>
      <w:hyperlink r:id="rId14" w:history="1">
        <w:r w:rsidRPr="00427E9A">
          <w:rPr>
            <w:rStyle w:val="Hyperlink"/>
            <w:rFonts w:cs="FrankRuehl" w:hint="cs"/>
            <w:rtl/>
          </w:rPr>
          <w:t>מס' 2500</w:t>
        </w:r>
      </w:hyperlink>
      <w:r w:rsidRPr="00427E9A">
        <w:rPr>
          <w:rFonts w:cs="FrankRuehl" w:hint="cs"/>
          <w:rtl/>
        </w:rPr>
        <w:t xml:space="preserve"> מיום 1.1.1970 עמ' 6</w:t>
      </w:r>
      <w:r>
        <w:rPr>
          <w:rFonts w:cs="FrankRuehl" w:hint="cs"/>
          <w:rtl/>
        </w:rPr>
        <w:t xml:space="preserve">78 </w:t>
      </w:r>
      <w:r>
        <w:rPr>
          <w:rFonts w:cs="FrankRuehl"/>
          <w:rtl/>
        </w:rPr>
        <w:t>–</w:t>
      </w:r>
      <w:r>
        <w:rPr>
          <w:rFonts w:cs="FrankRuehl" w:hint="cs"/>
          <w:rtl/>
        </w:rPr>
        <w:t xml:space="preserve"> תק' (מס' 2) תש"ל-1970.</w:t>
      </w:r>
      <w:r w:rsidRPr="00427E9A">
        <w:rPr>
          <w:rFonts w:cs="FrankRuehl" w:hint="cs"/>
          <w:rtl/>
        </w:rPr>
        <w:t xml:space="preserve"> </w:t>
      </w:r>
      <w:hyperlink r:id="rId15" w:history="1">
        <w:r w:rsidRPr="00427E9A">
          <w:rPr>
            <w:rStyle w:val="Hyperlink"/>
            <w:rFonts w:cs="FrankRuehl" w:hint="cs"/>
            <w:rtl/>
          </w:rPr>
          <w:t>מס' 2540</w:t>
        </w:r>
      </w:hyperlink>
      <w:r>
        <w:rPr>
          <w:rFonts w:cs="FrankRuehl" w:hint="cs"/>
          <w:rtl/>
        </w:rPr>
        <w:t xml:space="preserve"> מיום 1.4.1970 עמ' 1305 </w:t>
      </w:r>
      <w:r>
        <w:rPr>
          <w:rFonts w:cs="FrankRuehl"/>
          <w:rtl/>
        </w:rPr>
        <w:t>–</w:t>
      </w:r>
      <w:r>
        <w:rPr>
          <w:rFonts w:cs="FrankRuehl" w:hint="cs"/>
          <w:rtl/>
        </w:rPr>
        <w:t xml:space="preserve"> תק' (מס' 3) תש"ל-1970.</w:t>
      </w:r>
      <w:r w:rsidRPr="00427E9A">
        <w:rPr>
          <w:rFonts w:cs="FrankRuehl" w:hint="cs"/>
          <w:rtl/>
        </w:rPr>
        <w:t xml:space="preserve"> </w:t>
      </w:r>
      <w:hyperlink r:id="rId16" w:history="1">
        <w:r w:rsidRPr="00427E9A">
          <w:rPr>
            <w:rStyle w:val="Hyperlink"/>
            <w:rFonts w:cs="FrankRuehl" w:hint="cs"/>
            <w:rtl/>
          </w:rPr>
          <w:t>מס' 2549</w:t>
        </w:r>
      </w:hyperlink>
      <w:r w:rsidRPr="00427E9A">
        <w:rPr>
          <w:rFonts w:cs="FrankRuehl" w:hint="cs"/>
          <w:rtl/>
        </w:rPr>
        <w:t xml:space="preserve"> מיום 20.4.1970 עמ' 1498</w:t>
      </w:r>
      <w:r>
        <w:rPr>
          <w:rFonts w:cs="FrankRuehl" w:hint="cs"/>
          <w:rtl/>
        </w:rPr>
        <w:t xml:space="preserve"> </w:t>
      </w:r>
      <w:r>
        <w:rPr>
          <w:rFonts w:cs="FrankRuehl"/>
          <w:rtl/>
        </w:rPr>
        <w:t>–</w:t>
      </w:r>
      <w:r>
        <w:rPr>
          <w:rFonts w:cs="FrankRuehl" w:hint="cs"/>
          <w:rtl/>
        </w:rPr>
        <w:t xml:space="preserve"> תק' (מס' 4) תש"ל-1970.</w:t>
      </w:r>
      <w:r w:rsidRPr="00427E9A">
        <w:rPr>
          <w:rFonts w:cs="FrankRuehl" w:hint="cs"/>
          <w:rtl/>
        </w:rPr>
        <w:t xml:space="preserve"> </w:t>
      </w:r>
      <w:hyperlink r:id="rId17" w:history="1">
        <w:r w:rsidRPr="00427E9A">
          <w:rPr>
            <w:rStyle w:val="Hyperlink"/>
            <w:rFonts w:cs="FrankRuehl" w:hint="cs"/>
            <w:rtl/>
          </w:rPr>
          <w:t>מס' 2590</w:t>
        </w:r>
      </w:hyperlink>
      <w:r w:rsidRPr="00427E9A">
        <w:rPr>
          <w:rFonts w:cs="FrankRuehl" w:hint="cs"/>
          <w:rtl/>
        </w:rPr>
        <w:t xml:space="preserve"> מיום </w:t>
      </w:r>
      <w:r w:rsidRPr="00427E9A">
        <w:rPr>
          <w:rFonts w:cs="FrankRuehl"/>
          <w:rtl/>
        </w:rPr>
        <w:t>29.7.1970 ע</w:t>
      </w:r>
      <w:r>
        <w:rPr>
          <w:rFonts w:cs="FrankRuehl" w:hint="cs"/>
          <w:rtl/>
        </w:rPr>
        <w:t xml:space="preserve">מ' 2022 </w:t>
      </w:r>
      <w:r>
        <w:rPr>
          <w:rFonts w:cs="FrankRuehl"/>
          <w:rtl/>
        </w:rPr>
        <w:t>–</w:t>
      </w:r>
      <w:r>
        <w:rPr>
          <w:rFonts w:cs="FrankRuehl" w:hint="cs"/>
          <w:rtl/>
        </w:rPr>
        <w:t xml:space="preserve"> תק' (מס' 5) תש"ל-1970</w:t>
      </w:r>
      <w:r w:rsidRPr="00427E9A">
        <w:rPr>
          <w:rFonts w:cs="FrankRuehl" w:hint="cs"/>
          <w:rtl/>
        </w:rPr>
        <w:t>.</w:t>
      </w:r>
    </w:p>
    <w:p w:rsidR="00ED259A" w:rsidRPr="00427E9A" w:rsidRDefault="00ED259A" w:rsidP="005E7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תשל"ב מס' 2841</w:t>
        </w:r>
      </w:hyperlink>
      <w:r w:rsidRPr="00427E9A">
        <w:rPr>
          <w:rFonts w:cs="FrankRuehl" w:hint="cs"/>
          <w:rtl/>
        </w:rPr>
        <w:t xml:space="preserve"> מיום 30.4.1972 עמ' 1078</w:t>
      </w:r>
      <w:r>
        <w:rPr>
          <w:rFonts w:cs="FrankRuehl" w:hint="cs"/>
          <w:rtl/>
        </w:rPr>
        <w:t xml:space="preserve"> </w:t>
      </w:r>
      <w:r>
        <w:rPr>
          <w:rFonts w:cs="FrankRuehl"/>
          <w:rtl/>
        </w:rPr>
        <w:t>–</w:t>
      </w:r>
      <w:r>
        <w:rPr>
          <w:rFonts w:cs="FrankRuehl" w:hint="cs"/>
          <w:rtl/>
        </w:rPr>
        <w:t xml:space="preserve"> תק' תשל"ב-1972</w:t>
      </w:r>
      <w:r w:rsidRPr="00427E9A">
        <w:rPr>
          <w:rFonts w:cs="FrankRuehl" w:hint="cs"/>
          <w:rtl/>
        </w:rPr>
        <w:t>.</w:t>
      </w:r>
    </w:p>
    <w:p w:rsidR="00ED259A" w:rsidRPr="00427E9A" w:rsidRDefault="00ED259A" w:rsidP="00D137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תשל"ג: מס' 2923</w:t>
        </w:r>
      </w:hyperlink>
      <w:r w:rsidRPr="00427E9A">
        <w:rPr>
          <w:rFonts w:cs="FrankRuehl" w:hint="cs"/>
          <w:rtl/>
        </w:rPr>
        <w:t xml:space="preserve"> מיום 19.10.1972 עמ' 152</w:t>
      </w:r>
      <w:r>
        <w:rPr>
          <w:rFonts w:cs="FrankRuehl" w:hint="cs"/>
          <w:rtl/>
        </w:rPr>
        <w:t xml:space="preserve"> </w:t>
      </w:r>
      <w:r>
        <w:rPr>
          <w:rFonts w:cs="FrankRuehl"/>
          <w:rtl/>
        </w:rPr>
        <w:t>–</w:t>
      </w:r>
      <w:r>
        <w:rPr>
          <w:rFonts w:cs="FrankRuehl" w:hint="cs"/>
          <w:rtl/>
        </w:rPr>
        <w:t xml:space="preserve"> תק' תשל"ג-1972.</w:t>
      </w:r>
      <w:r w:rsidRPr="00427E9A">
        <w:rPr>
          <w:rFonts w:cs="FrankRuehl" w:hint="cs"/>
          <w:rtl/>
        </w:rPr>
        <w:t xml:space="preserve"> </w:t>
      </w:r>
      <w:hyperlink r:id="rId20" w:history="1">
        <w:r w:rsidRPr="00427E9A">
          <w:rPr>
            <w:rStyle w:val="Hyperlink"/>
            <w:rFonts w:cs="FrankRuehl" w:hint="cs"/>
            <w:rtl/>
          </w:rPr>
          <w:t>מס' 2946</w:t>
        </w:r>
      </w:hyperlink>
      <w:r w:rsidRPr="00427E9A">
        <w:rPr>
          <w:rFonts w:cs="FrankRuehl" w:hint="cs"/>
          <w:rtl/>
        </w:rPr>
        <w:t xml:space="preserve"> מיום 21.12.1972 עמ' 46</w:t>
      </w:r>
      <w:r w:rsidRPr="00427E9A">
        <w:rPr>
          <w:rFonts w:cs="FrankRuehl"/>
          <w:rtl/>
        </w:rPr>
        <w:t>8</w:t>
      </w:r>
      <w:r>
        <w:rPr>
          <w:rFonts w:cs="FrankRuehl" w:hint="cs"/>
          <w:rtl/>
        </w:rPr>
        <w:t xml:space="preserve"> </w:t>
      </w:r>
      <w:r>
        <w:rPr>
          <w:rFonts w:cs="FrankRuehl"/>
          <w:rtl/>
        </w:rPr>
        <w:t>–</w:t>
      </w:r>
      <w:r>
        <w:rPr>
          <w:rFonts w:cs="FrankRuehl" w:hint="cs"/>
          <w:rtl/>
        </w:rPr>
        <w:t xml:space="preserve"> תק' (מס' 2) תשל"ג-1972</w:t>
      </w:r>
      <w:r w:rsidRPr="00427E9A">
        <w:rPr>
          <w:rFonts w:cs="FrankRuehl" w:hint="cs"/>
          <w:rtl/>
        </w:rPr>
        <w:t>;</w:t>
      </w:r>
      <w:r>
        <w:rPr>
          <w:rFonts w:cs="FrankRuehl" w:hint="cs"/>
          <w:rtl/>
        </w:rPr>
        <w:t xml:space="preserve"> תחילתן 30 ימים מיום פרסומן. עמ' 468 </w:t>
      </w:r>
      <w:r>
        <w:rPr>
          <w:rFonts w:cs="FrankRuehl"/>
          <w:rtl/>
        </w:rPr>
        <w:t>–</w:t>
      </w:r>
      <w:r>
        <w:rPr>
          <w:rFonts w:cs="FrankRuehl" w:hint="cs"/>
          <w:rtl/>
        </w:rPr>
        <w:t xml:space="preserve"> תק' (מס' 3) תשל"ג-1972; תחילתן 30 ימים </w:t>
      </w:r>
      <w:r w:rsidRPr="002C48FD">
        <w:rPr>
          <w:rFonts w:cs="FrankRuehl" w:hint="cs"/>
          <w:rtl/>
        </w:rPr>
        <w:t xml:space="preserve">מיום פרסומן. </w:t>
      </w:r>
      <w:hyperlink r:id="rId21" w:history="1">
        <w:r w:rsidRPr="002C48FD">
          <w:rPr>
            <w:rStyle w:val="Hyperlink"/>
            <w:rFonts w:cs="FrankRuehl" w:hint="cs"/>
            <w:rtl/>
          </w:rPr>
          <w:t>מס' 3001</w:t>
        </w:r>
      </w:hyperlink>
      <w:r w:rsidRPr="002C48FD">
        <w:rPr>
          <w:rFonts w:cs="FrankRuehl" w:hint="cs"/>
          <w:rtl/>
        </w:rPr>
        <w:t xml:space="preserve"> מיום 29.4.1973 עמ' 1260 </w:t>
      </w:r>
      <w:r w:rsidRPr="002C48FD">
        <w:rPr>
          <w:rFonts w:cs="FrankRuehl"/>
          <w:rtl/>
        </w:rPr>
        <w:t>–</w:t>
      </w:r>
      <w:r w:rsidRPr="002C48FD">
        <w:rPr>
          <w:rFonts w:cs="FrankRuehl" w:hint="cs"/>
          <w:rtl/>
        </w:rPr>
        <w:t xml:space="preserve"> תק' (מס' 4) תשל"ג-1973.</w:t>
      </w:r>
    </w:p>
    <w:p w:rsidR="00ED259A" w:rsidRDefault="00ED259A" w:rsidP="005E7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תשל"ה: מס' 3232</w:t>
        </w:r>
      </w:hyperlink>
      <w:r w:rsidRPr="00427E9A">
        <w:rPr>
          <w:rFonts w:cs="FrankRuehl"/>
          <w:rtl/>
        </w:rPr>
        <w:t xml:space="preserve"> מ</w:t>
      </w:r>
      <w:r>
        <w:rPr>
          <w:rFonts w:cs="FrankRuehl" w:hint="cs"/>
          <w:rtl/>
        </w:rPr>
        <w:t xml:space="preserve">יום 6.10.1974 עמ' 40 </w:t>
      </w:r>
      <w:r>
        <w:rPr>
          <w:rFonts w:cs="FrankRuehl"/>
          <w:rtl/>
        </w:rPr>
        <w:t>–</w:t>
      </w:r>
      <w:r>
        <w:rPr>
          <w:rFonts w:cs="FrankRuehl" w:hint="cs"/>
          <w:rtl/>
        </w:rPr>
        <w:t xml:space="preserve"> תק' תשל"ה-1974.</w:t>
      </w:r>
      <w:r w:rsidRPr="00427E9A">
        <w:rPr>
          <w:rFonts w:cs="FrankRuehl" w:hint="cs"/>
          <w:rtl/>
        </w:rPr>
        <w:t xml:space="preserve"> </w:t>
      </w:r>
      <w:hyperlink r:id="rId23" w:history="1">
        <w:r w:rsidRPr="00427E9A">
          <w:rPr>
            <w:rStyle w:val="Hyperlink"/>
            <w:rFonts w:cs="FrankRuehl" w:hint="cs"/>
            <w:rtl/>
          </w:rPr>
          <w:t>מס' 3286</w:t>
        </w:r>
      </w:hyperlink>
      <w:r>
        <w:rPr>
          <w:rFonts w:cs="FrankRuehl" w:hint="cs"/>
          <w:rtl/>
        </w:rPr>
        <w:t xml:space="preserve"> מיום 30.1.1975 עמ' 752 </w:t>
      </w:r>
      <w:r>
        <w:rPr>
          <w:rFonts w:cs="FrankRuehl"/>
          <w:rtl/>
        </w:rPr>
        <w:t>–</w:t>
      </w:r>
      <w:r>
        <w:rPr>
          <w:rFonts w:cs="FrankRuehl" w:hint="cs"/>
          <w:rtl/>
        </w:rPr>
        <w:t xml:space="preserve"> תק' (מס' 2) תשל"ה-1975.</w:t>
      </w:r>
      <w:r w:rsidRPr="00427E9A">
        <w:rPr>
          <w:rFonts w:cs="FrankRuehl" w:hint="cs"/>
          <w:rtl/>
        </w:rPr>
        <w:t xml:space="preserve"> </w:t>
      </w:r>
      <w:hyperlink r:id="rId24" w:history="1">
        <w:r w:rsidRPr="00427E9A">
          <w:rPr>
            <w:rStyle w:val="Hyperlink"/>
            <w:rFonts w:cs="FrankRuehl" w:hint="cs"/>
            <w:rtl/>
          </w:rPr>
          <w:t>מס' 3318</w:t>
        </w:r>
      </w:hyperlink>
      <w:r w:rsidRPr="00427E9A">
        <w:rPr>
          <w:rFonts w:cs="FrankRuehl" w:hint="cs"/>
          <w:rtl/>
        </w:rPr>
        <w:t xml:space="preserve"> מיום 1.4.1975 עמ' 1329</w:t>
      </w:r>
      <w:r>
        <w:rPr>
          <w:rFonts w:cs="FrankRuehl" w:hint="cs"/>
          <w:rtl/>
        </w:rPr>
        <w:t xml:space="preserve"> </w:t>
      </w:r>
      <w:r>
        <w:rPr>
          <w:rFonts w:cs="FrankRuehl"/>
          <w:rtl/>
        </w:rPr>
        <w:t>–</w:t>
      </w:r>
      <w:r>
        <w:rPr>
          <w:rFonts w:cs="FrankRuehl" w:hint="cs"/>
          <w:rtl/>
        </w:rPr>
        <w:t xml:space="preserve"> תק' (מס' 3) תשל"ה-1975</w:t>
      </w:r>
      <w:r w:rsidRPr="00427E9A">
        <w:rPr>
          <w:rFonts w:cs="FrankRuehl" w:hint="cs"/>
          <w:rtl/>
        </w:rPr>
        <w:t>;</w:t>
      </w:r>
      <w:r>
        <w:rPr>
          <w:rFonts w:cs="FrankRuehl" w:hint="cs"/>
          <w:rtl/>
        </w:rPr>
        <w:t xml:space="preserve"> תחילתן 30 ימים מיום פרסומן.</w:t>
      </w:r>
      <w:r w:rsidRPr="00427E9A">
        <w:rPr>
          <w:rFonts w:cs="FrankRuehl" w:hint="cs"/>
          <w:rtl/>
        </w:rPr>
        <w:t xml:space="preserve"> </w:t>
      </w:r>
      <w:hyperlink r:id="rId25" w:history="1">
        <w:r w:rsidRPr="00427E9A">
          <w:rPr>
            <w:rStyle w:val="Hyperlink"/>
            <w:rFonts w:cs="FrankRuehl" w:hint="cs"/>
            <w:rtl/>
          </w:rPr>
          <w:t>מס' 3363</w:t>
        </w:r>
      </w:hyperlink>
      <w:r w:rsidRPr="00427E9A">
        <w:rPr>
          <w:rFonts w:cs="FrankRuehl" w:hint="cs"/>
          <w:rtl/>
        </w:rPr>
        <w:t xml:space="preserve"> מיום 3</w:t>
      </w:r>
      <w:r w:rsidRPr="00427E9A">
        <w:rPr>
          <w:rFonts w:cs="FrankRuehl"/>
          <w:rtl/>
        </w:rPr>
        <w:t xml:space="preserve">.7.1975 </w:t>
      </w:r>
      <w:r w:rsidRPr="00427E9A">
        <w:rPr>
          <w:rFonts w:cs="FrankRuehl" w:hint="cs"/>
          <w:rtl/>
        </w:rPr>
        <w:t>עמ' 2126</w:t>
      </w:r>
      <w:r>
        <w:rPr>
          <w:rFonts w:cs="FrankRuehl" w:hint="cs"/>
          <w:rtl/>
        </w:rPr>
        <w:t xml:space="preserve"> </w:t>
      </w:r>
      <w:r>
        <w:rPr>
          <w:rFonts w:cs="FrankRuehl"/>
          <w:rtl/>
        </w:rPr>
        <w:t>–</w:t>
      </w:r>
      <w:r>
        <w:rPr>
          <w:rFonts w:cs="FrankRuehl" w:hint="cs"/>
          <w:rtl/>
        </w:rPr>
        <w:t xml:space="preserve"> תק' (מס' 4) תשל"ה-1975; תחילתן 15 ימים מיום פרסומן</w:t>
      </w:r>
      <w:r w:rsidRPr="00427E9A">
        <w:rPr>
          <w:rFonts w:cs="FrankRuehl" w:hint="cs"/>
          <w:rtl/>
        </w:rPr>
        <w:t>.</w:t>
      </w:r>
    </w:p>
    <w:p w:rsidR="00ED259A" w:rsidRPr="00427E9A" w:rsidRDefault="00ED259A" w:rsidP="000A0C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תשל"ו: מס' 3429</w:t>
        </w:r>
      </w:hyperlink>
      <w:r w:rsidRPr="00427E9A">
        <w:rPr>
          <w:rFonts w:cs="FrankRuehl" w:hint="cs"/>
          <w:rtl/>
        </w:rPr>
        <w:t xml:space="preserve"> מיום 13.11.1975 עמ' 41</w:t>
      </w:r>
      <w:r w:rsidRPr="00427E9A">
        <w:rPr>
          <w:rFonts w:cs="FrankRuehl"/>
          <w:rtl/>
        </w:rPr>
        <w:t>7</w:t>
      </w:r>
      <w:r>
        <w:rPr>
          <w:rFonts w:cs="FrankRuehl" w:hint="cs"/>
          <w:rtl/>
        </w:rPr>
        <w:t xml:space="preserve"> </w:t>
      </w:r>
      <w:r>
        <w:rPr>
          <w:rFonts w:cs="FrankRuehl"/>
          <w:rtl/>
        </w:rPr>
        <w:t>–</w:t>
      </w:r>
      <w:r>
        <w:rPr>
          <w:rFonts w:cs="FrankRuehl" w:hint="cs"/>
          <w:rtl/>
        </w:rPr>
        <w:t xml:space="preserve"> תק' תשל"ו-1975</w:t>
      </w:r>
      <w:r w:rsidRPr="00427E9A">
        <w:rPr>
          <w:rFonts w:cs="FrankRuehl" w:hint="cs"/>
          <w:rtl/>
        </w:rPr>
        <w:t>;</w:t>
      </w:r>
      <w:r>
        <w:rPr>
          <w:rFonts w:cs="FrankRuehl" w:hint="cs"/>
          <w:rtl/>
        </w:rPr>
        <w:t xml:space="preserve"> תחילתן ביום 20.11.1975 ור' תקנה 6 לענין הוראות מעבר (תוקנו </w:t>
      </w:r>
      <w:hyperlink r:id="rId27"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תשל"ז מס' 3644</w:t>
        </w:r>
      </w:hyperlink>
      <w:r w:rsidRPr="00427E9A">
        <w:rPr>
          <w:rFonts w:cs="FrankRuehl" w:hint="cs"/>
          <w:rtl/>
        </w:rPr>
        <w:t xml:space="preserve"> מיום 30.12.1976 עמ' 642</w:t>
      </w:r>
      <w:r>
        <w:rPr>
          <w:rFonts w:cs="FrankRuehl" w:hint="cs"/>
          <w:rtl/>
        </w:rPr>
        <w:t xml:space="preserve"> בתקנה 2 לתק' תשל"ז-1976).</w:t>
      </w:r>
      <w:r w:rsidRPr="00427E9A">
        <w:rPr>
          <w:rFonts w:cs="FrankRuehl" w:hint="cs"/>
          <w:rtl/>
        </w:rPr>
        <w:t xml:space="preserve"> </w:t>
      </w:r>
      <w:hyperlink r:id="rId28" w:history="1">
        <w:r w:rsidRPr="00427E9A">
          <w:rPr>
            <w:rStyle w:val="Hyperlink"/>
            <w:rFonts w:cs="FrankRuehl" w:hint="cs"/>
            <w:rtl/>
          </w:rPr>
          <w:t>מס' 3451</w:t>
        </w:r>
      </w:hyperlink>
      <w:r w:rsidRPr="00427E9A">
        <w:rPr>
          <w:rFonts w:cs="FrankRuehl" w:hint="cs"/>
          <w:rtl/>
        </w:rPr>
        <w:t xml:space="preserve"> מיום 23.12.1975 עמ' 725</w:t>
      </w:r>
      <w:r>
        <w:rPr>
          <w:rFonts w:cs="FrankRuehl" w:hint="cs"/>
          <w:rtl/>
        </w:rPr>
        <w:t xml:space="preserve"> </w:t>
      </w:r>
      <w:r>
        <w:rPr>
          <w:rFonts w:cs="FrankRuehl"/>
          <w:rtl/>
        </w:rPr>
        <w:t>–</w:t>
      </w:r>
      <w:r>
        <w:rPr>
          <w:rFonts w:cs="FrankRuehl" w:hint="cs"/>
          <w:rtl/>
        </w:rPr>
        <w:t xml:space="preserve"> תק' (מס' 2) תשל"ו-1975; תחילתן ביום 28.9.1975</w:t>
      </w:r>
      <w:r w:rsidRPr="00427E9A">
        <w:rPr>
          <w:rFonts w:cs="FrankRuehl" w:hint="cs"/>
          <w:rtl/>
        </w:rPr>
        <w:t>.</w:t>
      </w:r>
    </w:p>
    <w:p w:rsidR="00ED259A" w:rsidRPr="00427E9A" w:rsidRDefault="00ED259A" w:rsidP="003B77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תשל"ז: מס' 3644</w:t>
        </w:r>
      </w:hyperlink>
      <w:r w:rsidRPr="00427E9A">
        <w:rPr>
          <w:rFonts w:cs="FrankRuehl" w:hint="cs"/>
          <w:rtl/>
        </w:rPr>
        <w:t xml:space="preserve"> מיום 30.12.1976 עמ' 642</w:t>
      </w:r>
      <w:r>
        <w:rPr>
          <w:rFonts w:cs="FrankRuehl" w:hint="cs"/>
          <w:rtl/>
        </w:rPr>
        <w:t xml:space="preserve"> </w:t>
      </w:r>
      <w:r>
        <w:rPr>
          <w:rFonts w:cs="FrankRuehl"/>
          <w:rtl/>
        </w:rPr>
        <w:t>–</w:t>
      </w:r>
      <w:r>
        <w:rPr>
          <w:rFonts w:cs="FrankRuehl" w:hint="cs"/>
          <w:rtl/>
        </w:rPr>
        <w:t xml:space="preserve"> תק' תשל"ז-1976</w:t>
      </w:r>
      <w:r w:rsidRPr="00427E9A">
        <w:rPr>
          <w:rFonts w:cs="FrankRuehl" w:hint="cs"/>
          <w:rtl/>
        </w:rPr>
        <w:t>;</w:t>
      </w:r>
      <w:r>
        <w:rPr>
          <w:rFonts w:cs="FrankRuehl" w:hint="cs"/>
          <w:rtl/>
        </w:rPr>
        <w:t xml:space="preserve"> תחילתן ביום 15.11.1976.</w:t>
      </w:r>
      <w:r w:rsidRPr="00427E9A">
        <w:rPr>
          <w:rFonts w:cs="FrankRuehl" w:hint="cs"/>
          <w:rtl/>
        </w:rPr>
        <w:t xml:space="preserve"> </w:t>
      </w:r>
      <w:hyperlink r:id="rId30" w:history="1">
        <w:r w:rsidRPr="00427E9A">
          <w:rPr>
            <w:rStyle w:val="Hyperlink"/>
            <w:rFonts w:cs="FrankRuehl" w:hint="cs"/>
            <w:rtl/>
          </w:rPr>
          <w:t>מס' 3645</w:t>
        </w:r>
      </w:hyperlink>
      <w:r>
        <w:rPr>
          <w:rFonts w:cs="FrankRuehl" w:hint="cs"/>
          <w:rtl/>
        </w:rPr>
        <w:t xml:space="preserve"> מיום 31.12.1976 עמ' 667 </w:t>
      </w:r>
      <w:r>
        <w:rPr>
          <w:rFonts w:cs="FrankRuehl"/>
          <w:rtl/>
        </w:rPr>
        <w:t>–</w:t>
      </w:r>
      <w:r>
        <w:rPr>
          <w:rFonts w:cs="FrankRuehl" w:hint="cs"/>
          <w:rtl/>
        </w:rPr>
        <w:t xml:space="preserve"> תק' (מס' 2) תשל"ז-1976.</w:t>
      </w:r>
      <w:r w:rsidRPr="00427E9A">
        <w:rPr>
          <w:rFonts w:cs="FrankRuehl" w:hint="cs"/>
          <w:rtl/>
        </w:rPr>
        <w:t xml:space="preserve"> </w:t>
      </w:r>
      <w:hyperlink r:id="rId31" w:history="1">
        <w:r w:rsidRPr="00427E9A">
          <w:rPr>
            <w:rStyle w:val="Hyperlink"/>
            <w:rFonts w:cs="FrankRuehl" w:hint="cs"/>
            <w:rtl/>
          </w:rPr>
          <w:t>מס' 3663</w:t>
        </w:r>
      </w:hyperlink>
      <w:r w:rsidRPr="00427E9A">
        <w:rPr>
          <w:rFonts w:cs="FrankRuehl" w:hint="cs"/>
          <w:rtl/>
        </w:rPr>
        <w:t xml:space="preserve"> </w:t>
      </w:r>
      <w:r w:rsidRPr="00427E9A">
        <w:rPr>
          <w:rFonts w:cs="FrankRuehl"/>
          <w:rtl/>
        </w:rPr>
        <w:t>מ</w:t>
      </w:r>
      <w:r w:rsidRPr="00427E9A">
        <w:rPr>
          <w:rFonts w:cs="FrankRuehl" w:hint="cs"/>
          <w:rtl/>
        </w:rPr>
        <w:t>יום 10.2.1977 עמ' 904</w:t>
      </w:r>
      <w:r>
        <w:rPr>
          <w:rFonts w:cs="FrankRuehl" w:hint="cs"/>
          <w:rtl/>
        </w:rPr>
        <w:t xml:space="preserve"> </w:t>
      </w:r>
      <w:r>
        <w:rPr>
          <w:rFonts w:cs="FrankRuehl"/>
          <w:rtl/>
        </w:rPr>
        <w:t>–</w:t>
      </w:r>
      <w:r>
        <w:rPr>
          <w:rFonts w:cs="FrankRuehl" w:hint="cs"/>
          <w:rtl/>
        </w:rPr>
        <w:t xml:space="preserve"> תק' (מס' 3) תשל"ז-1977</w:t>
      </w:r>
      <w:r w:rsidRPr="00427E9A">
        <w:rPr>
          <w:rFonts w:cs="FrankRuehl" w:hint="cs"/>
          <w:rtl/>
        </w:rPr>
        <w:t>.</w:t>
      </w:r>
    </w:p>
    <w:p w:rsidR="00ED259A" w:rsidRPr="00427E9A" w:rsidRDefault="00ED259A" w:rsidP="005B65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תשל"ח</w:t>
        </w:r>
        <w:r>
          <w:rPr>
            <w:rStyle w:val="Hyperlink"/>
            <w:rFonts w:cs="FrankRuehl" w:hint="cs"/>
            <w:rtl/>
          </w:rPr>
          <w:t>:</w:t>
        </w:r>
        <w:r w:rsidRPr="00427E9A">
          <w:rPr>
            <w:rStyle w:val="Hyperlink"/>
            <w:rFonts w:cs="FrankRuehl" w:hint="cs"/>
            <w:rtl/>
          </w:rPr>
          <w:t xml:space="preserve"> מס' 3767</w:t>
        </w:r>
      </w:hyperlink>
      <w:r>
        <w:rPr>
          <w:rFonts w:cs="FrankRuehl" w:hint="cs"/>
          <w:rtl/>
        </w:rPr>
        <w:t xml:space="preserve"> מיום 7.10.1977 עמ' 68 </w:t>
      </w:r>
      <w:r>
        <w:rPr>
          <w:rFonts w:cs="FrankRuehl"/>
          <w:rtl/>
        </w:rPr>
        <w:t>–</w:t>
      </w:r>
      <w:r>
        <w:rPr>
          <w:rFonts w:cs="FrankRuehl" w:hint="cs"/>
          <w:rtl/>
        </w:rPr>
        <w:t xml:space="preserve"> תק' תשל"ח-1977.</w:t>
      </w:r>
      <w:r w:rsidRPr="00427E9A">
        <w:rPr>
          <w:rFonts w:cs="FrankRuehl" w:hint="cs"/>
          <w:rtl/>
        </w:rPr>
        <w:t xml:space="preserve"> </w:t>
      </w:r>
      <w:hyperlink r:id="rId33" w:history="1">
        <w:r w:rsidRPr="00427E9A">
          <w:rPr>
            <w:rStyle w:val="Hyperlink"/>
            <w:rFonts w:cs="FrankRuehl" w:hint="cs"/>
            <w:rtl/>
          </w:rPr>
          <w:t>מס' 3806</w:t>
        </w:r>
      </w:hyperlink>
      <w:r w:rsidRPr="00427E9A">
        <w:rPr>
          <w:rFonts w:cs="FrankRuehl" w:hint="cs"/>
          <w:rtl/>
        </w:rPr>
        <w:t xml:space="preserve"> מיום 22.1.1978 עמ' </w:t>
      </w:r>
      <w:r w:rsidRPr="00427E9A">
        <w:rPr>
          <w:rFonts w:cs="FrankRuehl"/>
          <w:rtl/>
        </w:rPr>
        <w:t>578</w:t>
      </w:r>
      <w:r>
        <w:rPr>
          <w:rFonts w:cs="FrankRuehl" w:hint="cs"/>
          <w:rtl/>
        </w:rPr>
        <w:t xml:space="preserve"> </w:t>
      </w:r>
      <w:r>
        <w:rPr>
          <w:rFonts w:cs="FrankRuehl"/>
          <w:rtl/>
        </w:rPr>
        <w:t>–</w:t>
      </w:r>
      <w:r>
        <w:rPr>
          <w:rFonts w:cs="FrankRuehl" w:hint="cs"/>
          <w:rtl/>
        </w:rPr>
        <w:t xml:space="preserve"> תק' (מס' 2) תשל"ח-1978</w:t>
      </w:r>
      <w:r w:rsidRPr="00427E9A">
        <w:rPr>
          <w:rFonts w:cs="FrankRuehl"/>
          <w:rtl/>
        </w:rPr>
        <w:t>.</w:t>
      </w:r>
    </w:p>
    <w:p w:rsidR="00ED259A" w:rsidRPr="00427E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תשל"ט: מס' 3919</w:t>
        </w:r>
      </w:hyperlink>
      <w:r w:rsidRPr="00427E9A">
        <w:rPr>
          <w:rFonts w:cs="FrankRuehl" w:hint="cs"/>
          <w:rtl/>
        </w:rPr>
        <w:t xml:space="preserve"> מיום 14.12.1978 עמ' 261</w:t>
      </w:r>
      <w:r>
        <w:rPr>
          <w:rFonts w:cs="FrankRuehl" w:hint="cs"/>
          <w:rtl/>
        </w:rPr>
        <w:t xml:space="preserve"> </w:t>
      </w:r>
      <w:r>
        <w:rPr>
          <w:rFonts w:cs="FrankRuehl"/>
          <w:rtl/>
        </w:rPr>
        <w:t>–</w:t>
      </w:r>
      <w:r>
        <w:rPr>
          <w:rFonts w:cs="FrankRuehl" w:hint="cs"/>
          <w:rtl/>
        </w:rPr>
        <w:t xml:space="preserve"> תק' תשל"ט-1978</w:t>
      </w:r>
      <w:r w:rsidRPr="00427E9A">
        <w:rPr>
          <w:rFonts w:cs="FrankRuehl" w:hint="cs"/>
          <w:rtl/>
        </w:rPr>
        <w:t>;</w:t>
      </w:r>
      <w:r>
        <w:rPr>
          <w:rFonts w:cs="FrankRuehl" w:hint="cs"/>
          <w:rtl/>
        </w:rPr>
        <w:t xml:space="preserve"> ר' תקנה 3 לענין תחולה.</w:t>
      </w:r>
      <w:r w:rsidRPr="00427E9A">
        <w:rPr>
          <w:rFonts w:cs="FrankRuehl" w:hint="cs"/>
          <w:rtl/>
        </w:rPr>
        <w:t xml:space="preserve"> </w:t>
      </w:r>
      <w:hyperlink r:id="rId35" w:history="1">
        <w:r w:rsidRPr="00427E9A">
          <w:rPr>
            <w:rStyle w:val="Hyperlink"/>
            <w:rFonts w:cs="FrankRuehl" w:hint="cs"/>
            <w:rtl/>
          </w:rPr>
          <w:t>מס' 3931</w:t>
        </w:r>
      </w:hyperlink>
      <w:r>
        <w:rPr>
          <w:rFonts w:cs="FrankRuehl" w:hint="cs"/>
          <w:rtl/>
        </w:rPr>
        <w:t xml:space="preserve"> מיום 7.1.1979 עמ' 456 [זהה לתק' תשל"ט-1978].</w:t>
      </w:r>
      <w:r w:rsidRPr="00427E9A">
        <w:rPr>
          <w:rFonts w:cs="FrankRuehl" w:hint="cs"/>
          <w:rtl/>
        </w:rPr>
        <w:t xml:space="preserve"> </w:t>
      </w:r>
      <w:hyperlink r:id="rId36"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4010</w:t>
        </w:r>
      </w:hyperlink>
      <w:r>
        <w:rPr>
          <w:rFonts w:cs="FrankRuehl" w:hint="cs"/>
          <w:rtl/>
        </w:rPr>
        <w:t xml:space="preserve"> מיום 31.7.1979 עמ' 1662 </w:t>
      </w:r>
      <w:r>
        <w:rPr>
          <w:rFonts w:cs="FrankRuehl"/>
          <w:rtl/>
        </w:rPr>
        <w:t>–</w:t>
      </w:r>
      <w:r>
        <w:rPr>
          <w:rFonts w:cs="FrankRuehl" w:hint="cs"/>
          <w:rtl/>
        </w:rPr>
        <w:t xml:space="preserve"> תק' (מס' 2) תשל"ט-1979.</w:t>
      </w:r>
      <w:r w:rsidRPr="00427E9A">
        <w:rPr>
          <w:rFonts w:cs="FrankRuehl" w:hint="cs"/>
          <w:rtl/>
        </w:rPr>
        <w:t xml:space="preserve"> </w:t>
      </w:r>
      <w:hyperlink r:id="rId37" w:history="1">
        <w:r w:rsidRPr="00427E9A">
          <w:rPr>
            <w:rStyle w:val="Hyperlink"/>
            <w:rFonts w:cs="FrankRuehl" w:hint="cs"/>
            <w:rtl/>
          </w:rPr>
          <w:t>מס' 4019</w:t>
        </w:r>
      </w:hyperlink>
      <w:r w:rsidRPr="00427E9A">
        <w:rPr>
          <w:rFonts w:cs="FrankRuehl" w:hint="cs"/>
          <w:rtl/>
        </w:rPr>
        <w:t xml:space="preserve"> מיום 21.8.1979 עמ' 1764</w:t>
      </w:r>
      <w:r>
        <w:rPr>
          <w:rFonts w:cs="FrankRuehl" w:hint="cs"/>
          <w:rtl/>
        </w:rPr>
        <w:t xml:space="preserve"> </w:t>
      </w:r>
      <w:r>
        <w:rPr>
          <w:rFonts w:cs="FrankRuehl"/>
          <w:rtl/>
        </w:rPr>
        <w:t>–</w:t>
      </w:r>
      <w:r>
        <w:rPr>
          <w:rFonts w:cs="FrankRuehl" w:hint="cs"/>
          <w:rtl/>
        </w:rPr>
        <w:t xml:space="preserve"> תק' (מס' 3) תשל"ט-1979</w:t>
      </w:r>
      <w:r w:rsidRPr="00427E9A">
        <w:rPr>
          <w:rFonts w:cs="FrankRuehl" w:hint="cs"/>
          <w:rtl/>
        </w:rPr>
        <w:t>.</w:t>
      </w:r>
    </w:p>
    <w:p w:rsidR="00ED259A" w:rsidRPr="00427E9A" w:rsidRDefault="00ED259A" w:rsidP="00433E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תש"ם: מס' 4036</w:t>
        </w:r>
      </w:hyperlink>
      <w:r>
        <w:rPr>
          <w:rFonts w:cs="FrankRuehl" w:hint="cs"/>
          <w:rtl/>
        </w:rPr>
        <w:t xml:space="preserve"> מיום 21.10.1979 עמ' 81 </w:t>
      </w:r>
      <w:r>
        <w:rPr>
          <w:rFonts w:cs="FrankRuehl"/>
          <w:rtl/>
        </w:rPr>
        <w:t>–</w:t>
      </w:r>
      <w:r>
        <w:rPr>
          <w:rFonts w:cs="FrankRuehl" w:hint="cs"/>
          <w:rtl/>
        </w:rPr>
        <w:t xml:space="preserve"> תק' תש"ם-1979.</w:t>
      </w:r>
      <w:r w:rsidRPr="00427E9A">
        <w:rPr>
          <w:rFonts w:cs="FrankRuehl" w:hint="cs"/>
          <w:rtl/>
        </w:rPr>
        <w:t xml:space="preserve"> </w:t>
      </w:r>
      <w:hyperlink r:id="rId39" w:history="1">
        <w:r w:rsidRPr="00427E9A">
          <w:rPr>
            <w:rStyle w:val="Hyperlink"/>
            <w:rFonts w:cs="FrankRuehl" w:hint="cs"/>
            <w:rtl/>
          </w:rPr>
          <w:t>מס' 4064</w:t>
        </w:r>
      </w:hyperlink>
      <w:r w:rsidRPr="00427E9A">
        <w:rPr>
          <w:rFonts w:cs="FrankRuehl" w:hint="cs"/>
          <w:rtl/>
        </w:rPr>
        <w:t xml:space="preserve"> מיום 9.12.1979 עמ' 548 </w:t>
      </w:r>
      <w:r>
        <w:rPr>
          <w:rFonts w:cs="FrankRuehl"/>
          <w:rtl/>
        </w:rPr>
        <w:t>–</w:t>
      </w:r>
      <w:r w:rsidRPr="00427E9A">
        <w:rPr>
          <w:rFonts w:cs="FrankRuehl"/>
          <w:rtl/>
        </w:rPr>
        <w:t xml:space="preserve"> </w:t>
      </w:r>
      <w:r w:rsidRPr="00427E9A">
        <w:rPr>
          <w:rFonts w:cs="FrankRuehl" w:hint="cs"/>
          <w:rtl/>
        </w:rPr>
        <w:t>תק' (מס' 2) תש"ם</w:t>
      </w:r>
      <w:r>
        <w:rPr>
          <w:rFonts w:cs="FrankRuehl" w:hint="cs"/>
          <w:rtl/>
        </w:rPr>
        <w:t>-</w:t>
      </w:r>
      <w:r w:rsidRPr="00427E9A">
        <w:rPr>
          <w:rFonts w:cs="FrankRuehl"/>
          <w:rtl/>
        </w:rPr>
        <w:t xml:space="preserve">1979; </w:t>
      </w:r>
      <w:r>
        <w:rPr>
          <w:rFonts w:cs="FrankRuehl" w:hint="cs"/>
          <w:rtl/>
        </w:rPr>
        <w:t>ר' תקנות 3, 4 לענין תחולה והוראות מעבר</w:t>
      </w:r>
      <w:r w:rsidRPr="00427E9A">
        <w:rPr>
          <w:rFonts w:cs="FrankRuehl" w:hint="cs"/>
          <w:rtl/>
        </w:rPr>
        <w:t>.</w:t>
      </w:r>
    </w:p>
    <w:p w:rsidR="00ED259A" w:rsidRPr="00427E9A" w:rsidRDefault="00ED259A" w:rsidP="008C0A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תשמ"א: מס' 4171</w:t>
        </w:r>
      </w:hyperlink>
      <w:r>
        <w:rPr>
          <w:rFonts w:cs="FrankRuehl" w:hint="cs"/>
          <w:rtl/>
        </w:rPr>
        <w:t xml:space="preserve"> מיום 16.10.1980 עמ' 61 </w:t>
      </w:r>
      <w:r>
        <w:rPr>
          <w:rFonts w:cs="FrankRuehl"/>
          <w:rtl/>
        </w:rPr>
        <w:t>–</w:t>
      </w:r>
      <w:r>
        <w:rPr>
          <w:rFonts w:cs="FrankRuehl" w:hint="cs"/>
          <w:rtl/>
        </w:rPr>
        <w:t xml:space="preserve"> תק' תשמ"א-1980.</w:t>
      </w:r>
      <w:r w:rsidRPr="00427E9A">
        <w:rPr>
          <w:rFonts w:cs="FrankRuehl" w:hint="cs"/>
          <w:rtl/>
        </w:rPr>
        <w:t xml:space="preserve"> </w:t>
      </w:r>
      <w:hyperlink r:id="rId41" w:history="1">
        <w:r w:rsidRPr="00427E9A">
          <w:rPr>
            <w:rStyle w:val="Hyperlink"/>
            <w:rFonts w:cs="FrankRuehl" w:hint="cs"/>
            <w:rtl/>
          </w:rPr>
          <w:t>מס' 4175</w:t>
        </w:r>
      </w:hyperlink>
      <w:r>
        <w:rPr>
          <w:rFonts w:cs="FrankRuehl" w:hint="cs"/>
          <w:rtl/>
        </w:rPr>
        <w:t xml:space="preserve"> מיום 30.10.1980 עמ' 110 </w:t>
      </w:r>
      <w:r>
        <w:rPr>
          <w:rFonts w:cs="FrankRuehl"/>
          <w:rtl/>
        </w:rPr>
        <w:t>–</w:t>
      </w:r>
      <w:r>
        <w:rPr>
          <w:rFonts w:cs="FrankRuehl" w:hint="cs"/>
          <w:rtl/>
        </w:rPr>
        <w:t xml:space="preserve"> תק' (מס' 2) תשמ"א-1980.</w:t>
      </w:r>
      <w:r w:rsidRPr="00427E9A">
        <w:rPr>
          <w:rFonts w:cs="FrankRuehl" w:hint="cs"/>
          <w:rtl/>
        </w:rPr>
        <w:t xml:space="preserve"> </w:t>
      </w:r>
      <w:hyperlink r:id="rId42" w:history="1">
        <w:r w:rsidRPr="00427E9A">
          <w:rPr>
            <w:rStyle w:val="Hyperlink"/>
            <w:rFonts w:cs="FrankRuehl" w:hint="cs"/>
            <w:rtl/>
          </w:rPr>
          <w:t>מס' 4197</w:t>
        </w:r>
      </w:hyperlink>
      <w:r w:rsidRPr="00427E9A">
        <w:rPr>
          <w:rFonts w:cs="FrankRuehl" w:hint="cs"/>
          <w:rtl/>
        </w:rPr>
        <w:t xml:space="preserve"> מיום 16.1.1981 עמ' 376 </w:t>
      </w:r>
      <w:r>
        <w:rPr>
          <w:rFonts w:cs="FrankRuehl"/>
          <w:rtl/>
        </w:rPr>
        <w:t>–</w:t>
      </w:r>
      <w:r w:rsidRPr="00427E9A">
        <w:rPr>
          <w:rFonts w:cs="FrankRuehl"/>
          <w:rtl/>
        </w:rPr>
        <w:t xml:space="preserve"> </w:t>
      </w:r>
      <w:r w:rsidRPr="00427E9A">
        <w:rPr>
          <w:rFonts w:cs="FrankRuehl" w:hint="cs"/>
          <w:rtl/>
        </w:rPr>
        <w:t>תק'</w:t>
      </w:r>
      <w:r w:rsidRPr="00427E9A">
        <w:rPr>
          <w:rFonts w:cs="FrankRuehl"/>
          <w:rtl/>
        </w:rPr>
        <w:t xml:space="preserve"> (</w:t>
      </w:r>
      <w:r w:rsidRPr="00427E9A">
        <w:rPr>
          <w:rFonts w:cs="FrankRuehl" w:hint="cs"/>
          <w:rtl/>
        </w:rPr>
        <w:t>מס' 3) תשמ"א</w:t>
      </w:r>
      <w:r>
        <w:rPr>
          <w:rFonts w:cs="FrankRuehl" w:hint="cs"/>
          <w:rtl/>
        </w:rPr>
        <w:t>-</w:t>
      </w:r>
      <w:r w:rsidRPr="00427E9A">
        <w:rPr>
          <w:rFonts w:cs="FrankRuehl"/>
          <w:rtl/>
        </w:rPr>
        <w:t>1981</w:t>
      </w:r>
      <w:r>
        <w:rPr>
          <w:rFonts w:cs="FrankRuehl" w:hint="cs"/>
          <w:rtl/>
        </w:rPr>
        <w:t>; תחילתן ביום 1.1.1981 ור' תקנה 8 לענין תחולה</w:t>
      </w:r>
      <w:r w:rsidRPr="00427E9A">
        <w:rPr>
          <w:rFonts w:cs="FrankRuehl"/>
          <w:rtl/>
        </w:rPr>
        <w:t xml:space="preserve">. </w:t>
      </w:r>
      <w:hyperlink r:id="rId43" w:history="1">
        <w:r w:rsidRPr="00427E9A">
          <w:rPr>
            <w:rStyle w:val="Hyperlink"/>
            <w:rFonts w:cs="FrankRuehl" w:hint="cs"/>
            <w:rtl/>
          </w:rPr>
          <w:t>מס' 4273</w:t>
        </w:r>
      </w:hyperlink>
      <w:r w:rsidRPr="00427E9A">
        <w:rPr>
          <w:rFonts w:cs="FrankRuehl" w:hint="cs"/>
          <w:rtl/>
        </w:rPr>
        <w:t xml:space="preserve"> מיום 22.9.1981 עמ' 1536 </w:t>
      </w:r>
      <w:r>
        <w:rPr>
          <w:rFonts w:cs="FrankRuehl"/>
          <w:rtl/>
        </w:rPr>
        <w:t>–</w:t>
      </w:r>
      <w:r w:rsidRPr="00427E9A">
        <w:rPr>
          <w:rFonts w:cs="FrankRuehl"/>
          <w:rtl/>
        </w:rPr>
        <w:t xml:space="preserve"> </w:t>
      </w:r>
      <w:r w:rsidRPr="00427E9A">
        <w:rPr>
          <w:rFonts w:cs="FrankRuehl" w:hint="cs"/>
          <w:rtl/>
        </w:rPr>
        <w:t>תק' (מס' 4) תשמ"א</w:t>
      </w:r>
      <w:r>
        <w:rPr>
          <w:rFonts w:cs="FrankRuehl" w:hint="cs"/>
          <w:rtl/>
        </w:rPr>
        <w:t>-</w:t>
      </w:r>
      <w:r w:rsidRPr="00427E9A">
        <w:rPr>
          <w:rFonts w:cs="FrankRuehl"/>
          <w:rtl/>
        </w:rPr>
        <w:t xml:space="preserve">1981; </w:t>
      </w:r>
      <w:r>
        <w:rPr>
          <w:rFonts w:cs="FrankRuehl" w:hint="cs"/>
          <w:rtl/>
        </w:rPr>
        <w:t>ר' תקנה 4 לענין הוראת מעבר</w:t>
      </w:r>
      <w:r w:rsidRPr="00427E9A">
        <w:rPr>
          <w:rFonts w:cs="FrankRuehl" w:hint="cs"/>
          <w:rtl/>
        </w:rPr>
        <w:t>.</w:t>
      </w:r>
    </w:p>
    <w:p w:rsidR="00ED259A" w:rsidRPr="00427E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E468F3">
          <w:rPr>
            <w:rStyle w:val="Hyperlink"/>
            <w:rFonts w:cs="FrankRuehl" w:hint="cs"/>
            <w:rtl/>
          </w:rPr>
          <w:t>י</w:t>
        </w:r>
        <w:r w:rsidRPr="00E468F3">
          <w:rPr>
            <w:rStyle w:val="Hyperlink"/>
            <w:rFonts w:cs="FrankRuehl"/>
            <w:rtl/>
          </w:rPr>
          <w:t>"</w:t>
        </w:r>
        <w:r w:rsidRPr="00E468F3">
          <w:rPr>
            <w:rStyle w:val="Hyperlink"/>
            <w:rFonts w:cs="FrankRuehl" w:hint="cs"/>
            <w:rtl/>
          </w:rPr>
          <w:t>פ תשמ"א מס' 2739</w:t>
        </w:r>
      </w:hyperlink>
      <w:r w:rsidRPr="00427E9A">
        <w:rPr>
          <w:rFonts w:cs="FrankRuehl" w:hint="cs"/>
          <w:rtl/>
        </w:rPr>
        <w:t xml:space="preserve"> מיום </w:t>
      </w:r>
      <w:r w:rsidRPr="00427E9A">
        <w:rPr>
          <w:rFonts w:cs="FrankRuehl"/>
          <w:rtl/>
        </w:rPr>
        <w:t>20.8.1981 ע</w:t>
      </w:r>
      <w:r w:rsidRPr="00427E9A">
        <w:rPr>
          <w:rFonts w:cs="FrankRuehl" w:hint="cs"/>
          <w:rtl/>
        </w:rPr>
        <w:t>מ' 2617</w:t>
      </w:r>
      <w:r>
        <w:rPr>
          <w:rFonts w:cs="FrankRuehl" w:hint="cs"/>
          <w:rtl/>
        </w:rPr>
        <w:t xml:space="preserve"> </w:t>
      </w:r>
      <w:r>
        <w:rPr>
          <w:rFonts w:cs="FrankRuehl"/>
          <w:rtl/>
        </w:rPr>
        <w:t>–</w:t>
      </w:r>
      <w:r>
        <w:rPr>
          <w:rFonts w:cs="FrankRuehl" w:hint="cs"/>
          <w:rtl/>
        </w:rPr>
        <w:t xml:space="preserve"> הודעה תשמ"א-1981; תחילתה ביום 1.7.1981</w:t>
      </w:r>
      <w:r w:rsidRPr="00427E9A">
        <w:rPr>
          <w:rFonts w:cs="FrankRuehl" w:hint="cs"/>
          <w:rtl/>
        </w:rPr>
        <w:t>.</w:t>
      </w:r>
    </w:p>
    <w:p w:rsidR="00ED259A" w:rsidRPr="00427E9A" w:rsidRDefault="00ED259A" w:rsidP="009B1E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תשמ"ב: מס' 4282</w:t>
        </w:r>
      </w:hyperlink>
      <w:r w:rsidRPr="00427E9A">
        <w:rPr>
          <w:rFonts w:cs="FrankRuehl" w:hint="cs"/>
          <w:rtl/>
        </w:rPr>
        <w:t xml:space="preserve"> מיום 3.11.1981 עמ' 231</w:t>
      </w:r>
      <w:r>
        <w:rPr>
          <w:rFonts w:cs="FrankRuehl" w:hint="cs"/>
          <w:rtl/>
        </w:rPr>
        <w:t xml:space="preserve"> </w:t>
      </w:r>
      <w:r>
        <w:rPr>
          <w:rFonts w:cs="FrankRuehl"/>
          <w:rtl/>
        </w:rPr>
        <w:t>–</w:t>
      </w:r>
      <w:r>
        <w:rPr>
          <w:rFonts w:cs="FrankRuehl" w:hint="cs"/>
          <w:rtl/>
        </w:rPr>
        <w:t xml:space="preserve"> תק' תשמ"ב-1981.</w:t>
      </w:r>
      <w:r w:rsidRPr="00427E9A">
        <w:rPr>
          <w:rFonts w:cs="FrankRuehl" w:hint="cs"/>
          <w:rtl/>
        </w:rPr>
        <w:t xml:space="preserve"> </w:t>
      </w:r>
      <w:hyperlink r:id="rId46" w:history="1">
        <w:r w:rsidRPr="00427E9A">
          <w:rPr>
            <w:rStyle w:val="Hyperlink"/>
            <w:rFonts w:cs="FrankRuehl" w:hint="cs"/>
            <w:rtl/>
          </w:rPr>
          <w:t>מס' 4373</w:t>
        </w:r>
      </w:hyperlink>
      <w:r w:rsidRPr="00427E9A">
        <w:rPr>
          <w:rFonts w:cs="FrankRuehl" w:hint="cs"/>
          <w:rtl/>
        </w:rPr>
        <w:t xml:space="preserve"> מיום 27.6.1982 עמ' 1235 </w:t>
      </w:r>
      <w:r>
        <w:rPr>
          <w:rFonts w:cs="FrankRuehl"/>
          <w:rtl/>
        </w:rPr>
        <w:t>–</w:t>
      </w:r>
      <w:r w:rsidRPr="00427E9A">
        <w:rPr>
          <w:rFonts w:cs="FrankRuehl"/>
          <w:rtl/>
        </w:rPr>
        <w:t xml:space="preserve"> </w:t>
      </w:r>
      <w:r w:rsidRPr="00427E9A">
        <w:rPr>
          <w:rFonts w:cs="FrankRuehl" w:hint="cs"/>
          <w:rtl/>
        </w:rPr>
        <w:t>תק' (מס' 2) תשמ"ב</w:t>
      </w:r>
      <w:r>
        <w:rPr>
          <w:rFonts w:cs="FrankRuehl" w:hint="cs"/>
          <w:rtl/>
        </w:rPr>
        <w:t>-</w:t>
      </w:r>
      <w:r>
        <w:rPr>
          <w:rFonts w:cs="FrankRuehl"/>
          <w:rtl/>
        </w:rPr>
        <w:t>1982</w:t>
      </w:r>
      <w:r>
        <w:rPr>
          <w:rFonts w:cs="FrankRuehl" w:hint="cs"/>
          <w:rtl/>
        </w:rPr>
        <w:t>.</w:t>
      </w:r>
      <w:r w:rsidRPr="00427E9A">
        <w:rPr>
          <w:rFonts w:cs="FrankRuehl"/>
          <w:rtl/>
        </w:rPr>
        <w:t xml:space="preserve"> </w:t>
      </w:r>
      <w:hyperlink r:id="rId47" w:history="1">
        <w:r w:rsidRPr="00427E9A">
          <w:rPr>
            <w:rStyle w:val="Hyperlink"/>
            <w:rFonts w:cs="FrankRuehl" w:hint="cs"/>
            <w:rtl/>
          </w:rPr>
          <w:t>מס' 4381</w:t>
        </w:r>
      </w:hyperlink>
      <w:r w:rsidRPr="00427E9A">
        <w:rPr>
          <w:rFonts w:cs="FrankRuehl" w:hint="cs"/>
          <w:rtl/>
        </w:rPr>
        <w:t xml:space="preserve"> מיום 15.7.1982 עמ' 1324 </w:t>
      </w:r>
      <w:r>
        <w:rPr>
          <w:rFonts w:cs="FrankRuehl"/>
          <w:rtl/>
        </w:rPr>
        <w:t>–</w:t>
      </w:r>
      <w:r w:rsidRPr="00427E9A">
        <w:rPr>
          <w:rFonts w:cs="FrankRuehl"/>
          <w:rtl/>
        </w:rPr>
        <w:t xml:space="preserve"> </w:t>
      </w:r>
      <w:r w:rsidRPr="00427E9A">
        <w:rPr>
          <w:rFonts w:cs="FrankRuehl" w:hint="cs"/>
          <w:rtl/>
        </w:rPr>
        <w:t>תק' (מס' 3) תשמ"ב</w:t>
      </w:r>
      <w:r>
        <w:rPr>
          <w:rFonts w:cs="FrankRuehl" w:hint="cs"/>
          <w:rtl/>
        </w:rPr>
        <w:t>-</w:t>
      </w:r>
      <w:r w:rsidRPr="00427E9A">
        <w:rPr>
          <w:rFonts w:cs="FrankRuehl"/>
          <w:rtl/>
        </w:rPr>
        <w:t>1982.</w:t>
      </w:r>
    </w:p>
    <w:p w:rsidR="00ED259A" w:rsidRPr="00427E9A" w:rsidRDefault="00ED259A" w:rsidP="00177E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Pr="00177E88">
          <w:rPr>
            <w:rStyle w:val="Hyperlink"/>
            <w:rFonts w:cs="FrankRuehl" w:hint="cs"/>
            <w:rtl/>
          </w:rPr>
          <w:t>י"פ תשמ"ב: מס' 2766</w:t>
        </w:r>
      </w:hyperlink>
      <w:r>
        <w:rPr>
          <w:rFonts w:cs="FrankRuehl" w:hint="cs"/>
          <w:rtl/>
        </w:rPr>
        <w:t xml:space="preserve"> מיום 3.12.1981 עמ' 313 </w:t>
      </w:r>
      <w:r>
        <w:rPr>
          <w:rFonts w:cs="FrankRuehl"/>
          <w:rtl/>
        </w:rPr>
        <w:t>–</w:t>
      </w:r>
      <w:r>
        <w:rPr>
          <w:rFonts w:cs="FrankRuehl" w:hint="cs"/>
          <w:rtl/>
        </w:rPr>
        <w:t xml:space="preserve"> הודעה תשמ"ב-1981; תחילתה ביום 1.12.1981. </w:t>
      </w:r>
      <w:hyperlink r:id="rId49" w:history="1">
        <w:r w:rsidRPr="00F94BFC">
          <w:rPr>
            <w:rStyle w:val="Hyperlink"/>
            <w:rFonts w:cs="FrankRuehl" w:hint="cs"/>
            <w:rtl/>
          </w:rPr>
          <w:t>מס' 2787</w:t>
        </w:r>
      </w:hyperlink>
      <w:r w:rsidRPr="00427E9A">
        <w:rPr>
          <w:rFonts w:cs="FrankRuehl" w:hint="cs"/>
          <w:rtl/>
        </w:rPr>
        <w:t xml:space="preserve"> מיום 9.2.1982 עמ' 995</w:t>
      </w:r>
      <w:r>
        <w:rPr>
          <w:rFonts w:cs="FrankRuehl" w:hint="cs"/>
          <w:rtl/>
        </w:rPr>
        <w:t xml:space="preserve"> </w:t>
      </w:r>
      <w:r>
        <w:rPr>
          <w:rFonts w:cs="FrankRuehl"/>
          <w:rtl/>
        </w:rPr>
        <w:t>–</w:t>
      </w:r>
      <w:r>
        <w:rPr>
          <w:rFonts w:cs="FrankRuehl" w:hint="cs"/>
          <w:rtl/>
        </w:rPr>
        <w:t xml:space="preserve"> הודעה (מס' 2) תשמ"ב-1982</w:t>
      </w:r>
      <w:r w:rsidRPr="00427E9A">
        <w:rPr>
          <w:rFonts w:cs="FrankRuehl" w:hint="cs"/>
          <w:rtl/>
        </w:rPr>
        <w:t>;</w:t>
      </w:r>
      <w:r>
        <w:rPr>
          <w:rFonts w:cs="FrankRuehl" w:hint="cs"/>
          <w:rtl/>
        </w:rPr>
        <w:t xml:space="preserve"> תחילתה ביום 1.1.1982.</w:t>
      </w:r>
      <w:r w:rsidRPr="00427E9A">
        <w:rPr>
          <w:rFonts w:cs="FrankRuehl" w:hint="cs"/>
          <w:rtl/>
        </w:rPr>
        <w:t xml:space="preserve"> </w:t>
      </w:r>
      <w:hyperlink r:id="rId50" w:history="1">
        <w:r w:rsidRPr="00E468F3">
          <w:rPr>
            <w:rStyle w:val="Hyperlink"/>
            <w:rFonts w:cs="FrankRuehl" w:hint="cs"/>
            <w:rtl/>
          </w:rPr>
          <w:t>מס' 2840</w:t>
        </w:r>
      </w:hyperlink>
      <w:r w:rsidRPr="00427E9A">
        <w:rPr>
          <w:rFonts w:cs="FrankRuehl" w:hint="cs"/>
          <w:rtl/>
        </w:rPr>
        <w:t xml:space="preserve"> מיום 5.8.1982 עמ' 2583</w:t>
      </w:r>
      <w:r>
        <w:rPr>
          <w:rFonts w:cs="FrankRuehl" w:hint="cs"/>
          <w:rtl/>
        </w:rPr>
        <w:t xml:space="preserve"> </w:t>
      </w:r>
      <w:r>
        <w:rPr>
          <w:rFonts w:cs="FrankRuehl"/>
          <w:rtl/>
        </w:rPr>
        <w:t>–</w:t>
      </w:r>
      <w:r>
        <w:rPr>
          <w:rFonts w:cs="FrankRuehl" w:hint="cs"/>
          <w:rtl/>
        </w:rPr>
        <w:t xml:space="preserve"> הודעה (מס' 3) תשמ"ב-1982; תחילתה ביום 1.7.1982</w:t>
      </w:r>
      <w:r w:rsidRPr="00427E9A">
        <w:rPr>
          <w:rFonts w:cs="FrankRuehl"/>
          <w:rtl/>
        </w:rPr>
        <w:t>.</w:t>
      </w:r>
    </w:p>
    <w:p w:rsidR="00ED259A" w:rsidRPr="00427E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E468F3">
          <w:rPr>
            <w:rStyle w:val="Hyperlink"/>
            <w:rFonts w:cs="FrankRuehl" w:hint="cs"/>
            <w:rtl/>
          </w:rPr>
          <w:t>י</w:t>
        </w:r>
        <w:r w:rsidRPr="00E468F3">
          <w:rPr>
            <w:rStyle w:val="Hyperlink"/>
            <w:rFonts w:cs="FrankRuehl"/>
            <w:rtl/>
          </w:rPr>
          <w:t>"</w:t>
        </w:r>
        <w:r w:rsidRPr="00E468F3">
          <w:rPr>
            <w:rStyle w:val="Hyperlink"/>
            <w:rFonts w:cs="FrankRuehl" w:hint="cs"/>
            <w:rtl/>
          </w:rPr>
          <w:t>פ תשמ"ג: מס' 2873</w:t>
        </w:r>
      </w:hyperlink>
      <w:r w:rsidRPr="00427E9A">
        <w:rPr>
          <w:rFonts w:cs="FrankRuehl" w:hint="cs"/>
          <w:rtl/>
        </w:rPr>
        <w:t xml:space="preserve"> מיום 12.12.1982 עמ' 367</w:t>
      </w:r>
      <w:r>
        <w:rPr>
          <w:rFonts w:cs="FrankRuehl" w:hint="cs"/>
          <w:rtl/>
        </w:rPr>
        <w:t xml:space="preserve"> </w:t>
      </w:r>
      <w:r>
        <w:rPr>
          <w:rFonts w:cs="FrankRuehl"/>
          <w:rtl/>
        </w:rPr>
        <w:t>–</w:t>
      </w:r>
      <w:r>
        <w:rPr>
          <w:rFonts w:cs="FrankRuehl" w:hint="cs"/>
          <w:rtl/>
        </w:rPr>
        <w:t xml:space="preserve"> הודעה תשמ"ג-1982</w:t>
      </w:r>
      <w:r w:rsidRPr="00427E9A">
        <w:rPr>
          <w:rFonts w:cs="FrankRuehl" w:hint="cs"/>
          <w:rtl/>
        </w:rPr>
        <w:t>;</w:t>
      </w:r>
      <w:r>
        <w:rPr>
          <w:rFonts w:cs="FrankRuehl" w:hint="cs"/>
          <w:rtl/>
        </w:rPr>
        <w:t xml:space="preserve"> תחילתה ביום 1.12.1982.</w:t>
      </w:r>
      <w:r w:rsidRPr="00427E9A">
        <w:rPr>
          <w:rFonts w:cs="FrankRuehl" w:hint="cs"/>
          <w:rtl/>
        </w:rPr>
        <w:t xml:space="preserve"> </w:t>
      </w:r>
      <w:hyperlink r:id="rId52" w:history="1">
        <w:r w:rsidRPr="00E468F3">
          <w:rPr>
            <w:rStyle w:val="Hyperlink"/>
            <w:rFonts w:cs="FrankRuehl" w:hint="cs"/>
            <w:rtl/>
          </w:rPr>
          <w:t>מס' 2887</w:t>
        </w:r>
      </w:hyperlink>
      <w:r w:rsidRPr="00427E9A">
        <w:rPr>
          <w:rFonts w:cs="FrankRuehl" w:hint="cs"/>
          <w:rtl/>
        </w:rPr>
        <w:t xml:space="preserve"> מיום 27.1.1983 עמ' 880</w:t>
      </w:r>
      <w:r>
        <w:rPr>
          <w:rFonts w:cs="FrankRuehl" w:hint="cs"/>
          <w:rtl/>
        </w:rPr>
        <w:t xml:space="preserve"> </w:t>
      </w:r>
      <w:r>
        <w:rPr>
          <w:rFonts w:cs="FrankRuehl"/>
          <w:rtl/>
        </w:rPr>
        <w:t>–</w:t>
      </w:r>
      <w:r>
        <w:rPr>
          <w:rFonts w:cs="FrankRuehl" w:hint="cs"/>
          <w:rtl/>
        </w:rPr>
        <w:t xml:space="preserve"> הודעה (מס' 2) תשמ"ג-1983; תחילתה ביום 1.1.1983</w:t>
      </w:r>
      <w:r w:rsidRPr="00427E9A">
        <w:rPr>
          <w:rFonts w:cs="FrankRuehl" w:hint="cs"/>
          <w:rtl/>
        </w:rPr>
        <w:t>.</w:t>
      </w:r>
      <w:r w:rsidRPr="00DD3B55">
        <w:rPr>
          <w:rFonts w:cs="FrankRuehl"/>
          <w:rtl/>
        </w:rPr>
        <w:t xml:space="preserve"> </w:t>
      </w:r>
      <w:hyperlink r:id="rId53" w:history="1">
        <w:r w:rsidRPr="00E468F3">
          <w:rPr>
            <w:rStyle w:val="Hyperlink"/>
            <w:rFonts w:cs="FrankRuehl" w:hint="cs"/>
            <w:rtl/>
          </w:rPr>
          <w:t>מס' 2950</w:t>
        </w:r>
      </w:hyperlink>
      <w:r w:rsidRPr="00427E9A">
        <w:rPr>
          <w:rFonts w:cs="FrankRuehl" w:hint="cs"/>
          <w:rtl/>
        </w:rPr>
        <w:t xml:space="preserve"> מיום 11.8.1983 עמ' 2632</w:t>
      </w:r>
      <w:r>
        <w:rPr>
          <w:rFonts w:cs="FrankRuehl" w:hint="cs"/>
          <w:rtl/>
        </w:rPr>
        <w:t xml:space="preserve"> </w:t>
      </w:r>
      <w:r>
        <w:rPr>
          <w:rFonts w:cs="FrankRuehl"/>
          <w:rtl/>
        </w:rPr>
        <w:t>–</w:t>
      </w:r>
      <w:r>
        <w:rPr>
          <w:rFonts w:cs="FrankRuehl" w:hint="cs"/>
          <w:rtl/>
        </w:rPr>
        <w:t xml:space="preserve"> הודעה (מס' 3) תשמ"ג-1983</w:t>
      </w:r>
      <w:r w:rsidRPr="00427E9A">
        <w:rPr>
          <w:rFonts w:cs="FrankRuehl" w:hint="cs"/>
          <w:rtl/>
        </w:rPr>
        <w:t>.</w:t>
      </w:r>
    </w:p>
    <w:p w:rsidR="00ED259A" w:rsidRPr="00427E9A" w:rsidRDefault="00ED259A" w:rsidP="00D11D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תשמ"ג: מס' 4444</w:t>
        </w:r>
      </w:hyperlink>
      <w:r w:rsidRPr="00427E9A">
        <w:rPr>
          <w:rFonts w:cs="FrankRuehl" w:hint="cs"/>
          <w:rtl/>
        </w:rPr>
        <w:t xml:space="preserve"> מיום 30.12.1982 עמ' 512</w:t>
      </w:r>
      <w:r>
        <w:rPr>
          <w:rFonts w:cs="FrankRuehl" w:hint="cs"/>
          <w:rtl/>
        </w:rPr>
        <w:t xml:space="preserve"> </w:t>
      </w:r>
      <w:r>
        <w:rPr>
          <w:rFonts w:cs="FrankRuehl"/>
          <w:rtl/>
        </w:rPr>
        <w:t>–</w:t>
      </w:r>
      <w:r>
        <w:rPr>
          <w:rFonts w:cs="FrankRuehl" w:hint="cs"/>
          <w:rtl/>
        </w:rPr>
        <w:t xml:space="preserve"> תק' תשמ"ג-1982.</w:t>
      </w:r>
      <w:r w:rsidRPr="00427E9A">
        <w:rPr>
          <w:rFonts w:cs="FrankRuehl" w:hint="cs"/>
          <w:rtl/>
        </w:rPr>
        <w:t xml:space="preserve"> </w:t>
      </w:r>
      <w:hyperlink r:id="rId55" w:history="1">
        <w:r w:rsidRPr="00427E9A">
          <w:rPr>
            <w:rStyle w:val="Hyperlink"/>
            <w:rFonts w:cs="FrankRuehl" w:hint="cs"/>
            <w:rtl/>
          </w:rPr>
          <w:t>מס</w:t>
        </w:r>
        <w:r w:rsidRPr="00427E9A">
          <w:rPr>
            <w:rStyle w:val="Hyperlink"/>
            <w:rFonts w:cs="FrankRuehl"/>
            <w:rtl/>
          </w:rPr>
          <w:t>' 4492</w:t>
        </w:r>
      </w:hyperlink>
      <w:r w:rsidRPr="00427E9A">
        <w:rPr>
          <w:rFonts w:cs="FrankRuehl"/>
          <w:rtl/>
        </w:rPr>
        <w:t xml:space="preserve"> </w:t>
      </w:r>
      <w:r w:rsidRPr="00427E9A">
        <w:rPr>
          <w:rFonts w:cs="FrankRuehl" w:hint="cs"/>
          <w:rtl/>
        </w:rPr>
        <w:t xml:space="preserve">מיום 8.5.1983 עמ' 1284 </w:t>
      </w:r>
      <w:r>
        <w:rPr>
          <w:rFonts w:cs="FrankRuehl"/>
          <w:rtl/>
        </w:rPr>
        <w:t>–</w:t>
      </w:r>
      <w:r w:rsidRPr="00427E9A">
        <w:rPr>
          <w:rFonts w:cs="FrankRuehl"/>
          <w:rtl/>
        </w:rPr>
        <w:t xml:space="preserve"> </w:t>
      </w:r>
      <w:r w:rsidRPr="00427E9A">
        <w:rPr>
          <w:rFonts w:cs="FrankRuehl" w:hint="cs"/>
          <w:rtl/>
        </w:rPr>
        <w:t>תק' (מס' 2) תשמ"ג</w:t>
      </w:r>
      <w:r>
        <w:rPr>
          <w:rFonts w:cs="FrankRuehl" w:hint="cs"/>
          <w:rtl/>
        </w:rPr>
        <w:t>-</w:t>
      </w:r>
      <w:r w:rsidRPr="00427E9A">
        <w:rPr>
          <w:rFonts w:cs="FrankRuehl"/>
          <w:rtl/>
        </w:rPr>
        <w:t>1983</w:t>
      </w:r>
      <w:r>
        <w:rPr>
          <w:rFonts w:cs="FrankRuehl" w:hint="cs"/>
          <w:rtl/>
        </w:rPr>
        <w:t xml:space="preserve"> (ת"ט </w:t>
      </w:r>
      <w:hyperlink r:id="rId56" w:history="1">
        <w:r w:rsidRPr="00427E9A">
          <w:rPr>
            <w:rStyle w:val="Hyperlink"/>
            <w:rFonts w:cs="FrankRuehl" w:hint="cs"/>
            <w:rtl/>
          </w:rPr>
          <w:t>מס' 4505</w:t>
        </w:r>
      </w:hyperlink>
      <w:r w:rsidRPr="00427E9A">
        <w:rPr>
          <w:rFonts w:cs="FrankRuehl"/>
          <w:rtl/>
        </w:rPr>
        <w:t xml:space="preserve"> מ</w:t>
      </w:r>
      <w:r w:rsidRPr="00427E9A">
        <w:rPr>
          <w:rFonts w:cs="FrankRuehl" w:hint="cs"/>
          <w:rtl/>
        </w:rPr>
        <w:t>יום 23.6.1983 עמ' 1592</w:t>
      </w:r>
      <w:r>
        <w:rPr>
          <w:rFonts w:cs="FrankRuehl" w:hint="cs"/>
          <w:rtl/>
        </w:rPr>
        <w:t>).</w:t>
      </w:r>
      <w:r w:rsidRPr="00427E9A">
        <w:rPr>
          <w:rFonts w:cs="FrankRuehl"/>
          <w:rtl/>
        </w:rPr>
        <w:t xml:space="preserve"> </w:t>
      </w:r>
      <w:hyperlink r:id="rId57" w:history="1">
        <w:r w:rsidRPr="00427E9A">
          <w:rPr>
            <w:rStyle w:val="Hyperlink"/>
            <w:rFonts w:cs="FrankRuehl" w:hint="cs"/>
            <w:rtl/>
          </w:rPr>
          <w:t>מס' 4504</w:t>
        </w:r>
      </w:hyperlink>
      <w:r w:rsidRPr="00427E9A">
        <w:rPr>
          <w:rFonts w:cs="FrankRuehl" w:hint="cs"/>
          <w:rtl/>
        </w:rPr>
        <w:t xml:space="preserve"> מיום 19.6.1983 עמ' 1563 </w:t>
      </w:r>
      <w:r>
        <w:rPr>
          <w:rFonts w:cs="FrankRuehl"/>
          <w:rtl/>
        </w:rPr>
        <w:t>–</w:t>
      </w:r>
      <w:r w:rsidRPr="00427E9A">
        <w:rPr>
          <w:rFonts w:cs="FrankRuehl"/>
          <w:rtl/>
        </w:rPr>
        <w:t xml:space="preserve"> </w:t>
      </w:r>
      <w:r w:rsidRPr="00427E9A">
        <w:rPr>
          <w:rFonts w:cs="FrankRuehl" w:hint="cs"/>
          <w:rtl/>
        </w:rPr>
        <w:t xml:space="preserve">תק' (מס' </w:t>
      </w:r>
      <w:r>
        <w:rPr>
          <w:rFonts w:cs="FrankRuehl" w:hint="cs"/>
          <w:rtl/>
        </w:rPr>
        <w:t>3</w:t>
      </w:r>
      <w:r w:rsidRPr="00427E9A">
        <w:rPr>
          <w:rFonts w:cs="FrankRuehl" w:hint="cs"/>
          <w:rtl/>
        </w:rPr>
        <w:t>) תשמ"ג</w:t>
      </w:r>
      <w:r>
        <w:rPr>
          <w:rFonts w:cs="FrankRuehl" w:hint="cs"/>
          <w:rtl/>
        </w:rPr>
        <w:t>-</w:t>
      </w:r>
      <w:r w:rsidRPr="00427E9A">
        <w:rPr>
          <w:rFonts w:cs="FrankRuehl"/>
          <w:rtl/>
        </w:rPr>
        <w:t>1983</w:t>
      </w:r>
      <w:r w:rsidRPr="00427E9A">
        <w:rPr>
          <w:rFonts w:cs="FrankRuehl" w:hint="cs"/>
          <w:rtl/>
        </w:rPr>
        <w:t xml:space="preserve"> </w:t>
      </w:r>
      <w:r>
        <w:rPr>
          <w:rFonts w:cs="FrankRuehl" w:hint="cs"/>
          <w:rtl/>
        </w:rPr>
        <w:t>(</w:t>
      </w:r>
      <w:r w:rsidRPr="00427E9A">
        <w:rPr>
          <w:rFonts w:cs="FrankRuehl" w:hint="cs"/>
          <w:rtl/>
        </w:rPr>
        <w:t xml:space="preserve">ת"ט </w:t>
      </w:r>
      <w:hyperlink r:id="rId58" w:history="1">
        <w:r w:rsidRPr="00427E9A">
          <w:rPr>
            <w:rStyle w:val="Hyperlink"/>
            <w:rFonts w:cs="FrankRuehl" w:hint="cs"/>
            <w:rtl/>
          </w:rPr>
          <w:t>מס' 4525</w:t>
        </w:r>
      </w:hyperlink>
      <w:r w:rsidRPr="00427E9A">
        <w:rPr>
          <w:rFonts w:cs="FrankRuehl" w:hint="cs"/>
          <w:rtl/>
        </w:rPr>
        <w:t xml:space="preserve"> מיום 30.8.1983 עמ' 1924</w:t>
      </w:r>
      <w:r>
        <w:rPr>
          <w:rFonts w:cs="FrankRuehl" w:hint="cs"/>
          <w:rtl/>
        </w:rPr>
        <w:t>)</w:t>
      </w:r>
      <w:r w:rsidRPr="00427E9A">
        <w:rPr>
          <w:rFonts w:cs="FrankRuehl" w:hint="cs"/>
          <w:rtl/>
        </w:rPr>
        <w:t>.</w:t>
      </w:r>
    </w:p>
    <w:p w:rsidR="00ED259A" w:rsidRPr="00427E9A" w:rsidRDefault="00ED259A" w:rsidP="00D11D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תשמ"ד: מס' 4545</w:t>
        </w:r>
      </w:hyperlink>
      <w:r w:rsidRPr="00427E9A">
        <w:rPr>
          <w:rFonts w:cs="FrankRuehl" w:hint="cs"/>
          <w:rtl/>
        </w:rPr>
        <w:t xml:space="preserve"> מיום 20.10.1983 עמ' 285</w:t>
      </w:r>
      <w:r>
        <w:rPr>
          <w:rFonts w:cs="FrankRuehl" w:hint="cs"/>
          <w:rtl/>
        </w:rPr>
        <w:t xml:space="preserve"> </w:t>
      </w:r>
      <w:r>
        <w:rPr>
          <w:rFonts w:cs="FrankRuehl"/>
          <w:rtl/>
        </w:rPr>
        <w:t>–</w:t>
      </w:r>
      <w:r>
        <w:rPr>
          <w:rFonts w:cs="FrankRuehl" w:hint="cs"/>
          <w:rtl/>
        </w:rPr>
        <w:t xml:space="preserve"> תק' תשמ"ד-1983.</w:t>
      </w:r>
      <w:r w:rsidRPr="00427E9A">
        <w:rPr>
          <w:rFonts w:cs="FrankRuehl" w:hint="cs"/>
          <w:rtl/>
        </w:rPr>
        <w:t xml:space="preserve"> </w:t>
      </w:r>
      <w:hyperlink r:id="rId60" w:history="1">
        <w:r w:rsidRPr="00427E9A">
          <w:rPr>
            <w:rStyle w:val="Hyperlink"/>
            <w:rFonts w:cs="FrankRuehl" w:hint="cs"/>
            <w:rtl/>
          </w:rPr>
          <w:t>מס' 4564</w:t>
        </w:r>
      </w:hyperlink>
      <w:r w:rsidRPr="00427E9A">
        <w:rPr>
          <w:rFonts w:cs="FrankRuehl" w:hint="cs"/>
          <w:rtl/>
        </w:rPr>
        <w:t xml:space="preserve"> מיום 8.12.1983 עמ' 592 </w:t>
      </w:r>
      <w:r>
        <w:rPr>
          <w:rFonts w:cs="FrankRuehl"/>
          <w:rtl/>
        </w:rPr>
        <w:t>–</w:t>
      </w:r>
      <w:r w:rsidRPr="00427E9A">
        <w:rPr>
          <w:rFonts w:cs="FrankRuehl"/>
          <w:rtl/>
        </w:rPr>
        <w:t xml:space="preserve"> </w:t>
      </w:r>
      <w:r w:rsidRPr="00427E9A">
        <w:rPr>
          <w:rFonts w:cs="FrankRuehl" w:hint="cs"/>
          <w:rtl/>
        </w:rPr>
        <w:t>תק' (מס' 2) תשמ"ד</w:t>
      </w:r>
      <w:r>
        <w:rPr>
          <w:rFonts w:cs="FrankRuehl" w:hint="cs"/>
          <w:rtl/>
        </w:rPr>
        <w:t>-</w:t>
      </w:r>
      <w:r w:rsidRPr="00427E9A">
        <w:rPr>
          <w:rFonts w:cs="FrankRuehl"/>
          <w:rtl/>
        </w:rPr>
        <w:t>1983;</w:t>
      </w:r>
      <w:r>
        <w:rPr>
          <w:rFonts w:cs="FrankRuehl" w:hint="cs"/>
          <w:rtl/>
        </w:rPr>
        <w:t xml:space="preserve"> תחילתן ביום 1.1.1984 ור' תקנה 3 לענין הוראת מעבר.</w:t>
      </w:r>
      <w:r w:rsidRPr="00427E9A">
        <w:rPr>
          <w:rFonts w:cs="FrankRuehl" w:hint="cs"/>
          <w:rtl/>
        </w:rPr>
        <w:t xml:space="preserve"> </w:t>
      </w:r>
      <w:hyperlink r:id="rId61"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4568</w:t>
        </w:r>
      </w:hyperlink>
      <w:r w:rsidRPr="00427E9A">
        <w:rPr>
          <w:rFonts w:cs="FrankRuehl" w:hint="cs"/>
          <w:rtl/>
        </w:rPr>
        <w:t xml:space="preserve"> מיום 22.12.1983 עמ' 637 </w:t>
      </w:r>
      <w:r>
        <w:rPr>
          <w:rFonts w:cs="FrankRuehl"/>
          <w:rtl/>
        </w:rPr>
        <w:t>–</w:t>
      </w:r>
      <w:r w:rsidRPr="00427E9A">
        <w:rPr>
          <w:rFonts w:cs="FrankRuehl"/>
          <w:rtl/>
        </w:rPr>
        <w:t xml:space="preserve"> </w:t>
      </w:r>
      <w:r w:rsidRPr="00427E9A">
        <w:rPr>
          <w:rFonts w:cs="FrankRuehl" w:hint="cs"/>
          <w:rtl/>
        </w:rPr>
        <w:t>תק' (מס' 3) תשמ"ד</w:t>
      </w:r>
      <w:r>
        <w:rPr>
          <w:rFonts w:cs="FrankRuehl" w:hint="cs"/>
          <w:rtl/>
        </w:rPr>
        <w:t>-</w:t>
      </w:r>
      <w:r w:rsidRPr="00427E9A">
        <w:rPr>
          <w:rFonts w:cs="FrankRuehl"/>
          <w:rtl/>
        </w:rPr>
        <w:t>1983</w:t>
      </w:r>
      <w:r>
        <w:rPr>
          <w:rFonts w:cs="FrankRuehl" w:hint="cs"/>
          <w:rtl/>
        </w:rPr>
        <w:t>; תחילתן 7 ימים מיום פרסומן</w:t>
      </w:r>
      <w:r w:rsidRPr="00427E9A">
        <w:rPr>
          <w:rFonts w:cs="FrankRuehl"/>
          <w:rtl/>
        </w:rPr>
        <w:t>.</w:t>
      </w:r>
    </w:p>
    <w:p w:rsidR="00ED259A" w:rsidRPr="00427E9A" w:rsidRDefault="00ED259A" w:rsidP="00825D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Pr="00E468F3">
          <w:rPr>
            <w:rStyle w:val="Hyperlink"/>
            <w:rFonts w:cs="FrankRuehl" w:hint="cs"/>
            <w:rtl/>
          </w:rPr>
          <w:t>י</w:t>
        </w:r>
        <w:r w:rsidRPr="00E468F3">
          <w:rPr>
            <w:rStyle w:val="Hyperlink"/>
            <w:rFonts w:cs="FrankRuehl"/>
            <w:rtl/>
          </w:rPr>
          <w:t>"</w:t>
        </w:r>
        <w:r w:rsidRPr="00E468F3">
          <w:rPr>
            <w:rStyle w:val="Hyperlink"/>
            <w:rFonts w:cs="FrankRuehl" w:hint="cs"/>
            <w:rtl/>
          </w:rPr>
          <w:t>פ תשמ"ד: מס' 2998</w:t>
        </w:r>
      </w:hyperlink>
      <w:r w:rsidRPr="00427E9A">
        <w:rPr>
          <w:rFonts w:cs="FrankRuehl" w:hint="cs"/>
          <w:rtl/>
        </w:rPr>
        <w:t xml:space="preserve"> מיום 11.12.198</w:t>
      </w:r>
      <w:r w:rsidRPr="00427E9A">
        <w:rPr>
          <w:rFonts w:cs="FrankRuehl"/>
          <w:rtl/>
        </w:rPr>
        <w:t>3 ע</w:t>
      </w:r>
      <w:r w:rsidRPr="00427E9A">
        <w:rPr>
          <w:rFonts w:cs="FrankRuehl" w:hint="cs"/>
          <w:rtl/>
        </w:rPr>
        <w:t>מ' 798</w:t>
      </w:r>
      <w:r>
        <w:rPr>
          <w:rFonts w:cs="FrankRuehl" w:hint="cs"/>
          <w:rtl/>
        </w:rPr>
        <w:t xml:space="preserve"> </w:t>
      </w:r>
      <w:r>
        <w:rPr>
          <w:rFonts w:cs="FrankRuehl"/>
          <w:rtl/>
        </w:rPr>
        <w:t>–</w:t>
      </w:r>
      <w:r>
        <w:rPr>
          <w:rFonts w:cs="FrankRuehl" w:hint="cs"/>
          <w:rtl/>
        </w:rPr>
        <w:t xml:space="preserve"> הודעה תשמ"ד-1983</w:t>
      </w:r>
      <w:r w:rsidRPr="00427E9A">
        <w:rPr>
          <w:rFonts w:cs="FrankRuehl" w:hint="cs"/>
          <w:rtl/>
        </w:rPr>
        <w:t>;</w:t>
      </w:r>
      <w:r>
        <w:rPr>
          <w:rFonts w:cs="FrankRuehl" w:hint="cs"/>
          <w:rtl/>
        </w:rPr>
        <w:t xml:space="preserve"> תחילתה ביום 1.12.1983.</w:t>
      </w:r>
      <w:r w:rsidRPr="00427E9A">
        <w:rPr>
          <w:rFonts w:cs="FrankRuehl" w:hint="cs"/>
          <w:rtl/>
        </w:rPr>
        <w:t xml:space="preserve"> </w:t>
      </w:r>
      <w:hyperlink r:id="rId63" w:history="1">
        <w:r w:rsidRPr="00E468F3">
          <w:rPr>
            <w:rStyle w:val="Hyperlink"/>
            <w:rFonts w:cs="FrankRuehl" w:hint="cs"/>
            <w:rtl/>
          </w:rPr>
          <w:t>מס' 3017</w:t>
        </w:r>
      </w:hyperlink>
      <w:r w:rsidRPr="00427E9A">
        <w:rPr>
          <w:rFonts w:cs="FrankRuehl" w:hint="cs"/>
          <w:rtl/>
        </w:rPr>
        <w:t xml:space="preserve"> מיום 26.1.1984 עמ' 1363</w:t>
      </w:r>
      <w:r>
        <w:rPr>
          <w:rFonts w:cs="FrankRuehl" w:hint="cs"/>
          <w:rtl/>
        </w:rPr>
        <w:t xml:space="preserve"> </w:t>
      </w:r>
      <w:r>
        <w:rPr>
          <w:rFonts w:cs="FrankRuehl"/>
          <w:rtl/>
        </w:rPr>
        <w:t>–</w:t>
      </w:r>
      <w:r>
        <w:rPr>
          <w:rFonts w:cs="FrankRuehl" w:hint="cs"/>
          <w:rtl/>
        </w:rPr>
        <w:t xml:space="preserve"> הודעה (מס' 2) תשמ"ד-1984</w:t>
      </w:r>
      <w:r w:rsidRPr="00427E9A">
        <w:rPr>
          <w:rFonts w:cs="FrankRuehl" w:hint="cs"/>
          <w:rtl/>
        </w:rPr>
        <w:t>;</w:t>
      </w:r>
      <w:r>
        <w:rPr>
          <w:rFonts w:cs="FrankRuehl" w:hint="cs"/>
          <w:rtl/>
        </w:rPr>
        <w:t xml:space="preserve"> תחילתה ביום 1.1.1984.</w:t>
      </w:r>
      <w:r w:rsidRPr="00427E9A">
        <w:rPr>
          <w:rFonts w:cs="FrankRuehl" w:hint="cs"/>
          <w:rtl/>
        </w:rPr>
        <w:t xml:space="preserve"> </w:t>
      </w:r>
      <w:hyperlink r:id="rId64" w:history="1">
        <w:r w:rsidRPr="00E468F3">
          <w:rPr>
            <w:rStyle w:val="Hyperlink"/>
            <w:rFonts w:cs="FrankRuehl" w:hint="cs"/>
            <w:rtl/>
          </w:rPr>
          <w:t xml:space="preserve">מס' </w:t>
        </w:r>
        <w:r w:rsidRPr="00E468F3">
          <w:rPr>
            <w:rStyle w:val="Hyperlink"/>
            <w:rFonts w:cs="FrankRuehl"/>
            <w:rtl/>
          </w:rPr>
          <w:t>3075</w:t>
        </w:r>
      </w:hyperlink>
      <w:r w:rsidRPr="00427E9A">
        <w:rPr>
          <w:rFonts w:cs="FrankRuehl"/>
          <w:rtl/>
        </w:rPr>
        <w:t xml:space="preserve"> </w:t>
      </w:r>
      <w:r w:rsidRPr="00427E9A">
        <w:rPr>
          <w:rFonts w:cs="FrankRuehl" w:hint="cs"/>
          <w:rtl/>
        </w:rPr>
        <w:t>מיום 12.7.1984 עמ' 2880</w:t>
      </w:r>
      <w:r>
        <w:rPr>
          <w:rFonts w:cs="FrankRuehl" w:hint="cs"/>
          <w:rtl/>
        </w:rPr>
        <w:t xml:space="preserve"> </w:t>
      </w:r>
      <w:r>
        <w:rPr>
          <w:rFonts w:cs="FrankRuehl"/>
          <w:rtl/>
        </w:rPr>
        <w:t>–</w:t>
      </w:r>
      <w:r>
        <w:rPr>
          <w:rFonts w:cs="FrankRuehl" w:hint="cs"/>
          <w:rtl/>
        </w:rPr>
        <w:t xml:space="preserve"> הודעה (מס' 3) תשמ"ד-1984; תחילתה ביום 1.7.1984</w:t>
      </w:r>
      <w:r w:rsidRPr="00427E9A">
        <w:rPr>
          <w:rFonts w:cs="FrankRuehl" w:hint="cs"/>
          <w:rtl/>
        </w:rPr>
        <w:t>.</w:t>
      </w:r>
    </w:p>
    <w:p w:rsidR="00ED259A" w:rsidRPr="00427E9A" w:rsidRDefault="00ED259A" w:rsidP="001B13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תשמ"ה: מס' 4743</w:t>
        </w:r>
      </w:hyperlink>
      <w:r w:rsidRPr="00427E9A">
        <w:rPr>
          <w:rFonts w:cs="FrankRuehl" w:hint="cs"/>
          <w:rtl/>
        </w:rPr>
        <w:t xml:space="preserve"> מיום 1.1.1985 עמ' 462</w:t>
      </w:r>
      <w:r>
        <w:rPr>
          <w:rFonts w:cs="FrankRuehl" w:hint="cs"/>
          <w:rtl/>
        </w:rPr>
        <w:t xml:space="preserve"> </w:t>
      </w:r>
      <w:r>
        <w:rPr>
          <w:rFonts w:cs="FrankRuehl"/>
          <w:rtl/>
        </w:rPr>
        <w:t>–</w:t>
      </w:r>
      <w:r>
        <w:rPr>
          <w:rFonts w:cs="FrankRuehl" w:hint="cs"/>
          <w:rtl/>
        </w:rPr>
        <w:t xml:space="preserve"> תק' תשמ"ה-1985.</w:t>
      </w:r>
      <w:r w:rsidRPr="00427E9A">
        <w:rPr>
          <w:rFonts w:cs="FrankRuehl" w:hint="cs"/>
          <w:rtl/>
        </w:rPr>
        <w:t xml:space="preserve"> </w:t>
      </w:r>
      <w:hyperlink r:id="rId66"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4845</w:t>
        </w:r>
      </w:hyperlink>
      <w:r w:rsidRPr="00427E9A">
        <w:rPr>
          <w:rFonts w:cs="FrankRuehl" w:hint="cs"/>
          <w:rtl/>
        </w:rPr>
        <w:t xml:space="preserve"> מיום 29.7.1985 עמ' 1795 </w:t>
      </w:r>
      <w:r>
        <w:rPr>
          <w:rFonts w:cs="FrankRuehl"/>
          <w:rtl/>
        </w:rPr>
        <w:t>–</w:t>
      </w:r>
      <w:r w:rsidRPr="00427E9A">
        <w:rPr>
          <w:rFonts w:cs="FrankRuehl"/>
          <w:rtl/>
        </w:rPr>
        <w:t xml:space="preserve"> </w:t>
      </w:r>
      <w:r w:rsidRPr="00427E9A">
        <w:rPr>
          <w:rFonts w:cs="FrankRuehl" w:hint="cs"/>
          <w:rtl/>
        </w:rPr>
        <w:t>תק' (מס' 2) תשמ"ה</w:t>
      </w:r>
      <w:r>
        <w:rPr>
          <w:rFonts w:cs="FrankRuehl" w:hint="cs"/>
          <w:rtl/>
        </w:rPr>
        <w:t>-</w:t>
      </w:r>
      <w:r w:rsidRPr="00427E9A">
        <w:rPr>
          <w:rFonts w:cs="FrankRuehl"/>
          <w:rtl/>
        </w:rPr>
        <w:t>1985.</w:t>
      </w:r>
    </w:p>
    <w:p w:rsidR="00ED259A" w:rsidRPr="00427E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Pr="00A5639A">
          <w:rPr>
            <w:rStyle w:val="Hyperlink"/>
            <w:rFonts w:cs="FrankRuehl" w:hint="cs"/>
            <w:rtl/>
          </w:rPr>
          <w:t>י</w:t>
        </w:r>
        <w:r w:rsidRPr="00A5639A">
          <w:rPr>
            <w:rStyle w:val="Hyperlink"/>
            <w:rFonts w:cs="FrankRuehl"/>
            <w:rtl/>
          </w:rPr>
          <w:t>"</w:t>
        </w:r>
        <w:r w:rsidRPr="00A5639A">
          <w:rPr>
            <w:rStyle w:val="Hyperlink"/>
            <w:rFonts w:cs="FrankRuehl" w:hint="cs"/>
            <w:rtl/>
          </w:rPr>
          <w:t>פ תשמ"ה מס' 3236</w:t>
        </w:r>
      </w:hyperlink>
      <w:r w:rsidRPr="00A5639A">
        <w:rPr>
          <w:rFonts w:cs="FrankRuehl" w:hint="cs"/>
          <w:rtl/>
        </w:rPr>
        <w:t xml:space="preserve"> מיום 8.8.1985 עמ' 3156 </w:t>
      </w:r>
      <w:r w:rsidRPr="00A5639A">
        <w:rPr>
          <w:rFonts w:cs="FrankRuehl"/>
          <w:rtl/>
        </w:rPr>
        <w:t>–</w:t>
      </w:r>
      <w:r w:rsidRPr="00A5639A">
        <w:rPr>
          <w:rFonts w:cs="FrankRuehl" w:hint="cs"/>
          <w:rtl/>
        </w:rPr>
        <w:t xml:space="preserve"> הודעה (מס' 2) תשמ"ה-1985.</w:t>
      </w:r>
    </w:p>
    <w:p w:rsidR="00ED259A" w:rsidRDefault="00ED259A" w:rsidP="00912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תשמ"ו: מס' 4876</w:t>
        </w:r>
      </w:hyperlink>
      <w:r w:rsidRPr="00427E9A">
        <w:rPr>
          <w:rFonts w:cs="FrankRuehl" w:hint="cs"/>
          <w:rtl/>
        </w:rPr>
        <w:t xml:space="preserve"> מיום 28.11.1</w:t>
      </w:r>
      <w:r w:rsidRPr="00427E9A">
        <w:rPr>
          <w:rFonts w:cs="FrankRuehl"/>
          <w:rtl/>
        </w:rPr>
        <w:t>985 ע</w:t>
      </w:r>
      <w:r w:rsidRPr="00427E9A">
        <w:rPr>
          <w:rFonts w:cs="FrankRuehl" w:hint="cs"/>
          <w:rtl/>
        </w:rPr>
        <w:t xml:space="preserve">מ' 210 </w:t>
      </w:r>
      <w:r>
        <w:rPr>
          <w:rFonts w:cs="FrankRuehl"/>
          <w:rtl/>
        </w:rPr>
        <w:t>–</w:t>
      </w:r>
      <w:r w:rsidRPr="00427E9A">
        <w:rPr>
          <w:rFonts w:cs="FrankRuehl"/>
          <w:rtl/>
        </w:rPr>
        <w:t xml:space="preserve"> </w:t>
      </w:r>
      <w:r w:rsidRPr="00427E9A">
        <w:rPr>
          <w:rFonts w:cs="FrankRuehl" w:hint="cs"/>
          <w:rtl/>
        </w:rPr>
        <w:t>תק' תשמ"ו</w:t>
      </w:r>
      <w:r>
        <w:rPr>
          <w:rFonts w:cs="FrankRuehl" w:hint="cs"/>
          <w:rtl/>
        </w:rPr>
        <w:t>-</w:t>
      </w:r>
      <w:r>
        <w:rPr>
          <w:rFonts w:cs="FrankRuehl"/>
          <w:rtl/>
        </w:rPr>
        <w:t>1985</w:t>
      </w:r>
      <w:r>
        <w:rPr>
          <w:rFonts w:cs="FrankRuehl" w:hint="cs"/>
          <w:rtl/>
        </w:rPr>
        <w:t>.</w:t>
      </w:r>
      <w:r w:rsidRPr="00427E9A">
        <w:rPr>
          <w:rFonts w:cs="FrankRuehl" w:hint="cs"/>
          <w:rtl/>
        </w:rPr>
        <w:t xml:space="preserve"> </w:t>
      </w:r>
      <w:hyperlink r:id="rId69"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4878</w:t>
        </w:r>
      </w:hyperlink>
      <w:r w:rsidRPr="00427E9A">
        <w:rPr>
          <w:rFonts w:cs="FrankRuehl" w:hint="cs"/>
          <w:rtl/>
        </w:rPr>
        <w:t xml:space="preserve"> מיום 2.12.1985 עמ' 233 </w:t>
      </w:r>
      <w:r>
        <w:rPr>
          <w:rFonts w:cs="FrankRuehl"/>
          <w:rtl/>
        </w:rPr>
        <w:t>–</w:t>
      </w:r>
      <w:r w:rsidRPr="00427E9A">
        <w:rPr>
          <w:rFonts w:cs="FrankRuehl"/>
          <w:rtl/>
        </w:rPr>
        <w:t xml:space="preserve"> </w:t>
      </w:r>
      <w:r w:rsidRPr="00427E9A">
        <w:rPr>
          <w:rFonts w:cs="FrankRuehl" w:hint="cs"/>
          <w:rtl/>
        </w:rPr>
        <w:t>תק' (מס' 2) תשמ"ו</w:t>
      </w:r>
      <w:r>
        <w:rPr>
          <w:rFonts w:cs="FrankRuehl" w:hint="cs"/>
          <w:rtl/>
        </w:rPr>
        <w:t>-</w:t>
      </w:r>
      <w:r>
        <w:rPr>
          <w:rFonts w:cs="FrankRuehl"/>
          <w:rtl/>
        </w:rPr>
        <w:t>1985</w:t>
      </w:r>
      <w:r>
        <w:rPr>
          <w:rFonts w:cs="FrankRuehl" w:hint="cs"/>
          <w:rtl/>
        </w:rPr>
        <w:t>.</w:t>
      </w:r>
      <w:r w:rsidRPr="00427E9A">
        <w:rPr>
          <w:rFonts w:cs="FrankRuehl" w:hint="cs"/>
          <w:rtl/>
        </w:rPr>
        <w:t xml:space="preserve"> </w:t>
      </w:r>
      <w:hyperlink r:id="rId70"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4883</w:t>
        </w:r>
      </w:hyperlink>
      <w:r w:rsidRPr="00427E9A">
        <w:rPr>
          <w:rFonts w:cs="FrankRuehl" w:hint="cs"/>
          <w:rtl/>
        </w:rPr>
        <w:t xml:space="preserve"> מיום 15.12.1985 עמ' 282 </w:t>
      </w:r>
      <w:r>
        <w:rPr>
          <w:rFonts w:cs="FrankRuehl"/>
          <w:rtl/>
        </w:rPr>
        <w:t>–</w:t>
      </w:r>
      <w:r w:rsidRPr="00427E9A">
        <w:rPr>
          <w:rFonts w:cs="FrankRuehl"/>
          <w:rtl/>
        </w:rPr>
        <w:t xml:space="preserve"> </w:t>
      </w:r>
      <w:r w:rsidRPr="00427E9A">
        <w:rPr>
          <w:rFonts w:cs="FrankRuehl" w:hint="cs"/>
          <w:rtl/>
        </w:rPr>
        <w:t>תק' (מס' 3) תשמ"ו</w:t>
      </w:r>
      <w:r>
        <w:rPr>
          <w:rFonts w:cs="FrankRuehl" w:hint="cs"/>
          <w:rtl/>
        </w:rPr>
        <w:t>-</w:t>
      </w:r>
      <w:r>
        <w:rPr>
          <w:rFonts w:cs="FrankRuehl"/>
          <w:rtl/>
        </w:rPr>
        <w:t>1985</w:t>
      </w:r>
      <w:r>
        <w:rPr>
          <w:rFonts w:cs="FrankRuehl" w:hint="cs"/>
          <w:rtl/>
        </w:rPr>
        <w:t>.</w:t>
      </w:r>
      <w:r w:rsidRPr="00427E9A">
        <w:rPr>
          <w:rFonts w:cs="FrankRuehl" w:hint="cs"/>
          <w:rtl/>
        </w:rPr>
        <w:t xml:space="preserve"> </w:t>
      </w:r>
      <w:hyperlink r:id="rId71"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4895</w:t>
        </w:r>
      </w:hyperlink>
      <w:r w:rsidRPr="00427E9A">
        <w:rPr>
          <w:rFonts w:cs="FrankRuehl" w:hint="cs"/>
          <w:rtl/>
        </w:rPr>
        <w:t xml:space="preserve"> מיום 26.1.1986 עמ' 442 </w:t>
      </w:r>
      <w:r>
        <w:rPr>
          <w:rFonts w:cs="FrankRuehl"/>
          <w:rtl/>
        </w:rPr>
        <w:t>–</w:t>
      </w:r>
      <w:r w:rsidRPr="00427E9A">
        <w:rPr>
          <w:rFonts w:cs="FrankRuehl"/>
          <w:rtl/>
        </w:rPr>
        <w:t xml:space="preserve"> </w:t>
      </w:r>
      <w:r w:rsidRPr="00427E9A">
        <w:rPr>
          <w:rFonts w:cs="FrankRuehl" w:hint="cs"/>
          <w:rtl/>
        </w:rPr>
        <w:t>תק' (מס' 4) תשמ"ו</w:t>
      </w:r>
      <w:r>
        <w:rPr>
          <w:rFonts w:cs="FrankRuehl" w:hint="cs"/>
          <w:rtl/>
        </w:rPr>
        <w:t>-</w:t>
      </w:r>
      <w:r>
        <w:rPr>
          <w:rFonts w:cs="FrankRuehl"/>
          <w:rtl/>
        </w:rPr>
        <w:t>1986</w:t>
      </w:r>
      <w:r>
        <w:rPr>
          <w:rFonts w:cs="FrankRuehl" w:hint="cs"/>
          <w:rtl/>
        </w:rPr>
        <w:t xml:space="preserve">. </w:t>
      </w:r>
      <w:hyperlink r:id="rId72"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4949</w:t>
        </w:r>
      </w:hyperlink>
      <w:r w:rsidRPr="00427E9A">
        <w:rPr>
          <w:rFonts w:cs="FrankRuehl" w:hint="cs"/>
          <w:rtl/>
        </w:rPr>
        <w:t xml:space="preserve"> מיום 27.7.1986 עמ' 1122 </w:t>
      </w:r>
      <w:r>
        <w:rPr>
          <w:rFonts w:cs="FrankRuehl"/>
          <w:rtl/>
        </w:rPr>
        <w:t>–</w:t>
      </w:r>
      <w:r>
        <w:rPr>
          <w:rFonts w:cs="FrankRuehl" w:hint="cs"/>
          <w:rtl/>
        </w:rPr>
        <w:t xml:space="preserve"> </w:t>
      </w:r>
      <w:r w:rsidRPr="00427E9A">
        <w:rPr>
          <w:rFonts w:cs="FrankRuehl" w:hint="cs"/>
          <w:rtl/>
        </w:rPr>
        <w:t xml:space="preserve">תק' (מס' </w:t>
      </w:r>
      <w:r>
        <w:rPr>
          <w:rFonts w:cs="FrankRuehl" w:hint="cs"/>
          <w:rtl/>
        </w:rPr>
        <w:t>5</w:t>
      </w:r>
      <w:r w:rsidRPr="00427E9A">
        <w:rPr>
          <w:rFonts w:cs="FrankRuehl" w:hint="cs"/>
          <w:rtl/>
        </w:rPr>
        <w:t>) תשמ"ו</w:t>
      </w:r>
      <w:r>
        <w:rPr>
          <w:rFonts w:cs="FrankRuehl" w:hint="cs"/>
          <w:rtl/>
        </w:rPr>
        <w:t>-</w:t>
      </w:r>
      <w:r w:rsidRPr="00427E9A">
        <w:rPr>
          <w:rFonts w:cs="FrankRuehl"/>
          <w:rtl/>
        </w:rPr>
        <w:t>1986.</w:t>
      </w:r>
      <w:r w:rsidRPr="00427E9A">
        <w:rPr>
          <w:rFonts w:cs="FrankRuehl" w:hint="cs"/>
          <w:rtl/>
        </w:rPr>
        <w:t xml:space="preserve"> </w:t>
      </w:r>
      <w:hyperlink r:id="rId73"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4972</w:t>
        </w:r>
      </w:hyperlink>
      <w:r w:rsidRPr="00427E9A">
        <w:rPr>
          <w:rFonts w:cs="FrankRuehl" w:hint="cs"/>
          <w:rtl/>
        </w:rPr>
        <w:t xml:space="preserve"> מיום 25.9.1986 עמ' 1487 </w:t>
      </w:r>
      <w:r>
        <w:rPr>
          <w:rFonts w:cs="FrankRuehl"/>
          <w:rtl/>
        </w:rPr>
        <w:t>–</w:t>
      </w:r>
      <w:r w:rsidRPr="00427E9A">
        <w:rPr>
          <w:rFonts w:cs="FrankRuehl"/>
          <w:rtl/>
        </w:rPr>
        <w:t xml:space="preserve"> </w:t>
      </w:r>
      <w:r w:rsidRPr="00427E9A">
        <w:rPr>
          <w:rFonts w:cs="FrankRuehl" w:hint="cs"/>
          <w:rtl/>
        </w:rPr>
        <w:t xml:space="preserve">תק' (מס' </w:t>
      </w:r>
      <w:r>
        <w:rPr>
          <w:rFonts w:cs="FrankRuehl" w:hint="cs"/>
          <w:rtl/>
        </w:rPr>
        <w:t>6</w:t>
      </w:r>
      <w:r w:rsidRPr="00427E9A">
        <w:rPr>
          <w:rFonts w:cs="FrankRuehl" w:hint="cs"/>
          <w:rtl/>
        </w:rPr>
        <w:t>) תשמ"ו</w:t>
      </w:r>
      <w:r>
        <w:rPr>
          <w:rFonts w:cs="FrankRuehl" w:hint="cs"/>
          <w:rtl/>
        </w:rPr>
        <w:t>-</w:t>
      </w:r>
      <w:r w:rsidRPr="00427E9A">
        <w:rPr>
          <w:rFonts w:cs="FrankRuehl"/>
          <w:rtl/>
        </w:rPr>
        <w:t>1986.</w:t>
      </w:r>
    </w:p>
    <w:p w:rsidR="00ED259A" w:rsidRPr="00427E9A" w:rsidRDefault="00ED259A" w:rsidP="002B7B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Pr="00E468F3">
          <w:rPr>
            <w:rStyle w:val="Hyperlink"/>
            <w:rFonts w:cs="FrankRuehl" w:hint="cs"/>
            <w:rtl/>
          </w:rPr>
          <w:t>י</w:t>
        </w:r>
        <w:r w:rsidRPr="00E468F3">
          <w:rPr>
            <w:rStyle w:val="Hyperlink"/>
            <w:rFonts w:cs="FrankRuehl"/>
            <w:rtl/>
          </w:rPr>
          <w:t>'"</w:t>
        </w:r>
        <w:r w:rsidRPr="00E468F3">
          <w:rPr>
            <w:rStyle w:val="Hyperlink"/>
            <w:rFonts w:cs="FrankRuehl" w:hint="cs"/>
            <w:rtl/>
          </w:rPr>
          <w:t>פ תשמ"ו: מס' 3293</w:t>
        </w:r>
      </w:hyperlink>
      <w:r w:rsidRPr="00427E9A">
        <w:rPr>
          <w:rFonts w:cs="FrankRuehl" w:hint="cs"/>
          <w:rtl/>
        </w:rPr>
        <w:t xml:space="preserve"> מיום 19.1.1986 עמ' 121</w:t>
      </w:r>
      <w:r w:rsidRPr="00427E9A">
        <w:rPr>
          <w:rFonts w:cs="FrankRuehl"/>
          <w:rtl/>
        </w:rPr>
        <w:t>8</w:t>
      </w:r>
      <w:r>
        <w:rPr>
          <w:rFonts w:cs="FrankRuehl" w:hint="cs"/>
          <w:rtl/>
        </w:rPr>
        <w:t xml:space="preserve"> </w:t>
      </w:r>
      <w:r>
        <w:rPr>
          <w:rFonts w:cs="FrankRuehl"/>
          <w:rtl/>
        </w:rPr>
        <w:t>–</w:t>
      </w:r>
      <w:r>
        <w:rPr>
          <w:rFonts w:cs="FrankRuehl" w:hint="cs"/>
          <w:rtl/>
        </w:rPr>
        <w:t xml:space="preserve"> הודעה תשמ"ו-1986</w:t>
      </w:r>
      <w:r w:rsidRPr="00427E9A">
        <w:rPr>
          <w:rFonts w:cs="FrankRuehl"/>
          <w:rtl/>
        </w:rPr>
        <w:t>;</w:t>
      </w:r>
      <w:r>
        <w:rPr>
          <w:rFonts w:cs="FrankRuehl" w:hint="cs"/>
          <w:rtl/>
        </w:rPr>
        <w:t xml:space="preserve"> תחילתה ביום 1.12.1985.</w:t>
      </w:r>
      <w:r w:rsidRPr="00427E9A">
        <w:rPr>
          <w:rFonts w:cs="FrankRuehl"/>
          <w:rtl/>
        </w:rPr>
        <w:t xml:space="preserve"> </w:t>
      </w:r>
      <w:hyperlink r:id="rId75" w:history="1">
        <w:r w:rsidRPr="00E468F3">
          <w:rPr>
            <w:rStyle w:val="Hyperlink"/>
            <w:rFonts w:cs="FrankRuehl"/>
            <w:rtl/>
          </w:rPr>
          <w:t>מ</w:t>
        </w:r>
        <w:r w:rsidRPr="00E468F3">
          <w:rPr>
            <w:rStyle w:val="Hyperlink"/>
            <w:rFonts w:cs="FrankRuehl" w:hint="cs"/>
            <w:rtl/>
          </w:rPr>
          <w:t>ס' 3305</w:t>
        </w:r>
      </w:hyperlink>
      <w:r w:rsidRPr="00427E9A">
        <w:rPr>
          <w:rFonts w:cs="FrankRuehl" w:hint="cs"/>
          <w:rtl/>
        </w:rPr>
        <w:t xml:space="preserve"> מיום 27.2.1986 עמ' 1443</w:t>
      </w:r>
      <w:r>
        <w:rPr>
          <w:rFonts w:cs="FrankRuehl" w:hint="cs"/>
          <w:rtl/>
        </w:rPr>
        <w:t xml:space="preserve"> </w:t>
      </w:r>
      <w:r>
        <w:rPr>
          <w:rFonts w:cs="FrankRuehl"/>
          <w:rtl/>
        </w:rPr>
        <w:t>–</w:t>
      </w:r>
      <w:r>
        <w:rPr>
          <w:rFonts w:cs="FrankRuehl" w:hint="cs"/>
          <w:rtl/>
        </w:rPr>
        <w:t xml:space="preserve"> הודעה (מס' 2) תשמ"ו-1986; תחילתה ביום 1.1.1986</w:t>
      </w:r>
      <w:r w:rsidRPr="00427E9A">
        <w:rPr>
          <w:rFonts w:cs="FrankRuehl" w:hint="cs"/>
          <w:rtl/>
        </w:rPr>
        <w:t>.</w:t>
      </w:r>
    </w:p>
    <w:p w:rsidR="00ED259A" w:rsidRPr="00427E9A" w:rsidRDefault="00ED259A" w:rsidP="006E57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תשמ"ז: מס' 4995</w:t>
        </w:r>
      </w:hyperlink>
      <w:r w:rsidRPr="00427E9A">
        <w:rPr>
          <w:rFonts w:cs="FrankRuehl" w:hint="cs"/>
          <w:rtl/>
        </w:rPr>
        <w:t xml:space="preserve"> מיום 1.1.1987 עמ' 287 </w:t>
      </w:r>
      <w:r>
        <w:rPr>
          <w:rFonts w:cs="FrankRuehl"/>
          <w:rtl/>
        </w:rPr>
        <w:t>–</w:t>
      </w:r>
      <w:r w:rsidRPr="00427E9A">
        <w:rPr>
          <w:rFonts w:cs="FrankRuehl"/>
          <w:rtl/>
        </w:rPr>
        <w:t xml:space="preserve"> </w:t>
      </w:r>
      <w:r w:rsidRPr="00427E9A">
        <w:rPr>
          <w:rFonts w:cs="FrankRuehl" w:hint="cs"/>
          <w:rtl/>
        </w:rPr>
        <w:t>תק' תשמ"ז</w:t>
      </w:r>
      <w:r>
        <w:rPr>
          <w:rFonts w:cs="FrankRuehl" w:hint="cs"/>
          <w:rtl/>
        </w:rPr>
        <w:t>-</w:t>
      </w:r>
      <w:r w:rsidRPr="00427E9A">
        <w:rPr>
          <w:rFonts w:cs="FrankRuehl"/>
          <w:rtl/>
        </w:rPr>
        <w:t xml:space="preserve">1987; </w:t>
      </w:r>
      <w:r>
        <w:rPr>
          <w:rFonts w:cs="FrankRuehl" w:hint="cs"/>
          <w:rtl/>
        </w:rPr>
        <w:t>תחילתן ביום 1.1.1987 ור' תקנה 2 לענין הוראות מעבר.</w:t>
      </w:r>
      <w:r w:rsidRPr="00427E9A">
        <w:rPr>
          <w:rFonts w:cs="FrankRuehl" w:hint="cs"/>
          <w:rtl/>
        </w:rPr>
        <w:t xml:space="preserve"> </w:t>
      </w:r>
      <w:hyperlink r:id="rId77" w:history="1">
        <w:r w:rsidRPr="00427E9A">
          <w:rPr>
            <w:rStyle w:val="Hyperlink"/>
            <w:rFonts w:cs="FrankRuehl" w:hint="cs"/>
            <w:rtl/>
          </w:rPr>
          <w:t>מ</w:t>
        </w:r>
        <w:r w:rsidRPr="00427E9A">
          <w:rPr>
            <w:rStyle w:val="Hyperlink"/>
            <w:rFonts w:cs="FrankRuehl"/>
            <w:rtl/>
          </w:rPr>
          <w:t>ס' 5020</w:t>
        </w:r>
      </w:hyperlink>
      <w:r w:rsidRPr="00427E9A">
        <w:rPr>
          <w:rFonts w:cs="FrankRuehl"/>
          <w:rtl/>
        </w:rPr>
        <w:t xml:space="preserve"> </w:t>
      </w:r>
      <w:r w:rsidRPr="00427E9A">
        <w:rPr>
          <w:rFonts w:cs="FrankRuehl" w:hint="cs"/>
          <w:rtl/>
        </w:rPr>
        <w:t xml:space="preserve">מיום 31.3.1987 עמ' 735 </w:t>
      </w:r>
      <w:r>
        <w:rPr>
          <w:rFonts w:cs="FrankRuehl"/>
          <w:rtl/>
        </w:rPr>
        <w:t>–</w:t>
      </w:r>
      <w:r w:rsidRPr="00427E9A">
        <w:rPr>
          <w:rFonts w:cs="FrankRuehl"/>
          <w:rtl/>
        </w:rPr>
        <w:t xml:space="preserve"> </w:t>
      </w:r>
      <w:r w:rsidRPr="00427E9A">
        <w:rPr>
          <w:rFonts w:cs="FrankRuehl" w:hint="cs"/>
          <w:rtl/>
        </w:rPr>
        <w:t>תק' (מס' 2) תשמ"</w:t>
      </w:r>
      <w:r w:rsidRPr="00427E9A">
        <w:rPr>
          <w:rFonts w:cs="FrankRuehl"/>
          <w:rtl/>
        </w:rPr>
        <w:t>ז</w:t>
      </w:r>
      <w:r>
        <w:rPr>
          <w:rFonts w:cs="FrankRuehl" w:hint="cs"/>
          <w:rtl/>
        </w:rPr>
        <w:t>-</w:t>
      </w:r>
      <w:r w:rsidRPr="00427E9A">
        <w:rPr>
          <w:rFonts w:cs="FrankRuehl"/>
          <w:rtl/>
        </w:rPr>
        <w:t>1987.</w:t>
      </w:r>
      <w:r w:rsidRPr="00427E9A">
        <w:rPr>
          <w:rFonts w:cs="FrankRuehl" w:hint="cs"/>
          <w:rtl/>
        </w:rPr>
        <w:t xml:space="preserve"> </w:t>
      </w:r>
      <w:hyperlink r:id="rId78"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5034</w:t>
        </w:r>
      </w:hyperlink>
      <w:r w:rsidRPr="00427E9A">
        <w:rPr>
          <w:rFonts w:cs="FrankRuehl" w:hint="cs"/>
          <w:rtl/>
        </w:rPr>
        <w:t xml:space="preserve"> מיום 28.5.1987 עמ' 967 </w:t>
      </w:r>
      <w:r>
        <w:rPr>
          <w:rFonts w:cs="FrankRuehl"/>
          <w:rtl/>
        </w:rPr>
        <w:t>–</w:t>
      </w:r>
      <w:r w:rsidRPr="00427E9A">
        <w:rPr>
          <w:rFonts w:cs="FrankRuehl"/>
          <w:rtl/>
        </w:rPr>
        <w:t xml:space="preserve"> </w:t>
      </w:r>
      <w:r w:rsidRPr="00427E9A">
        <w:rPr>
          <w:rFonts w:cs="FrankRuehl" w:hint="cs"/>
          <w:rtl/>
        </w:rPr>
        <w:t>תק' (מס' 3) תשמ"ז</w:t>
      </w:r>
      <w:r>
        <w:rPr>
          <w:rFonts w:cs="FrankRuehl" w:hint="cs"/>
          <w:rtl/>
        </w:rPr>
        <w:t>-</w:t>
      </w:r>
      <w:r w:rsidRPr="00427E9A">
        <w:rPr>
          <w:rFonts w:cs="FrankRuehl"/>
          <w:rtl/>
        </w:rPr>
        <w:t>1987.</w:t>
      </w:r>
    </w:p>
    <w:p w:rsidR="00ED259A" w:rsidRPr="00427E9A" w:rsidRDefault="00ED259A" w:rsidP="00254C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Pr="00E468F3">
          <w:rPr>
            <w:rStyle w:val="Hyperlink"/>
            <w:rFonts w:cs="FrankRuehl" w:hint="cs"/>
            <w:rtl/>
          </w:rPr>
          <w:t>י</w:t>
        </w:r>
        <w:r w:rsidRPr="00E468F3">
          <w:rPr>
            <w:rStyle w:val="Hyperlink"/>
            <w:rFonts w:cs="FrankRuehl"/>
            <w:rtl/>
          </w:rPr>
          <w:t>"</w:t>
        </w:r>
        <w:r w:rsidRPr="00E468F3">
          <w:rPr>
            <w:rStyle w:val="Hyperlink"/>
            <w:rFonts w:cs="FrankRuehl" w:hint="cs"/>
            <w:rtl/>
          </w:rPr>
          <w:t>פ תשמ"ח: מס' 3529</w:t>
        </w:r>
      </w:hyperlink>
      <w:r w:rsidRPr="00427E9A">
        <w:rPr>
          <w:rFonts w:cs="FrankRuehl" w:hint="cs"/>
          <w:rtl/>
        </w:rPr>
        <w:t xml:space="preserve"> מיום 1.3.1988 עמ' 867</w:t>
      </w:r>
      <w:r>
        <w:rPr>
          <w:rFonts w:cs="FrankRuehl" w:hint="cs"/>
          <w:rtl/>
        </w:rPr>
        <w:t xml:space="preserve"> </w:t>
      </w:r>
      <w:r>
        <w:rPr>
          <w:rFonts w:cs="FrankRuehl"/>
          <w:rtl/>
        </w:rPr>
        <w:t>–</w:t>
      </w:r>
      <w:r>
        <w:rPr>
          <w:rFonts w:cs="FrankRuehl" w:hint="cs"/>
          <w:rtl/>
        </w:rPr>
        <w:t xml:space="preserve"> הודעה תשמ"ח-1988</w:t>
      </w:r>
      <w:r w:rsidRPr="00427E9A">
        <w:rPr>
          <w:rFonts w:cs="FrankRuehl" w:hint="cs"/>
          <w:rtl/>
        </w:rPr>
        <w:t>;</w:t>
      </w:r>
      <w:r>
        <w:rPr>
          <w:rFonts w:cs="FrankRuehl" w:hint="cs"/>
          <w:rtl/>
        </w:rPr>
        <w:t xml:space="preserve"> תחילתה ביום 1.1.1988.</w:t>
      </w:r>
      <w:r w:rsidRPr="00427E9A">
        <w:rPr>
          <w:rFonts w:cs="FrankRuehl" w:hint="cs"/>
          <w:rtl/>
        </w:rPr>
        <w:t xml:space="preserve"> </w:t>
      </w:r>
      <w:hyperlink r:id="rId80" w:history="1">
        <w:r w:rsidRPr="00E468F3">
          <w:rPr>
            <w:rStyle w:val="Hyperlink"/>
            <w:rFonts w:cs="FrankRuehl" w:hint="cs"/>
            <w:rtl/>
          </w:rPr>
          <w:t>מס' 3534</w:t>
        </w:r>
      </w:hyperlink>
      <w:r w:rsidRPr="00427E9A">
        <w:rPr>
          <w:rFonts w:cs="FrankRuehl" w:hint="cs"/>
          <w:rtl/>
        </w:rPr>
        <w:t xml:space="preserve"> מיום 7.3.1988 עמ' 1122</w:t>
      </w:r>
      <w:r>
        <w:rPr>
          <w:rFonts w:cs="FrankRuehl" w:hint="cs"/>
          <w:rtl/>
        </w:rPr>
        <w:t xml:space="preserve"> </w:t>
      </w:r>
      <w:r>
        <w:rPr>
          <w:rFonts w:cs="FrankRuehl"/>
          <w:rtl/>
        </w:rPr>
        <w:t>–</w:t>
      </w:r>
      <w:r>
        <w:rPr>
          <w:rFonts w:cs="FrankRuehl" w:hint="cs"/>
          <w:rtl/>
        </w:rPr>
        <w:t xml:space="preserve"> הודעה (מס' 2) תשמ"ח-1988; תחילתה ביום 1.12.1987.</w:t>
      </w:r>
      <w:r w:rsidRPr="00427E9A">
        <w:rPr>
          <w:rFonts w:cs="FrankRuehl" w:hint="cs"/>
          <w:rtl/>
        </w:rPr>
        <w:t xml:space="preserve"> </w:t>
      </w:r>
      <w:hyperlink r:id="rId81" w:history="1">
        <w:r w:rsidRPr="00254C50">
          <w:rPr>
            <w:rStyle w:val="Hyperlink"/>
            <w:rFonts w:cs="FrankRuehl" w:hint="cs"/>
            <w:rtl/>
          </w:rPr>
          <w:t>מ</w:t>
        </w:r>
        <w:r w:rsidRPr="00254C50">
          <w:rPr>
            <w:rStyle w:val="Hyperlink"/>
            <w:rFonts w:cs="FrankRuehl"/>
            <w:rtl/>
          </w:rPr>
          <w:t>ס</w:t>
        </w:r>
        <w:r w:rsidRPr="00254C50">
          <w:rPr>
            <w:rStyle w:val="Hyperlink"/>
            <w:rFonts w:cs="FrankRuehl" w:hint="cs"/>
            <w:rtl/>
          </w:rPr>
          <w:t>' 3571</w:t>
        </w:r>
      </w:hyperlink>
      <w:r w:rsidRPr="00427E9A">
        <w:rPr>
          <w:rFonts w:cs="FrankRuehl" w:hint="cs"/>
          <w:rtl/>
        </w:rPr>
        <w:t xml:space="preserve"> מיום 13.7.1988 עמ' 2820</w:t>
      </w:r>
      <w:r>
        <w:rPr>
          <w:rFonts w:cs="FrankRuehl" w:hint="cs"/>
          <w:rtl/>
        </w:rPr>
        <w:t xml:space="preserve"> </w:t>
      </w:r>
      <w:r>
        <w:rPr>
          <w:rFonts w:cs="FrankRuehl"/>
          <w:rtl/>
        </w:rPr>
        <w:t>–</w:t>
      </w:r>
      <w:r>
        <w:rPr>
          <w:rFonts w:cs="FrankRuehl" w:hint="cs"/>
          <w:rtl/>
        </w:rPr>
        <w:t xml:space="preserve"> הודעה (מס' 3) תשמ"ח-1988; תחילתה ביום 1.7.1988</w:t>
      </w:r>
      <w:r w:rsidRPr="00427E9A">
        <w:rPr>
          <w:rFonts w:cs="FrankRuehl" w:hint="cs"/>
          <w:rtl/>
        </w:rPr>
        <w:t>.</w:t>
      </w:r>
    </w:p>
    <w:p w:rsidR="00ED259A" w:rsidRPr="00427E9A" w:rsidRDefault="00ED259A" w:rsidP="00452C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תשמ"ט: מס' 5145</w:t>
        </w:r>
      </w:hyperlink>
      <w:r w:rsidRPr="00427E9A">
        <w:rPr>
          <w:rFonts w:cs="FrankRuehl" w:hint="cs"/>
          <w:rtl/>
        </w:rPr>
        <w:t xml:space="preserve"> מיום 13.11</w:t>
      </w:r>
      <w:r w:rsidRPr="00427E9A">
        <w:rPr>
          <w:rFonts w:cs="FrankRuehl"/>
          <w:rtl/>
        </w:rPr>
        <w:t>.19</w:t>
      </w:r>
      <w:r w:rsidRPr="00427E9A">
        <w:rPr>
          <w:rFonts w:cs="FrankRuehl" w:hint="cs"/>
          <w:rtl/>
        </w:rPr>
        <w:t xml:space="preserve">88 </w:t>
      </w:r>
      <w:r w:rsidRPr="00427E9A">
        <w:rPr>
          <w:rFonts w:cs="FrankRuehl"/>
          <w:rtl/>
        </w:rPr>
        <w:t>ע</w:t>
      </w:r>
      <w:r w:rsidRPr="00427E9A">
        <w:rPr>
          <w:rFonts w:cs="FrankRuehl" w:hint="cs"/>
          <w:rtl/>
        </w:rPr>
        <w:t xml:space="preserve">מ' 140 </w:t>
      </w:r>
      <w:r>
        <w:rPr>
          <w:rFonts w:cs="FrankRuehl"/>
          <w:rtl/>
        </w:rPr>
        <w:t>–</w:t>
      </w:r>
      <w:r w:rsidRPr="00427E9A">
        <w:rPr>
          <w:rFonts w:cs="FrankRuehl"/>
          <w:rtl/>
        </w:rPr>
        <w:t xml:space="preserve"> </w:t>
      </w:r>
      <w:r w:rsidRPr="00427E9A">
        <w:rPr>
          <w:rFonts w:cs="FrankRuehl" w:hint="cs"/>
          <w:rtl/>
        </w:rPr>
        <w:t>תק' תשמ"ט</w:t>
      </w:r>
      <w:r>
        <w:rPr>
          <w:rFonts w:cs="FrankRuehl" w:hint="cs"/>
          <w:rtl/>
        </w:rPr>
        <w:t>-</w:t>
      </w:r>
      <w:r w:rsidRPr="00427E9A">
        <w:rPr>
          <w:rFonts w:cs="FrankRuehl"/>
          <w:rtl/>
        </w:rPr>
        <w:t>1988.</w:t>
      </w:r>
      <w:r w:rsidRPr="00427E9A">
        <w:rPr>
          <w:rFonts w:cs="FrankRuehl" w:hint="cs"/>
          <w:rtl/>
        </w:rPr>
        <w:t xml:space="preserve"> </w:t>
      </w:r>
      <w:hyperlink r:id="rId83"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5161</w:t>
        </w:r>
      </w:hyperlink>
      <w:r w:rsidRPr="00427E9A">
        <w:rPr>
          <w:rFonts w:cs="FrankRuehl" w:hint="cs"/>
          <w:rtl/>
        </w:rPr>
        <w:t xml:space="preserve"> מיום 25.1.1989 עמ' 402 </w:t>
      </w:r>
      <w:r>
        <w:rPr>
          <w:rFonts w:cs="FrankRuehl"/>
          <w:rtl/>
        </w:rPr>
        <w:t>–</w:t>
      </w:r>
      <w:r w:rsidRPr="00427E9A">
        <w:rPr>
          <w:rFonts w:cs="FrankRuehl"/>
          <w:rtl/>
        </w:rPr>
        <w:t xml:space="preserve"> </w:t>
      </w:r>
      <w:r w:rsidRPr="00427E9A">
        <w:rPr>
          <w:rFonts w:cs="FrankRuehl" w:hint="cs"/>
          <w:rtl/>
        </w:rPr>
        <w:t>תק' (מס' 2) תשמ"ט</w:t>
      </w:r>
      <w:r>
        <w:rPr>
          <w:rFonts w:cs="FrankRuehl" w:hint="cs"/>
          <w:rtl/>
        </w:rPr>
        <w:t>-</w:t>
      </w:r>
      <w:r w:rsidRPr="00427E9A">
        <w:rPr>
          <w:rFonts w:cs="FrankRuehl"/>
          <w:rtl/>
        </w:rPr>
        <w:t>1989.</w:t>
      </w:r>
      <w:r w:rsidRPr="00427E9A">
        <w:rPr>
          <w:rFonts w:cs="FrankRuehl" w:hint="cs"/>
          <w:rtl/>
        </w:rPr>
        <w:t xml:space="preserve"> </w:t>
      </w:r>
      <w:hyperlink r:id="rId84" w:history="1">
        <w:r w:rsidRPr="00427E9A">
          <w:rPr>
            <w:rStyle w:val="Hyperlink"/>
            <w:rFonts w:cs="FrankRuehl" w:hint="cs"/>
            <w:rtl/>
          </w:rPr>
          <w:t>מס' 5197</w:t>
        </w:r>
      </w:hyperlink>
      <w:r w:rsidRPr="00427E9A">
        <w:rPr>
          <w:rFonts w:cs="FrankRuehl" w:hint="cs"/>
          <w:rtl/>
        </w:rPr>
        <w:t xml:space="preserve"> מיום 29.6.1989 עמ' 1043 </w:t>
      </w:r>
      <w:r>
        <w:rPr>
          <w:rFonts w:cs="FrankRuehl"/>
          <w:rtl/>
        </w:rPr>
        <w:t>–</w:t>
      </w:r>
      <w:r w:rsidRPr="00427E9A">
        <w:rPr>
          <w:rFonts w:cs="FrankRuehl"/>
          <w:rtl/>
        </w:rPr>
        <w:t xml:space="preserve"> </w:t>
      </w:r>
      <w:r w:rsidRPr="00427E9A">
        <w:rPr>
          <w:rFonts w:cs="FrankRuehl" w:hint="cs"/>
          <w:rtl/>
        </w:rPr>
        <w:t>תק' (מ</w:t>
      </w:r>
      <w:r w:rsidRPr="00427E9A">
        <w:rPr>
          <w:rFonts w:cs="FrankRuehl"/>
          <w:rtl/>
        </w:rPr>
        <w:t>ס</w:t>
      </w:r>
      <w:r w:rsidRPr="00427E9A">
        <w:rPr>
          <w:rFonts w:cs="FrankRuehl" w:hint="cs"/>
          <w:rtl/>
        </w:rPr>
        <w:t>' 3) תשמ"ט</w:t>
      </w:r>
      <w:r>
        <w:rPr>
          <w:rFonts w:cs="FrankRuehl" w:hint="cs"/>
          <w:rtl/>
        </w:rPr>
        <w:t>-</w:t>
      </w:r>
      <w:r>
        <w:rPr>
          <w:rFonts w:cs="FrankRuehl"/>
          <w:rtl/>
        </w:rPr>
        <w:t>1989</w:t>
      </w:r>
      <w:r>
        <w:rPr>
          <w:rFonts w:cs="FrankRuehl" w:hint="cs"/>
          <w:rtl/>
        </w:rPr>
        <w:t>.</w:t>
      </w:r>
      <w:r w:rsidRPr="00427E9A">
        <w:rPr>
          <w:rFonts w:cs="FrankRuehl" w:hint="cs"/>
          <w:rtl/>
        </w:rPr>
        <w:t xml:space="preserve"> </w:t>
      </w:r>
      <w:hyperlink r:id="rId85"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5203</w:t>
        </w:r>
      </w:hyperlink>
      <w:r w:rsidRPr="00427E9A">
        <w:rPr>
          <w:rFonts w:cs="FrankRuehl" w:hint="cs"/>
          <w:rtl/>
        </w:rPr>
        <w:t xml:space="preserve"> מיום 23.7.1989 עמ' 1128 </w:t>
      </w:r>
      <w:r>
        <w:rPr>
          <w:rFonts w:cs="FrankRuehl"/>
          <w:rtl/>
        </w:rPr>
        <w:t>–</w:t>
      </w:r>
      <w:r w:rsidRPr="00427E9A">
        <w:rPr>
          <w:rFonts w:cs="FrankRuehl"/>
          <w:rtl/>
        </w:rPr>
        <w:t xml:space="preserve"> </w:t>
      </w:r>
      <w:r w:rsidRPr="00427E9A">
        <w:rPr>
          <w:rFonts w:cs="FrankRuehl" w:hint="cs"/>
          <w:rtl/>
        </w:rPr>
        <w:t>תק' (מס' 4) תשמ"ט</w:t>
      </w:r>
      <w:r>
        <w:rPr>
          <w:rFonts w:cs="FrankRuehl" w:hint="cs"/>
          <w:rtl/>
        </w:rPr>
        <w:t>-</w:t>
      </w:r>
      <w:r>
        <w:rPr>
          <w:rFonts w:cs="FrankRuehl"/>
          <w:rtl/>
        </w:rPr>
        <w:t>1989</w:t>
      </w:r>
      <w:r>
        <w:rPr>
          <w:rFonts w:cs="FrankRuehl" w:hint="cs"/>
          <w:rtl/>
        </w:rPr>
        <w:t>.</w:t>
      </w:r>
      <w:r w:rsidRPr="00427E9A">
        <w:rPr>
          <w:rFonts w:cs="FrankRuehl" w:hint="cs"/>
          <w:rtl/>
        </w:rPr>
        <w:t xml:space="preserve"> </w:t>
      </w:r>
      <w:hyperlink r:id="rId86"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5220</w:t>
        </w:r>
      </w:hyperlink>
      <w:r w:rsidRPr="00427E9A">
        <w:rPr>
          <w:rFonts w:cs="FrankRuehl" w:hint="cs"/>
          <w:rtl/>
        </w:rPr>
        <w:t xml:space="preserve"> מיום 21.9.1989 עמ' 1450 </w:t>
      </w:r>
      <w:r>
        <w:rPr>
          <w:rFonts w:cs="FrankRuehl"/>
          <w:rtl/>
        </w:rPr>
        <w:t>–</w:t>
      </w:r>
      <w:r w:rsidRPr="00427E9A">
        <w:rPr>
          <w:rFonts w:cs="FrankRuehl"/>
          <w:rtl/>
        </w:rPr>
        <w:t xml:space="preserve"> </w:t>
      </w:r>
      <w:r w:rsidRPr="00427E9A">
        <w:rPr>
          <w:rFonts w:cs="FrankRuehl" w:hint="cs"/>
          <w:rtl/>
        </w:rPr>
        <w:t>תק' (מס' 5) תשמ"ט</w:t>
      </w:r>
      <w:r>
        <w:rPr>
          <w:rFonts w:cs="FrankRuehl" w:hint="cs"/>
          <w:rtl/>
        </w:rPr>
        <w:t>-</w:t>
      </w:r>
      <w:r w:rsidRPr="00427E9A">
        <w:rPr>
          <w:rFonts w:cs="FrankRuehl"/>
          <w:rtl/>
        </w:rPr>
        <w:t>1989</w:t>
      </w:r>
      <w:r>
        <w:rPr>
          <w:rFonts w:cs="FrankRuehl" w:hint="cs"/>
          <w:rtl/>
        </w:rPr>
        <w:t>; תחילתן ביום 23.7.1989</w:t>
      </w:r>
      <w:r w:rsidRPr="00427E9A">
        <w:rPr>
          <w:rFonts w:cs="FrankRuehl"/>
          <w:rtl/>
        </w:rPr>
        <w:t>.</w:t>
      </w:r>
    </w:p>
    <w:p w:rsidR="00ED259A" w:rsidRPr="00427E9A" w:rsidRDefault="00ED259A" w:rsidP="00F263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Pr="00254C50">
          <w:rPr>
            <w:rStyle w:val="Hyperlink"/>
            <w:rFonts w:cs="FrankRuehl" w:hint="cs"/>
            <w:rtl/>
          </w:rPr>
          <w:t>י</w:t>
        </w:r>
        <w:r w:rsidRPr="00254C50">
          <w:rPr>
            <w:rStyle w:val="Hyperlink"/>
            <w:rFonts w:cs="FrankRuehl"/>
            <w:rtl/>
          </w:rPr>
          <w:t>"</w:t>
        </w:r>
        <w:r w:rsidRPr="00254C50">
          <w:rPr>
            <w:rStyle w:val="Hyperlink"/>
            <w:rFonts w:cs="FrankRuehl" w:hint="cs"/>
            <w:rtl/>
          </w:rPr>
          <w:t>פ תשמ"ט: מס' 3614</w:t>
        </w:r>
      </w:hyperlink>
      <w:r w:rsidRPr="00427E9A">
        <w:rPr>
          <w:rFonts w:cs="FrankRuehl" w:hint="cs"/>
          <w:rtl/>
        </w:rPr>
        <w:t xml:space="preserve"> מיום 23.1.1989 עמ' 1232</w:t>
      </w:r>
      <w:r>
        <w:rPr>
          <w:rFonts w:cs="FrankRuehl" w:hint="cs"/>
          <w:rtl/>
        </w:rPr>
        <w:t xml:space="preserve"> </w:t>
      </w:r>
      <w:r>
        <w:rPr>
          <w:rFonts w:cs="FrankRuehl"/>
          <w:rtl/>
        </w:rPr>
        <w:t>–</w:t>
      </w:r>
      <w:r>
        <w:rPr>
          <w:rFonts w:cs="FrankRuehl" w:hint="cs"/>
          <w:rtl/>
        </w:rPr>
        <w:t xml:space="preserve"> הודעה תשמ"ט-1989</w:t>
      </w:r>
      <w:r w:rsidRPr="00427E9A">
        <w:rPr>
          <w:rFonts w:cs="FrankRuehl" w:hint="cs"/>
          <w:rtl/>
        </w:rPr>
        <w:t>;</w:t>
      </w:r>
      <w:r>
        <w:rPr>
          <w:rFonts w:cs="FrankRuehl" w:hint="cs"/>
          <w:rtl/>
        </w:rPr>
        <w:t xml:space="preserve"> תחילתה ביום 1.12.1988.</w:t>
      </w:r>
      <w:r w:rsidRPr="00427E9A">
        <w:rPr>
          <w:rFonts w:cs="FrankRuehl" w:hint="cs"/>
          <w:rtl/>
        </w:rPr>
        <w:t xml:space="preserve"> </w:t>
      </w:r>
      <w:hyperlink r:id="rId88" w:history="1">
        <w:r w:rsidRPr="00254C50">
          <w:rPr>
            <w:rStyle w:val="Hyperlink"/>
            <w:rFonts w:cs="FrankRuehl" w:hint="cs"/>
            <w:rtl/>
          </w:rPr>
          <w:t>מס' 3624</w:t>
        </w:r>
      </w:hyperlink>
      <w:r w:rsidRPr="00427E9A">
        <w:rPr>
          <w:rFonts w:cs="FrankRuehl" w:hint="cs"/>
          <w:rtl/>
        </w:rPr>
        <w:t xml:space="preserve"> מיום 27.2.1989 עמ' 1764</w:t>
      </w:r>
      <w:r>
        <w:rPr>
          <w:rFonts w:cs="FrankRuehl" w:hint="cs"/>
          <w:rtl/>
        </w:rPr>
        <w:t xml:space="preserve"> </w:t>
      </w:r>
      <w:r>
        <w:rPr>
          <w:rFonts w:cs="FrankRuehl"/>
          <w:rtl/>
        </w:rPr>
        <w:t>–</w:t>
      </w:r>
      <w:r>
        <w:rPr>
          <w:rFonts w:cs="FrankRuehl" w:hint="cs"/>
          <w:rtl/>
        </w:rPr>
        <w:t xml:space="preserve"> הודעה (מס' 2) תשמ"ט-1989</w:t>
      </w:r>
      <w:r w:rsidRPr="00427E9A">
        <w:rPr>
          <w:rFonts w:cs="FrankRuehl" w:hint="cs"/>
          <w:rtl/>
        </w:rPr>
        <w:t>;</w:t>
      </w:r>
      <w:r>
        <w:rPr>
          <w:rFonts w:cs="FrankRuehl" w:hint="cs"/>
          <w:rtl/>
        </w:rPr>
        <w:t xml:space="preserve"> תחילתה ביו 1.1.1989.</w:t>
      </w:r>
      <w:r w:rsidRPr="00427E9A">
        <w:rPr>
          <w:rFonts w:cs="FrankRuehl" w:hint="cs"/>
          <w:rtl/>
        </w:rPr>
        <w:t xml:space="preserve"> </w:t>
      </w:r>
      <w:hyperlink r:id="rId89" w:history="1">
        <w:r w:rsidRPr="00254C50">
          <w:rPr>
            <w:rStyle w:val="Hyperlink"/>
            <w:rFonts w:cs="FrankRuehl" w:hint="cs"/>
            <w:rtl/>
          </w:rPr>
          <w:t>מ</w:t>
        </w:r>
        <w:r w:rsidRPr="00254C50">
          <w:rPr>
            <w:rStyle w:val="Hyperlink"/>
            <w:rFonts w:cs="FrankRuehl"/>
            <w:rtl/>
          </w:rPr>
          <w:t>ס</w:t>
        </w:r>
        <w:r w:rsidRPr="00254C50">
          <w:rPr>
            <w:rStyle w:val="Hyperlink"/>
            <w:rFonts w:cs="FrankRuehl" w:hint="cs"/>
            <w:rtl/>
          </w:rPr>
          <w:t>' 3676</w:t>
        </w:r>
      </w:hyperlink>
      <w:r w:rsidRPr="00427E9A">
        <w:rPr>
          <w:rFonts w:cs="FrankRuehl" w:hint="cs"/>
          <w:rtl/>
        </w:rPr>
        <w:t xml:space="preserve"> מיום 9.7.1989 עמ' 3507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3) </w:t>
      </w:r>
      <w:r w:rsidRPr="00427E9A">
        <w:rPr>
          <w:rFonts w:cs="FrankRuehl" w:hint="cs"/>
          <w:rtl/>
        </w:rPr>
        <w:t>תשמ"ט</w:t>
      </w:r>
      <w:r>
        <w:rPr>
          <w:rFonts w:cs="FrankRuehl" w:hint="cs"/>
          <w:rtl/>
        </w:rPr>
        <w:t>-</w:t>
      </w:r>
      <w:r w:rsidRPr="00427E9A">
        <w:rPr>
          <w:rFonts w:cs="FrankRuehl"/>
          <w:rtl/>
        </w:rPr>
        <w:t xml:space="preserve">1989; </w:t>
      </w:r>
      <w:r w:rsidRPr="00427E9A">
        <w:rPr>
          <w:rFonts w:cs="FrankRuehl" w:hint="cs"/>
          <w:rtl/>
        </w:rPr>
        <w:t>תחילתה ביום 2.7.1989.</w:t>
      </w:r>
    </w:p>
    <w:p w:rsidR="00ED259A" w:rsidRPr="00427E9A" w:rsidRDefault="00ED259A" w:rsidP="007C49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sidRPr="00254C50">
          <w:rPr>
            <w:rStyle w:val="Hyperlink"/>
            <w:rFonts w:cs="FrankRuehl" w:hint="cs"/>
            <w:rtl/>
          </w:rPr>
          <w:t>י</w:t>
        </w:r>
        <w:r w:rsidRPr="00254C50">
          <w:rPr>
            <w:rStyle w:val="Hyperlink"/>
            <w:rFonts w:cs="FrankRuehl"/>
            <w:rtl/>
          </w:rPr>
          <w:t>"</w:t>
        </w:r>
        <w:r w:rsidRPr="00254C50">
          <w:rPr>
            <w:rStyle w:val="Hyperlink"/>
            <w:rFonts w:cs="FrankRuehl" w:hint="cs"/>
            <w:rtl/>
          </w:rPr>
          <w:t>פ תש"ן</w:t>
        </w:r>
        <w:r>
          <w:rPr>
            <w:rStyle w:val="Hyperlink"/>
            <w:rFonts w:cs="FrankRuehl" w:hint="cs"/>
            <w:rtl/>
          </w:rPr>
          <w:t>:</w:t>
        </w:r>
        <w:r w:rsidRPr="00254C50">
          <w:rPr>
            <w:rStyle w:val="Hyperlink"/>
            <w:rFonts w:cs="FrankRuehl" w:hint="cs"/>
            <w:rtl/>
          </w:rPr>
          <w:t xml:space="preserve"> מס' 3733</w:t>
        </w:r>
      </w:hyperlink>
      <w:r w:rsidRPr="00427E9A">
        <w:rPr>
          <w:rFonts w:cs="FrankRuehl" w:hint="cs"/>
          <w:rtl/>
        </w:rPr>
        <w:t xml:space="preserve"> מיום 13.1.1990 </w:t>
      </w:r>
      <w:r>
        <w:rPr>
          <w:rFonts w:cs="FrankRuehl" w:hint="cs"/>
          <w:rtl/>
        </w:rPr>
        <w:t xml:space="preserve">עמ' 1405 </w:t>
      </w:r>
      <w:r>
        <w:rPr>
          <w:rFonts w:cs="FrankRuehl"/>
          <w:rtl/>
        </w:rPr>
        <w:t>–</w:t>
      </w:r>
      <w:r>
        <w:rPr>
          <w:rFonts w:cs="FrankRuehl" w:hint="cs"/>
          <w:rtl/>
        </w:rPr>
        <w:t xml:space="preserve"> הודעה תש"ן-1990; תחילתה ביום 1.11.1989. </w:t>
      </w:r>
      <w:r w:rsidRPr="00427E9A">
        <w:rPr>
          <w:rFonts w:cs="FrankRuehl" w:hint="cs"/>
          <w:rtl/>
        </w:rPr>
        <w:t>עמ' 140</w:t>
      </w:r>
      <w:r>
        <w:rPr>
          <w:rFonts w:cs="FrankRuehl" w:hint="cs"/>
          <w:rtl/>
        </w:rPr>
        <w:t>6</w:t>
      </w:r>
      <w:r w:rsidRPr="00427E9A">
        <w:rPr>
          <w:rFonts w:cs="FrankRuehl" w:hint="cs"/>
          <w:rtl/>
        </w:rPr>
        <w:t xml:space="preserve">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2) </w:t>
      </w:r>
      <w:r w:rsidRPr="00427E9A">
        <w:rPr>
          <w:rFonts w:cs="FrankRuehl" w:hint="cs"/>
          <w:rtl/>
        </w:rPr>
        <w:t>תש"ן</w:t>
      </w:r>
      <w:r>
        <w:rPr>
          <w:rFonts w:cs="FrankRuehl" w:hint="cs"/>
          <w:rtl/>
        </w:rPr>
        <w:t>-</w:t>
      </w:r>
      <w:r w:rsidRPr="00427E9A">
        <w:rPr>
          <w:rFonts w:cs="FrankRuehl"/>
          <w:rtl/>
        </w:rPr>
        <w:t>19</w:t>
      </w:r>
      <w:r>
        <w:rPr>
          <w:rFonts w:cs="FrankRuehl" w:hint="cs"/>
          <w:rtl/>
        </w:rPr>
        <w:t>90; תחילתה ביום 1.1.1990</w:t>
      </w:r>
      <w:r w:rsidRPr="00427E9A">
        <w:rPr>
          <w:rFonts w:cs="FrankRuehl"/>
          <w:rtl/>
        </w:rPr>
        <w:t>.</w:t>
      </w:r>
      <w:r>
        <w:rPr>
          <w:rFonts w:cs="FrankRuehl" w:hint="cs"/>
          <w:rtl/>
        </w:rPr>
        <w:t xml:space="preserve"> </w:t>
      </w:r>
      <w:hyperlink r:id="rId91" w:history="1">
        <w:r w:rsidRPr="00640D31">
          <w:rPr>
            <w:rStyle w:val="Hyperlink"/>
            <w:rFonts w:cs="FrankRuehl" w:hint="cs"/>
            <w:rtl/>
          </w:rPr>
          <w:t>מס' 3782</w:t>
        </w:r>
      </w:hyperlink>
      <w:r>
        <w:rPr>
          <w:rFonts w:cs="FrankRuehl" w:hint="cs"/>
          <w:rtl/>
        </w:rPr>
        <w:t xml:space="preserve"> מיום 1.7.1990 עמ' 3373 </w:t>
      </w:r>
      <w:r>
        <w:rPr>
          <w:rFonts w:cs="FrankRuehl"/>
          <w:rtl/>
        </w:rPr>
        <w:t>–</w:t>
      </w:r>
      <w:r>
        <w:rPr>
          <w:rFonts w:cs="FrankRuehl" w:hint="cs"/>
          <w:rtl/>
        </w:rPr>
        <w:t xml:space="preserve"> הודעה (מס' 3) תש"ן-1990; תחילתה ביום 1.7.1990.</w:t>
      </w:r>
    </w:p>
    <w:p w:rsidR="00ED259A" w:rsidRPr="00427E9A" w:rsidRDefault="00ED259A" w:rsidP="007659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תש"ן מס' 5249</w:t>
        </w:r>
      </w:hyperlink>
      <w:r w:rsidRPr="00427E9A">
        <w:rPr>
          <w:rFonts w:cs="FrankRuehl" w:hint="cs"/>
          <w:rtl/>
        </w:rPr>
        <w:t xml:space="preserve"> מיום 15.2.1990 עמ' 378 </w:t>
      </w:r>
      <w:r>
        <w:rPr>
          <w:rFonts w:cs="FrankRuehl"/>
          <w:rtl/>
        </w:rPr>
        <w:t>–</w:t>
      </w:r>
      <w:r w:rsidRPr="00427E9A">
        <w:rPr>
          <w:rFonts w:cs="FrankRuehl"/>
          <w:rtl/>
        </w:rPr>
        <w:t xml:space="preserve"> </w:t>
      </w:r>
      <w:r w:rsidRPr="00427E9A">
        <w:rPr>
          <w:rFonts w:cs="FrankRuehl" w:hint="cs"/>
          <w:rtl/>
        </w:rPr>
        <w:t>תק' תש"ן</w:t>
      </w:r>
      <w:r>
        <w:rPr>
          <w:rFonts w:cs="FrankRuehl" w:hint="cs"/>
          <w:rtl/>
        </w:rPr>
        <w:t>-</w:t>
      </w:r>
      <w:r w:rsidRPr="00427E9A">
        <w:rPr>
          <w:rFonts w:cs="FrankRuehl"/>
          <w:rtl/>
        </w:rPr>
        <w:t>19</w:t>
      </w:r>
      <w:r w:rsidRPr="00427E9A">
        <w:rPr>
          <w:rFonts w:cs="FrankRuehl" w:hint="cs"/>
          <w:rtl/>
        </w:rPr>
        <w:t>90.</w:t>
      </w:r>
    </w:p>
    <w:p w:rsidR="00ED259A" w:rsidRPr="00427E9A" w:rsidRDefault="00ED259A" w:rsidP="00A56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3" w:history="1">
        <w:r w:rsidRPr="00A5639A">
          <w:rPr>
            <w:rStyle w:val="Hyperlink"/>
            <w:rFonts w:cs="FrankRuehl" w:hint="cs"/>
            <w:rtl/>
          </w:rPr>
          <w:t>י</w:t>
        </w:r>
        <w:r w:rsidRPr="00A5639A">
          <w:rPr>
            <w:rStyle w:val="Hyperlink"/>
            <w:rFonts w:cs="FrankRuehl"/>
            <w:rtl/>
          </w:rPr>
          <w:t>"</w:t>
        </w:r>
        <w:r w:rsidRPr="00A5639A">
          <w:rPr>
            <w:rStyle w:val="Hyperlink"/>
            <w:rFonts w:cs="FrankRuehl" w:hint="cs"/>
            <w:rtl/>
          </w:rPr>
          <w:t>פ תשנ"א: מס' 3815</w:t>
        </w:r>
      </w:hyperlink>
      <w:r w:rsidRPr="00A5639A">
        <w:rPr>
          <w:rFonts w:cs="FrankRuehl" w:hint="cs"/>
          <w:rtl/>
        </w:rPr>
        <w:t xml:space="preserve"> מיום 15.11.1990 עמ' 503 </w:t>
      </w:r>
      <w:r w:rsidRPr="00A5639A">
        <w:rPr>
          <w:rFonts w:cs="FrankRuehl"/>
          <w:rtl/>
        </w:rPr>
        <w:t>–</w:t>
      </w:r>
      <w:r w:rsidRPr="00A5639A">
        <w:rPr>
          <w:rFonts w:cs="FrankRuehl" w:hint="cs"/>
          <w:rtl/>
        </w:rPr>
        <w:t xml:space="preserve"> הודעה תשנ"א-1990; תחילתה ביום 1.11.1990. </w:t>
      </w:r>
      <w:hyperlink r:id="rId94" w:history="1">
        <w:r w:rsidRPr="00A5639A">
          <w:rPr>
            <w:rStyle w:val="Hyperlink"/>
            <w:rFonts w:cs="FrankRuehl" w:hint="cs"/>
            <w:rtl/>
          </w:rPr>
          <w:t>מס' 3833</w:t>
        </w:r>
      </w:hyperlink>
      <w:r w:rsidRPr="00A5639A">
        <w:rPr>
          <w:rFonts w:cs="FrankRuehl"/>
          <w:rtl/>
        </w:rPr>
        <w:t xml:space="preserve"> </w:t>
      </w:r>
      <w:r w:rsidRPr="00A5639A">
        <w:rPr>
          <w:rFonts w:cs="FrankRuehl" w:hint="cs"/>
          <w:rtl/>
        </w:rPr>
        <w:t xml:space="preserve">מיום 10.1.1991 עמ' 1050 </w:t>
      </w:r>
      <w:r w:rsidRPr="00A5639A">
        <w:rPr>
          <w:rFonts w:cs="FrankRuehl"/>
          <w:rtl/>
        </w:rPr>
        <w:t xml:space="preserve">– </w:t>
      </w:r>
      <w:r w:rsidRPr="00A5639A">
        <w:rPr>
          <w:rFonts w:cs="FrankRuehl" w:hint="cs"/>
          <w:rtl/>
        </w:rPr>
        <w:t>הודעה (מס' 2) תשנ"א-</w:t>
      </w:r>
      <w:r w:rsidRPr="00A5639A">
        <w:rPr>
          <w:rFonts w:cs="FrankRuehl"/>
          <w:rtl/>
        </w:rPr>
        <w:t>1991;</w:t>
      </w:r>
      <w:r w:rsidRPr="00A5639A">
        <w:rPr>
          <w:rFonts w:cs="FrankRuehl" w:hint="cs"/>
          <w:rtl/>
        </w:rPr>
        <w:t xml:space="preserve"> תחילתה ביום 1.1.1991. </w:t>
      </w:r>
      <w:hyperlink r:id="rId95" w:history="1">
        <w:r w:rsidRPr="00A5639A">
          <w:rPr>
            <w:rStyle w:val="Hyperlink"/>
            <w:rFonts w:cs="FrankRuehl" w:hint="cs"/>
            <w:rtl/>
          </w:rPr>
          <w:t>מס' 3904</w:t>
        </w:r>
      </w:hyperlink>
      <w:r w:rsidRPr="00A5639A">
        <w:rPr>
          <w:rFonts w:cs="FrankRuehl" w:hint="cs"/>
          <w:rtl/>
        </w:rPr>
        <w:t xml:space="preserve"> מיום 18.7.1991 עמ' 3195 </w:t>
      </w:r>
      <w:r w:rsidRPr="00A5639A">
        <w:rPr>
          <w:rFonts w:cs="FrankRuehl"/>
          <w:rtl/>
        </w:rPr>
        <w:t>–</w:t>
      </w:r>
      <w:r w:rsidRPr="00A5639A">
        <w:rPr>
          <w:rFonts w:cs="FrankRuehl" w:hint="cs"/>
          <w:rtl/>
        </w:rPr>
        <w:t xml:space="preserve"> הודעה (מס' 3) תשנ"א-1991; תחילתה ביום 1.7.1991.</w:t>
      </w:r>
    </w:p>
    <w:p w:rsidR="00ED259A" w:rsidRPr="00427E9A" w:rsidRDefault="00ED259A" w:rsidP="00001D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Pr="00001D1F">
          <w:rPr>
            <w:rStyle w:val="Hyperlink"/>
            <w:rFonts w:cs="FrankRuehl" w:hint="cs"/>
            <w:rtl/>
          </w:rPr>
          <w:t>ק</w:t>
        </w:r>
        <w:r w:rsidRPr="00001D1F">
          <w:rPr>
            <w:rStyle w:val="Hyperlink"/>
            <w:rFonts w:cs="FrankRuehl"/>
            <w:rtl/>
          </w:rPr>
          <w:t>"</w:t>
        </w:r>
        <w:r w:rsidRPr="00001D1F">
          <w:rPr>
            <w:rStyle w:val="Hyperlink"/>
            <w:rFonts w:cs="FrankRuehl" w:hint="cs"/>
            <w:rtl/>
          </w:rPr>
          <w:t>ת תשנ"א: מס' 5314</w:t>
        </w:r>
      </w:hyperlink>
      <w:r w:rsidRPr="00001D1F">
        <w:rPr>
          <w:rFonts w:cs="FrankRuehl" w:hint="cs"/>
          <w:rtl/>
        </w:rPr>
        <w:t xml:space="preserve"> מיום 11.12.1990 עמ' 284 </w:t>
      </w:r>
      <w:r w:rsidRPr="00001D1F">
        <w:rPr>
          <w:rFonts w:cs="FrankRuehl"/>
          <w:rtl/>
        </w:rPr>
        <w:t xml:space="preserve">– </w:t>
      </w:r>
      <w:r w:rsidRPr="00001D1F">
        <w:rPr>
          <w:rFonts w:cs="FrankRuehl" w:hint="cs"/>
          <w:rtl/>
        </w:rPr>
        <w:t>תק' תשנ"א-</w:t>
      </w:r>
      <w:r w:rsidRPr="00001D1F">
        <w:rPr>
          <w:rFonts w:cs="FrankRuehl"/>
          <w:rtl/>
        </w:rPr>
        <w:t xml:space="preserve">1990; </w:t>
      </w:r>
      <w:r w:rsidRPr="00001D1F">
        <w:rPr>
          <w:rFonts w:cs="FrankRuehl" w:hint="cs"/>
          <w:rtl/>
        </w:rPr>
        <w:t xml:space="preserve">תוקפן עד יום 31.12.1993 ור' תקנה 6 לענין הוראת מעבר. </w:t>
      </w:r>
      <w:hyperlink r:id="rId97" w:history="1">
        <w:r w:rsidRPr="00001D1F">
          <w:rPr>
            <w:rStyle w:val="Hyperlink"/>
            <w:rFonts w:cs="FrankRuehl" w:hint="cs"/>
            <w:rtl/>
          </w:rPr>
          <w:t>מס' 5342</w:t>
        </w:r>
      </w:hyperlink>
      <w:r w:rsidRPr="00001D1F">
        <w:rPr>
          <w:rFonts w:cs="FrankRuehl" w:hint="cs"/>
          <w:rtl/>
        </w:rPr>
        <w:t xml:space="preserve"> מי</w:t>
      </w:r>
      <w:r w:rsidRPr="00001D1F">
        <w:rPr>
          <w:rFonts w:cs="FrankRuehl"/>
          <w:rtl/>
        </w:rPr>
        <w:t>ום</w:t>
      </w:r>
      <w:r w:rsidRPr="00001D1F">
        <w:rPr>
          <w:rFonts w:cs="FrankRuehl" w:hint="cs"/>
          <w:rtl/>
        </w:rPr>
        <w:t xml:space="preserve"> 21.3.1991 עמ' 744 </w:t>
      </w:r>
      <w:r w:rsidRPr="00001D1F">
        <w:rPr>
          <w:rFonts w:cs="FrankRuehl"/>
          <w:rtl/>
        </w:rPr>
        <w:t xml:space="preserve">– </w:t>
      </w:r>
      <w:r w:rsidRPr="00001D1F">
        <w:rPr>
          <w:rFonts w:cs="FrankRuehl" w:hint="cs"/>
          <w:rtl/>
        </w:rPr>
        <w:t>תק' (מס' 2) תשנ"א-</w:t>
      </w:r>
      <w:r w:rsidRPr="00001D1F">
        <w:rPr>
          <w:rFonts w:cs="FrankRuehl"/>
          <w:rtl/>
        </w:rPr>
        <w:t>1991</w:t>
      </w:r>
      <w:r w:rsidRPr="00001D1F">
        <w:rPr>
          <w:rFonts w:cs="FrankRuehl" w:hint="cs"/>
          <w:rtl/>
        </w:rPr>
        <w:t>.</w:t>
      </w:r>
      <w:r w:rsidRPr="00001D1F">
        <w:rPr>
          <w:rFonts w:cs="FrankRuehl"/>
          <w:rtl/>
        </w:rPr>
        <w:t xml:space="preserve"> </w:t>
      </w:r>
      <w:hyperlink r:id="rId98" w:history="1">
        <w:r w:rsidRPr="00001D1F">
          <w:rPr>
            <w:rStyle w:val="Hyperlink"/>
            <w:rFonts w:cs="FrankRuehl" w:hint="cs"/>
            <w:rtl/>
          </w:rPr>
          <w:t>מס' 5349</w:t>
        </w:r>
      </w:hyperlink>
      <w:r w:rsidRPr="00001D1F">
        <w:rPr>
          <w:rFonts w:cs="FrankRuehl" w:hint="cs"/>
          <w:rtl/>
        </w:rPr>
        <w:t xml:space="preserve"> מיום 28.4.1991 עמ' 808 </w:t>
      </w:r>
      <w:r w:rsidRPr="00001D1F">
        <w:rPr>
          <w:rFonts w:cs="FrankRuehl"/>
          <w:rtl/>
        </w:rPr>
        <w:t xml:space="preserve">– </w:t>
      </w:r>
      <w:r w:rsidRPr="00001D1F">
        <w:rPr>
          <w:rFonts w:cs="FrankRuehl" w:hint="cs"/>
          <w:rtl/>
        </w:rPr>
        <w:t>תק' (מס' 3) תשנ"א-</w:t>
      </w:r>
      <w:r w:rsidRPr="00001D1F">
        <w:rPr>
          <w:rFonts w:cs="FrankRuehl"/>
          <w:rtl/>
        </w:rPr>
        <w:t>1991</w:t>
      </w:r>
      <w:r w:rsidRPr="00001D1F">
        <w:rPr>
          <w:rFonts w:cs="FrankRuehl" w:hint="cs"/>
          <w:rtl/>
        </w:rPr>
        <w:t>.</w:t>
      </w:r>
      <w:r w:rsidRPr="00001D1F">
        <w:rPr>
          <w:rFonts w:cs="FrankRuehl"/>
          <w:rtl/>
        </w:rPr>
        <w:t xml:space="preserve"> </w:t>
      </w:r>
      <w:hyperlink r:id="rId99" w:history="1">
        <w:r w:rsidRPr="00001D1F">
          <w:rPr>
            <w:rStyle w:val="Hyperlink"/>
            <w:rFonts w:cs="FrankRuehl" w:hint="cs"/>
            <w:rtl/>
          </w:rPr>
          <w:t>מס' 5354</w:t>
        </w:r>
      </w:hyperlink>
      <w:r w:rsidRPr="00001D1F">
        <w:rPr>
          <w:rFonts w:cs="FrankRuehl" w:hint="cs"/>
          <w:rtl/>
        </w:rPr>
        <w:t xml:space="preserve"> מיום 9.5.1991 עמ' 842 </w:t>
      </w:r>
      <w:r w:rsidRPr="00001D1F">
        <w:rPr>
          <w:rFonts w:cs="FrankRuehl"/>
          <w:rtl/>
        </w:rPr>
        <w:t xml:space="preserve">– </w:t>
      </w:r>
      <w:r w:rsidRPr="00001D1F">
        <w:rPr>
          <w:rFonts w:cs="FrankRuehl" w:hint="cs"/>
          <w:rtl/>
        </w:rPr>
        <w:t>תק' (מס' 4) תשנ"א-</w:t>
      </w:r>
      <w:r w:rsidRPr="00001D1F">
        <w:rPr>
          <w:rFonts w:cs="FrankRuehl"/>
          <w:rtl/>
        </w:rPr>
        <w:t>1991</w:t>
      </w:r>
      <w:r w:rsidRPr="00001D1F">
        <w:rPr>
          <w:rFonts w:cs="FrankRuehl" w:hint="cs"/>
          <w:rtl/>
        </w:rPr>
        <w:t>;</w:t>
      </w:r>
      <w:r w:rsidRPr="00001D1F">
        <w:rPr>
          <w:rFonts w:cs="FrankRuehl"/>
          <w:rtl/>
        </w:rPr>
        <w:t xml:space="preserve"> </w:t>
      </w:r>
      <w:r w:rsidRPr="00001D1F">
        <w:rPr>
          <w:rFonts w:cs="FrankRuehl" w:hint="cs"/>
          <w:rtl/>
        </w:rPr>
        <w:t>תוקפן עד</w:t>
      </w:r>
      <w:r w:rsidRPr="00427E9A">
        <w:rPr>
          <w:rFonts w:cs="FrankRuehl" w:hint="cs"/>
          <w:rtl/>
        </w:rPr>
        <w:t xml:space="preserve"> יום 31.12.1993. </w:t>
      </w:r>
      <w:hyperlink r:id="rId100"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5356</w:t>
        </w:r>
      </w:hyperlink>
      <w:r w:rsidRPr="00427E9A">
        <w:rPr>
          <w:rFonts w:cs="FrankRuehl" w:hint="cs"/>
          <w:rtl/>
        </w:rPr>
        <w:t xml:space="preserve"> מיום 16.5.1991 עמ' 868 </w:t>
      </w:r>
      <w:r>
        <w:rPr>
          <w:rFonts w:cs="FrankRuehl"/>
          <w:rtl/>
        </w:rPr>
        <w:t>–</w:t>
      </w:r>
      <w:r w:rsidRPr="00427E9A">
        <w:rPr>
          <w:rFonts w:cs="FrankRuehl"/>
          <w:rtl/>
        </w:rPr>
        <w:t xml:space="preserve"> </w:t>
      </w:r>
      <w:r w:rsidRPr="00427E9A">
        <w:rPr>
          <w:rFonts w:cs="FrankRuehl" w:hint="cs"/>
          <w:rtl/>
        </w:rPr>
        <w:t>תק' (מס' 5) תשנ"א</w:t>
      </w:r>
      <w:r>
        <w:rPr>
          <w:rFonts w:cs="FrankRuehl" w:hint="cs"/>
          <w:rtl/>
        </w:rPr>
        <w:t>-</w:t>
      </w:r>
      <w:r w:rsidRPr="00427E9A">
        <w:rPr>
          <w:rFonts w:cs="FrankRuehl"/>
          <w:rtl/>
        </w:rPr>
        <w:t>1991.</w:t>
      </w:r>
      <w:r w:rsidRPr="00427E9A">
        <w:rPr>
          <w:rFonts w:cs="FrankRuehl" w:hint="cs"/>
          <w:rtl/>
        </w:rPr>
        <w:t xml:space="preserve"> </w:t>
      </w:r>
      <w:hyperlink r:id="rId101" w:history="1">
        <w:r w:rsidRPr="00427E9A">
          <w:rPr>
            <w:rStyle w:val="Hyperlink"/>
            <w:rFonts w:cs="FrankRuehl" w:hint="cs"/>
            <w:rtl/>
          </w:rPr>
          <w:t>מ</w:t>
        </w:r>
        <w:r w:rsidRPr="00427E9A">
          <w:rPr>
            <w:rStyle w:val="Hyperlink"/>
            <w:rFonts w:cs="FrankRuehl"/>
            <w:rtl/>
          </w:rPr>
          <w:t>ס</w:t>
        </w:r>
        <w:r w:rsidRPr="00427E9A">
          <w:rPr>
            <w:rStyle w:val="Hyperlink"/>
            <w:rFonts w:cs="FrankRuehl" w:hint="cs"/>
            <w:rtl/>
          </w:rPr>
          <w:t>' 5380</w:t>
        </w:r>
      </w:hyperlink>
      <w:r w:rsidRPr="00427E9A">
        <w:rPr>
          <w:rFonts w:cs="FrankRuehl" w:hint="cs"/>
          <w:rtl/>
        </w:rPr>
        <w:t xml:space="preserve"> מי</w:t>
      </w:r>
      <w:r w:rsidRPr="00427E9A">
        <w:rPr>
          <w:rFonts w:cs="FrankRuehl"/>
          <w:rtl/>
        </w:rPr>
        <w:t>ום</w:t>
      </w:r>
      <w:r w:rsidRPr="00427E9A">
        <w:rPr>
          <w:rFonts w:cs="FrankRuehl" w:hint="cs"/>
          <w:rtl/>
        </w:rPr>
        <w:t xml:space="preserve"> 29.8.1991 עמ' 1234 </w:t>
      </w:r>
      <w:r>
        <w:rPr>
          <w:rFonts w:cs="FrankRuehl"/>
          <w:rtl/>
        </w:rPr>
        <w:t>–</w:t>
      </w:r>
      <w:r w:rsidRPr="00427E9A">
        <w:rPr>
          <w:rFonts w:cs="FrankRuehl"/>
          <w:rtl/>
        </w:rPr>
        <w:t xml:space="preserve"> </w:t>
      </w:r>
      <w:r w:rsidRPr="00427E9A">
        <w:rPr>
          <w:rFonts w:cs="FrankRuehl" w:hint="cs"/>
          <w:rtl/>
        </w:rPr>
        <w:t>תק' (מס' 6) תשנ"א</w:t>
      </w:r>
      <w:r>
        <w:rPr>
          <w:rFonts w:cs="FrankRuehl" w:hint="cs"/>
          <w:rtl/>
        </w:rPr>
        <w:t>-</w:t>
      </w:r>
      <w:r w:rsidRPr="00427E9A">
        <w:rPr>
          <w:rFonts w:cs="FrankRuehl"/>
          <w:rtl/>
        </w:rPr>
        <w:t xml:space="preserve">1991; </w:t>
      </w:r>
      <w:r>
        <w:rPr>
          <w:rFonts w:cs="FrankRuehl" w:hint="cs"/>
          <w:rtl/>
        </w:rPr>
        <w:t>תחילתן ביום 1.8.1991 ור' תקנה 4 לענין הוראת מעבר</w:t>
      </w:r>
      <w:r w:rsidRPr="00427E9A">
        <w:rPr>
          <w:rFonts w:cs="FrankRuehl" w:hint="cs"/>
          <w:rtl/>
        </w:rPr>
        <w:t>.</w:t>
      </w:r>
    </w:p>
    <w:p w:rsidR="00ED259A" w:rsidRPr="00427E9A" w:rsidRDefault="00ED259A" w:rsidP="009938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2" w:history="1">
        <w:r w:rsidRPr="00254C50">
          <w:rPr>
            <w:rStyle w:val="Hyperlink"/>
            <w:rFonts w:cs="FrankRuehl" w:hint="cs"/>
            <w:rtl/>
          </w:rPr>
          <w:t>י</w:t>
        </w:r>
        <w:r w:rsidRPr="00254C50">
          <w:rPr>
            <w:rStyle w:val="Hyperlink"/>
            <w:rFonts w:cs="FrankRuehl"/>
            <w:rtl/>
          </w:rPr>
          <w:t>"</w:t>
        </w:r>
        <w:r w:rsidRPr="00254C50">
          <w:rPr>
            <w:rStyle w:val="Hyperlink"/>
            <w:rFonts w:cs="FrankRuehl" w:hint="cs"/>
            <w:rtl/>
          </w:rPr>
          <w:t xml:space="preserve">פ </w:t>
        </w:r>
        <w:r w:rsidRPr="00254C50">
          <w:rPr>
            <w:rStyle w:val="Hyperlink"/>
            <w:rFonts w:cs="FrankRuehl"/>
            <w:rtl/>
          </w:rPr>
          <w:t>ת</w:t>
        </w:r>
        <w:r w:rsidRPr="00254C50">
          <w:rPr>
            <w:rStyle w:val="Hyperlink"/>
            <w:rFonts w:cs="FrankRuehl" w:hint="cs"/>
            <w:rtl/>
          </w:rPr>
          <w:t>שנ"ב: מס' 3948</w:t>
        </w:r>
      </w:hyperlink>
      <w:r w:rsidRPr="00427E9A">
        <w:rPr>
          <w:rFonts w:cs="FrankRuehl" w:hint="cs"/>
          <w:rtl/>
        </w:rPr>
        <w:t xml:space="preserve"> מיום 28.11.1991 עמ' 956 </w:t>
      </w:r>
      <w:r>
        <w:rPr>
          <w:rFonts w:cs="FrankRuehl"/>
          <w:rtl/>
        </w:rPr>
        <w:t>–</w:t>
      </w:r>
      <w:r w:rsidRPr="00427E9A">
        <w:rPr>
          <w:rFonts w:cs="FrankRuehl"/>
          <w:rtl/>
        </w:rPr>
        <w:t xml:space="preserve"> </w:t>
      </w:r>
      <w:r w:rsidRPr="00427E9A">
        <w:rPr>
          <w:rFonts w:cs="FrankRuehl" w:hint="cs"/>
          <w:rtl/>
        </w:rPr>
        <w:t>הודעה תשנ"ב</w:t>
      </w:r>
      <w:r>
        <w:rPr>
          <w:rFonts w:cs="FrankRuehl" w:hint="cs"/>
          <w:rtl/>
        </w:rPr>
        <w:t>-</w:t>
      </w:r>
      <w:r w:rsidRPr="00427E9A">
        <w:rPr>
          <w:rFonts w:cs="FrankRuehl"/>
          <w:rtl/>
        </w:rPr>
        <w:t>1991</w:t>
      </w:r>
      <w:r>
        <w:rPr>
          <w:rFonts w:cs="FrankRuehl" w:hint="cs"/>
          <w:rtl/>
        </w:rPr>
        <w:t>; תחילתה ביום 1.11.1991.</w:t>
      </w:r>
      <w:r w:rsidRPr="00427E9A">
        <w:rPr>
          <w:rFonts w:cs="FrankRuehl" w:hint="cs"/>
          <w:rtl/>
        </w:rPr>
        <w:t xml:space="preserve"> </w:t>
      </w:r>
      <w:hyperlink r:id="rId103" w:history="1">
        <w:r w:rsidRPr="00254C50">
          <w:rPr>
            <w:rStyle w:val="Hyperlink"/>
            <w:rFonts w:cs="FrankRuehl" w:hint="cs"/>
            <w:rtl/>
          </w:rPr>
          <w:t>מס' 3963</w:t>
        </w:r>
      </w:hyperlink>
      <w:r w:rsidRPr="00427E9A">
        <w:rPr>
          <w:rFonts w:cs="FrankRuehl" w:hint="cs"/>
          <w:rtl/>
        </w:rPr>
        <w:t xml:space="preserve"> מי</w:t>
      </w:r>
      <w:r w:rsidRPr="00427E9A">
        <w:rPr>
          <w:rFonts w:cs="FrankRuehl"/>
          <w:rtl/>
        </w:rPr>
        <w:t>ום</w:t>
      </w:r>
      <w:r w:rsidRPr="00427E9A">
        <w:rPr>
          <w:rFonts w:cs="FrankRuehl" w:hint="cs"/>
          <w:rtl/>
        </w:rPr>
        <w:t xml:space="preserve"> 16.1.1992 עמ' 1422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2) </w:t>
      </w:r>
      <w:r w:rsidRPr="00427E9A">
        <w:rPr>
          <w:rFonts w:cs="FrankRuehl" w:hint="cs"/>
          <w:rtl/>
        </w:rPr>
        <w:t>תשנ"ב</w:t>
      </w:r>
      <w:r>
        <w:rPr>
          <w:rFonts w:cs="FrankRuehl" w:hint="cs"/>
          <w:rtl/>
        </w:rPr>
        <w:t>-</w:t>
      </w:r>
      <w:r w:rsidRPr="00427E9A">
        <w:rPr>
          <w:rFonts w:cs="FrankRuehl"/>
          <w:rtl/>
        </w:rPr>
        <w:t>1992</w:t>
      </w:r>
      <w:r>
        <w:rPr>
          <w:rFonts w:cs="FrankRuehl" w:hint="cs"/>
          <w:rtl/>
        </w:rPr>
        <w:t>; תחילתה ביום 1.1.1992.</w:t>
      </w:r>
      <w:r w:rsidRPr="00427E9A">
        <w:rPr>
          <w:rFonts w:cs="FrankRuehl" w:hint="cs"/>
          <w:rtl/>
        </w:rPr>
        <w:t xml:space="preserve"> </w:t>
      </w:r>
      <w:hyperlink r:id="rId104" w:history="1">
        <w:r w:rsidRPr="00254C50">
          <w:rPr>
            <w:rStyle w:val="Hyperlink"/>
            <w:rFonts w:cs="FrankRuehl" w:hint="cs"/>
            <w:rtl/>
          </w:rPr>
          <w:t>מס' 4027</w:t>
        </w:r>
      </w:hyperlink>
      <w:r w:rsidRPr="00427E9A">
        <w:rPr>
          <w:rFonts w:cs="FrankRuehl" w:hint="cs"/>
          <w:rtl/>
        </w:rPr>
        <w:t xml:space="preserve"> מיום 23.7.1992 עמ' 4060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3) </w:t>
      </w:r>
      <w:r w:rsidRPr="00427E9A">
        <w:rPr>
          <w:rFonts w:cs="FrankRuehl" w:hint="cs"/>
          <w:rtl/>
        </w:rPr>
        <w:t>תשנ"ב</w:t>
      </w:r>
      <w:r>
        <w:rPr>
          <w:rFonts w:cs="FrankRuehl" w:hint="cs"/>
          <w:rtl/>
        </w:rPr>
        <w:t>-</w:t>
      </w:r>
      <w:r w:rsidRPr="00427E9A">
        <w:rPr>
          <w:rFonts w:cs="FrankRuehl"/>
          <w:rtl/>
        </w:rPr>
        <w:t>1992.</w:t>
      </w:r>
    </w:p>
    <w:p w:rsidR="00ED259A" w:rsidRPr="00427E9A" w:rsidRDefault="00ED259A" w:rsidP="005F15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5"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תשנ"ב: מס' 5413</w:t>
        </w:r>
      </w:hyperlink>
      <w:r w:rsidRPr="00427E9A">
        <w:rPr>
          <w:rFonts w:cs="FrankRuehl" w:hint="cs"/>
          <w:rtl/>
        </w:rPr>
        <w:t xml:space="preserve"> מיום 9.1.1992 עמ' 639 </w:t>
      </w:r>
      <w:r>
        <w:rPr>
          <w:rFonts w:cs="FrankRuehl"/>
          <w:rtl/>
        </w:rPr>
        <w:t>–</w:t>
      </w:r>
      <w:r w:rsidRPr="00427E9A">
        <w:rPr>
          <w:rFonts w:cs="FrankRuehl"/>
          <w:rtl/>
        </w:rPr>
        <w:t xml:space="preserve"> </w:t>
      </w:r>
      <w:r w:rsidRPr="00427E9A">
        <w:rPr>
          <w:rFonts w:cs="FrankRuehl" w:hint="cs"/>
          <w:rtl/>
        </w:rPr>
        <w:t>תק' תשנ"ב</w:t>
      </w:r>
      <w:r>
        <w:rPr>
          <w:rFonts w:cs="FrankRuehl" w:hint="cs"/>
          <w:rtl/>
        </w:rPr>
        <w:t>-</w:t>
      </w:r>
      <w:r w:rsidRPr="00427E9A">
        <w:rPr>
          <w:rFonts w:cs="FrankRuehl"/>
          <w:rtl/>
        </w:rPr>
        <w:t>1992</w:t>
      </w:r>
      <w:r>
        <w:rPr>
          <w:rFonts w:cs="FrankRuehl" w:hint="cs"/>
          <w:rtl/>
        </w:rPr>
        <w:t xml:space="preserve">. </w:t>
      </w:r>
      <w:hyperlink r:id="rId106" w:history="1">
        <w:r w:rsidRPr="00023B13">
          <w:rPr>
            <w:rStyle w:val="Hyperlink"/>
            <w:rFonts w:cs="FrankRuehl" w:hint="cs"/>
            <w:rtl/>
          </w:rPr>
          <w:t>מס' 5423</w:t>
        </w:r>
      </w:hyperlink>
      <w:r>
        <w:rPr>
          <w:rFonts w:cs="FrankRuehl" w:hint="cs"/>
          <w:rtl/>
        </w:rPr>
        <w:t xml:space="preserve"> מיום 27.2.1992 עמ' 825 </w:t>
      </w:r>
      <w:r>
        <w:rPr>
          <w:rFonts w:cs="FrankRuehl"/>
          <w:rtl/>
        </w:rPr>
        <w:t>–</w:t>
      </w:r>
      <w:r>
        <w:rPr>
          <w:rFonts w:cs="FrankRuehl" w:hint="cs"/>
          <w:rtl/>
        </w:rPr>
        <w:t xml:space="preserve"> הוראת שעה; תוקפה מיום 16.12.1991 עד יום 31.12.1992.</w:t>
      </w:r>
      <w:r w:rsidRPr="00427E9A">
        <w:rPr>
          <w:rFonts w:cs="FrankRuehl" w:hint="cs"/>
          <w:rtl/>
        </w:rPr>
        <w:t xml:space="preserve"> </w:t>
      </w:r>
      <w:hyperlink r:id="rId107" w:history="1">
        <w:r w:rsidRPr="00427E9A">
          <w:rPr>
            <w:rStyle w:val="Hyperlink"/>
            <w:rFonts w:cs="FrankRuehl" w:hint="cs"/>
            <w:rtl/>
          </w:rPr>
          <w:t>מס' 5430</w:t>
        </w:r>
      </w:hyperlink>
      <w:r w:rsidRPr="00427E9A">
        <w:rPr>
          <w:rFonts w:cs="FrankRuehl" w:hint="cs"/>
          <w:rtl/>
        </w:rPr>
        <w:t xml:space="preserve"> מיום 25.3.1992 עמ' 902 </w:t>
      </w:r>
      <w:r>
        <w:rPr>
          <w:rFonts w:cs="FrankRuehl"/>
          <w:rtl/>
        </w:rPr>
        <w:t>–</w:t>
      </w:r>
      <w:r w:rsidRPr="00427E9A">
        <w:rPr>
          <w:rFonts w:cs="FrankRuehl"/>
          <w:rtl/>
        </w:rPr>
        <w:t xml:space="preserve"> </w:t>
      </w:r>
      <w:r w:rsidRPr="00427E9A">
        <w:rPr>
          <w:rFonts w:cs="FrankRuehl" w:hint="cs"/>
          <w:rtl/>
        </w:rPr>
        <w:t>תק' (מס' 2) תשנ"ב</w:t>
      </w:r>
      <w:r>
        <w:rPr>
          <w:rFonts w:cs="FrankRuehl" w:hint="cs"/>
          <w:rtl/>
        </w:rPr>
        <w:t>-</w:t>
      </w:r>
      <w:r w:rsidRPr="00427E9A">
        <w:rPr>
          <w:rFonts w:cs="FrankRuehl"/>
          <w:rtl/>
        </w:rPr>
        <w:t>1992</w:t>
      </w:r>
      <w:r>
        <w:rPr>
          <w:rFonts w:cs="FrankRuehl" w:hint="cs"/>
          <w:rtl/>
        </w:rPr>
        <w:t>.</w:t>
      </w:r>
      <w:r w:rsidRPr="00427E9A">
        <w:rPr>
          <w:rFonts w:cs="FrankRuehl" w:hint="cs"/>
          <w:rtl/>
        </w:rPr>
        <w:t xml:space="preserve"> </w:t>
      </w:r>
      <w:hyperlink r:id="rId108" w:history="1">
        <w:r w:rsidRPr="00427E9A">
          <w:rPr>
            <w:rStyle w:val="Hyperlink"/>
            <w:rFonts w:cs="FrankRuehl" w:hint="cs"/>
            <w:rtl/>
          </w:rPr>
          <w:t>מס' 5468</w:t>
        </w:r>
      </w:hyperlink>
      <w:r w:rsidRPr="00427E9A">
        <w:rPr>
          <w:rFonts w:cs="FrankRuehl" w:hint="cs"/>
          <w:rtl/>
        </w:rPr>
        <w:t xml:space="preserve"> מיום 27.8.1992 עמ' 1470 </w:t>
      </w:r>
      <w:r>
        <w:rPr>
          <w:rFonts w:cs="FrankRuehl"/>
          <w:rtl/>
        </w:rPr>
        <w:t>–</w:t>
      </w:r>
      <w:r w:rsidRPr="00427E9A">
        <w:rPr>
          <w:rFonts w:cs="FrankRuehl"/>
          <w:rtl/>
        </w:rPr>
        <w:t xml:space="preserve"> </w:t>
      </w:r>
      <w:r w:rsidRPr="00427E9A">
        <w:rPr>
          <w:rFonts w:cs="FrankRuehl" w:hint="cs"/>
          <w:rtl/>
        </w:rPr>
        <w:t>תק' (מס' 3) תשנ"ב</w:t>
      </w:r>
      <w:r>
        <w:rPr>
          <w:rFonts w:cs="FrankRuehl" w:hint="cs"/>
          <w:rtl/>
        </w:rPr>
        <w:t>-</w:t>
      </w:r>
      <w:r w:rsidRPr="00427E9A">
        <w:rPr>
          <w:rFonts w:cs="FrankRuehl"/>
          <w:rtl/>
        </w:rPr>
        <w:t>1992</w:t>
      </w:r>
      <w:r>
        <w:rPr>
          <w:rFonts w:cs="FrankRuehl" w:hint="cs"/>
          <w:rtl/>
        </w:rPr>
        <w:t>; תחילתן 30 ימים מיום פרסומן</w:t>
      </w:r>
      <w:r w:rsidRPr="00427E9A">
        <w:rPr>
          <w:rFonts w:cs="FrankRuehl"/>
          <w:rtl/>
        </w:rPr>
        <w:t>.</w:t>
      </w:r>
    </w:p>
    <w:p w:rsidR="00ED259A" w:rsidRDefault="00ED259A" w:rsidP="002C4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sidRPr="002C48FD">
          <w:rPr>
            <w:rStyle w:val="Hyperlink"/>
            <w:rFonts w:cs="FrankRuehl" w:hint="cs"/>
            <w:rtl/>
          </w:rPr>
          <w:t>י</w:t>
        </w:r>
        <w:r w:rsidRPr="002C48FD">
          <w:rPr>
            <w:rStyle w:val="Hyperlink"/>
            <w:rFonts w:cs="FrankRuehl"/>
            <w:rtl/>
          </w:rPr>
          <w:t>"</w:t>
        </w:r>
        <w:r w:rsidRPr="002C48FD">
          <w:rPr>
            <w:rStyle w:val="Hyperlink"/>
            <w:rFonts w:cs="FrankRuehl" w:hint="cs"/>
            <w:rtl/>
          </w:rPr>
          <w:t>פ תשנ"ג: מס'</w:t>
        </w:r>
        <w:r w:rsidRPr="002C48FD">
          <w:rPr>
            <w:rStyle w:val="Hyperlink"/>
            <w:rFonts w:cs="FrankRuehl"/>
            <w:rtl/>
          </w:rPr>
          <w:t xml:space="preserve"> 4061</w:t>
        </w:r>
      </w:hyperlink>
      <w:r w:rsidRPr="002C48FD">
        <w:rPr>
          <w:rFonts w:cs="FrankRuehl"/>
          <w:rtl/>
        </w:rPr>
        <w:t xml:space="preserve"> מ</w:t>
      </w:r>
      <w:r w:rsidRPr="002C48FD">
        <w:rPr>
          <w:rFonts w:cs="FrankRuehl" w:hint="cs"/>
          <w:rtl/>
        </w:rPr>
        <w:t xml:space="preserve">יום 22.11.1992 עמ' 527 </w:t>
      </w:r>
      <w:r w:rsidRPr="002C48FD">
        <w:rPr>
          <w:rFonts w:cs="FrankRuehl"/>
          <w:rtl/>
        </w:rPr>
        <w:t xml:space="preserve">– </w:t>
      </w:r>
      <w:r w:rsidRPr="002C48FD">
        <w:rPr>
          <w:rFonts w:cs="FrankRuehl" w:hint="cs"/>
          <w:rtl/>
        </w:rPr>
        <w:t>הודעה תשנ"ג-</w:t>
      </w:r>
      <w:r w:rsidRPr="002C48FD">
        <w:rPr>
          <w:rFonts w:cs="FrankRuehl"/>
          <w:rtl/>
        </w:rPr>
        <w:t>1992;</w:t>
      </w:r>
      <w:r w:rsidRPr="002C48FD">
        <w:rPr>
          <w:rFonts w:cs="FrankRuehl" w:hint="cs"/>
          <w:rtl/>
        </w:rPr>
        <w:t xml:space="preserve"> תחילתה ביום 1.11.1992.</w:t>
      </w:r>
      <w:r w:rsidRPr="002C48FD">
        <w:rPr>
          <w:rFonts w:cs="FrankRuehl"/>
          <w:rtl/>
        </w:rPr>
        <w:t xml:space="preserve"> </w:t>
      </w:r>
      <w:hyperlink r:id="rId110" w:history="1">
        <w:r w:rsidRPr="002C48FD">
          <w:rPr>
            <w:rStyle w:val="Hyperlink"/>
            <w:rFonts w:cs="FrankRuehl" w:hint="cs"/>
            <w:rtl/>
          </w:rPr>
          <w:t>מס' 4078</w:t>
        </w:r>
      </w:hyperlink>
      <w:r w:rsidRPr="00427E9A">
        <w:rPr>
          <w:rFonts w:cs="FrankRuehl" w:hint="cs"/>
          <w:rtl/>
        </w:rPr>
        <w:t xml:space="preserve"> מיום 21.1.1993 עמ' 1320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2) </w:t>
      </w:r>
      <w:r w:rsidRPr="00427E9A">
        <w:rPr>
          <w:rFonts w:cs="FrankRuehl" w:hint="cs"/>
          <w:rtl/>
        </w:rPr>
        <w:t>תשנ"ג</w:t>
      </w:r>
      <w:r>
        <w:rPr>
          <w:rFonts w:cs="FrankRuehl" w:hint="cs"/>
          <w:rtl/>
        </w:rPr>
        <w:t>-</w:t>
      </w:r>
      <w:r w:rsidRPr="00427E9A">
        <w:rPr>
          <w:rFonts w:cs="FrankRuehl"/>
          <w:rtl/>
        </w:rPr>
        <w:t>1993;</w:t>
      </w:r>
      <w:r>
        <w:rPr>
          <w:rFonts w:cs="FrankRuehl" w:hint="cs"/>
          <w:rtl/>
        </w:rPr>
        <w:t xml:space="preserve"> תחילתה ביום 1.1.1993.</w:t>
      </w:r>
      <w:r w:rsidRPr="00427E9A">
        <w:rPr>
          <w:rFonts w:cs="FrankRuehl" w:hint="cs"/>
          <w:rtl/>
        </w:rPr>
        <w:t xml:space="preserve"> </w:t>
      </w:r>
      <w:hyperlink r:id="rId111" w:history="1">
        <w:r w:rsidRPr="00254C50">
          <w:rPr>
            <w:rStyle w:val="Hyperlink"/>
            <w:rFonts w:cs="FrankRuehl" w:hint="cs"/>
            <w:rtl/>
          </w:rPr>
          <w:t>מס' 4132</w:t>
        </w:r>
      </w:hyperlink>
      <w:r w:rsidRPr="00427E9A">
        <w:rPr>
          <w:rFonts w:cs="FrankRuehl" w:hint="cs"/>
          <w:rtl/>
        </w:rPr>
        <w:t xml:space="preserve"> מיום 8.8.1993 עמ' 3818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3) </w:t>
      </w:r>
      <w:r w:rsidRPr="00427E9A">
        <w:rPr>
          <w:rFonts w:cs="FrankRuehl" w:hint="cs"/>
          <w:rtl/>
        </w:rPr>
        <w:t>תשנ"ג</w:t>
      </w:r>
      <w:r>
        <w:rPr>
          <w:rFonts w:cs="FrankRuehl" w:hint="cs"/>
          <w:rtl/>
        </w:rPr>
        <w:t>-</w:t>
      </w:r>
      <w:r w:rsidRPr="00427E9A">
        <w:rPr>
          <w:rFonts w:cs="FrankRuehl"/>
          <w:rtl/>
        </w:rPr>
        <w:t>1993</w:t>
      </w:r>
      <w:r>
        <w:rPr>
          <w:rFonts w:cs="FrankRuehl" w:hint="cs"/>
          <w:rtl/>
        </w:rPr>
        <w:t>; תחילתה ביום 1.7.1993</w:t>
      </w:r>
      <w:r w:rsidRPr="00427E9A">
        <w:rPr>
          <w:rFonts w:cs="FrankRuehl"/>
          <w:rtl/>
        </w:rPr>
        <w:t>.</w:t>
      </w:r>
    </w:p>
    <w:p w:rsidR="00ED259A" w:rsidRPr="00427E9A" w:rsidRDefault="00ED259A" w:rsidP="00B24D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2"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תשנ"ג: מס'</w:t>
        </w:r>
        <w:r w:rsidRPr="00427E9A">
          <w:rPr>
            <w:rStyle w:val="Hyperlink"/>
            <w:rFonts w:cs="FrankRuehl"/>
            <w:rtl/>
          </w:rPr>
          <w:t xml:space="preserve"> 5504</w:t>
        </w:r>
      </w:hyperlink>
      <w:r w:rsidRPr="00427E9A">
        <w:rPr>
          <w:rFonts w:cs="FrankRuehl"/>
          <w:rtl/>
        </w:rPr>
        <w:t xml:space="preserve"> </w:t>
      </w:r>
      <w:r w:rsidRPr="00427E9A">
        <w:rPr>
          <w:rFonts w:cs="FrankRuehl" w:hint="cs"/>
          <w:rtl/>
        </w:rPr>
        <w:t xml:space="preserve">מיום 1.3.1993 עמ' 458 </w:t>
      </w:r>
      <w:r>
        <w:rPr>
          <w:rFonts w:cs="FrankRuehl"/>
          <w:rtl/>
        </w:rPr>
        <w:t>–</w:t>
      </w:r>
      <w:r w:rsidRPr="00427E9A">
        <w:rPr>
          <w:rFonts w:cs="FrankRuehl"/>
          <w:rtl/>
        </w:rPr>
        <w:t xml:space="preserve"> </w:t>
      </w:r>
      <w:r w:rsidRPr="00427E9A">
        <w:rPr>
          <w:rFonts w:cs="FrankRuehl" w:hint="cs"/>
          <w:rtl/>
        </w:rPr>
        <w:t>הוראת שעה</w:t>
      </w:r>
      <w:r w:rsidRPr="00427E9A">
        <w:rPr>
          <w:rFonts w:cs="FrankRuehl"/>
          <w:rtl/>
        </w:rPr>
        <w:t xml:space="preserve">; </w:t>
      </w:r>
      <w:r w:rsidRPr="00427E9A">
        <w:rPr>
          <w:rFonts w:cs="FrankRuehl" w:hint="cs"/>
          <w:rtl/>
        </w:rPr>
        <w:t xml:space="preserve">תוקפה מיום 1.1.1993 עד </w:t>
      </w:r>
      <w:r>
        <w:rPr>
          <w:rFonts w:cs="FrankRuehl" w:hint="cs"/>
          <w:rtl/>
        </w:rPr>
        <w:t xml:space="preserve">יום </w:t>
      </w:r>
      <w:r w:rsidRPr="00427E9A">
        <w:rPr>
          <w:rFonts w:cs="FrankRuehl" w:hint="cs"/>
          <w:rtl/>
        </w:rPr>
        <w:t xml:space="preserve">31.12.1993. </w:t>
      </w:r>
      <w:hyperlink r:id="rId113" w:history="1">
        <w:r w:rsidRPr="00427E9A">
          <w:rPr>
            <w:rStyle w:val="Hyperlink"/>
            <w:rFonts w:cs="FrankRuehl" w:hint="cs"/>
            <w:rtl/>
          </w:rPr>
          <w:t>מס' 5537</w:t>
        </w:r>
      </w:hyperlink>
      <w:r w:rsidRPr="00427E9A">
        <w:rPr>
          <w:rFonts w:cs="FrankRuehl" w:hint="cs"/>
          <w:rtl/>
        </w:rPr>
        <w:t xml:space="preserve"> מיום 1.8.1993 עמ' 1013 </w:t>
      </w:r>
      <w:r>
        <w:rPr>
          <w:rFonts w:cs="FrankRuehl"/>
          <w:rtl/>
        </w:rPr>
        <w:t>–</w:t>
      </w:r>
      <w:r w:rsidRPr="00427E9A">
        <w:rPr>
          <w:rFonts w:cs="FrankRuehl"/>
          <w:rtl/>
        </w:rPr>
        <w:t xml:space="preserve"> </w:t>
      </w:r>
      <w:r w:rsidRPr="00427E9A">
        <w:rPr>
          <w:rFonts w:cs="FrankRuehl" w:hint="cs"/>
          <w:rtl/>
        </w:rPr>
        <w:t>תק' תשנ"ג</w:t>
      </w:r>
      <w:r>
        <w:rPr>
          <w:rFonts w:cs="FrankRuehl" w:hint="cs"/>
          <w:rtl/>
        </w:rPr>
        <w:t>-</w:t>
      </w:r>
      <w:r w:rsidRPr="00427E9A">
        <w:rPr>
          <w:rFonts w:cs="FrankRuehl"/>
          <w:rtl/>
        </w:rPr>
        <w:t>1993.</w:t>
      </w:r>
    </w:p>
    <w:p w:rsidR="00ED259A" w:rsidRPr="00427E9A" w:rsidRDefault="00ED259A" w:rsidP="004E1B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4" w:history="1">
        <w:r w:rsidRPr="00254C50">
          <w:rPr>
            <w:rStyle w:val="Hyperlink"/>
            <w:rFonts w:cs="FrankRuehl" w:hint="cs"/>
            <w:rtl/>
          </w:rPr>
          <w:t>י</w:t>
        </w:r>
        <w:r w:rsidRPr="00254C50">
          <w:rPr>
            <w:rStyle w:val="Hyperlink"/>
            <w:rFonts w:cs="FrankRuehl"/>
            <w:rtl/>
          </w:rPr>
          <w:t>"</w:t>
        </w:r>
        <w:r w:rsidRPr="00254C50">
          <w:rPr>
            <w:rStyle w:val="Hyperlink"/>
            <w:rFonts w:cs="FrankRuehl" w:hint="cs"/>
            <w:rtl/>
          </w:rPr>
          <w:t>פ תשנ"ד: מס' 4175</w:t>
        </w:r>
      </w:hyperlink>
      <w:r w:rsidRPr="00427E9A">
        <w:rPr>
          <w:rFonts w:cs="FrankRuehl" w:hint="cs"/>
          <w:rtl/>
        </w:rPr>
        <w:t xml:space="preserve"> מיום 9.12.1993 עמ' 1153 </w:t>
      </w:r>
      <w:r>
        <w:rPr>
          <w:rFonts w:cs="FrankRuehl"/>
          <w:rtl/>
        </w:rPr>
        <w:t>–</w:t>
      </w:r>
      <w:r w:rsidRPr="00427E9A">
        <w:rPr>
          <w:rFonts w:cs="FrankRuehl"/>
          <w:rtl/>
        </w:rPr>
        <w:t xml:space="preserve"> </w:t>
      </w:r>
      <w:r w:rsidRPr="00427E9A">
        <w:rPr>
          <w:rFonts w:cs="FrankRuehl" w:hint="cs"/>
          <w:rtl/>
        </w:rPr>
        <w:t>הודעה תשנ"ד</w:t>
      </w:r>
      <w:r>
        <w:rPr>
          <w:rFonts w:cs="FrankRuehl" w:hint="cs"/>
          <w:rtl/>
        </w:rPr>
        <w:t>-</w:t>
      </w:r>
      <w:r w:rsidRPr="00427E9A">
        <w:rPr>
          <w:rFonts w:cs="FrankRuehl"/>
          <w:rtl/>
        </w:rPr>
        <w:t>1993</w:t>
      </w:r>
      <w:r>
        <w:rPr>
          <w:rFonts w:cs="FrankRuehl" w:hint="cs"/>
          <w:rtl/>
        </w:rPr>
        <w:t>; תחילתה ביום 1.11.1993.</w:t>
      </w:r>
      <w:r w:rsidRPr="00427E9A">
        <w:rPr>
          <w:rFonts w:cs="FrankRuehl" w:hint="cs"/>
          <w:rtl/>
        </w:rPr>
        <w:t xml:space="preserve"> </w:t>
      </w:r>
      <w:hyperlink r:id="rId115" w:history="1">
        <w:r w:rsidRPr="00BB64DF">
          <w:rPr>
            <w:rStyle w:val="Hyperlink"/>
            <w:rFonts w:cs="FrankRuehl" w:hint="cs"/>
            <w:rtl/>
          </w:rPr>
          <w:t>מס' 4190</w:t>
        </w:r>
      </w:hyperlink>
      <w:r w:rsidRPr="00427E9A">
        <w:rPr>
          <w:rFonts w:cs="FrankRuehl" w:hint="cs"/>
          <w:rtl/>
        </w:rPr>
        <w:t xml:space="preserve"> מיום 6.2.1994 עמ' 2036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2) </w:t>
      </w:r>
      <w:r w:rsidRPr="00427E9A">
        <w:rPr>
          <w:rFonts w:cs="FrankRuehl" w:hint="cs"/>
          <w:rtl/>
        </w:rPr>
        <w:t>תשנ"ד</w:t>
      </w:r>
      <w:r>
        <w:rPr>
          <w:rFonts w:cs="FrankRuehl" w:hint="cs"/>
          <w:rtl/>
        </w:rPr>
        <w:t>-</w:t>
      </w:r>
      <w:r w:rsidRPr="00427E9A">
        <w:rPr>
          <w:rFonts w:cs="FrankRuehl"/>
          <w:rtl/>
        </w:rPr>
        <w:t>1994</w:t>
      </w:r>
      <w:r>
        <w:rPr>
          <w:rFonts w:cs="FrankRuehl" w:hint="cs"/>
          <w:rtl/>
        </w:rPr>
        <w:t>; תחילתה ביום 1.1.1994.</w:t>
      </w:r>
      <w:r w:rsidRPr="00427E9A">
        <w:rPr>
          <w:rFonts w:cs="FrankRuehl" w:hint="cs"/>
          <w:rtl/>
        </w:rPr>
        <w:t xml:space="preserve"> </w:t>
      </w:r>
      <w:hyperlink r:id="rId116" w:history="1">
        <w:r w:rsidRPr="00BB64DF">
          <w:rPr>
            <w:rStyle w:val="Hyperlink"/>
            <w:rFonts w:cs="FrankRuehl" w:hint="cs"/>
            <w:rtl/>
          </w:rPr>
          <w:t>מס' 4229</w:t>
        </w:r>
      </w:hyperlink>
      <w:r w:rsidRPr="00427E9A">
        <w:rPr>
          <w:rFonts w:cs="FrankRuehl" w:hint="cs"/>
          <w:rtl/>
        </w:rPr>
        <w:t xml:space="preserve"> מיום 14.7.1994 עמ' 4197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3) </w:t>
      </w:r>
      <w:r w:rsidRPr="00427E9A">
        <w:rPr>
          <w:rFonts w:cs="FrankRuehl" w:hint="cs"/>
          <w:rtl/>
        </w:rPr>
        <w:t>תשנ"ד</w:t>
      </w:r>
      <w:r>
        <w:rPr>
          <w:rFonts w:cs="FrankRuehl" w:hint="cs"/>
          <w:rtl/>
        </w:rPr>
        <w:t>-</w:t>
      </w:r>
      <w:r w:rsidRPr="00427E9A">
        <w:rPr>
          <w:rFonts w:cs="FrankRuehl"/>
          <w:rtl/>
        </w:rPr>
        <w:t>1994</w:t>
      </w:r>
      <w:r>
        <w:rPr>
          <w:rFonts w:cs="FrankRuehl" w:hint="cs"/>
          <w:rtl/>
        </w:rPr>
        <w:t>; תחילתה ביום 1.7.1994</w:t>
      </w:r>
      <w:r w:rsidRPr="00427E9A">
        <w:rPr>
          <w:rFonts w:cs="FrankRuehl"/>
          <w:rtl/>
        </w:rPr>
        <w:t>.</w:t>
      </w:r>
    </w:p>
    <w:p w:rsidR="00ED259A" w:rsidRPr="00427E9A" w:rsidRDefault="00ED259A" w:rsidP="006C4E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7"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תשנ"ד: מס' 5571</w:t>
        </w:r>
      </w:hyperlink>
      <w:r w:rsidRPr="00427E9A">
        <w:rPr>
          <w:rFonts w:cs="FrankRuehl" w:hint="cs"/>
          <w:rtl/>
        </w:rPr>
        <w:t xml:space="preserve"> מיום 6.1.1994 עמ' 322 </w:t>
      </w:r>
      <w:r>
        <w:rPr>
          <w:rFonts w:cs="FrankRuehl"/>
          <w:rtl/>
        </w:rPr>
        <w:t>–</w:t>
      </w:r>
      <w:r w:rsidRPr="00427E9A">
        <w:rPr>
          <w:rFonts w:cs="FrankRuehl"/>
          <w:rtl/>
        </w:rPr>
        <w:t xml:space="preserve"> </w:t>
      </w:r>
      <w:r w:rsidRPr="00427E9A">
        <w:rPr>
          <w:rFonts w:cs="FrankRuehl" w:hint="cs"/>
          <w:rtl/>
        </w:rPr>
        <w:t>תק' תשנ"ד</w:t>
      </w:r>
      <w:r>
        <w:rPr>
          <w:rFonts w:cs="FrankRuehl" w:hint="cs"/>
          <w:rtl/>
        </w:rPr>
        <w:t>-</w:t>
      </w:r>
      <w:r>
        <w:rPr>
          <w:rFonts w:cs="FrankRuehl"/>
          <w:rtl/>
        </w:rPr>
        <w:t>1994</w:t>
      </w:r>
      <w:r>
        <w:rPr>
          <w:rFonts w:cs="FrankRuehl" w:hint="cs"/>
          <w:rtl/>
        </w:rPr>
        <w:t>.</w:t>
      </w:r>
      <w:r w:rsidRPr="00427E9A">
        <w:rPr>
          <w:rFonts w:cs="FrankRuehl"/>
          <w:rtl/>
        </w:rPr>
        <w:t xml:space="preserve"> </w:t>
      </w:r>
      <w:hyperlink r:id="rId118" w:history="1">
        <w:r w:rsidRPr="00427E9A">
          <w:rPr>
            <w:rStyle w:val="Hyperlink"/>
            <w:rFonts w:cs="FrankRuehl" w:hint="cs"/>
            <w:rtl/>
          </w:rPr>
          <w:t>מס' 5580</w:t>
        </w:r>
      </w:hyperlink>
      <w:r w:rsidRPr="00427E9A">
        <w:rPr>
          <w:rFonts w:cs="FrankRuehl" w:hint="cs"/>
          <w:rtl/>
        </w:rPr>
        <w:t xml:space="preserve"> מיום 13.2.1994 עמ' 631 </w:t>
      </w:r>
      <w:r>
        <w:rPr>
          <w:rFonts w:cs="FrankRuehl"/>
          <w:rtl/>
        </w:rPr>
        <w:t>–</w:t>
      </w:r>
      <w:r w:rsidRPr="00427E9A">
        <w:rPr>
          <w:rFonts w:cs="FrankRuehl"/>
          <w:rtl/>
        </w:rPr>
        <w:t xml:space="preserve"> </w:t>
      </w:r>
      <w:r>
        <w:rPr>
          <w:rFonts w:cs="FrankRuehl" w:hint="cs"/>
          <w:rtl/>
        </w:rPr>
        <w:t>ה</w:t>
      </w:r>
      <w:r w:rsidRPr="00427E9A">
        <w:rPr>
          <w:rFonts w:cs="FrankRuehl" w:hint="cs"/>
          <w:rtl/>
        </w:rPr>
        <w:t>וראת שעה</w:t>
      </w:r>
      <w:r>
        <w:rPr>
          <w:rFonts w:cs="FrankRuehl" w:hint="cs"/>
          <w:rtl/>
        </w:rPr>
        <w:t>; תוקפה מיום 1.1.1994 עד יום 31.12.1994</w:t>
      </w:r>
      <w:r w:rsidRPr="00427E9A">
        <w:rPr>
          <w:rFonts w:cs="FrankRuehl"/>
          <w:rtl/>
        </w:rPr>
        <w:t>.</w:t>
      </w:r>
      <w:r w:rsidRPr="00427E9A">
        <w:rPr>
          <w:rFonts w:cs="FrankRuehl" w:hint="cs"/>
          <w:rtl/>
        </w:rPr>
        <w:t xml:space="preserve"> </w:t>
      </w:r>
      <w:hyperlink r:id="rId119" w:history="1">
        <w:r w:rsidRPr="00427E9A">
          <w:rPr>
            <w:rStyle w:val="Hyperlink"/>
            <w:rFonts w:cs="FrankRuehl" w:hint="cs"/>
            <w:rtl/>
          </w:rPr>
          <w:t>מס' 5586</w:t>
        </w:r>
      </w:hyperlink>
      <w:r w:rsidRPr="00427E9A">
        <w:rPr>
          <w:rFonts w:cs="FrankRuehl" w:hint="cs"/>
          <w:rtl/>
        </w:rPr>
        <w:t xml:space="preserve"> מיום 17.3.1994 עמ' 709 </w:t>
      </w:r>
      <w:r>
        <w:rPr>
          <w:rFonts w:cs="FrankRuehl"/>
          <w:rtl/>
        </w:rPr>
        <w:t>–</w:t>
      </w:r>
      <w:r w:rsidRPr="00427E9A">
        <w:rPr>
          <w:rFonts w:cs="FrankRuehl"/>
          <w:rtl/>
        </w:rPr>
        <w:t xml:space="preserve"> </w:t>
      </w:r>
      <w:r w:rsidRPr="00427E9A">
        <w:rPr>
          <w:rFonts w:cs="FrankRuehl" w:hint="cs"/>
          <w:rtl/>
        </w:rPr>
        <w:t xml:space="preserve">תק' (מס' 2) </w:t>
      </w:r>
      <w:r w:rsidRPr="00427E9A">
        <w:rPr>
          <w:rFonts w:cs="FrankRuehl"/>
          <w:rtl/>
        </w:rPr>
        <w:t>ת</w:t>
      </w:r>
      <w:r w:rsidRPr="00427E9A">
        <w:rPr>
          <w:rFonts w:cs="FrankRuehl" w:hint="cs"/>
          <w:rtl/>
        </w:rPr>
        <w:t>שנ"ד</w:t>
      </w:r>
      <w:r>
        <w:rPr>
          <w:rFonts w:cs="FrankRuehl" w:hint="cs"/>
          <w:rtl/>
        </w:rPr>
        <w:t>-</w:t>
      </w:r>
      <w:r w:rsidRPr="00427E9A">
        <w:rPr>
          <w:rFonts w:cs="FrankRuehl"/>
          <w:rtl/>
        </w:rPr>
        <w:t>1994.</w:t>
      </w:r>
    </w:p>
    <w:p w:rsidR="00ED259A" w:rsidRPr="00427E9A" w:rsidRDefault="00ED259A" w:rsidP="001246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0" w:history="1">
        <w:r w:rsidRPr="00BB64DF">
          <w:rPr>
            <w:rStyle w:val="Hyperlink"/>
            <w:rFonts w:cs="FrankRuehl" w:hint="cs"/>
            <w:rtl/>
          </w:rPr>
          <w:t>י</w:t>
        </w:r>
        <w:r w:rsidRPr="00BB64DF">
          <w:rPr>
            <w:rStyle w:val="Hyperlink"/>
            <w:rFonts w:cs="FrankRuehl"/>
            <w:rtl/>
          </w:rPr>
          <w:t>"</w:t>
        </w:r>
        <w:r w:rsidRPr="00BB64DF">
          <w:rPr>
            <w:rStyle w:val="Hyperlink"/>
            <w:rFonts w:cs="FrankRuehl" w:hint="cs"/>
            <w:rtl/>
          </w:rPr>
          <w:t>פ תשנ"ה: מס' 4259</w:t>
        </w:r>
      </w:hyperlink>
      <w:r w:rsidRPr="00427E9A">
        <w:rPr>
          <w:rFonts w:cs="FrankRuehl" w:hint="cs"/>
          <w:rtl/>
        </w:rPr>
        <w:t xml:space="preserve"> מיום 6.11.1994 עמ' 568 </w:t>
      </w:r>
      <w:r>
        <w:rPr>
          <w:rFonts w:cs="FrankRuehl"/>
          <w:rtl/>
        </w:rPr>
        <w:t>–</w:t>
      </w:r>
      <w:r w:rsidRPr="00427E9A">
        <w:rPr>
          <w:rFonts w:cs="FrankRuehl"/>
          <w:rtl/>
        </w:rPr>
        <w:t xml:space="preserve"> </w:t>
      </w:r>
      <w:r w:rsidRPr="00427E9A">
        <w:rPr>
          <w:rFonts w:cs="FrankRuehl" w:hint="cs"/>
          <w:rtl/>
        </w:rPr>
        <w:t>הודעה תשנ"ה</w:t>
      </w:r>
      <w:r>
        <w:rPr>
          <w:rFonts w:cs="FrankRuehl" w:hint="cs"/>
          <w:rtl/>
        </w:rPr>
        <w:t>-</w:t>
      </w:r>
      <w:r w:rsidRPr="00427E9A">
        <w:rPr>
          <w:rFonts w:cs="FrankRuehl"/>
          <w:rtl/>
        </w:rPr>
        <w:t>1994;</w:t>
      </w:r>
      <w:r>
        <w:rPr>
          <w:rFonts w:cs="FrankRuehl" w:hint="cs"/>
          <w:rtl/>
        </w:rPr>
        <w:t xml:space="preserve"> תחילתה ביום 1.11.1994.</w:t>
      </w:r>
      <w:r w:rsidRPr="00427E9A">
        <w:rPr>
          <w:rFonts w:cs="FrankRuehl"/>
          <w:rtl/>
        </w:rPr>
        <w:t xml:space="preserve"> </w:t>
      </w:r>
      <w:hyperlink r:id="rId121" w:history="1">
        <w:r w:rsidRPr="00BB64DF">
          <w:rPr>
            <w:rStyle w:val="Hyperlink"/>
            <w:rFonts w:cs="FrankRuehl" w:hint="cs"/>
            <w:rtl/>
          </w:rPr>
          <w:t>מ</w:t>
        </w:r>
        <w:r w:rsidRPr="00BB64DF">
          <w:rPr>
            <w:rStyle w:val="Hyperlink"/>
            <w:rFonts w:cs="FrankRuehl"/>
            <w:rtl/>
          </w:rPr>
          <w:t>ס' 4280</w:t>
        </w:r>
      </w:hyperlink>
      <w:r w:rsidRPr="00427E9A">
        <w:rPr>
          <w:rFonts w:cs="FrankRuehl"/>
          <w:rtl/>
        </w:rPr>
        <w:t xml:space="preserve"> </w:t>
      </w:r>
      <w:r w:rsidRPr="00427E9A">
        <w:rPr>
          <w:rFonts w:cs="FrankRuehl" w:hint="cs"/>
          <w:rtl/>
        </w:rPr>
        <w:t xml:space="preserve">מיום 5.2.1995 עמ' 1743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2) </w:t>
      </w:r>
      <w:r w:rsidRPr="00427E9A">
        <w:rPr>
          <w:rFonts w:cs="FrankRuehl" w:hint="cs"/>
          <w:rtl/>
        </w:rPr>
        <w:t>תשנ"ה</w:t>
      </w:r>
      <w:r>
        <w:rPr>
          <w:rFonts w:cs="FrankRuehl" w:hint="cs"/>
          <w:rtl/>
        </w:rPr>
        <w:t>-</w:t>
      </w:r>
      <w:r w:rsidRPr="00427E9A">
        <w:rPr>
          <w:rFonts w:cs="FrankRuehl"/>
          <w:rtl/>
        </w:rPr>
        <w:t>1995;</w:t>
      </w:r>
      <w:r>
        <w:rPr>
          <w:rFonts w:cs="FrankRuehl" w:hint="cs"/>
          <w:rtl/>
        </w:rPr>
        <w:t xml:space="preserve"> תחילתה ביום 1.1.1995.</w:t>
      </w:r>
      <w:r w:rsidRPr="00427E9A">
        <w:rPr>
          <w:rFonts w:cs="FrankRuehl"/>
          <w:rtl/>
        </w:rPr>
        <w:t xml:space="preserve"> </w:t>
      </w:r>
      <w:hyperlink r:id="rId122" w:history="1">
        <w:r w:rsidRPr="00BB64DF">
          <w:rPr>
            <w:rStyle w:val="Hyperlink"/>
            <w:rFonts w:cs="FrankRuehl" w:hint="cs"/>
            <w:rtl/>
          </w:rPr>
          <w:t>מס' 4320</w:t>
        </w:r>
      </w:hyperlink>
      <w:r w:rsidRPr="00427E9A">
        <w:rPr>
          <w:rFonts w:cs="FrankRuehl" w:hint="cs"/>
          <w:rtl/>
        </w:rPr>
        <w:t xml:space="preserve"> מיום 20.7.1995 עמ' 4085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3) </w:t>
      </w:r>
      <w:r w:rsidRPr="00427E9A">
        <w:rPr>
          <w:rFonts w:cs="FrankRuehl" w:hint="cs"/>
          <w:rtl/>
        </w:rPr>
        <w:t>תשנ"ה</w:t>
      </w:r>
      <w:r>
        <w:rPr>
          <w:rFonts w:cs="FrankRuehl" w:hint="cs"/>
          <w:rtl/>
        </w:rPr>
        <w:t>-</w:t>
      </w:r>
      <w:r w:rsidRPr="00427E9A">
        <w:rPr>
          <w:rFonts w:cs="FrankRuehl"/>
          <w:rtl/>
        </w:rPr>
        <w:t>1995</w:t>
      </w:r>
      <w:r>
        <w:rPr>
          <w:rFonts w:cs="FrankRuehl" w:hint="cs"/>
          <w:rtl/>
        </w:rPr>
        <w:t>; תחילתה ביום 1.7.1995</w:t>
      </w:r>
      <w:r w:rsidRPr="00427E9A">
        <w:rPr>
          <w:rFonts w:cs="FrankRuehl"/>
          <w:rtl/>
        </w:rPr>
        <w:t>.</w:t>
      </w:r>
    </w:p>
    <w:p w:rsidR="00ED259A" w:rsidRPr="00427E9A" w:rsidRDefault="00ED259A" w:rsidP="00453F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3" w:history="1">
        <w:r w:rsidRPr="00427E9A">
          <w:rPr>
            <w:rStyle w:val="Hyperlink"/>
            <w:rFonts w:cs="FrankRuehl" w:hint="cs"/>
            <w:rtl/>
          </w:rPr>
          <w:t>ק</w:t>
        </w:r>
        <w:r w:rsidRPr="00427E9A">
          <w:rPr>
            <w:rStyle w:val="Hyperlink"/>
            <w:rFonts w:cs="FrankRuehl"/>
            <w:rtl/>
          </w:rPr>
          <w:t>"</w:t>
        </w:r>
        <w:r w:rsidRPr="00427E9A">
          <w:rPr>
            <w:rStyle w:val="Hyperlink"/>
            <w:rFonts w:cs="FrankRuehl" w:hint="cs"/>
            <w:rtl/>
          </w:rPr>
          <w:t>ת תשנ"ו: מס' 5709</w:t>
        </w:r>
      </w:hyperlink>
      <w:r w:rsidRPr="00427E9A">
        <w:rPr>
          <w:rFonts w:cs="FrankRuehl" w:hint="cs"/>
          <w:rtl/>
        </w:rPr>
        <w:t xml:space="preserve"> מיום 26.10.1995 עמ' 37 </w:t>
      </w:r>
      <w:r>
        <w:rPr>
          <w:rFonts w:cs="FrankRuehl"/>
          <w:rtl/>
        </w:rPr>
        <w:t>–</w:t>
      </w:r>
      <w:r w:rsidRPr="00427E9A">
        <w:rPr>
          <w:rFonts w:cs="FrankRuehl"/>
          <w:rtl/>
        </w:rPr>
        <w:t xml:space="preserve"> </w:t>
      </w:r>
      <w:r w:rsidRPr="00427E9A">
        <w:rPr>
          <w:rFonts w:cs="FrankRuehl" w:hint="cs"/>
          <w:rtl/>
        </w:rPr>
        <w:t>תק' תשנ"ו</w:t>
      </w:r>
      <w:r>
        <w:rPr>
          <w:rFonts w:cs="FrankRuehl" w:hint="cs"/>
          <w:rtl/>
        </w:rPr>
        <w:t>-</w:t>
      </w:r>
      <w:r>
        <w:rPr>
          <w:rFonts w:cs="FrankRuehl"/>
          <w:rtl/>
        </w:rPr>
        <w:t>1995</w:t>
      </w:r>
      <w:r>
        <w:rPr>
          <w:rFonts w:cs="FrankRuehl" w:hint="cs"/>
          <w:rtl/>
        </w:rPr>
        <w:t>.</w:t>
      </w:r>
      <w:r w:rsidRPr="00427E9A">
        <w:rPr>
          <w:rFonts w:cs="FrankRuehl"/>
          <w:rtl/>
        </w:rPr>
        <w:t xml:space="preserve"> </w:t>
      </w:r>
      <w:hyperlink r:id="rId124" w:history="1">
        <w:r w:rsidRPr="00427E9A">
          <w:rPr>
            <w:rStyle w:val="Hyperlink"/>
            <w:rFonts w:cs="FrankRuehl" w:hint="cs"/>
            <w:rtl/>
          </w:rPr>
          <w:t>מס' 5724</w:t>
        </w:r>
      </w:hyperlink>
      <w:r w:rsidRPr="00427E9A">
        <w:rPr>
          <w:rFonts w:cs="FrankRuehl" w:hint="cs"/>
          <w:rtl/>
        </w:rPr>
        <w:t xml:space="preserve"> מיום 25.12.1995 עמ' 282 </w:t>
      </w:r>
      <w:r>
        <w:rPr>
          <w:rFonts w:cs="FrankRuehl"/>
          <w:rtl/>
        </w:rPr>
        <w:t>–</w:t>
      </w:r>
      <w:r w:rsidRPr="00427E9A">
        <w:rPr>
          <w:rFonts w:cs="FrankRuehl"/>
          <w:rtl/>
        </w:rPr>
        <w:t xml:space="preserve"> </w:t>
      </w:r>
      <w:r w:rsidRPr="00427E9A">
        <w:rPr>
          <w:rFonts w:cs="FrankRuehl" w:hint="cs"/>
          <w:rtl/>
        </w:rPr>
        <w:t>תק' (מס' 2) תשנ"ו</w:t>
      </w:r>
      <w:r>
        <w:rPr>
          <w:rFonts w:cs="FrankRuehl" w:hint="cs"/>
          <w:rtl/>
        </w:rPr>
        <w:t>-</w:t>
      </w:r>
      <w:r w:rsidRPr="00427E9A">
        <w:rPr>
          <w:rFonts w:cs="FrankRuehl"/>
          <w:rtl/>
        </w:rPr>
        <w:t>1995.</w:t>
      </w:r>
      <w:r w:rsidRPr="00427E9A">
        <w:rPr>
          <w:rFonts w:cs="FrankRuehl" w:hint="cs"/>
          <w:rtl/>
        </w:rPr>
        <w:t xml:space="preserve"> </w:t>
      </w:r>
      <w:hyperlink r:id="rId125" w:history="1">
        <w:r w:rsidRPr="00427E9A">
          <w:rPr>
            <w:rStyle w:val="Hyperlink"/>
            <w:rFonts w:cs="FrankRuehl" w:hint="cs"/>
            <w:rtl/>
          </w:rPr>
          <w:t>מס' 5764</w:t>
        </w:r>
      </w:hyperlink>
      <w:r w:rsidRPr="00427E9A">
        <w:rPr>
          <w:rFonts w:cs="FrankRuehl" w:hint="cs"/>
          <w:rtl/>
        </w:rPr>
        <w:t xml:space="preserve"> מיום 18.6.1996 עמ' 1149 </w:t>
      </w:r>
      <w:r>
        <w:rPr>
          <w:rFonts w:cs="FrankRuehl"/>
          <w:rtl/>
        </w:rPr>
        <w:t>–</w:t>
      </w:r>
      <w:r w:rsidRPr="00427E9A">
        <w:rPr>
          <w:rFonts w:cs="FrankRuehl"/>
          <w:rtl/>
        </w:rPr>
        <w:t xml:space="preserve"> </w:t>
      </w:r>
      <w:r w:rsidRPr="00427E9A">
        <w:rPr>
          <w:rFonts w:cs="FrankRuehl" w:hint="cs"/>
          <w:rtl/>
        </w:rPr>
        <w:t>תק' (מס' 3) תשנ"ו</w:t>
      </w:r>
      <w:r>
        <w:rPr>
          <w:rFonts w:cs="FrankRuehl" w:hint="cs"/>
          <w:rtl/>
        </w:rPr>
        <w:t>-</w:t>
      </w:r>
      <w:r w:rsidRPr="00427E9A">
        <w:rPr>
          <w:rFonts w:cs="FrankRuehl"/>
          <w:rtl/>
        </w:rPr>
        <w:t>1996.</w:t>
      </w:r>
      <w:r w:rsidRPr="00427E9A">
        <w:rPr>
          <w:rFonts w:cs="FrankRuehl" w:hint="cs"/>
          <w:rtl/>
        </w:rPr>
        <w:t xml:space="preserve"> </w:t>
      </w:r>
      <w:hyperlink r:id="rId126" w:history="1">
        <w:r w:rsidRPr="00E409F8">
          <w:rPr>
            <w:rStyle w:val="Hyperlink"/>
            <w:rFonts w:cs="FrankRuehl" w:hint="cs"/>
            <w:rtl/>
          </w:rPr>
          <w:t>מ</w:t>
        </w:r>
        <w:r w:rsidRPr="00E409F8">
          <w:rPr>
            <w:rStyle w:val="Hyperlink"/>
            <w:rFonts w:cs="FrankRuehl"/>
            <w:rtl/>
          </w:rPr>
          <w:t>ס</w:t>
        </w:r>
        <w:r w:rsidRPr="00E409F8">
          <w:rPr>
            <w:rStyle w:val="Hyperlink"/>
            <w:rFonts w:cs="FrankRuehl" w:hint="cs"/>
            <w:rtl/>
          </w:rPr>
          <w:t>' 5767</w:t>
        </w:r>
      </w:hyperlink>
      <w:r w:rsidRPr="00427E9A">
        <w:rPr>
          <w:rFonts w:cs="FrankRuehl" w:hint="cs"/>
          <w:rtl/>
        </w:rPr>
        <w:t xml:space="preserve"> מיום 23.6.1996 עמ' 1340 </w:t>
      </w:r>
      <w:r>
        <w:rPr>
          <w:rFonts w:cs="FrankRuehl"/>
          <w:rtl/>
        </w:rPr>
        <w:t>–</w:t>
      </w:r>
      <w:r w:rsidRPr="00427E9A">
        <w:rPr>
          <w:rFonts w:cs="FrankRuehl"/>
          <w:rtl/>
        </w:rPr>
        <w:t xml:space="preserve"> </w:t>
      </w:r>
      <w:r w:rsidRPr="00427E9A">
        <w:rPr>
          <w:rFonts w:cs="FrankRuehl" w:hint="cs"/>
          <w:rtl/>
        </w:rPr>
        <w:t>תק' (מס' 4) תשנ"ו</w:t>
      </w:r>
      <w:r>
        <w:rPr>
          <w:rFonts w:cs="FrankRuehl" w:hint="cs"/>
          <w:rtl/>
        </w:rPr>
        <w:t>-</w:t>
      </w:r>
      <w:r w:rsidRPr="00427E9A">
        <w:rPr>
          <w:rFonts w:cs="FrankRuehl"/>
          <w:rtl/>
        </w:rPr>
        <w:t xml:space="preserve">1996. </w:t>
      </w:r>
      <w:hyperlink r:id="rId127" w:history="1">
        <w:r w:rsidRPr="00E409F8">
          <w:rPr>
            <w:rStyle w:val="Hyperlink"/>
            <w:rFonts w:cs="FrankRuehl" w:hint="cs"/>
            <w:rtl/>
          </w:rPr>
          <w:t>מס' 5779</w:t>
        </w:r>
      </w:hyperlink>
      <w:r w:rsidRPr="00427E9A">
        <w:rPr>
          <w:rFonts w:cs="FrankRuehl" w:hint="cs"/>
          <w:rtl/>
        </w:rPr>
        <w:t xml:space="preserve"> מיום 22.8.1996 עמ' 1499 </w:t>
      </w:r>
      <w:r>
        <w:rPr>
          <w:rFonts w:cs="FrankRuehl"/>
          <w:rtl/>
        </w:rPr>
        <w:t>–</w:t>
      </w:r>
      <w:r w:rsidRPr="00427E9A">
        <w:rPr>
          <w:rFonts w:cs="FrankRuehl"/>
          <w:rtl/>
        </w:rPr>
        <w:t xml:space="preserve"> </w:t>
      </w:r>
      <w:r w:rsidRPr="00427E9A">
        <w:rPr>
          <w:rFonts w:cs="FrankRuehl" w:hint="cs"/>
          <w:rtl/>
        </w:rPr>
        <w:t>תק' (מס' 5) תשנ"ו</w:t>
      </w:r>
      <w:r>
        <w:rPr>
          <w:rFonts w:cs="FrankRuehl" w:hint="cs"/>
          <w:rtl/>
        </w:rPr>
        <w:t>-</w:t>
      </w:r>
      <w:r w:rsidRPr="00427E9A">
        <w:rPr>
          <w:rFonts w:cs="FrankRuehl"/>
          <w:rtl/>
        </w:rPr>
        <w:t xml:space="preserve">1996; </w:t>
      </w:r>
      <w:r>
        <w:rPr>
          <w:rFonts w:cs="FrankRuehl" w:hint="cs"/>
          <w:rtl/>
        </w:rPr>
        <w:t>תחילתן ב</w:t>
      </w:r>
      <w:r w:rsidRPr="00427E9A">
        <w:rPr>
          <w:rFonts w:cs="FrankRuehl" w:hint="cs"/>
          <w:rtl/>
        </w:rPr>
        <w:t>יום 1.10.1995.</w:t>
      </w:r>
    </w:p>
    <w:p w:rsidR="00ED259A" w:rsidRPr="00427E9A" w:rsidRDefault="00ED259A" w:rsidP="002C4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8" w:history="1">
        <w:r w:rsidRPr="002C48FD">
          <w:rPr>
            <w:rStyle w:val="Hyperlink"/>
            <w:rFonts w:cs="FrankRuehl" w:hint="cs"/>
            <w:rtl/>
          </w:rPr>
          <w:t>י</w:t>
        </w:r>
        <w:r w:rsidRPr="002C48FD">
          <w:rPr>
            <w:rStyle w:val="Hyperlink"/>
            <w:rFonts w:cs="FrankRuehl"/>
            <w:rtl/>
          </w:rPr>
          <w:t>"</w:t>
        </w:r>
        <w:r w:rsidRPr="002C48FD">
          <w:rPr>
            <w:rStyle w:val="Hyperlink"/>
            <w:rFonts w:cs="FrankRuehl" w:hint="cs"/>
            <w:rtl/>
          </w:rPr>
          <w:t>פ תשנ"ו: מס</w:t>
        </w:r>
        <w:r w:rsidRPr="002C48FD">
          <w:rPr>
            <w:rStyle w:val="Hyperlink"/>
            <w:rFonts w:cs="FrankRuehl"/>
            <w:rtl/>
          </w:rPr>
          <w:t>' 4352</w:t>
        </w:r>
      </w:hyperlink>
      <w:r w:rsidRPr="002C48FD">
        <w:rPr>
          <w:rFonts w:cs="FrankRuehl"/>
          <w:rtl/>
        </w:rPr>
        <w:t xml:space="preserve"> מ</w:t>
      </w:r>
      <w:r w:rsidRPr="002C48FD">
        <w:rPr>
          <w:rFonts w:cs="FrankRuehl" w:hint="cs"/>
          <w:rtl/>
        </w:rPr>
        <w:t xml:space="preserve">יום 16.11.1995 עמ' 573 </w:t>
      </w:r>
      <w:r w:rsidRPr="002C48FD">
        <w:rPr>
          <w:rFonts w:cs="FrankRuehl"/>
          <w:rtl/>
        </w:rPr>
        <w:t xml:space="preserve">– </w:t>
      </w:r>
      <w:r w:rsidRPr="002C48FD">
        <w:rPr>
          <w:rFonts w:cs="FrankRuehl" w:hint="cs"/>
          <w:rtl/>
        </w:rPr>
        <w:t>הודעה תשנ"ו-</w:t>
      </w:r>
      <w:r w:rsidRPr="002C48FD">
        <w:rPr>
          <w:rFonts w:cs="FrankRuehl"/>
          <w:rtl/>
        </w:rPr>
        <w:t>1995;</w:t>
      </w:r>
      <w:r w:rsidRPr="002C48FD">
        <w:rPr>
          <w:rFonts w:cs="FrankRuehl" w:hint="cs"/>
          <w:rtl/>
        </w:rPr>
        <w:t xml:space="preserve"> תחילתה ביום 1.11.1995.</w:t>
      </w:r>
      <w:r w:rsidRPr="002C48FD">
        <w:rPr>
          <w:rFonts w:cs="FrankRuehl"/>
          <w:rtl/>
        </w:rPr>
        <w:t xml:space="preserve"> </w:t>
      </w:r>
      <w:hyperlink r:id="rId129" w:history="1">
        <w:r w:rsidRPr="002C48FD">
          <w:rPr>
            <w:rStyle w:val="Hyperlink"/>
            <w:rFonts w:cs="FrankRuehl" w:hint="cs"/>
            <w:rtl/>
          </w:rPr>
          <w:t>מס' 4368</w:t>
        </w:r>
      </w:hyperlink>
      <w:r w:rsidRPr="002C48FD">
        <w:rPr>
          <w:rFonts w:cs="FrankRuehl" w:hint="cs"/>
          <w:rtl/>
        </w:rPr>
        <w:t xml:space="preserve"> מיום 2.1.1996 עמ' 1093 </w:t>
      </w:r>
      <w:r w:rsidRPr="002C48FD">
        <w:rPr>
          <w:rFonts w:cs="FrankRuehl"/>
          <w:rtl/>
        </w:rPr>
        <w:t xml:space="preserve">– </w:t>
      </w:r>
      <w:r w:rsidRPr="002C48FD">
        <w:rPr>
          <w:rFonts w:cs="FrankRuehl" w:hint="cs"/>
          <w:rtl/>
        </w:rPr>
        <w:t>הודעה תשנ"ו-</w:t>
      </w:r>
      <w:r w:rsidRPr="002C48FD">
        <w:rPr>
          <w:rFonts w:cs="FrankRuehl"/>
          <w:rtl/>
        </w:rPr>
        <w:t>1996</w:t>
      </w:r>
      <w:r w:rsidRPr="002C48FD">
        <w:rPr>
          <w:rFonts w:cs="FrankRuehl" w:hint="cs"/>
          <w:rtl/>
        </w:rPr>
        <w:t>; תחילתה ביום 1.1.1996</w:t>
      </w:r>
      <w:r w:rsidRPr="002C48FD">
        <w:rPr>
          <w:rFonts w:cs="FrankRuehl"/>
          <w:rtl/>
        </w:rPr>
        <w:t>.</w:t>
      </w:r>
      <w:r w:rsidRPr="002C48FD">
        <w:rPr>
          <w:rFonts w:cs="FrankRuehl" w:hint="cs"/>
          <w:rtl/>
        </w:rPr>
        <w:t xml:space="preserve"> </w:t>
      </w:r>
      <w:hyperlink r:id="rId130" w:history="1">
        <w:r w:rsidRPr="002C48FD">
          <w:rPr>
            <w:rStyle w:val="Hyperlink"/>
            <w:rFonts w:cs="FrankRuehl" w:hint="cs"/>
            <w:rtl/>
          </w:rPr>
          <w:t>מס' 4427</w:t>
        </w:r>
      </w:hyperlink>
      <w:r w:rsidRPr="002C48FD">
        <w:rPr>
          <w:rFonts w:cs="FrankRuehl" w:hint="cs"/>
          <w:rtl/>
        </w:rPr>
        <w:t xml:space="preserve"> מיום 14.7.1996 עמ' 4094 </w:t>
      </w:r>
      <w:r w:rsidRPr="002C48FD">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(מס' 3)</w:t>
      </w:r>
      <w:r w:rsidRPr="00427E9A">
        <w:rPr>
          <w:rFonts w:cs="FrankRuehl" w:hint="cs"/>
          <w:rtl/>
        </w:rPr>
        <w:t xml:space="preserve"> תשנ"ו</w:t>
      </w:r>
      <w:r>
        <w:rPr>
          <w:rFonts w:cs="FrankRuehl" w:hint="cs"/>
          <w:rtl/>
        </w:rPr>
        <w:t>-</w:t>
      </w:r>
      <w:r>
        <w:rPr>
          <w:rFonts w:cs="FrankRuehl"/>
          <w:rtl/>
        </w:rPr>
        <w:t>1996</w:t>
      </w:r>
      <w:r>
        <w:rPr>
          <w:rFonts w:cs="FrankRuehl" w:hint="cs"/>
          <w:rtl/>
        </w:rPr>
        <w:t>; תחילתה ביום 1.7.1996</w:t>
      </w:r>
      <w:r>
        <w:rPr>
          <w:rFonts w:cs="FrankRuehl"/>
          <w:rtl/>
        </w:rPr>
        <w:t>.</w:t>
      </w:r>
    </w:p>
    <w:p w:rsidR="00ED259A" w:rsidRPr="00427E9A" w:rsidRDefault="00ED259A" w:rsidP="00A77F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1" w:history="1">
        <w:r w:rsidRPr="00E409F8">
          <w:rPr>
            <w:rStyle w:val="Hyperlink"/>
            <w:rFonts w:cs="FrankRuehl" w:hint="cs"/>
            <w:rtl/>
          </w:rPr>
          <w:t>ק</w:t>
        </w:r>
        <w:r w:rsidRPr="00E409F8">
          <w:rPr>
            <w:rStyle w:val="Hyperlink"/>
            <w:rFonts w:cs="FrankRuehl"/>
            <w:rtl/>
          </w:rPr>
          <w:t>"</w:t>
        </w:r>
        <w:r w:rsidRPr="00E409F8">
          <w:rPr>
            <w:rStyle w:val="Hyperlink"/>
            <w:rFonts w:cs="FrankRuehl" w:hint="cs"/>
            <w:rtl/>
          </w:rPr>
          <w:t>ת תשנ"ז: מס' 5792</w:t>
        </w:r>
      </w:hyperlink>
      <w:r w:rsidRPr="00427E9A">
        <w:rPr>
          <w:rFonts w:cs="FrankRuehl" w:hint="cs"/>
          <w:rtl/>
        </w:rPr>
        <w:t xml:space="preserve"> מיום 7.11.1996 עמ' 95 </w:t>
      </w:r>
      <w:r>
        <w:rPr>
          <w:rFonts w:cs="FrankRuehl"/>
          <w:rtl/>
        </w:rPr>
        <w:t>–</w:t>
      </w:r>
      <w:r w:rsidRPr="00427E9A">
        <w:rPr>
          <w:rFonts w:cs="FrankRuehl"/>
          <w:rtl/>
        </w:rPr>
        <w:t xml:space="preserve"> </w:t>
      </w:r>
      <w:r w:rsidRPr="00427E9A">
        <w:rPr>
          <w:rFonts w:cs="FrankRuehl" w:hint="cs"/>
          <w:rtl/>
        </w:rPr>
        <w:t>תק' תשנ"ז</w:t>
      </w:r>
      <w:r>
        <w:rPr>
          <w:rFonts w:cs="FrankRuehl" w:hint="cs"/>
          <w:rtl/>
        </w:rPr>
        <w:t>-</w:t>
      </w:r>
      <w:r w:rsidRPr="00427E9A">
        <w:rPr>
          <w:rFonts w:cs="FrankRuehl"/>
          <w:rtl/>
        </w:rPr>
        <w:t>1996</w:t>
      </w:r>
      <w:r>
        <w:rPr>
          <w:rFonts w:cs="FrankRuehl" w:hint="cs"/>
          <w:rtl/>
        </w:rPr>
        <w:t>.</w:t>
      </w:r>
      <w:r w:rsidRPr="00427E9A">
        <w:rPr>
          <w:rFonts w:cs="FrankRuehl"/>
          <w:rtl/>
        </w:rPr>
        <w:t xml:space="preserve"> </w:t>
      </w:r>
      <w:hyperlink r:id="rId132" w:history="1">
        <w:r w:rsidRPr="00E409F8">
          <w:rPr>
            <w:rStyle w:val="Hyperlink"/>
            <w:rFonts w:cs="FrankRuehl" w:hint="cs"/>
            <w:rtl/>
          </w:rPr>
          <w:t>מס' 5835</w:t>
        </w:r>
      </w:hyperlink>
      <w:r w:rsidRPr="00427E9A">
        <w:rPr>
          <w:rFonts w:cs="FrankRuehl" w:hint="cs"/>
          <w:rtl/>
        </w:rPr>
        <w:t xml:space="preserve"> </w:t>
      </w:r>
      <w:r w:rsidRPr="00427E9A">
        <w:rPr>
          <w:rFonts w:cs="FrankRuehl"/>
          <w:rtl/>
        </w:rPr>
        <w:t>מי</w:t>
      </w:r>
      <w:r w:rsidRPr="00427E9A">
        <w:rPr>
          <w:rFonts w:cs="FrankRuehl" w:hint="cs"/>
          <w:rtl/>
        </w:rPr>
        <w:t xml:space="preserve">ום 17.6.1997 עמ' 860 </w:t>
      </w:r>
      <w:r>
        <w:rPr>
          <w:rFonts w:cs="FrankRuehl"/>
          <w:rtl/>
        </w:rPr>
        <w:t>–</w:t>
      </w:r>
      <w:r w:rsidRPr="00427E9A">
        <w:rPr>
          <w:rFonts w:cs="FrankRuehl"/>
          <w:rtl/>
        </w:rPr>
        <w:t xml:space="preserve"> </w:t>
      </w:r>
      <w:r w:rsidRPr="00427E9A">
        <w:rPr>
          <w:rFonts w:cs="FrankRuehl" w:hint="cs"/>
          <w:rtl/>
        </w:rPr>
        <w:t>תק' (מס' 2) תשנ"ז</w:t>
      </w:r>
      <w:r>
        <w:rPr>
          <w:rFonts w:cs="FrankRuehl" w:hint="cs"/>
          <w:rtl/>
        </w:rPr>
        <w:t>-</w:t>
      </w:r>
      <w:r w:rsidRPr="00427E9A">
        <w:rPr>
          <w:rFonts w:cs="FrankRuehl"/>
          <w:rtl/>
        </w:rPr>
        <w:t>1997;</w:t>
      </w:r>
      <w:r>
        <w:rPr>
          <w:rFonts w:cs="FrankRuehl" w:hint="cs"/>
          <w:rtl/>
        </w:rPr>
        <w:t xml:space="preserve"> ר' תקנה 2 לענין תוקף</w:t>
      </w:r>
      <w:r w:rsidRPr="00427E9A">
        <w:rPr>
          <w:rFonts w:cs="FrankRuehl"/>
          <w:rtl/>
        </w:rPr>
        <w:t xml:space="preserve"> </w:t>
      </w:r>
      <w:r>
        <w:rPr>
          <w:rFonts w:cs="FrankRuehl" w:hint="cs"/>
          <w:rtl/>
        </w:rPr>
        <w:t xml:space="preserve">(ת"ט </w:t>
      </w:r>
      <w:hyperlink r:id="rId133" w:history="1">
        <w:r w:rsidRPr="00E409F8">
          <w:rPr>
            <w:rStyle w:val="Hyperlink"/>
            <w:rFonts w:cs="FrankRuehl" w:hint="cs"/>
            <w:rtl/>
          </w:rPr>
          <w:t>מס' 5844</w:t>
        </w:r>
      </w:hyperlink>
      <w:r w:rsidRPr="00427E9A">
        <w:rPr>
          <w:rFonts w:cs="FrankRuehl" w:hint="cs"/>
          <w:rtl/>
        </w:rPr>
        <w:t xml:space="preserve"> מיום 31.7.1997 עמ' 986). </w:t>
      </w:r>
      <w:hyperlink r:id="rId134" w:history="1">
        <w:r w:rsidRPr="00E409F8">
          <w:rPr>
            <w:rStyle w:val="Hyperlink"/>
            <w:rFonts w:cs="FrankRuehl" w:hint="cs"/>
            <w:rtl/>
          </w:rPr>
          <w:t>מס' 5849</w:t>
        </w:r>
      </w:hyperlink>
      <w:r w:rsidRPr="00427E9A">
        <w:rPr>
          <w:rFonts w:cs="FrankRuehl" w:hint="cs"/>
          <w:rtl/>
        </w:rPr>
        <w:t xml:space="preserve"> מיום 8.9.1997 עמ' 1</w:t>
      </w:r>
      <w:r w:rsidRPr="00427E9A">
        <w:rPr>
          <w:rFonts w:cs="FrankRuehl"/>
          <w:rtl/>
        </w:rPr>
        <w:t xml:space="preserve">114 </w:t>
      </w:r>
      <w:r>
        <w:rPr>
          <w:rFonts w:cs="FrankRuehl"/>
          <w:rtl/>
        </w:rPr>
        <w:t>–</w:t>
      </w:r>
      <w:r w:rsidRPr="00427E9A">
        <w:rPr>
          <w:rFonts w:cs="FrankRuehl"/>
          <w:rtl/>
        </w:rPr>
        <w:t xml:space="preserve"> </w:t>
      </w:r>
      <w:r w:rsidRPr="00427E9A">
        <w:rPr>
          <w:rFonts w:cs="FrankRuehl" w:hint="cs"/>
          <w:rtl/>
        </w:rPr>
        <w:t>תק' (מס' 3) תשנ"ז</w:t>
      </w:r>
      <w:r>
        <w:rPr>
          <w:rFonts w:cs="FrankRuehl" w:hint="cs"/>
          <w:rtl/>
        </w:rPr>
        <w:t>-</w:t>
      </w:r>
      <w:r w:rsidRPr="00427E9A">
        <w:rPr>
          <w:rFonts w:cs="FrankRuehl"/>
          <w:rtl/>
        </w:rPr>
        <w:t>1997.</w:t>
      </w:r>
    </w:p>
    <w:p w:rsidR="00ED259A" w:rsidRPr="00427E9A" w:rsidRDefault="00ED259A" w:rsidP="002C4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5" w:history="1">
        <w:r w:rsidRPr="002C48FD">
          <w:rPr>
            <w:rStyle w:val="Hyperlink"/>
            <w:rFonts w:cs="FrankRuehl" w:hint="cs"/>
            <w:rtl/>
          </w:rPr>
          <w:t>י</w:t>
        </w:r>
        <w:r w:rsidRPr="002C48FD">
          <w:rPr>
            <w:rStyle w:val="Hyperlink"/>
            <w:rFonts w:cs="FrankRuehl"/>
            <w:rtl/>
          </w:rPr>
          <w:t>"</w:t>
        </w:r>
        <w:r w:rsidRPr="002C48FD">
          <w:rPr>
            <w:rStyle w:val="Hyperlink"/>
            <w:rFonts w:cs="FrankRuehl" w:hint="cs"/>
            <w:rtl/>
          </w:rPr>
          <w:t>פ תשנ"ז: מס' 4471</w:t>
        </w:r>
      </w:hyperlink>
      <w:r w:rsidRPr="002C48FD">
        <w:rPr>
          <w:rFonts w:cs="FrankRuehl" w:hint="cs"/>
          <w:rtl/>
        </w:rPr>
        <w:t xml:space="preserve"> מיום 26.12.1996 </w:t>
      </w:r>
      <w:r w:rsidRPr="002C48FD">
        <w:rPr>
          <w:rFonts w:cs="FrankRuehl"/>
          <w:rtl/>
        </w:rPr>
        <w:t>ע</w:t>
      </w:r>
      <w:r w:rsidRPr="002C48FD">
        <w:rPr>
          <w:rFonts w:cs="FrankRuehl" w:hint="cs"/>
          <w:rtl/>
        </w:rPr>
        <w:t xml:space="preserve">מ' 1059 </w:t>
      </w:r>
      <w:r w:rsidRPr="002C48FD">
        <w:rPr>
          <w:rFonts w:cs="FrankRuehl"/>
          <w:rtl/>
        </w:rPr>
        <w:t xml:space="preserve">– </w:t>
      </w:r>
      <w:r w:rsidRPr="002C48FD">
        <w:rPr>
          <w:rFonts w:cs="FrankRuehl" w:hint="cs"/>
          <w:rtl/>
        </w:rPr>
        <w:t>הודעה תשנ"ז-</w:t>
      </w:r>
      <w:r w:rsidRPr="002C48FD">
        <w:rPr>
          <w:rFonts w:cs="FrankRuehl"/>
          <w:rtl/>
        </w:rPr>
        <w:t>1996</w:t>
      </w:r>
      <w:r w:rsidRPr="002C48FD">
        <w:rPr>
          <w:rFonts w:cs="FrankRuehl" w:hint="cs"/>
          <w:rtl/>
        </w:rPr>
        <w:t>; תחילתה ביום 1.11.1996.</w:t>
      </w:r>
      <w:r w:rsidRPr="002C48FD">
        <w:rPr>
          <w:rFonts w:cs="FrankRuehl"/>
          <w:rtl/>
        </w:rPr>
        <w:t xml:space="preserve"> </w:t>
      </w:r>
      <w:hyperlink r:id="rId136" w:history="1">
        <w:r w:rsidRPr="002C48FD">
          <w:rPr>
            <w:rStyle w:val="Hyperlink"/>
            <w:rFonts w:cs="FrankRuehl" w:hint="cs"/>
            <w:rtl/>
          </w:rPr>
          <w:t>מס' 4477</w:t>
        </w:r>
      </w:hyperlink>
      <w:r w:rsidRPr="002C48FD">
        <w:rPr>
          <w:rFonts w:cs="FrankRuehl" w:hint="cs"/>
          <w:rtl/>
        </w:rPr>
        <w:t xml:space="preserve"> מיום 12.1.1997 עמ' 1333 </w:t>
      </w:r>
      <w:r w:rsidRPr="002C48FD">
        <w:rPr>
          <w:rFonts w:cs="FrankRuehl"/>
          <w:rtl/>
        </w:rPr>
        <w:t xml:space="preserve">– </w:t>
      </w:r>
      <w:r w:rsidRPr="002C48FD">
        <w:rPr>
          <w:rFonts w:cs="FrankRuehl" w:hint="cs"/>
          <w:rtl/>
        </w:rPr>
        <w:t>הודעה תשנ"ז-</w:t>
      </w:r>
      <w:r w:rsidRPr="002C48FD">
        <w:rPr>
          <w:rFonts w:cs="FrankRuehl"/>
          <w:rtl/>
        </w:rPr>
        <w:t>1997</w:t>
      </w:r>
      <w:r w:rsidRPr="002C48FD">
        <w:rPr>
          <w:rFonts w:cs="FrankRuehl" w:hint="cs"/>
          <w:rtl/>
        </w:rPr>
        <w:t xml:space="preserve">; תחילתה ביום 1.1.1997. </w:t>
      </w:r>
      <w:hyperlink r:id="rId137" w:history="1">
        <w:r w:rsidRPr="002C48FD">
          <w:rPr>
            <w:rStyle w:val="Hyperlink"/>
            <w:rFonts w:cs="FrankRuehl" w:hint="cs"/>
            <w:rtl/>
          </w:rPr>
          <w:t>מס' 4547</w:t>
        </w:r>
      </w:hyperlink>
      <w:r w:rsidRPr="002C48FD">
        <w:rPr>
          <w:rFonts w:cs="FrankRuehl" w:hint="cs"/>
          <w:rtl/>
        </w:rPr>
        <w:t xml:space="preserve"> מיום 27.7.1997 עמ' 4655 </w:t>
      </w:r>
      <w:r w:rsidRPr="002C48FD">
        <w:rPr>
          <w:rFonts w:cs="FrankRuehl"/>
          <w:rtl/>
        </w:rPr>
        <w:t>–</w:t>
      </w:r>
      <w:r w:rsidRPr="00427E9A">
        <w:rPr>
          <w:rFonts w:cs="FrankRuehl"/>
          <w:rtl/>
        </w:rPr>
        <w:t xml:space="preserve"> </w:t>
      </w:r>
      <w:r w:rsidRPr="00427E9A">
        <w:rPr>
          <w:rFonts w:cs="FrankRuehl" w:hint="cs"/>
          <w:rtl/>
        </w:rPr>
        <w:t>הודעה תשנ"ז</w:t>
      </w:r>
      <w:r>
        <w:rPr>
          <w:rFonts w:cs="FrankRuehl" w:hint="cs"/>
          <w:rtl/>
        </w:rPr>
        <w:t>-</w:t>
      </w:r>
      <w:r w:rsidRPr="00427E9A">
        <w:rPr>
          <w:rFonts w:cs="FrankRuehl"/>
          <w:rtl/>
        </w:rPr>
        <w:t>1997</w:t>
      </w:r>
      <w:r>
        <w:rPr>
          <w:rFonts w:cs="FrankRuehl" w:hint="cs"/>
          <w:rtl/>
        </w:rPr>
        <w:t>; תחילתה ביום 1.7.1997</w:t>
      </w:r>
      <w:r w:rsidRPr="00427E9A">
        <w:rPr>
          <w:rFonts w:cs="FrankRuehl"/>
          <w:rtl/>
        </w:rPr>
        <w:t>.</w:t>
      </w:r>
    </w:p>
    <w:p w:rsidR="00ED259A" w:rsidRPr="00427E9A" w:rsidRDefault="00ED259A" w:rsidP="002A42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8" w:history="1">
        <w:r w:rsidRPr="00BB64DF">
          <w:rPr>
            <w:rStyle w:val="Hyperlink"/>
            <w:rFonts w:cs="FrankRuehl" w:hint="cs"/>
            <w:rtl/>
          </w:rPr>
          <w:t>י</w:t>
        </w:r>
        <w:r w:rsidRPr="00BB64DF">
          <w:rPr>
            <w:rStyle w:val="Hyperlink"/>
            <w:rFonts w:cs="FrankRuehl"/>
            <w:rtl/>
          </w:rPr>
          <w:t>"</w:t>
        </w:r>
        <w:r w:rsidRPr="00BB64DF">
          <w:rPr>
            <w:rStyle w:val="Hyperlink"/>
            <w:rFonts w:cs="FrankRuehl" w:hint="cs"/>
            <w:rtl/>
          </w:rPr>
          <w:t>פ תשנ"ח: מס' 4588</w:t>
        </w:r>
      </w:hyperlink>
      <w:r w:rsidRPr="00427E9A">
        <w:rPr>
          <w:rFonts w:cs="FrankRuehl" w:hint="cs"/>
          <w:rtl/>
        </w:rPr>
        <w:t xml:space="preserve"> מיום 16.11.1997 עמ' 638 </w:t>
      </w:r>
      <w:r>
        <w:rPr>
          <w:rFonts w:cs="FrankRuehl"/>
          <w:rtl/>
        </w:rPr>
        <w:t>–</w:t>
      </w:r>
      <w:r w:rsidRPr="00427E9A">
        <w:rPr>
          <w:rFonts w:cs="FrankRuehl"/>
          <w:rtl/>
        </w:rPr>
        <w:t xml:space="preserve"> </w:t>
      </w:r>
      <w:r w:rsidRPr="00427E9A">
        <w:rPr>
          <w:rFonts w:cs="FrankRuehl" w:hint="cs"/>
          <w:rtl/>
        </w:rPr>
        <w:t>ה</w:t>
      </w:r>
      <w:r w:rsidRPr="00427E9A">
        <w:rPr>
          <w:rFonts w:cs="FrankRuehl"/>
          <w:rtl/>
        </w:rPr>
        <w:t>וד</w:t>
      </w:r>
      <w:r w:rsidRPr="00427E9A">
        <w:rPr>
          <w:rFonts w:cs="FrankRuehl" w:hint="cs"/>
          <w:rtl/>
        </w:rPr>
        <w:t>עה תשנ"ח</w:t>
      </w:r>
      <w:r>
        <w:rPr>
          <w:rFonts w:cs="FrankRuehl" w:hint="cs"/>
          <w:rtl/>
        </w:rPr>
        <w:t>-</w:t>
      </w:r>
      <w:r w:rsidRPr="00427E9A">
        <w:rPr>
          <w:rFonts w:cs="FrankRuehl"/>
          <w:rtl/>
        </w:rPr>
        <w:t>1997;</w:t>
      </w:r>
      <w:r>
        <w:rPr>
          <w:rFonts w:cs="FrankRuehl" w:hint="cs"/>
          <w:rtl/>
        </w:rPr>
        <w:t xml:space="preserve"> תחילתה ביום 1.11.1997.</w:t>
      </w:r>
      <w:r w:rsidRPr="00427E9A">
        <w:rPr>
          <w:rFonts w:cs="FrankRuehl"/>
          <w:rtl/>
        </w:rPr>
        <w:t xml:space="preserve"> </w:t>
      </w:r>
      <w:hyperlink r:id="rId139" w:history="1">
        <w:r w:rsidRPr="00BB64DF">
          <w:rPr>
            <w:rStyle w:val="Hyperlink"/>
            <w:rFonts w:cs="FrankRuehl" w:hint="cs"/>
            <w:rtl/>
          </w:rPr>
          <w:t>מס' 4610</w:t>
        </w:r>
      </w:hyperlink>
      <w:r w:rsidRPr="00427E9A">
        <w:rPr>
          <w:rFonts w:cs="FrankRuehl" w:hint="cs"/>
          <w:rtl/>
        </w:rPr>
        <w:t xml:space="preserve"> </w:t>
      </w:r>
      <w:r w:rsidRPr="002A426E">
        <w:rPr>
          <w:rFonts w:cs="FrankRuehl" w:hint="cs"/>
          <w:rtl/>
        </w:rPr>
        <w:t xml:space="preserve">מיום 22.1.1998 עמ' 1592 </w:t>
      </w:r>
      <w:r w:rsidRPr="002A426E">
        <w:rPr>
          <w:rFonts w:cs="FrankRuehl"/>
          <w:rtl/>
        </w:rPr>
        <w:t xml:space="preserve">– </w:t>
      </w:r>
      <w:r w:rsidRPr="002A426E">
        <w:rPr>
          <w:rFonts w:cs="FrankRuehl" w:hint="cs"/>
          <w:rtl/>
        </w:rPr>
        <w:t>הודעה (מס' 2) תשנ"ח-</w:t>
      </w:r>
      <w:r w:rsidRPr="002A426E">
        <w:rPr>
          <w:rFonts w:cs="FrankRuehl"/>
          <w:rtl/>
        </w:rPr>
        <w:t>1998</w:t>
      </w:r>
      <w:r w:rsidRPr="002A426E">
        <w:rPr>
          <w:rFonts w:cs="FrankRuehl" w:hint="cs"/>
          <w:rtl/>
        </w:rPr>
        <w:t>; תחילתה ביום 1.11.1998</w:t>
      </w:r>
      <w:r w:rsidRPr="002A426E">
        <w:rPr>
          <w:rFonts w:cs="FrankRuehl"/>
          <w:rtl/>
        </w:rPr>
        <w:t>.</w:t>
      </w:r>
      <w:r w:rsidRPr="002A426E">
        <w:rPr>
          <w:rFonts w:cs="FrankRuehl" w:hint="cs"/>
          <w:rtl/>
        </w:rPr>
        <w:t xml:space="preserve"> </w:t>
      </w:r>
      <w:hyperlink r:id="rId140" w:history="1">
        <w:r w:rsidRPr="002A426E">
          <w:rPr>
            <w:rStyle w:val="Hyperlink"/>
            <w:rFonts w:cs="FrankRuehl" w:hint="cs"/>
            <w:rtl/>
          </w:rPr>
          <w:t>מס' 4664</w:t>
        </w:r>
      </w:hyperlink>
      <w:r w:rsidRPr="002A426E">
        <w:rPr>
          <w:rFonts w:cs="FrankRuehl" w:hint="cs"/>
          <w:rtl/>
        </w:rPr>
        <w:t xml:space="preserve"> מיום 21.7.1998 עמ' 4539 </w:t>
      </w:r>
      <w:r w:rsidRPr="002A426E">
        <w:rPr>
          <w:rFonts w:cs="FrankRuehl"/>
          <w:rtl/>
        </w:rPr>
        <w:t xml:space="preserve">– </w:t>
      </w:r>
      <w:r w:rsidRPr="002A426E">
        <w:rPr>
          <w:rFonts w:cs="FrankRuehl" w:hint="cs"/>
          <w:rtl/>
        </w:rPr>
        <w:t>הודעה תשנ"ח-</w:t>
      </w:r>
      <w:r w:rsidRPr="002A426E">
        <w:rPr>
          <w:rFonts w:cs="FrankRuehl"/>
          <w:rtl/>
        </w:rPr>
        <w:t>1998</w:t>
      </w:r>
      <w:r w:rsidRPr="002A426E">
        <w:rPr>
          <w:rFonts w:cs="FrankRuehl" w:hint="cs"/>
          <w:rtl/>
        </w:rPr>
        <w:t>; תחילתה ביום 1.7.1998</w:t>
      </w:r>
      <w:r w:rsidRPr="002A426E">
        <w:rPr>
          <w:rFonts w:cs="FrankRuehl"/>
          <w:rtl/>
        </w:rPr>
        <w:t>.</w:t>
      </w:r>
    </w:p>
    <w:p w:rsidR="00ED259A" w:rsidRPr="00427E9A" w:rsidRDefault="00ED259A" w:rsidP="000A1A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1" w:history="1">
        <w:r w:rsidRPr="00E409F8">
          <w:rPr>
            <w:rStyle w:val="Hyperlink"/>
            <w:rFonts w:cs="FrankRuehl" w:hint="cs"/>
            <w:rtl/>
          </w:rPr>
          <w:t>ק</w:t>
        </w:r>
        <w:r w:rsidRPr="00E409F8">
          <w:rPr>
            <w:rStyle w:val="Hyperlink"/>
            <w:rFonts w:cs="FrankRuehl"/>
            <w:rtl/>
          </w:rPr>
          <w:t>"</w:t>
        </w:r>
        <w:r w:rsidRPr="00E409F8">
          <w:rPr>
            <w:rStyle w:val="Hyperlink"/>
            <w:rFonts w:cs="FrankRuehl" w:hint="cs"/>
            <w:rtl/>
          </w:rPr>
          <w:t>ת תשנ"ח מס' 5874</w:t>
        </w:r>
      </w:hyperlink>
      <w:r w:rsidRPr="00427E9A">
        <w:rPr>
          <w:rFonts w:cs="FrankRuehl" w:hint="cs"/>
          <w:rtl/>
        </w:rPr>
        <w:t xml:space="preserve"> מיום 15.</w:t>
      </w:r>
      <w:r w:rsidRPr="00427E9A">
        <w:rPr>
          <w:rFonts w:cs="FrankRuehl"/>
          <w:rtl/>
        </w:rPr>
        <w:t xml:space="preserve">1.1998 </w:t>
      </w:r>
      <w:r w:rsidRPr="00427E9A">
        <w:rPr>
          <w:rFonts w:cs="FrankRuehl" w:hint="cs"/>
          <w:rtl/>
        </w:rPr>
        <w:t xml:space="preserve">עמ' 315 </w:t>
      </w:r>
      <w:r>
        <w:rPr>
          <w:rFonts w:cs="FrankRuehl"/>
          <w:rtl/>
        </w:rPr>
        <w:t>–</w:t>
      </w:r>
      <w:r w:rsidRPr="00427E9A">
        <w:rPr>
          <w:rFonts w:cs="FrankRuehl"/>
          <w:rtl/>
        </w:rPr>
        <w:t xml:space="preserve"> </w:t>
      </w:r>
      <w:r w:rsidRPr="00427E9A">
        <w:rPr>
          <w:rFonts w:cs="FrankRuehl" w:hint="cs"/>
          <w:rtl/>
        </w:rPr>
        <w:t>תק' תשנ"ח</w:t>
      </w:r>
      <w:r>
        <w:rPr>
          <w:rFonts w:cs="FrankRuehl" w:hint="cs"/>
          <w:rtl/>
        </w:rPr>
        <w:t>-</w:t>
      </w:r>
      <w:r>
        <w:rPr>
          <w:rFonts w:cs="FrankRuehl"/>
          <w:rtl/>
        </w:rPr>
        <w:t>1998.</w:t>
      </w:r>
    </w:p>
    <w:p w:rsidR="00ED259A" w:rsidRPr="00427E9A" w:rsidRDefault="00ED259A" w:rsidP="003A4E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sidRPr="00BB64DF">
          <w:rPr>
            <w:rStyle w:val="Hyperlink"/>
            <w:rFonts w:cs="FrankRuehl" w:hint="cs"/>
            <w:rtl/>
          </w:rPr>
          <w:t>י</w:t>
        </w:r>
        <w:r w:rsidRPr="00BB64DF">
          <w:rPr>
            <w:rStyle w:val="Hyperlink"/>
            <w:rFonts w:cs="FrankRuehl"/>
            <w:rtl/>
          </w:rPr>
          <w:t>"</w:t>
        </w:r>
        <w:r w:rsidRPr="00BB64DF">
          <w:rPr>
            <w:rStyle w:val="Hyperlink"/>
            <w:rFonts w:cs="FrankRuehl" w:hint="cs"/>
            <w:rtl/>
          </w:rPr>
          <w:t>פ תשנ"ט מס' 4698</w:t>
        </w:r>
      </w:hyperlink>
      <w:r w:rsidRPr="00427E9A">
        <w:rPr>
          <w:rFonts w:cs="FrankRuehl" w:hint="cs"/>
          <w:rtl/>
        </w:rPr>
        <w:t xml:space="preserve"> מיום </w:t>
      </w:r>
      <w:r w:rsidRPr="00427E9A">
        <w:rPr>
          <w:rFonts w:cs="FrankRuehl"/>
          <w:rtl/>
        </w:rPr>
        <w:t>18.11.1998 ע</w:t>
      </w:r>
      <w:r w:rsidRPr="00427E9A">
        <w:rPr>
          <w:rFonts w:cs="FrankRuehl" w:hint="cs"/>
          <w:rtl/>
        </w:rPr>
        <w:t xml:space="preserve">מ' 464 </w:t>
      </w:r>
      <w:r>
        <w:rPr>
          <w:rFonts w:cs="FrankRuehl"/>
          <w:rtl/>
        </w:rPr>
        <w:t>–</w:t>
      </w:r>
      <w:r w:rsidRPr="00427E9A">
        <w:rPr>
          <w:rFonts w:cs="FrankRuehl"/>
          <w:rtl/>
        </w:rPr>
        <w:t xml:space="preserve"> </w:t>
      </w:r>
      <w:r w:rsidRPr="00427E9A">
        <w:rPr>
          <w:rFonts w:cs="FrankRuehl" w:hint="cs"/>
          <w:rtl/>
        </w:rPr>
        <w:t>הודעה תשנ"ט</w:t>
      </w:r>
      <w:r>
        <w:rPr>
          <w:rFonts w:cs="FrankRuehl" w:hint="cs"/>
          <w:rtl/>
        </w:rPr>
        <w:t>-</w:t>
      </w:r>
      <w:r w:rsidRPr="00427E9A">
        <w:rPr>
          <w:rFonts w:cs="FrankRuehl"/>
          <w:rtl/>
        </w:rPr>
        <w:t>1998</w:t>
      </w:r>
      <w:r>
        <w:rPr>
          <w:rFonts w:cs="FrankRuehl" w:hint="cs"/>
          <w:rtl/>
        </w:rPr>
        <w:t>; תחילתה ביום 1.11.1998.</w:t>
      </w:r>
      <w:r w:rsidRPr="00427E9A">
        <w:rPr>
          <w:rFonts w:cs="FrankRuehl" w:hint="cs"/>
          <w:rtl/>
        </w:rPr>
        <w:t xml:space="preserve"> </w:t>
      </w:r>
      <w:hyperlink r:id="rId143" w:history="1">
        <w:r w:rsidRPr="00BB64DF">
          <w:rPr>
            <w:rStyle w:val="Hyperlink"/>
            <w:rFonts w:cs="FrankRuehl" w:hint="cs"/>
            <w:rtl/>
          </w:rPr>
          <w:t>מס' 4723</w:t>
        </w:r>
      </w:hyperlink>
      <w:r w:rsidRPr="00427E9A">
        <w:rPr>
          <w:rFonts w:cs="FrankRuehl" w:hint="cs"/>
          <w:rtl/>
        </w:rPr>
        <w:t xml:space="preserve"> מיום 20.1.1999 עמ' 1662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 xml:space="preserve">(מס' 2) </w:t>
      </w:r>
      <w:r w:rsidRPr="00427E9A">
        <w:rPr>
          <w:rFonts w:cs="FrankRuehl" w:hint="cs"/>
          <w:rtl/>
        </w:rPr>
        <w:t>תשנ"ט</w:t>
      </w:r>
      <w:r>
        <w:rPr>
          <w:rFonts w:cs="FrankRuehl" w:hint="cs"/>
          <w:rtl/>
        </w:rPr>
        <w:t>-</w:t>
      </w:r>
      <w:r w:rsidRPr="00427E9A">
        <w:rPr>
          <w:rFonts w:cs="FrankRuehl"/>
          <w:rtl/>
        </w:rPr>
        <w:t>1999</w:t>
      </w:r>
      <w:r>
        <w:rPr>
          <w:rFonts w:cs="FrankRuehl" w:hint="cs"/>
          <w:rtl/>
        </w:rPr>
        <w:t>; תחילתה ביום 1.1.1999</w:t>
      </w:r>
      <w:r w:rsidRPr="00427E9A">
        <w:rPr>
          <w:rFonts w:cs="FrankRuehl"/>
          <w:rtl/>
        </w:rPr>
        <w:t>.</w:t>
      </w:r>
    </w:p>
    <w:p w:rsidR="00ED259A" w:rsidRPr="00427E9A" w:rsidRDefault="00ED259A" w:rsidP="002A4A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4" w:history="1">
        <w:r w:rsidRPr="00E409F8">
          <w:rPr>
            <w:rStyle w:val="Hyperlink"/>
            <w:rFonts w:cs="FrankRuehl" w:hint="cs"/>
            <w:rtl/>
          </w:rPr>
          <w:t>ק</w:t>
        </w:r>
        <w:r w:rsidRPr="00E409F8">
          <w:rPr>
            <w:rStyle w:val="Hyperlink"/>
            <w:rFonts w:cs="FrankRuehl"/>
            <w:rtl/>
          </w:rPr>
          <w:t>"</w:t>
        </w:r>
        <w:r w:rsidRPr="00E409F8">
          <w:rPr>
            <w:rStyle w:val="Hyperlink"/>
            <w:rFonts w:cs="FrankRuehl" w:hint="cs"/>
            <w:rtl/>
          </w:rPr>
          <w:t>ת תשנ"ט מס' 5967</w:t>
        </w:r>
      </w:hyperlink>
      <w:r w:rsidRPr="00427E9A">
        <w:rPr>
          <w:rFonts w:cs="FrankRuehl" w:hint="cs"/>
          <w:rtl/>
        </w:rPr>
        <w:t xml:space="preserve"> מיום 25.4.1999 עמ' 675 </w:t>
      </w:r>
      <w:r>
        <w:rPr>
          <w:rFonts w:cs="FrankRuehl"/>
          <w:rtl/>
        </w:rPr>
        <w:t>–</w:t>
      </w:r>
      <w:r w:rsidRPr="00427E9A">
        <w:rPr>
          <w:rFonts w:cs="FrankRuehl"/>
          <w:rtl/>
        </w:rPr>
        <w:t xml:space="preserve"> </w:t>
      </w:r>
      <w:r w:rsidRPr="00427E9A">
        <w:rPr>
          <w:rFonts w:cs="FrankRuehl" w:hint="cs"/>
          <w:rtl/>
        </w:rPr>
        <w:t>תק' תשנ"ט</w:t>
      </w:r>
      <w:r>
        <w:rPr>
          <w:rFonts w:cs="FrankRuehl" w:hint="cs"/>
          <w:rtl/>
        </w:rPr>
        <w:t>-</w:t>
      </w:r>
      <w:r w:rsidRPr="00427E9A">
        <w:rPr>
          <w:rFonts w:cs="FrankRuehl"/>
          <w:rtl/>
        </w:rPr>
        <w:t>1999.</w:t>
      </w:r>
    </w:p>
    <w:p w:rsidR="00ED259A" w:rsidRPr="00427E9A" w:rsidRDefault="00ED259A" w:rsidP="00DD56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5" w:history="1">
        <w:r w:rsidRPr="00BB64DF">
          <w:rPr>
            <w:rStyle w:val="Hyperlink"/>
            <w:rFonts w:cs="FrankRuehl" w:hint="cs"/>
            <w:rtl/>
          </w:rPr>
          <w:t>י</w:t>
        </w:r>
        <w:r w:rsidRPr="00BB64DF">
          <w:rPr>
            <w:rStyle w:val="Hyperlink"/>
            <w:rFonts w:cs="FrankRuehl"/>
            <w:rtl/>
          </w:rPr>
          <w:t>"</w:t>
        </w:r>
        <w:r w:rsidRPr="00BB64DF">
          <w:rPr>
            <w:rStyle w:val="Hyperlink"/>
            <w:rFonts w:cs="FrankRuehl" w:hint="cs"/>
            <w:rtl/>
          </w:rPr>
          <w:t>פ תש"ס</w:t>
        </w:r>
        <w:r>
          <w:rPr>
            <w:rStyle w:val="Hyperlink"/>
            <w:rFonts w:cs="FrankRuehl" w:hint="cs"/>
            <w:rtl/>
          </w:rPr>
          <w:t>:</w:t>
        </w:r>
        <w:r w:rsidRPr="00BB64DF">
          <w:rPr>
            <w:rStyle w:val="Hyperlink"/>
            <w:rFonts w:cs="FrankRuehl" w:hint="cs"/>
            <w:rtl/>
          </w:rPr>
          <w:t xml:space="preserve"> מס' 4819</w:t>
        </w:r>
      </w:hyperlink>
      <w:r w:rsidRPr="00427E9A">
        <w:rPr>
          <w:rFonts w:cs="FrankRuehl" w:hint="cs"/>
          <w:rtl/>
        </w:rPr>
        <w:t xml:space="preserve"> מיום 9.11.1999 עמ' 1053 </w:t>
      </w:r>
      <w:r>
        <w:rPr>
          <w:rFonts w:cs="FrankRuehl"/>
          <w:rtl/>
        </w:rPr>
        <w:t>–</w:t>
      </w:r>
      <w:r w:rsidRPr="00427E9A">
        <w:rPr>
          <w:rFonts w:cs="FrankRuehl"/>
          <w:rtl/>
        </w:rPr>
        <w:t xml:space="preserve"> </w:t>
      </w:r>
      <w:r w:rsidRPr="00427E9A">
        <w:rPr>
          <w:rFonts w:cs="FrankRuehl" w:hint="cs"/>
          <w:rtl/>
        </w:rPr>
        <w:t>הודעה תש"ס</w:t>
      </w:r>
      <w:r>
        <w:rPr>
          <w:rFonts w:cs="FrankRuehl" w:hint="cs"/>
          <w:rtl/>
        </w:rPr>
        <w:t>-</w:t>
      </w:r>
      <w:r w:rsidRPr="00427E9A">
        <w:rPr>
          <w:rFonts w:cs="FrankRuehl"/>
          <w:rtl/>
        </w:rPr>
        <w:t xml:space="preserve">1999; </w:t>
      </w:r>
      <w:r w:rsidRPr="00427E9A">
        <w:rPr>
          <w:rFonts w:cs="FrankRuehl" w:hint="cs"/>
          <w:rtl/>
        </w:rPr>
        <w:t>תחילתה ביום 1.11.1999</w:t>
      </w:r>
      <w:r>
        <w:rPr>
          <w:rFonts w:cs="FrankRuehl" w:hint="cs"/>
          <w:rtl/>
        </w:rPr>
        <w:t>.</w:t>
      </w:r>
      <w:r w:rsidRPr="00427E9A">
        <w:rPr>
          <w:rFonts w:cs="FrankRuehl" w:hint="cs"/>
          <w:rtl/>
        </w:rPr>
        <w:t xml:space="preserve"> </w:t>
      </w:r>
      <w:hyperlink r:id="rId146" w:history="1">
        <w:r w:rsidRPr="0044516B">
          <w:rPr>
            <w:rStyle w:val="Hyperlink"/>
            <w:rFonts w:cs="FrankRuehl" w:hint="cs"/>
            <w:rtl/>
          </w:rPr>
          <w:t>מס' 4844</w:t>
        </w:r>
      </w:hyperlink>
      <w:r w:rsidRPr="00427E9A">
        <w:rPr>
          <w:rFonts w:cs="FrankRuehl" w:hint="cs"/>
          <w:rtl/>
        </w:rPr>
        <w:t xml:space="preserve"> מיום 17.1.2000 עמ' 2312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(מס' 2)</w:t>
      </w:r>
      <w:r w:rsidRPr="00427E9A">
        <w:rPr>
          <w:rFonts w:cs="FrankRuehl" w:hint="cs"/>
          <w:rtl/>
        </w:rPr>
        <w:t xml:space="preserve"> תש"ס</w:t>
      </w:r>
      <w:r>
        <w:rPr>
          <w:rFonts w:cs="FrankRuehl" w:hint="cs"/>
          <w:rtl/>
        </w:rPr>
        <w:t>-</w:t>
      </w:r>
      <w:r w:rsidRPr="00427E9A">
        <w:rPr>
          <w:rFonts w:cs="FrankRuehl"/>
          <w:rtl/>
        </w:rPr>
        <w:t xml:space="preserve">2000; </w:t>
      </w:r>
      <w:r w:rsidRPr="00427E9A">
        <w:rPr>
          <w:rFonts w:cs="FrankRuehl" w:hint="cs"/>
          <w:rtl/>
        </w:rPr>
        <w:t>תחילתה ביום 1.1.2000</w:t>
      </w:r>
      <w:r>
        <w:rPr>
          <w:rFonts w:cs="FrankRuehl" w:hint="cs"/>
          <w:rtl/>
        </w:rPr>
        <w:t>.</w:t>
      </w:r>
      <w:r w:rsidRPr="00427E9A">
        <w:rPr>
          <w:rFonts w:cs="FrankRuehl" w:hint="cs"/>
          <w:rtl/>
        </w:rPr>
        <w:t xml:space="preserve"> </w:t>
      </w:r>
      <w:hyperlink r:id="rId147" w:history="1">
        <w:r w:rsidRPr="00FC6AE1">
          <w:rPr>
            <w:rStyle w:val="Hyperlink"/>
            <w:rFonts w:cs="FrankRuehl" w:hint="cs"/>
            <w:rtl/>
          </w:rPr>
          <w:t>מס' 4898</w:t>
        </w:r>
      </w:hyperlink>
      <w:r w:rsidRPr="00427E9A">
        <w:rPr>
          <w:rFonts w:cs="FrankRuehl" w:hint="cs"/>
          <w:rtl/>
        </w:rPr>
        <w:t xml:space="preserve"> מיום 29.6.200</w:t>
      </w:r>
      <w:r>
        <w:rPr>
          <w:rFonts w:cs="FrankRuehl" w:hint="cs"/>
          <w:rtl/>
        </w:rPr>
        <w:t>0</w:t>
      </w:r>
      <w:r w:rsidRPr="00427E9A">
        <w:rPr>
          <w:rFonts w:cs="FrankRuehl" w:hint="cs"/>
          <w:rtl/>
        </w:rPr>
        <w:t xml:space="preserve"> עמ' 4113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(מס' 3)</w:t>
      </w:r>
      <w:r w:rsidRPr="00427E9A">
        <w:rPr>
          <w:rFonts w:cs="FrankRuehl" w:hint="cs"/>
          <w:rtl/>
        </w:rPr>
        <w:t xml:space="preserve"> תש</w:t>
      </w:r>
      <w:r w:rsidRPr="00427E9A">
        <w:rPr>
          <w:rFonts w:cs="FrankRuehl"/>
          <w:rtl/>
        </w:rPr>
        <w:t>"</w:t>
      </w:r>
      <w:r w:rsidRPr="00427E9A">
        <w:rPr>
          <w:rFonts w:cs="FrankRuehl" w:hint="cs"/>
          <w:rtl/>
        </w:rPr>
        <w:t>ס</w:t>
      </w:r>
      <w:r>
        <w:rPr>
          <w:rFonts w:cs="FrankRuehl" w:hint="cs"/>
          <w:rtl/>
        </w:rPr>
        <w:t>-</w:t>
      </w:r>
      <w:r w:rsidRPr="00427E9A">
        <w:rPr>
          <w:rFonts w:cs="FrankRuehl"/>
          <w:rtl/>
        </w:rPr>
        <w:t xml:space="preserve">2000; </w:t>
      </w:r>
      <w:r w:rsidRPr="00427E9A">
        <w:rPr>
          <w:rFonts w:cs="FrankRuehl" w:hint="cs"/>
          <w:rtl/>
        </w:rPr>
        <w:t>תחילתה ביום 1.7.2000.</w:t>
      </w:r>
    </w:p>
    <w:p w:rsidR="00ED259A" w:rsidRPr="00427E9A" w:rsidRDefault="00ED259A" w:rsidP="006F12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8" w:history="1">
        <w:r w:rsidRPr="00E409F8">
          <w:rPr>
            <w:rStyle w:val="Hyperlink"/>
            <w:rFonts w:cs="FrankRuehl" w:hint="cs"/>
            <w:rtl/>
          </w:rPr>
          <w:t>ק</w:t>
        </w:r>
        <w:r w:rsidRPr="00E409F8">
          <w:rPr>
            <w:rStyle w:val="Hyperlink"/>
            <w:rFonts w:cs="FrankRuehl"/>
            <w:rtl/>
          </w:rPr>
          <w:t>"</w:t>
        </w:r>
        <w:r w:rsidRPr="00E409F8">
          <w:rPr>
            <w:rStyle w:val="Hyperlink"/>
            <w:rFonts w:cs="FrankRuehl" w:hint="cs"/>
            <w:rtl/>
          </w:rPr>
          <w:t>ת תש"ס: מס' 6009</w:t>
        </w:r>
      </w:hyperlink>
      <w:r w:rsidRPr="00427E9A">
        <w:rPr>
          <w:rFonts w:cs="FrankRuehl" w:hint="cs"/>
          <w:rtl/>
        </w:rPr>
        <w:t xml:space="preserve"> מיום 14.12.1999 עמ' 132 </w:t>
      </w:r>
      <w:r>
        <w:rPr>
          <w:rFonts w:cs="FrankRuehl"/>
          <w:rtl/>
        </w:rPr>
        <w:t>–</w:t>
      </w:r>
      <w:r w:rsidRPr="00427E9A">
        <w:rPr>
          <w:rFonts w:cs="FrankRuehl"/>
          <w:rtl/>
        </w:rPr>
        <w:t xml:space="preserve"> </w:t>
      </w:r>
      <w:r w:rsidRPr="00427E9A">
        <w:rPr>
          <w:rFonts w:cs="FrankRuehl" w:hint="cs"/>
          <w:rtl/>
        </w:rPr>
        <w:t>תק' תש"ס</w:t>
      </w:r>
      <w:r>
        <w:rPr>
          <w:rFonts w:cs="FrankRuehl" w:hint="cs"/>
          <w:rtl/>
        </w:rPr>
        <w:t>-</w:t>
      </w:r>
      <w:r w:rsidRPr="00427E9A">
        <w:rPr>
          <w:rFonts w:cs="FrankRuehl"/>
          <w:rtl/>
        </w:rPr>
        <w:t xml:space="preserve">1999; </w:t>
      </w:r>
      <w:r w:rsidRPr="00427E9A">
        <w:rPr>
          <w:rFonts w:cs="FrankRuehl" w:hint="cs"/>
          <w:rtl/>
        </w:rPr>
        <w:t>תחילתן ב</w:t>
      </w:r>
      <w:r w:rsidRPr="00427E9A">
        <w:rPr>
          <w:rFonts w:cs="FrankRuehl"/>
          <w:rtl/>
        </w:rPr>
        <w:t>י</w:t>
      </w:r>
      <w:r w:rsidRPr="00427E9A">
        <w:rPr>
          <w:rFonts w:cs="FrankRuehl" w:hint="cs"/>
          <w:rtl/>
        </w:rPr>
        <w:t>ום 15.12.1999</w:t>
      </w:r>
      <w:r>
        <w:rPr>
          <w:rFonts w:cs="FrankRuehl" w:hint="cs"/>
          <w:rtl/>
        </w:rPr>
        <w:t>.</w:t>
      </w:r>
      <w:r w:rsidRPr="00427E9A">
        <w:rPr>
          <w:rFonts w:cs="FrankRuehl" w:hint="cs"/>
          <w:rtl/>
        </w:rPr>
        <w:t xml:space="preserve"> </w:t>
      </w:r>
      <w:hyperlink r:id="rId149" w:history="1">
        <w:r w:rsidRPr="00E409F8">
          <w:rPr>
            <w:rStyle w:val="Hyperlink"/>
            <w:rFonts w:cs="FrankRuehl" w:hint="cs"/>
            <w:rtl/>
          </w:rPr>
          <w:t>מס' 6035</w:t>
        </w:r>
      </w:hyperlink>
      <w:r w:rsidRPr="00427E9A">
        <w:rPr>
          <w:rFonts w:cs="FrankRuehl" w:hint="cs"/>
          <w:rtl/>
        </w:rPr>
        <w:t xml:space="preserve"> מיו</w:t>
      </w:r>
      <w:r w:rsidRPr="00427E9A">
        <w:rPr>
          <w:rFonts w:cs="FrankRuehl"/>
          <w:rtl/>
        </w:rPr>
        <w:t xml:space="preserve">ם 18.5.2000 </w:t>
      </w:r>
      <w:r w:rsidRPr="00427E9A">
        <w:rPr>
          <w:rFonts w:cs="FrankRuehl" w:hint="cs"/>
          <w:rtl/>
        </w:rPr>
        <w:t xml:space="preserve">עמ' 588 </w:t>
      </w:r>
      <w:r>
        <w:rPr>
          <w:rFonts w:cs="FrankRuehl"/>
          <w:rtl/>
        </w:rPr>
        <w:t>–</w:t>
      </w:r>
      <w:r w:rsidRPr="00427E9A">
        <w:rPr>
          <w:rFonts w:cs="FrankRuehl"/>
          <w:rtl/>
        </w:rPr>
        <w:t xml:space="preserve"> </w:t>
      </w:r>
      <w:r w:rsidRPr="00427E9A">
        <w:rPr>
          <w:rFonts w:cs="FrankRuehl" w:hint="cs"/>
          <w:rtl/>
        </w:rPr>
        <w:t>תק' (מס' 2) תש"ס</w:t>
      </w:r>
      <w:r>
        <w:rPr>
          <w:rFonts w:cs="FrankRuehl" w:hint="cs"/>
          <w:rtl/>
        </w:rPr>
        <w:t>-</w:t>
      </w:r>
      <w:r w:rsidRPr="00427E9A">
        <w:rPr>
          <w:rFonts w:cs="FrankRuehl"/>
          <w:rtl/>
        </w:rPr>
        <w:t>2000.</w:t>
      </w:r>
    </w:p>
    <w:p w:rsidR="00ED259A" w:rsidRPr="00427E9A" w:rsidRDefault="00ED259A" w:rsidP="008E13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0" w:history="1">
        <w:r w:rsidRPr="00E409F8">
          <w:rPr>
            <w:rStyle w:val="Hyperlink"/>
            <w:rFonts w:cs="FrankRuehl" w:hint="cs"/>
            <w:rtl/>
          </w:rPr>
          <w:t>ק</w:t>
        </w:r>
        <w:r w:rsidRPr="00E409F8">
          <w:rPr>
            <w:rStyle w:val="Hyperlink"/>
            <w:rFonts w:cs="FrankRuehl"/>
            <w:rtl/>
          </w:rPr>
          <w:t>"</w:t>
        </w:r>
        <w:r w:rsidRPr="00E409F8">
          <w:rPr>
            <w:rStyle w:val="Hyperlink"/>
            <w:rFonts w:cs="FrankRuehl" w:hint="cs"/>
            <w:rtl/>
          </w:rPr>
          <w:t>ת תשס"א מס' 6111</w:t>
        </w:r>
      </w:hyperlink>
      <w:r w:rsidRPr="00427E9A">
        <w:rPr>
          <w:rFonts w:cs="FrankRuehl" w:hint="cs"/>
          <w:rtl/>
        </w:rPr>
        <w:t xml:space="preserve"> מיום 21.6.2001 עמ' 873 </w:t>
      </w:r>
      <w:r>
        <w:rPr>
          <w:rFonts w:cs="FrankRuehl"/>
          <w:rtl/>
        </w:rPr>
        <w:t>–</w:t>
      </w:r>
      <w:r w:rsidRPr="00427E9A">
        <w:rPr>
          <w:rFonts w:cs="FrankRuehl"/>
          <w:rtl/>
        </w:rPr>
        <w:t xml:space="preserve"> </w:t>
      </w:r>
      <w:r w:rsidRPr="00427E9A">
        <w:rPr>
          <w:rFonts w:cs="FrankRuehl" w:hint="cs"/>
          <w:rtl/>
        </w:rPr>
        <w:t>תק' תשס"א</w:t>
      </w:r>
      <w:r>
        <w:rPr>
          <w:rFonts w:cs="FrankRuehl" w:hint="cs"/>
          <w:rtl/>
        </w:rPr>
        <w:t>-</w:t>
      </w:r>
      <w:r>
        <w:rPr>
          <w:rFonts w:cs="FrankRuehl"/>
          <w:rtl/>
        </w:rPr>
        <w:t>2001.</w:t>
      </w:r>
    </w:p>
    <w:p w:rsidR="00ED259A" w:rsidRPr="00427E9A" w:rsidRDefault="00ED259A" w:rsidP="005021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1" w:history="1">
        <w:r w:rsidRPr="0044516B">
          <w:rPr>
            <w:rStyle w:val="Hyperlink"/>
            <w:rFonts w:cs="FrankRuehl" w:hint="cs"/>
            <w:rtl/>
          </w:rPr>
          <w:t>י</w:t>
        </w:r>
        <w:r w:rsidRPr="0044516B">
          <w:rPr>
            <w:rStyle w:val="Hyperlink"/>
            <w:rFonts w:cs="FrankRuehl"/>
            <w:rtl/>
          </w:rPr>
          <w:t>"</w:t>
        </w:r>
        <w:r w:rsidRPr="0044516B">
          <w:rPr>
            <w:rStyle w:val="Hyperlink"/>
            <w:rFonts w:cs="FrankRuehl" w:hint="cs"/>
            <w:rtl/>
          </w:rPr>
          <w:t>פ תשס"א מס' 5001</w:t>
        </w:r>
      </w:hyperlink>
      <w:r w:rsidRPr="00427E9A">
        <w:rPr>
          <w:rFonts w:cs="FrankRuehl" w:hint="cs"/>
          <w:rtl/>
        </w:rPr>
        <w:t xml:space="preserve"> מיום 12.7.2001 עמ' 3277 </w:t>
      </w:r>
      <w:r>
        <w:rPr>
          <w:rFonts w:cs="FrankRuehl"/>
          <w:rtl/>
        </w:rPr>
        <w:t>–</w:t>
      </w:r>
      <w:r w:rsidRPr="00427E9A">
        <w:rPr>
          <w:rFonts w:cs="FrankRuehl"/>
          <w:rtl/>
        </w:rPr>
        <w:t xml:space="preserve"> </w:t>
      </w:r>
      <w:r w:rsidRPr="00427E9A">
        <w:rPr>
          <w:rFonts w:cs="FrankRuehl" w:hint="cs"/>
          <w:rtl/>
        </w:rPr>
        <w:t>הו</w:t>
      </w:r>
      <w:r w:rsidRPr="00427E9A">
        <w:rPr>
          <w:rFonts w:cs="FrankRuehl"/>
          <w:rtl/>
        </w:rPr>
        <w:t>דע</w:t>
      </w:r>
      <w:r w:rsidRPr="00427E9A">
        <w:rPr>
          <w:rFonts w:cs="FrankRuehl" w:hint="cs"/>
          <w:rtl/>
        </w:rPr>
        <w:t>ה תשס"א</w:t>
      </w:r>
      <w:r>
        <w:rPr>
          <w:rFonts w:cs="FrankRuehl" w:hint="cs"/>
          <w:rtl/>
        </w:rPr>
        <w:t>-</w:t>
      </w:r>
      <w:r w:rsidRPr="00427E9A">
        <w:rPr>
          <w:rFonts w:cs="FrankRuehl"/>
          <w:rtl/>
        </w:rPr>
        <w:t xml:space="preserve">2001; </w:t>
      </w:r>
      <w:r>
        <w:rPr>
          <w:rFonts w:cs="FrankRuehl" w:hint="cs"/>
          <w:rtl/>
        </w:rPr>
        <w:t>תחילתה ביום 1.7.2001.</w:t>
      </w:r>
    </w:p>
    <w:p w:rsidR="00ED259A" w:rsidRPr="00427E9A" w:rsidRDefault="00ED259A" w:rsidP="00A125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2" w:history="1">
        <w:r w:rsidRPr="0044516B">
          <w:rPr>
            <w:rStyle w:val="Hyperlink"/>
            <w:rFonts w:cs="FrankRuehl" w:hint="cs"/>
            <w:rtl/>
          </w:rPr>
          <w:t>י</w:t>
        </w:r>
        <w:r w:rsidRPr="0044516B">
          <w:rPr>
            <w:rStyle w:val="Hyperlink"/>
            <w:rFonts w:cs="FrankRuehl"/>
            <w:rtl/>
          </w:rPr>
          <w:t>"</w:t>
        </w:r>
        <w:r w:rsidRPr="0044516B">
          <w:rPr>
            <w:rStyle w:val="Hyperlink"/>
            <w:rFonts w:cs="FrankRuehl" w:hint="cs"/>
            <w:rtl/>
          </w:rPr>
          <w:t>פ תשס"ב: מס' 5033</w:t>
        </w:r>
      </w:hyperlink>
      <w:r w:rsidRPr="00427E9A">
        <w:rPr>
          <w:rFonts w:cs="FrankRuehl" w:hint="cs"/>
          <w:rtl/>
        </w:rPr>
        <w:t xml:space="preserve"> מיום 21.11.2001 עמ' 452 </w:t>
      </w:r>
      <w:r>
        <w:rPr>
          <w:rFonts w:cs="FrankRuehl"/>
          <w:rtl/>
        </w:rPr>
        <w:t>–</w:t>
      </w:r>
      <w:r w:rsidRPr="00427E9A">
        <w:rPr>
          <w:rFonts w:cs="FrankRuehl"/>
          <w:rtl/>
        </w:rPr>
        <w:t xml:space="preserve"> </w:t>
      </w:r>
      <w:r w:rsidRPr="00427E9A">
        <w:rPr>
          <w:rFonts w:cs="FrankRuehl" w:hint="cs"/>
          <w:rtl/>
        </w:rPr>
        <w:t>הודעה תשס"ב</w:t>
      </w:r>
      <w:r>
        <w:rPr>
          <w:rFonts w:cs="FrankRuehl" w:hint="cs"/>
          <w:rtl/>
        </w:rPr>
        <w:t>-</w:t>
      </w:r>
      <w:r w:rsidRPr="00427E9A">
        <w:rPr>
          <w:rFonts w:cs="FrankRuehl"/>
          <w:rtl/>
        </w:rPr>
        <w:t xml:space="preserve">2001; </w:t>
      </w:r>
      <w:r w:rsidRPr="00427E9A">
        <w:rPr>
          <w:rFonts w:cs="FrankRuehl" w:hint="cs"/>
          <w:rtl/>
        </w:rPr>
        <w:t>תחילתה ביום 1.11.2001</w:t>
      </w:r>
      <w:r>
        <w:rPr>
          <w:rFonts w:cs="FrankRuehl" w:hint="cs"/>
          <w:rtl/>
        </w:rPr>
        <w:t>.</w:t>
      </w:r>
      <w:r w:rsidRPr="00427E9A">
        <w:rPr>
          <w:rFonts w:cs="FrankRuehl" w:hint="cs"/>
          <w:rtl/>
        </w:rPr>
        <w:t xml:space="preserve"> </w:t>
      </w:r>
      <w:hyperlink r:id="rId153" w:history="1">
        <w:r w:rsidRPr="0044516B">
          <w:rPr>
            <w:rStyle w:val="Hyperlink"/>
            <w:rFonts w:cs="FrankRuehl" w:hint="cs"/>
            <w:rtl/>
          </w:rPr>
          <w:t>מס' 5048</w:t>
        </w:r>
      </w:hyperlink>
      <w:r w:rsidRPr="00427E9A">
        <w:rPr>
          <w:rFonts w:cs="FrankRuehl" w:hint="cs"/>
          <w:rtl/>
        </w:rPr>
        <w:t xml:space="preserve"> מיום 17.1.2</w:t>
      </w:r>
      <w:r w:rsidRPr="00427E9A">
        <w:rPr>
          <w:rFonts w:cs="FrankRuehl"/>
          <w:rtl/>
        </w:rPr>
        <w:t>002 ע</w:t>
      </w:r>
      <w:r w:rsidRPr="00427E9A">
        <w:rPr>
          <w:rFonts w:cs="FrankRuehl" w:hint="cs"/>
          <w:rtl/>
        </w:rPr>
        <w:t xml:space="preserve">מ' 1199 </w:t>
      </w:r>
      <w:r>
        <w:rPr>
          <w:rFonts w:cs="FrankRuehl"/>
          <w:rtl/>
        </w:rPr>
        <w:t>–</w:t>
      </w:r>
      <w:r w:rsidRPr="00427E9A">
        <w:rPr>
          <w:rFonts w:cs="FrankRuehl"/>
          <w:rtl/>
        </w:rPr>
        <w:t xml:space="preserve"> </w:t>
      </w:r>
      <w:r w:rsidRPr="00427E9A">
        <w:rPr>
          <w:rFonts w:cs="FrankRuehl" w:hint="cs"/>
          <w:rtl/>
        </w:rPr>
        <w:t xml:space="preserve">הודעה </w:t>
      </w:r>
      <w:r>
        <w:rPr>
          <w:rFonts w:cs="FrankRuehl" w:hint="cs"/>
          <w:rtl/>
        </w:rPr>
        <w:t>(מס' 2)</w:t>
      </w:r>
      <w:r w:rsidRPr="00427E9A">
        <w:rPr>
          <w:rFonts w:cs="FrankRuehl" w:hint="cs"/>
          <w:rtl/>
        </w:rPr>
        <w:t xml:space="preserve"> תשס"ב</w:t>
      </w:r>
      <w:r>
        <w:rPr>
          <w:rFonts w:cs="FrankRuehl" w:hint="cs"/>
          <w:rtl/>
        </w:rPr>
        <w:t>-</w:t>
      </w:r>
      <w:r w:rsidRPr="00427E9A">
        <w:rPr>
          <w:rFonts w:cs="FrankRuehl"/>
          <w:rtl/>
        </w:rPr>
        <w:t xml:space="preserve">2002; </w:t>
      </w:r>
      <w:r w:rsidRPr="00427E9A">
        <w:rPr>
          <w:rFonts w:cs="FrankRuehl" w:hint="cs"/>
          <w:rtl/>
        </w:rPr>
        <w:t>תחילתה ביום 1.1.2002</w:t>
      </w:r>
      <w:r>
        <w:rPr>
          <w:rFonts w:cs="FrankRuehl" w:hint="cs"/>
          <w:rtl/>
        </w:rPr>
        <w:t>.</w:t>
      </w:r>
      <w:r w:rsidRPr="00427E9A">
        <w:rPr>
          <w:rFonts w:cs="FrankRuehl" w:hint="cs"/>
          <w:rtl/>
        </w:rPr>
        <w:t xml:space="preserve"> </w:t>
      </w:r>
      <w:hyperlink r:id="rId154" w:history="1">
        <w:r w:rsidRPr="0044516B">
          <w:rPr>
            <w:rStyle w:val="Hyperlink"/>
            <w:rFonts w:cs="FrankRuehl" w:hint="cs"/>
            <w:rtl/>
          </w:rPr>
          <w:t>מס' 5091</w:t>
        </w:r>
      </w:hyperlink>
      <w:r w:rsidRPr="00427E9A">
        <w:rPr>
          <w:rFonts w:cs="FrankRuehl" w:hint="cs"/>
          <w:rtl/>
        </w:rPr>
        <w:t xml:space="preserve"> מיום 1.7.2002 עמ' 3229 </w:t>
      </w:r>
      <w:r w:rsidRPr="00427E9A">
        <w:rPr>
          <w:rFonts w:cs="FrankRuehl"/>
          <w:rtl/>
        </w:rPr>
        <w:t>–</w:t>
      </w:r>
      <w:r w:rsidRPr="00427E9A">
        <w:rPr>
          <w:rFonts w:cs="FrankRuehl" w:hint="cs"/>
          <w:rtl/>
        </w:rPr>
        <w:t xml:space="preserve"> הודעה </w:t>
      </w:r>
      <w:r>
        <w:rPr>
          <w:rFonts w:cs="FrankRuehl" w:hint="cs"/>
          <w:rtl/>
        </w:rPr>
        <w:t xml:space="preserve">(מס' 3) </w:t>
      </w:r>
      <w:r w:rsidRPr="00427E9A">
        <w:rPr>
          <w:rFonts w:cs="FrankRuehl" w:hint="cs"/>
          <w:rtl/>
        </w:rPr>
        <w:t>תשס"ב-2002; תחילתה ביום 1.7.2002.</w:t>
      </w:r>
    </w:p>
    <w:p w:rsidR="00ED259A" w:rsidRPr="00427E9A" w:rsidRDefault="00ED259A" w:rsidP="009E2E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5" w:history="1">
        <w:r w:rsidRPr="00E409F8">
          <w:rPr>
            <w:rStyle w:val="Hyperlink"/>
            <w:rFonts w:cs="FrankRuehl" w:hint="cs"/>
            <w:rtl/>
          </w:rPr>
          <w:t>ק</w:t>
        </w:r>
        <w:r w:rsidRPr="00E409F8">
          <w:rPr>
            <w:rStyle w:val="Hyperlink"/>
            <w:rFonts w:cs="FrankRuehl"/>
            <w:rtl/>
          </w:rPr>
          <w:t>"</w:t>
        </w:r>
        <w:r w:rsidRPr="00E409F8">
          <w:rPr>
            <w:rStyle w:val="Hyperlink"/>
            <w:rFonts w:cs="FrankRuehl" w:hint="cs"/>
            <w:rtl/>
          </w:rPr>
          <w:t>ת תשס"ב מס' 6134</w:t>
        </w:r>
      </w:hyperlink>
      <w:r w:rsidRPr="00427E9A">
        <w:rPr>
          <w:rFonts w:cs="FrankRuehl" w:hint="cs"/>
          <w:rtl/>
        </w:rPr>
        <w:t xml:space="preserve"> מיום 22.11.2001 עמ' 114 </w:t>
      </w:r>
      <w:r>
        <w:rPr>
          <w:rFonts w:cs="FrankRuehl"/>
          <w:rtl/>
        </w:rPr>
        <w:t>–</w:t>
      </w:r>
      <w:r w:rsidRPr="00427E9A">
        <w:rPr>
          <w:rFonts w:cs="FrankRuehl"/>
          <w:rtl/>
        </w:rPr>
        <w:t xml:space="preserve"> </w:t>
      </w:r>
      <w:r w:rsidRPr="00427E9A">
        <w:rPr>
          <w:rFonts w:cs="FrankRuehl" w:hint="cs"/>
          <w:rtl/>
        </w:rPr>
        <w:t>תק' תשס"ב</w:t>
      </w:r>
      <w:r>
        <w:rPr>
          <w:rFonts w:cs="FrankRuehl" w:hint="cs"/>
          <w:rtl/>
        </w:rPr>
        <w:t>-</w:t>
      </w:r>
      <w:r w:rsidRPr="00427E9A">
        <w:rPr>
          <w:rFonts w:cs="FrankRuehl"/>
          <w:rtl/>
        </w:rPr>
        <w:t xml:space="preserve">2001; </w:t>
      </w:r>
      <w:r>
        <w:rPr>
          <w:rFonts w:cs="FrankRuehl" w:hint="cs"/>
          <w:rtl/>
        </w:rPr>
        <w:t>ר' תקנות 18, 19 לענין תחילה והוראת מעבר</w:t>
      </w:r>
      <w:r w:rsidRPr="00427E9A">
        <w:rPr>
          <w:rFonts w:cs="FrankRuehl" w:hint="cs"/>
          <w:rtl/>
        </w:rPr>
        <w:t>.</w:t>
      </w:r>
    </w:p>
    <w:p w:rsidR="00ED259A" w:rsidRPr="00427E9A" w:rsidRDefault="00ED259A" w:rsidP="004451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6" w:history="1">
        <w:r w:rsidRPr="0044516B">
          <w:rPr>
            <w:rStyle w:val="Hyperlink"/>
            <w:rFonts w:cs="FrankRuehl" w:hint="cs"/>
            <w:rtl/>
          </w:rPr>
          <w:t>י"פ תשס"ג: מס' 5124</w:t>
        </w:r>
      </w:hyperlink>
      <w:r w:rsidRPr="00427E9A">
        <w:rPr>
          <w:rFonts w:cs="FrankRuehl" w:hint="cs"/>
          <w:rtl/>
        </w:rPr>
        <w:t xml:space="preserve"> מיום 5.11.2002 עמ' 365 </w:t>
      </w:r>
      <w:r w:rsidRPr="00427E9A">
        <w:rPr>
          <w:rFonts w:cs="FrankRuehl"/>
          <w:rtl/>
        </w:rPr>
        <w:t>–</w:t>
      </w:r>
      <w:r w:rsidRPr="00427E9A">
        <w:rPr>
          <w:rFonts w:cs="FrankRuehl" w:hint="cs"/>
          <w:rtl/>
        </w:rPr>
        <w:t xml:space="preserve"> הודעה תשס"ג-2002; תחילתה ביום 1.11.2002</w:t>
      </w:r>
      <w:r>
        <w:rPr>
          <w:rFonts w:cs="FrankRuehl" w:hint="cs"/>
          <w:rtl/>
        </w:rPr>
        <w:t>.</w:t>
      </w:r>
      <w:r w:rsidRPr="00427E9A">
        <w:rPr>
          <w:rFonts w:cs="FrankRuehl" w:hint="cs"/>
          <w:rtl/>
        </w:rPr>
        <w:t xml:space="preserve"> </w:t>
      </w:r>
      <w:hyperlink r:id="rId157" w:history="1">
        <w:r w:rsidRPr="0044516B">
          <w:rPr>
            <w:rStyle w:val="Hyperlink"/>
            <w:rFonts w:cs="FrankRuehl" w:hint="cs"/>
            <w:rtl/>
          </w:rPr>
          <w:t>מס' 5146</w:t>
        </w:r>
      </w:hyperlink>
      <w:r w:rsidRPr="00427E9A">
        <w:rPr>
          <w:rFonts w:cs="FrankRuehl" w:hint="cs"/>
          <w:rtl/>
        </w:rPr>
        <w:t xml:space="preserve"> מיום 12.1.2003 עמ' 1112 </w:t>
      </w:r>
      <w:r w:rsidRPr="00427E9A">
        <w:rPr>
          <w:rFonts w:cs="FrankRuehl"/>
          <w:rtl/>
        </w:rPr>
        <w:t>–</w:t>
      </w:r>
      <w:r w:rsidRPr="00427E9A">
        <w:rPr>
          <w:rFonts w:cs="FrankRuehl" w:hint="cs"/>
          <w:rtl/>
        </w:rPr>
        <w:t xml:space="preserve"> הודעה </w:t>
      </w:r>
      <w:r>
        <w:rPr>
          <w:rFonts w:cs="FrankRuehl" w:hint="cs"/>
          <w:rtl/>
        </w:rPr>
        <w:t xml:space="preserve">(מס' 2) </w:t>
      </w:r>
      <w:r w:rsidRPr="00427E9A">
        <w:rPr>
          <w:rFonts w:cs="FrankRuehl" w:hint="cs"/>
          <w:rtl/>
        </w:rPr>
        <w:t>תשס"ג-2003; תחילתה ביום 1.1.2003.</w:t>
      </w:r>
    </w:p>
    <w:p w:rsidR="00ED259A" w:rsidRPr="00427E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8" w:history="1">
        <w:r w:rsidRPr="008A0543">
          <w:rPr>
            <w:rStyle w:val="Hyperlink"/>
            <w:rFonts w:cs="FrankRuehl" w:hint="cs"/>
            <w:rtl/>
          </w:rPr>
          <w:t>ק"ת תשס"ד: מ</w:t>
        </w:r>
        <w:r w:rsidRPr="008A0543">
          <w:rPr>
            <w:rStyle w:val="Hyperlink"/>
            <w:rFonts w:cs="FrankRuehl" w:hint="cs"/>
            <w:rtl/>
          </w:rPr>
          <w:t>ס</w:t>
        </w:r>
        <w:r w:rsidRPr="008A0543">
          <w:rPr>
            <w:rStyle w:val="Hyperlink"/>
            <w:rFonts w:cs="FrankRuehl" w:hint="cs"/>
            <w:rtl/>
          </w:rPr>
          <w:t>' 627</w:t>
        </w:r>
        <w:r w:rsidRPr="008A0543">
          <w:rPr>
            <w:rStyle w:val="Hyperlink"/>
            <w:rFonts w:cs="FrankRuehl" w:hint="cs"/>
            <w:rtl/>
          </w:rPr>
          <w:t>0</w:t>
        </w:r>
      </w:hyperlink>
      <w:r w:rsidRPr="00427E9A">
        <w:rPr>
          <w:rFonts w:cs="FrankRuehl" w:hint="cs"/>
          <w:rtl/>
        </w:rPr>
        <w:t xml:space="preserve"> מיום 27.10.2003 עמ' 20 </w:t>
      </w:r>
      <w:r w:rsidRPr="00427E9A">
        <w:rPr>
          <w:rFonts w:cs="FrankRuehl"/>
          <w:rtl/>
        </w:rPr>
        <w:t>–</w:t>
      </w:r>
      <w:r w:rsidRPr="00427E9A">
        <w:rPr>
          <w:rFonts w:cs="FrankRuehl" w:hint="cs"/>
          <w:rtl/>
        </w:rPr>
        <w:t xml:space="preserve"> תק' תשס"ד-2003. </w:t>
      </w:r>
      <w:hyperlink r:id="rId159" w:history="1">
        <w:r w:rsidRPr="00427E9A">
          <w:rPr>
            <w:rStyle w:val="Hyperlink"/>
            <w:rFonts w:cs="FrankRuehl" w:hint="cs"/>
            <w:rtl/>
          </w:rPr>
          <w:t>מס' 627</w:t>
        </w:r>
        <w:r w:rsidRPr="00427E9A">
          <w:rPr>
            <w:rStyle w:val="Hyperlink"/>
            <w:rFonts w:cs="FrankRuehl" w:hint="cs"/>
            <w:rtl/>
          </w:rPr>
          <w:t>3</w:t>
        </w:r>
      </w:hyperlink>
      <w:r w:rsidRPr="00427E9A">
        <w:rPr>
          <w:rFonts w:cs="FrankRuehl" w:hint="cs"/>
          <w:rtl/>
        </w:rPr>
        <w:t xml:space="preserve"> מיום 18.11.2003 עמ' 43 </w:t>
      </w:r>
      <w:r w:rsidRPr="00427E9A">
        <w:rPr>
          <w:rFonts w:cs="FrankRuehl"/>
          <w:rtl/>
        </w:rPr>
        <w:t>–</w:t>
      </w:r>
      <w:r w:rsidRPr="00427E9A">
        <w:rPr>
          <w:rFonts w:cs="FrankRuehl" w:hint="cs"/>
          <w:rtl/>
        </w:rPr>
        <w:t xml:space="preserve"> תק' (מס' 2) תשס"ד-2003. </w:t>
      </w:r>
      <w:hyperlink r:id="rId160" w:history="1">
        <w:r w:rsidRPr="00427E9A">
          <w:rPr>
            <w:rStyle w:val="Hyperlink"/>
            <w:rFonts w:cs="FrankRuehl" w:hint="cs"/>
            <w:rtl/>
          </w:rPr>
          <w:t>מס' 6337</w:t>
        </w:r>
      </w:hyperlink>
      <w:r w:rsidRPr="00427E9A">
        <w:rPr>
          <w:rFonts w:cs="FrankRuehl" w:hint="cs"/>
          <w:rtl/>
        </w:rPr>
        <w:t xml:space="preserve"> מיום 31.8.2004 עמ' 956 </w:t>
      </w:r>
      <w:r w:rsidRPr="00427E9A">
        <w:rPr>
          <w:rFonts w:cs="FrankRuehl"/>
          <w:rtl/>
        </w:rPr>
        <w:t>–</w:t>
      </w:r>
      <w:r w:rsidRPr="00427E9A">
        <w:rPr>
          <w:rFonts w:cs="FrankRuehl" w:hint="cs"/>
          <w:rtl/>
        </w:rPr>
        <w:t xml:space="preserve"> תק' (מס' 3) והוראת שעה; ר' תקנה 3 לענין הוראת מעבר.</w:t>
      </w:r>
    </w:p>
    <w:p w:rsidR="00ED259A" w:rsidRPr="00427E9A" w:rsidRDefault="00ED259A" w:rsidP="001A74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1" w:history="1">
        <w:r w:rsidRPr="00427E9A">
          <w:rPr>
            <w:rStyle w:val="Hyperlink"/>
            <w:rFonts w:cs="FrankRuehl" w:hint="cs"/>
            <w:rtl/>
          </w:rPr>
          <w:t>ק"ת תשס"ה מס' 6383</w:t>
        </w:r>
      </w:hyperlink>
      <w:r w:rsidRPr="00427E9A">
        <w:rPr>
          <w:rFonts w:cs="FrankRuehl" w:hint="cs"/>
          <w:rtl/>
        </w:rPr>
        <w:t xml:space="preserve"> מיום 4.5.2005 עמ' 622 </w:t>
      </w:r>
      <w:r w:rsidRPr="00427E9A">
        <w:rPr>
          <w:rFonts w:cs="FrankRuehl"/>
          <w:rtl/>
        </w:rPr>
        <w:t>–</w:t>
      </w:r>
      <w:r w:rsidRPr="00427E9A">
        <w:rPr>
          <w:rFonts w:cs="FrankRuehl" w:hint="cs"/>
          <w:rtl/>
        </w:rPr>
        <w:t xml:space="preserve"> תק' תשס"ה-2005</w:t>
      </w:r>
      <w:r>
        <w:rPr>
          <w:rFonts w:cs="FrankRuehl" w:hint="cs"/>
          <w:rtl/>
        </w:rPr>
        <w:t>; ר' סעיף 3 לענין הוראת שעה</w:t>
      </w:r>
      <w:r w:rsidRPr="00427E9A">
        <w:rPr>
          <w:rFonts w:cs="FrankRuehl" w:hint="cs"/>
          <w:rtl/>
        </w:rPr>
        <w:t>.</w:t>
      </w:r>
    </w:p>
    <w:p w:rsidR="00ED259A" w:rsidRPr="00427E9A" w:rsidRDefault="00ED259A" w:rsidP="000B5B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2" w:history="1">
        <w:r w:rsidRPr="00C10818">
          <w:rPr>
            <w:rStyle w:val="Hyperlink"/>
            <w:rFonts w:cs="FrankRuehl" w:hint="cs"/>
            <w:rtl/>
          </w:rPr>
          <w:t>י"פ תשס"ו: מס' 5453</w:t>
        </w:r>
      </w:hyperlink>
      <w:r>
        <w:rPr>
          <w:rFonts w:cs="FrankRuehl" w:hint="cs"/>
          <w:rtl/>
        </w:rPr>
        <w:t xml:space="preserve"> מיום 8.11.2005 עמ' 245 </w:t>
      </w:r>
      <w:r>
        <w:rPr>
          <w:rFonts w:cs="FrankRuehl"/>
          <w:rtl/>
        </w:rPr>
        <w:t>–</w:t>
      </w:r>
      <w:r>
        <w:rPr>
          <w:rFonts w:cs="FrankRuehl" w:hint="cs"/>
          <w:rtl/>
        </w:rPr>
        <w:t xml:space="preserve"> הודעה תשס"ו-2006; תחילתה ביום 1.11.2005.</w:t>
      </w:r>
      <w:r w:rsidRPr="00C10818">
        <w:rPr>
          <w:rFonts w:cs="FrankRuehl" w:hint="cs"/>
          <w:rtl/>
        </w:rPr>
        <w:t xml:space="preserve"> </w:t>
      </w: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http://www.nevo.co.il/Law_word/law10/YALKUT-5477.pdf</w:instrText>
      </w:r>
      <w:r>
        <w:rPr>
          <w:rFonts w:cs="FrankRuehl"/>
          <w:rtl/>
        </w:rPr>
        <w:instrText xml:space="preserve">" </w:instrText>
      </w:r>
      <w:r>
        <w:rPr>
          <w:rFonts w:cs="FrankRuehl"/>
          <w:rtl/>
        </w:rPr>
      </w:r>
      <w:r>
        <w:rPr>
          <w:rFonts w:cs="FrankRuehl"/>
          <w:rtl/>
        </w:rPr>
        <w:fldChar w:fldCharType="separate"/>
      </w:r>
      <w:r w:rsidRPr="00C10818">
        <w:rPr>
          <w:rStyle w:val="Hyperlink"/>
          <w:rFonts w:cs="FrankRuehl" w:hint="cs"/>
          <w:rtl/>
        </w:rPr>
        <w:t>מס' 5477</w:t>
      </w:r>
      <w:r>
        <w:rPr>
          <w:rFonts w:cs="FrankRuehl"/>
          <w:rtl/>
        </w:rPr>
        <w:fldChar w:fldCharType="end"/>
      </w:r>
      <w:r w:rsidRPr="00427E9A">
        <w:rPr>
          <w:rFonts w:cs="FrankRuehl" w:hint="cs"/>
          <w:rtl/>
        </w:rPr>
        <w:t xml:space="preserve"> מיום 5.1.2006 עמ' 1109 </w:t>
      </w:r>
      <w:r w:rsidRPr="00427E9A">
        <w:rPr>
          <w:rFonts w:cs="FrankRuehl"/>
          <w:rtl/>
        </w:rPr>
        <w:t>–</w:t>
      </w:r>
      <w:r w:rsidRPr="00427E9A">
        <w:rPr>
          <w:rFonts w:cs="FrankRuehl" w:hint="cs"/>
          <w:rtl/>
        </w:rPr>
        <w:t xml:space="preserve"> הודעה </w:t>
      </w:r>
      <w:r>
        <w:rPr>
          <w:rFonts w:cs="FrankRuehl" w:hint="cs"/>
          <w:rtl/>
        </w:rPr>
        <w:t xml:space="preserve">(מס' 2) </w:t>
      </w:r>
      <w:r w:rsidRPr="00427E9A">
        <w:rPr>
          <w:rFonts w:cs="FrankRuehl" w:hint="cs"/>
          <w:rtl/>
        </w:rPr>
        <w:t xml:space="preserve">תשס"ו-2006; תחילתה ביום 1.1.2006. </w:t>
      </w:r>
      <w:hyperlink r:id="rId163" w:history="1">
        <w:r w:rsidRPr="00427E9A">
          <w:rPr>
            <w:rStyle w:val="Hyperlink"/>
            <w:rFonts w:cs="FrankRuehl" w:hint="cs"/>
            <w:rtl/>
          </w:rPr>
          <w:t>מס' 5557</w:t>
        </w:r>
      </w:hyperlink>
      <w:r w:rsidRPr="00427E9A">
        <w:rPr>
          <w:rFonts w:cs="FrankRuehl" w:hint="cs"/>
          <w:rtl/>
        </w:rPr>
        <w:t xml:space="preserve"> מיום 20.7.2006 עמ' 4292 </w:t>
      </w:r>
      <w:r w:rsidRPr="00427E9A">
        <w:rPr>
          <w:rFonts w:cs="FrankRuehl"/>
          <w:rtl/>
        </w:rPr>
        <w:t>–</w:t>
      </w:r>
      <w:r w:rsidRPr="00427E9A">
        <w:rPr>
          <w:rFonts w:cs="FrankRuehl" w:hint="cs"/>
          <w:rtl/>
        </w:rPr>
        <w:t xml:space="preserve"> הודעה (מס' </w:t>
      </w:r>
      <w:r>
        <w:rPr>
          <w:rFonts w:cs="FrankRuehl" w:hint="cs"/>
          <w:rtl/>
        </w:rPr>
        <w:t>3</w:t>
      </w:r>
      <w:r w:rsidRPr="00427E9A">
        <w:rPr>
          <w:rFonts w:cs="FrankRuehl" w:hint="cs"/>
          <w:rtl/>
        </w:rPr>
        <w:t>) תשס"ו-2006; תחילתה ביום 1.7.2006.</w:t>
      </w:r>
    </w:p>
    <w:p w:rsidR="00ED259A" w:rsidRPr="00427E9A" w:rsidRDefault="00ED259A" w:rsidP="002D72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4" w:history="1">
        <w:r w:rsidRPr="00427E9A">
          <w:rPr>
            <w:rStyle w:val="Hyperlink"/>
            <w:rFonts w:cs="FrankRuehl" w:hint="cs"/>
            <w:rtl/>
          </w:rPr>
          <w:t>י"פ תשס"ז מס' 5593</w:t>
        </w:r>
      </w:hyperlink>
      <w:r w:rsidRPr="00427E9A">
        <w:rPr>
          <w:rFonts w:cs="FrankRuehl" w:hint="cs"/>
          <w:rtl/>
        </w:rPr>
        <w:t xml:space="preserve"> מיום 8.11.2006 עמ' 440 </w:t>
      </w:r>
      <w:r w:rsidRPr="00427E9A">
        <w:rPr>
          <w:rFonts w:cs="FrankRuehl"/>
          <w:rtl/>
        </w:rPr>
        <w:t>–</w:t>
      </w:r>
      <w:r w:rsidRPr="00427E9A">
        <w:rPr>
          <w:rFonts w:cs="FrankRuehl" w:hint="cs"/>
          <w:rtl/>
        </w:rPr>
        <w:t xml:space="preserve"> הודעה תשס"ז-2006; תחילתה ביום 1.11.2006.</w:t>
      </w:r>
    </w:p>
    <w:p w:rsidR="00ED259A" w:rsidRPr="00427E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5" w:history="1">
        <w:r w:rsidRPr="00427E9A">
          <w:rPr>
            <w:rStyle w:val="Hyperlink"/>
            <w:rFonts w:cs="FrankRuehl" w:hint="cs"/>
            <w:rtl/>
          </w:rPr>
          <w:t>ק"ת תשס"ז מס' 6612</w:t>
        </w:r>
      </w:hyperlink>
      <w:r w:rsidRPr="00427E9A">
        <w:rPr>
          <w:rFonts w:cs="FrankRuehl" w:hint="cs"/>
          <w:rtl/>
        </w:rPr>
        <w:t xml:space="preserve"> מיום 2.9.2007 עמ' 1147 </w:t>
      </w:r>
      <w:r w:rsidRPr="00427E9A">
        <w:rPr>
          <w:rFonts w:cs="FrankRuehl"/>
          <w:rtl/>
        </w:rPr>
        <w:t>–</w:t>
      </w:r>
      <w:r w:rsidRPr="00427E9A">
        <w:rPr>
          <w:rFonts w:cs="FrankRuehl" w:hint="cs"/>
          <w:rtl/>
        </w:rPr>
        <w:t xml:space="preserve"> תק' תשס"ז-2007; תחילתן ביום 26.7.2007.</w:t>
      </w:r>
    </w:p>
    <w:p w:rsidR="00ED259A" w:rsidRPr="00427E9A" w:rsidRDefault="00ED259A" w:rsidP="007A3E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6" w:history="1">
        <w:r w:rsidRPr="00427E9A">
          <w:rPr>
            <w:rStyle w:val="Hyperlink"/>
            <w:rFonts w:cs="FrankRuehl" w:hint="cs"/>
            <w:rtl/>
          </w:rPr>
          <w:t>י"פ תשס"ח: מס' 5731</w:t>
        </w:r>
      </w:hyperlink>
      <w:r w:rsidRPr="00427E9A">
        <w:rPr>
          <w:rFonts w:cs="FrankRuehl" w:hint="cs"/>
          <w:rtl/>
        </w:rPr>
        <w:t xml:space="preserve"> מיום 30.10.2007 עמ' 340 </w:t>
      </w:r>
      <w:r w:rsidRPr="00427E9A">
        <w:rPr>
          <w:rFonts w:cs="FrankRuehl"/>
          <w:rtl/>
        </w:rPr>
        <w:t>–</w:t>
      </w:r>
      <w:r w:rsidRPr="00427E9A">
        <w:rPr>
          <w:rFonts w:cs="FrankRuehl" w:hint="cs"/>
          <w:rtl/>
        </w:rPr>
        <w:t xml:space="preserve"> הודעה תשס"ח-2007; תחילתה ביום 1.11.2007. </w:t>
      </w:r>
      <w:hyperlink r:id="rId167" w:history="1">
        <w:r w:rsidRPr="00427E9A">
          <w:rPr>
            <w:rStyle w:val="Hyperlink"/>
            <w:rFonts w:cs="FrankRuehl" w:hint="cs"/>
            <w:rtl/>
          </w:rPr>
          <w:t>מס' 5758</w:t>
        </w:r>
      </w:hyperlink>
      <w:r w:rsidRPr="00427E9A">
        <w:rPr>
          <w:rFonts w:cs="FrankRuehl" w:hint="cs"/>
          <w:rtl/>
        </w:rPr>
        <w:t xml:space="preserve"> </w:t>
      </w:r>
      <w:r w:rsidRPr="00003016">
        <w:rPr>
          <w:rFonts w:cs="FrankRuehl" w:hint="cs"/>
          <w:rtl/>
        </w:rPr>
        <w:t xml:space="preserve">מיום 3.1.2008 עמ' 1318 </w:t>
      </w:r>
      <w:r w:rsidRPr="00003016">
        <w:rPr>
          <w:rFonts w:cs="FrankRuehl"/>
          <w:rtl/>
        </w:rPr>
        <w:t>–</w:t>
      </w:r>
      <w:r w:rsidRPr="00003016">
        <w:rPr>
          <w:rFonts w:cs="FrankRuehl" w:hint="cs"/>
          <w:rtl/>
        </w:rPr>
        <w:t xml:space="preserve"> הודעה (מס' 2) תשס"ח-2008; תחילתה ביום 1.1.2008. </w:t>
      </w:r>
      <w:hyperlink r:id="rId168" w:history="1">
        <w:r w:rsidRPr="00003016">
          <w:rPr>
            <w:rStyle w:val="Hyperlink"/>
            <w:rFonts w:cs="FrankRuehl" w:hint="cs"/>
            <w:rtl/>
          </w:rPr>
          <w:t>מס' 5827</w:t>
        </w:r>
      </w:hyperlink>
      <w:r w:rsidRPr="00003016">
        <w:rPr>
          <w:rFonts w:cs="FrankRuehl" w:hint="cs"/>
          <w:rtl/>
        </w:rPr>
        <w:t xml:space="preserve"> מיום 1.7.2008 עמ' 3807 </w:t>
      </w:r>
      <w:r w:rsidRPr="00003016">
        <w:rPr>
          <w:rFonts w:cs="FrankRuehl"/>
          <w:rtl/>
        </w:rPr>
        <w:t>–</w:t>
      </w:r>
      <w:r w:rsidRPr="00003016">
        <w:rPr>
          <w:rFonts w:cs="FrankRuehl" w:hint="cs"/>
          <w:rtl/>
        </w:rPr>
        <w:t xml:space="preserve"> הודעה (מס' 3) תשס"ח-2008; תחילתה ביום 1.7.2008.</w:t>
      </w:r>
    </w:p>
    <w:p w:rsidR="00ED259A" w:rsidRDefault="00ED25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9" w:history="1">
        <w:r w:rsidRPr="00427E9A">
          <w:rPr>
            <w:rStyle w:val="Hyperlink"/>
            <w:rFonts w:cs="FrankRuehl" w:hint="cs"/>
            <w:rtl/>
          </w:rPr>
          <w:t>ק"ת</w:t>
        </w:r>
        <w:r w:rsidRPr="00427E9A">
          <w:rPr>
            <w:rStyle w:val="Hyperlink"/>
            <w:rFonts w:cs="FrankRuehl" w:hint="cs"/>
            <w:rtl/>
          </w:rPr>
          <w:t xml:space="preserve"> </w:t>
        </w:r>
        <w:r w:rsidRPr="00427E9A">
          <w:rPr>
            <w:rStyle w:val="Hyperlink"/>
            <w:rFonts w:cs="FrankRuehl" w:hint="cs"/>
            <w:rtl/>
          </w:rPr>
          <w:t>תשס"ח מס' 6630</w:t>
        </w:r>
      </w:hyperlink>
      <w:r w:rsidRPr="00427E9A">
        <w:rPr>
          <w:rFonts w:cs="FrankRuehl" w:hint="cs"/>
          <w:rtl/>
        </w:rPr>
        <w:t xml:space="preserve"> מיום 20.12.2007 עמ' 214 </w:t>
      </w:r>
      <w:r w:rsidRPr="00427E9A">
        <w:rPr>
          <w:rFonts w:cs="FrankRuehl"/>
          <w:rtl/>
        </w:rPr>
        <w:t>–</w:t>
      </w:r>
      <w:r w:rsidRPr="00427E9A">
        <w:rPr>
          <w:rFonts w:cs="FrankRuehl" w:hint="cs"/>
          <w:rtl/>
        </w:rPr>
        <w:t xml:space="preserve"> תק' תשס"ח-2007.</w:t>
      </w:r>
    </w:p>
    <w:p w:rsidR="00ED259A" w:rsidRDefault="00ED259A" w:rsidP="007445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0" w:history="1">
        <w:r w:rsidRPr="004C0D73">
          <w:rPr>
            <w:rStyle w:val="Hyperlink"/>
            <w:rFonts w:cs="FrankRuehl" w:hint="cs"/>
            <w:rtl/>
          </w:rPr>
          <w:t>י"פ תשס"ט</w:t>
        </w:r>
        <w:r>
          <w:rPr>
            <w:rStyle w:val="Hyperlink"/>
            <w:rFonts w:cs="FrankRuehl" w:hint="cs"/>
            <w:rtl/>
          </w:rPr>
          <w:t>:</w:t>
        </w:r>
        <w:r w:rsidRPr="004C0D73">
          <w:rPr>
            <w:rStyle w:val="Hyperlink"/>
            <w:rFonts w:cs="FrankRuehl" w:hint="cs"/>
            <w:rtl/>
          </w:rPr>
          <w:t xml:space="preserve"> מס' 5864</w:t>
        </w:r>
      </w:hyperlink>
      <w:r>
        <w:rPr>
          <w:rFonts w:cs="FrankRuehl" w:hint="cs"/>
          <w:rtl/>
        </w:rPr>
        <w:t xml:space="preserve"> מיום 9.11.2008 עמ' 275 </w:t>
      </w:r>
      <w:r>
        <w:rPr>
          <w:rFonts w:cs="FrankRuehl"/>
          <w:rtl/>
        </w:rPr>
        <w:t>–</w:t>
      </w:r>
      <w:r>
        <w:rPr>
          <w:rFonts w:cs="FrankRuehl" w:hint="cs"/>
          <w:rtl/>
        </w:rPr>
        <w:t xml:space="preserve"> הודעה תשס"ט-2008; תחילתה ביום 1.11.2008. </w:t>
      </w:r>
      <w:hyperlink r:id="rId171" w:history="1">
        <w:r w:rsidRPr="004C4A9D">
          <w:rPr>
            <w:rStyle w:val="Hyperlink"/>
            <w:rFonts w:cs="FrankRuehl" w:hint="cs"/>
            <w:rtl/>
          </w:rPr>
          <w:t>מס' 5900</w:t>
        </w:r>
      </w:hyperlink>
      <w:r>
        <w:rPr>
          <w:rFonts w:cs="FrankRuehl" w:hint="cs"/>
          <w:rtl/>
        </w:rPr>
        <w:t xml:space="preserve"> מיום 13.1.2009 עמ' 1782 </w:t>
      </w:r>
      <w:r>
        <w:rPr>
          <w:rFonts w:cs="FrankRuehl"/>
          <w:rtl/>
        </w:rPr>
        <w:t>–</w:t>
      </w:r>
      <w:r>
        <w:rPr>
          <w:rFonts w:cs="FrankRuehl" w:hint="cs"/>
          <w:rtl/>
        </w:rPr>
        <w:t xml:space="preserve"> הודעה (מס' 2) תשס"ט-2009; תחילתה ביום 1.1.2009. </w:t>
      </w:r>
      <w:hyperlink r:id="rId172" w:history="1">
        <w:r w:rsidRPr="00754272">
          <w:rPr>
            <w:rStyle w:val="Hyperlink"/>
            <w:rFonts w:cs="FrankRuehl" w:hint="cs"/>
            <w:rtl/>
          </w:rPr>
          <w:t>מס' 5972</w:t>
        </w:r>
      </w:hyperlink>
      <w:r>
        <w:rPr>
          <w:rFonts w:cs="FrankRuehl" w:hint="cs"/>
          <w:rtl/>
        </w:rPr>
        <w:t xml:space="preserve"> מיום 1.7.2009 עמ' 4629 </w:t>
      </w:r>
      <w:r>
        <w:rPr>
          <w:rFonts w:cs="FrankRuehl"/>
          <w:rtl/>
        </w:rPr>
        <w:t>–</w:t>
      </w:r>
      <w:r>
        <w:rPr>
          <w:rFonts w:cs="FrankRuehl" w:hint="cs"/>
          <w:rtl/>
        </w:rPr>
        <w:t xml:space="preserve"> הודעה (מס' 3) תשס"ט-2009; תחילתה ביום 1.7.2009.</w:t>
      </w:r>
    </w:p>
    <w:p w:rsidR="00ED259A" w:rsidRDefault="00ED259A" w:rsidP="008448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3" w:history="1">
        <w:r w:rsidRPr="004E6D1D">
          <w:rPr>
            <w:rStyle w:val="Hyperlink"/>
            <w:rFonts w:cs="FrankRuehl" w:hint="cs"/>
            <w:rtl/>
          </w:rPr>
          <w:t>י"פ תש"ע</w:t>
        </w:r>
        <w:r>
          <w:rPr>
            <w:rStyle w:val="Hyperlink"/>
            <w:rFonts w:cs="FrankRuehl" w:hint="cs"/>
            <w:rtl/>
          </w:rPr>
          <w:t>:</w:t>
        </w:r>
        <w:r w:rsidRPr="004E6D1D">
          <w:rPr>
            <w:rStyle w:val="Hyperlink"/>
            <w:rFonts w:cs="FrankRuehl" w:hint="cs"/>
            <w:rtl/>
          </w:rPr>
          <w:t xml:space="preserve"> מס' 6041</w:t>
        </w:r>
      </w:hyperlink>
      <w:r>
        <w:rPr>
          <w:rFonts w:cs="FrankRuehl" w:hint="cs"/>
          <w:rtl/>
        </w:rPr>
        <w:t xml:space="preserve"> מיום 1.1.2010 עמ' 1192 </w:t>
      </w:r>
      <w:r>
        <w:rPr>
          <w:rFonts w:cs="FrankRuehl"/>
          <w:rtl/>
        </w:rPr>
        <w:t>–</w:t>
      </w:r>
      <w:r>
        <w:rPr>
          <w:rFonts w:cs="FrankRuehl" w:hint="cs"/>
          <w:rtl/>
        </w:rPr>
        <w:t xml:space="preserve"> הודעה תש"ע-2010; תחילתה ביום 1.1.2010. </w:t>
      </w:r>
      <w:hyperlink r:id="rId174" w:history="1">
        <w:r w:rsidRPr="00844802">
          <w:rPr>
            <w:rStyle w:val="Hyperlink"/>
            <w:rFonts w:cs="FrankRuehl" w:hint="cs"/>
            <w:rtl/>
          </w:rPr>
          <w:t>מס' 6111</w:t>
        </w:r>
      </w:hyperlink>
      <w:r>
        <w:rPr>
          <w:rFonts w:cs="FrankRuehl" w:hint="cs"/>
          <w:rtl/>
        </w:rPr>
        <w:t xml:space="preserve"> מיום 19.7.2010 עמ' 3982 </w:t>
      </w:r>
      <w:r>
        <w:rPr>
          <w:rFonts w:cs="FrankRuehl"/>
          <w:rtl/>
        </w:rPr>
        <w:t>–</w:t>
      </w:r>
      <w:r>
        <w:rPr>
          <w:rFonts w:cs="FrankRuehl" w:hint="cs"/>
          <w:rtl/>
        </w:rPr>
        <w:t xml:space="preserve"> הודעה (מס' 2) תש"ע-2010; תחילתה ביום 1.7.2010.</w:t>
      </w:r>
    </w:p>
    <w:p w:rsidR="00ED259A" w:rsidRDefault="00ED259A" w:rsidP="00FC1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5" w:history="1">
        <w:r w:rsidRPr="00973FBE">
          <w:rPr>
            <w:rStyle w:val="Hyperlink"/>
            <w:rFonts w:cs="FrankRuehl" w:hint="cs"/>
            <w:rtl/>
          </w:rPr>
          <w:t>י"פ תשע"א</w:t>
        </w:r>
        <w:r>
          <w:rPr>
            <w:rStyle w:val="Hyperlink"/>
            <w:rFonts w:cs="FrankRuehl" w:hint="cs"/>
            <w:rtl/>
          </w:rPr>
          <w:t>:</w:t>
        </w:r>
        <w:r w:rsidRPr="00973FBE">
          <w:rPr>
            <w:rStyle w:val="Hyperlink"/>
            <w:rFonts w:cs="FrankRuehl" w:hint="cs"/>
            <w:rtl/>
          </w:rPr>
          <w:t xml:space="preserve"> מס' 6165</w:t>
        </w:r>
      </w:hyperlink>
      <w:r>
        <w:rPr>
          <w:rFonts w:cs="FrankRuehl" w:hint="cs"/>
          <w:rtl/>
        </w:rPr>
        <w:t xml:space="preserve"> מיום 29.11.2010 עמ' 1289 </w:t>
      </w:r>
      <w:r>
        <w:rPr>
          <w:rFonts w:cs="FrankRuehl"/>
          <w:rtl/>
        </w:rPr>
        <w:t>–</w:t>
      </w:r>
      <w:r>
        <w:rPr>
          <w:rFonts w:cs="FrankRuehl" w:hint="cs"/>
          <w:rtl/>
        </w:rPr>
        <w:t xml:space="preserve"> הודעה תשע"א-2010; תחילתה ביום 1.11.2010. </w:t>
      </w:r>
      <w:hyperlink r:id="rId176" w:history="1">
        <w:r w:rsidRPr="006C7079">
          <w:rPr>
            <w:rStyle w:val="Hyperlink"/>
            <w:rFonts w:cs="FrankRuehl" w:hint="cs"/>
            <w:rtl/>
          </w:rPr>
          <w:t>מס' 6181</w:t>
        </w:r>
      </w:hyperlink>
      <w:r>
        <w:rPr>
          <w:rFonts w:cs="FrankRuehl" w:hint="cs"/>
          <w:rtl/>
        </w:rPr>
        <w:t xml:space="preserve"> מיום 30.12.2010 עמ' 1856 </w:t>
      </w:r>
      <w:r>
        <w:rPr>
          <w:rFonts w:cs="FrankRuehl"/>
          <w:rtl/>
        </w:rPr>
        <w:t>–</w:t>
      </w:r>
      <w:r>
        <w:rPr>
          <w:rFonts w:cs="FrankRuehl" w:hint="cs"/>
          <w:rtl/>
        </w:rPr>
        <w:t xml:space="preserve"> הודעה (מס' 2) תשע"א-2010; תחילתה ביום 1.1.2011. </w:t>
      </w:r>
      <w:hyperlink r:id="rId177" w:history="1">
        <w:r w:rsidRPr="00FC145F">
          <w:rPr>
            <w:rStyle w:val="Hyperlink"/>
            <w:rFonts w:cs="FrankRuehl" w:hint="cs"/>
            <w:rtl/>
          </w:rPr>
          <w:t>מס' 6263</w:t>
        </w:r>
      </w:hyperlink>
      <w:r>
        <w:rPr>
          <w:rFonts w:cs="FrankRuehl" w:hint="cs"/>
          <w:rtl/>
        </w:rPr>
        <w:t xml:space="preserve"> מיום 7.7.2011 עמ' 5372 </w:t>
      </w:r>
      <w:r>
        <w:rPr>
          <w:rFonts w:cs="FrankRuehl"/>
          <w:rtl/>
        </w:rPr>
        <w:t>–</w:t>
      </w:r>
      <w:r>
        <w:rPr>
          <w:rFonts w:cs="FrankRuehl" w:hint="cs"/>
          <w:rtl/>
        </w:rPr>
        <w:t xml:space="preserve"> הודעה (מס' 3) תשע"א-2011; תחילתה ביום 1.7.2011.</w:t>
      </w:r>
    </w:p>
    <w:p w:rsidR="00ED259A" w:rsidRDefault="00ED259A" w:rsidP="003559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8" w:history="1">
        <w:r w:rsidRPr="00362D02">
          <w:rPr>
            <w:rStyle w:val="Hyperlink"/>
            <w:rFonts w:cs="FrankRuehl" w:hint="cs"/>
            <w:rtl/>
          </w:rPr>
          <w:t>י"פ תשע"ב</w:t>
        </w:r>
        <w:r>
          <w:rPr>
            <w:rStyle w:val="Hyperlink"/>
            <w:rFonts w:cs="FrankRuehl" w:hint="cs"/>
            <w:rtl/>
          </w:rPr>
          <w:t>:</w:t>
        </w:r>
        <w:r w:rsidRPr="00362D02">
          <w:rPr>
            <w:rStyle w:val="Hyperlink"/>
            <w:rFonts w:cs="FrankRuehl" w:hint="cs"/>
            <w:rtl/>
          </w:rPr>
          <w:t xml:space="preserve"> מס' 6314</w:t>
        </w:r>
      </w:hyperlink>
      <w:r>
        <w:rPr>
          <w:rFonts w:cs="FrankRuehl" w:hint="cs"/>
          <w:rtl/>
        </w:rPr>
        <w:t xml:space="preserve"> מיום 3.11.2011 עמ' 321 </w:t>
      </w:r>
      <w:r>
        <w:rPr>
          <w:rFonts w:cs="FrankRuehl"/>
          <w:rtl/>
        </w:rPr>
        <w:t>–</w:t>
      </w:r>
      <w:r>
        <w:rPr>
          <w:rFonts w:cs="FrankRuehl" w:hint="cs"/>
          <w:rtl/>
        </w:rPr>
        <w:t xml:space="preserve"> הודעה תשע"ב-2011; תחילתה ביום 1.11.2011. </w:t>
      </w:r>
      <w:hyperlink r:id="rId179" w:history="1">
        <w:r w:rsidRPr="00C6555C">
          <w:rPr>
            <w:rStyle w:val="Hyperlink"/>
            <w:rFonts w:cs="FrankRuehl" w:hint="cs"/>
            <w:rtl/>
          </w:rPr>
          <w:t>מס' 6352</w:t>
        </w:r>
      </w:hyperlink>
      <w:r>
        <w:rPr>
          <w:rFonts w:cs="FrankRuehl" w:hint="cs"/>
          <w:rtl/>
        </w:rPr>
        <w:t xml:space="preserve"> מיום 1.1.2012 עמ' 1738 </w:t>
      </w:r>
      <w:r>
        <w:rPr>
          <w:rFonts w:cs="FrankRuehl"/>
          <w:rtl/>
        </w:rPr>
        <w:t>–</w:t>
      </w:r>
      <w:r>
        <w:rPr>
          <w:rFonts w:cs="FrankRuehl" w:hint="cs"/>
          <w:rtl/>
        </w:rPr>
        <w:t xml:space="preserve"> הודעה (מס' 2) תשע"ב-2012; תחילתה ביום 1.1.2012. </w:t>
      </w:r>
      <w:hyperlink r:id="rId180" w:history="1">
        <w:r w:rsidRPr="0035594F">
          <w:rPr>
            <w:rStyle w:val="Hyperlink"/>
            <w:rFonts w:cs="FrankRuehl" w:hint="cs"/>
            <w:rtl/>
          </w:rPr>
          <w:t>מס' 6440</w:t>
        </w:r>
      </w:hyperlink>
      <w:r>
        <w:rPr>
          <w:rFonts w:cs="FrankRuehl" w:hint="cs"/>
          <w:rtl/>
        </w:rPr>
        <w:t xml:space="preserve"> מיום 3.7.2012 עמ' 5041 </w:t>
      </w:r>
      <w:r>
        <w:rPr>
          <w:rFonts w:cs="FrankRuehl"/>
          <w:rtl/>
        </w:rPr>
        <w:t>–</w:t>
      </w:r>
      <w:r>
        <w:rPr>
          <w:rFonts w:cs="FrankRuehl" w:hint="cs"/>
          <w:rtl/>
        </w:rPr>
        <w:t xml:space="preserve"> הודעה (מס' 3) תשע"ב-2012; תחילתה ביום 1.7.2012.</w:t>
      </w:r>
    </w:p>
    <w:p w:rsidR="00ED259A" w:rsidRDefault="00ED259A" w:rsidP="000222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1" w:history="1">
        <w:r w:rsidRPr="001D4DC0">
          <w:rPr>
            <w:rStyle w:val="Hyperlink"/>
            <w:rFonts w:cs="FrankRuehl" w:hint="cs"/>
            <w:rtl/>
          </w:rPr>
          <w:t>י"פ תשע"ג מס' 6495</w:t>
        </w:r>
      </w:hyperlink>
      <w:r>
        <w:rPr>
          <w:rFonts w:cs="FrankRuehl" w:hint="cs"/>
          <w:rtl/>
        </w:rPr>
        <w:t xml:space="preserve"> מיום 11.11.2012 עמ' 809 </w:t>
      </w:r>
      <w:r>
        <w:rPr>
          <w:rFonts w:cs="FrankRuehl"/>
          <w:rtl/>
        </w:rPr>
        <w:t>–</w:t>
      </w:r>
      <w:r>
        <w:rPr>
          <w:rFonts w:cs="FrankRuehl" w:hint="cs"/>
          <w:rtl/>
        </w:rPr>
        <w:t xml:space="preserve"> הודעה תשע"ג-2012; תחילתה ביום 1.11.2012.</w:t>
      </w:r>
    </w:p>
    <w:p w:rsidR="00ED259A" w:rsidRDefault="00ED259A" w:rsidP="000222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2" w:history="1">
        <w:r>
          <w:rPr>
            <w:rStyle w:val="Hyperlink"/>
            <w:rFonts w:cs="FrankRuehl" w:hint="cs"/>
            <w:rtl/>
          </w:rPr>
          <w:t>י"פ תשע"ג מ</w:t>
        </w:r>
        <w:r w:rsidRPr="003371A3">
          <w:rPr>
            <w:rStyle w:val="Hyperlink"/>
            <w:rFonts w:cs="FrankRuehl" w:hint="cs"/>
            <w:rtl/>
          </w:rPr>
          <w:t>ס' 6529</w:t>
        </w:r>
      </w:hyperlink>
      <w:r>
        <w:rPr>
          <w:rFonts w:cs="FrankRuehl" w:hint="cs"/>
          <w:rtl/>
        </w:rPr>
        <w:t xml:space="preserve"> מיום 9.1.2013 עמ' 2152 </w:t>
      </w:r>
      <w:r>
        <w:rPr>
          <w:rFonts w:cs="FrankRuehl"/>
          <w:rtl/>
        </w:rPr>
        <w:t>–</w:t>
      </w:r>
      <w:r>
        <w:rPr>
          <w:rFonts w:cs="FrankRuehl" w:hint="cs"/>
          <w:rtl/>
        </w:rPr>
        <w:t xml:space="preserve"> הודעה (מס' 2) תשע"ג-2013; תחילתה ביום 1.1.2013.</w:t>
      </w:r>
    </w:p>
    <w:p w:rsidR="00ED259A" w:rsidRDefault="00ED259A" w:rsidP="000B1A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3" w:history="1">
        <w:r w:rsidRPr="000B1A38">
          <w:rPr>
            <w:rStyle w:val="Hyperlink"/>
            <w:rFonts w:cs="FrankRuehl" w:hint="cs"/>
            <w:rtl/>
          </w:rPr>
          <w:t>ק"ת תשע"ג מס' 7203</w:t>
        </w:r>
      </w:hyperlink>
      <w:r>
        <w:rPr>
          <w:rFonts w:cs="FrankRuehl" w:hint="cs"/>
          <w:rtl/>
        </w:rPr>
        <w:t xml:space="preserve"> מיום 1.1.2013 עמ' 472 </w:t>
      </w:r>
      <w:r>
        <w:rPr>
          <w:rFonts w:cs="FrankRuehl"/>
          <w:rtl/>
        </w:rPr>
        <w:t>–</w:t>
      </w:r>
      <w:r>
        <w:rPr>
          <w:rFonts w:cs="FrankRuehl" w:hint="cs"/>
          <w:rtl/>
        </w:rPr>
        <w:t xml:space="preserve"> תק' תשע"ג-2013; ר' תקנות 11, 12 לענין תחילה והוראות מעבר.</w:t>
      </w:r>
    </w:p>
    <w:p w:rsidR="00ED259A" w:rsidRDefault="00ED259A" w:rsidP="006625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4" w:history="1">
        <w:r w:rsidRPr="006625DD">
          <w:rPr>
            <w:rStyle w:val="Hyperlink"/>
            <w:rFonts w:cs="FrankRuehl" w:hint="cs"/>
            <w:rtl/>
          </w:rPr>
          <w:t>י"פ תשע"ג מס' 6623</w:t>
        </w:r>
      </w:hyperlink>
      <w:r>
        <w:rPr>
          <w:rFonts w:cs="FrankRuehl" w:hint="cs"/>
          <w:rtl/>
        </w:rPr>
        <w:t xml:space="preserve"> מיום 7.7.2013 עמ' 6607 </w:t>
      </w:r>
      <w:r>
        <w:rPr>
          <w:rFonts w:cs="FrankRuehl"/>
          <w:rtl/>
        </w:rPr>
        <w:t>–</w:t>
      </w:r>
      <w:r>
        <w:rPr>
          <w:rFonts w:cs="FrankRuehl" w:hint="cs"/>
          <w:rtl/>
        </w:rPr>
        <w:t xml:space="preserve"> הודעה (מס' 3) תשע"ג-2013; תחילתה ביום 1.7.2013.</w:t>
      </w:r>
    </w:p>
    <w:p w:rsidR="00ED259A" w:rsidRDefault="00ED259A" w:rsidP="002735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5" w:history="1">
        <w:r w:rsidRPr="002735B4">
          <w:rPr>
            <w:rStyle w:val="Hyperlink"/>
            <w:rFonts w:cs="FrankRuehl" w:hint="cs"/>
            <w:rtl/>
          </w:rPr>
          <w:t>י"פ תשע"ד מס' 6686</w:t>
        </w:r>
      </w:hyperlink>
      <w:r>
        <w:rPr>
          <w:rFonts w:cs="FrankRuehl" w:hint="cs"/>
          <w:rtl/>
        </w:rPr>
        <w:t xml:space="preserve"> מיום 4.11.2013 עמ' 1038 </w:t>
      </w:r>
      <w:r>
        <w:rPr>
          <w:rFonts w:cs="FrankRuehl"/>
          <w:rtl/>
        </w:rPr>
        <w:t>–</w:t>
      </w:r>
      <w:r>
        <w:rPr>
          <w:rFonts w:cs="FrankRuehl" w:hint="cs"/>
          <w:rtl/>
        </w:rPr>
        <w:t xml:space="preserve"> הודעה תשע"ד-2013; תחילתה ביום 1.11.2013.</w:t>
      </w:r>
    </w:p>
    <w:p w:rsidR="00ED259A" w:rsidRDefault="00ED259A" w:rsidP="002735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6" w:history="1">
        <w:r w:rsidRPr="002735B4">
          <w:rPr>
            <w:rStyle w:val="Hyperlink"/>
            <w:rFonts w:cs="FrankRuehl" w:hint="cs"/>
            <w:rtl/>
          </w:rPr>
          <w:t>י"פ תשע"ד מס' 6738</w:t>
        </w:r>
      </w:hyperlink>
      <w:r>
        <w:rPr>
          <w:rFonts w:cs="FrankRuehl" w:hint="cs"/>
          <w:rtl/>
        </w:rPr>
        <w:t xml:space="preserve"> מיום 19.1.2014 עמ' 3239 </w:t>
      </w:r>
      <w:r>
        <w:rPr>
          <w:rFonts w:cs="FrankRuehl"/>
          <w:rtl/>
        </w:rPr>
        <w:t>–</w:t>
      </w:r>
      <w:r>
        <w:rPr>
          <w:rFonts w:cs="FrankRuehl" w:hint="cs"/>
          <w:rtl/>
        </w:rPr>
        <w:t xml:space="preserve"> הודעה (מס' 2) תשע"ד-2014; תחילתה ביום 1.1.2014.</w:t>
      </w:r>
    </w:p>
    <w:p w:rsidR="00ED259A" w:rsidRDefault="00ED259A" w:rsidP="004A0A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7" w:history="1">
        <w:r w:rsidRPr="004A0A35">
          <w:rPr>
            <w:rStyle w:val="Hyperlink"/>
            <w:rFonts w:cs="FrankRuehl" w:hint="cs"/>
            <w:rtl/>
          </w:rPr>
          <w:t>ק"ת תשע"ו מס' 7569</w:t>
        </w:r>
      </w:hyperlink>
      <w:r>
        <w:rPr>
          <w:rFonts w:cs="FrankRuehl" w:hint="cs"/>
          <w:rtl/>
        </w:rPr>
        <w:t xml:space="preserve"> מיום 9.11.2015 עמ' 157 </w:t>
      </w:r>
      <w:r>
        <w:rPr>
          <w:rFonts w:cs="FrankRuehl"/>
          <w:rtl/>
        </w:rPr>
        <w:t>–</w:t>
      </w:r>
      <w:r>
        <w:rPr>
          <w:rFonts w:cs="FrankRuehl" w:hint="cs"/>
          <w:rtl/>
        </w:rPr>
        <w:t xml:space="preserve"> תק' תשע"ו-2015.</w:t>
      </w:r>
    </w:p>
    <w:p w:rsidR="00ED259A" w:rsidRDefault="00ED259A" w:rsidP="001856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8" w:history="1">
        <w:r w:rsidRPr="0018564E">
          <w:rPr>
            <w:rStyle w:val="Hyperlink"/>
            <w:rFonts w:cs="FrankRuehl" w:hint="cs"/>
            <w:rtl/>
          </w:rPr>
          <w:t>י"פ תשע"ו מס' 7213</w:t>
        </w:r>
      </w:hyperlink>
      <w:r>
        <w:rPr>
          <w:rFonts w:cs="FrankRuehl" w:hint="cs"/>
          <w:rtl/>
        </w:rPr>
        <w:t xml:space="preserve"> מיום 24.2.2016 עמ' 3815 </w:t>
      </w:r>
      <w:r>
        <w:rPr>
          <w:rFonts w:cs="FrankRuehl"/>
          <w:rtl/>
        </w:rPr>
        <w:t>–</w:t>
      </w:r>
      <w:r>
        <w:rPr>
          <w:rFonts w:cs="FrankRuehl" w:hint="cs"/>
          <w:rtl/>
        </w:rPr>
        <w:t xml:space="preserve"> הודעה תשע"ו-2016; תחילתה ביום 1.1.2016.</w:t>
      </w:r>
    </w:p>
    <w:p w:rsidR="00ED259A" w:rsidRDefault="00ED259A" w:rsidP="00297F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9" w:history="1">
        <w:r w:rsidRPr="00297F2C">
          <w:rPr>
            <w:rStyle w:val="Hyperlink"/>
            <w:rFonts w:cs="FrankRuehl" w:hint="cs"/>
            <w:rtl/>
          </w:rPr>
          <w:t>י"פ תשע"ו מס' 7349</w:t>
        </w:r>
      </w:hyperlink>
      <w:r>
        <w:rPr>
          <w:rFonts w:cs="FrankRuehl" w:hint="cs"/>
          <w:rtl/>
        </w:rPr>
        <w:t xml:space="preserve"> מיום 21.9.2016 עמ' 10193 </w:t>
      </w:r>
      <w:r>
        <w:rPr>
          <w:rFonts w:cs="FrankRuehl"/>
          <w:rtl/>
        </w:rPr>
        <w:t>–</w:t>
      </w:r>
      <w:r>
        <w:rPr>
          <w:rFonts w:cs="FrankRuehl" w:hint="cs"/>
          <w:rtl/>
        </w:rPr>
        <w:t xml:space="preserve"> הודעה (מס' 2) תשע"ו-2016; תחילתה ביום 1.7.2016.</w:t>
      </w:r>
    </w:p>
    <w:p w:rsidR="00ED259A" w:rsidRDefault="00ED259A" w:rsidP="00E00D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0" w:history="1">
        <w:r w:rsidRPr="00E00DB1">
          <w:rPr>
            <w:rStyle w:val="Hyperlink"/>
            <w:rFonts w:cs="FrankRuehl" w:hint="cs"/>
            <w:rtl/>
          </w:rPr>
          <w:t>י"פ תשע"ז מס' 7412</w:t>
        </w:r>
      </w:hyperlink>
      <w:r>
        <w:rPr>
          <w:rFonts w:cs="FrankRuehl" w:hint="cs"/>
          <w:rtl/>
        </w:rPr>
        <w:t xml:space="preserve"> מיום 1.1.2017 עמ' 1138 </w:t>
      </w:r>
      <w:r>
        <w:rPr>
          <w:rFonts w:cs="FrankRuehl"/>
          <w:rtl/>
        </w:rPr>
        <w:t>–</w:t>
      </w:r>
      <w:r>
        <w:rPr>
          <w:rFonts w:cs="FrankRuehl" w:hint="cs"/>
          <w:rtl/>
        </w:rPr>
        <w:t xml:space="preserve"> הודעה תשע"ז-2017; תחילתה ביום 1.11.2016.</w:t>
      </w:r>
    </w:p>
    <w:p w:rsidR="009D3987" w:rsidRDefault="009D3987" w:rsidP="009D39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1" w:history="1">
        <w:r w:rsidR="00ED259A" w:rsidRPr="009D3987">
          <w:rPr>
            <w:rStyle w:val="Hyperlink"/>
            <w:rFonts w:cs="FrankRuehl" w:hint="cs"/>
            <w:rtl/>
          </w:rPr>
          <w:t>ק"ת תשע"ז מס' 7799</w:t>
        </w:r>
      </w:hyperlink>
      <w:r w:rsidR="00ED259A">
        <w:rPr>
          <w:rFonts w:cs="FrankRuehl" w:hint="cs"/>
          <w:rtl/>
        </w:rPr>
        <w:t xml:space="preserve"> מיום 6.4.2017 עמ' 952 </w:t>
      </w:r>
      <w:r w:rsidR="00ED259A">
        <w:rPr>
          <w:rFonts w:cs="FrankRuehl"/>
          <w:rtl/>
        </w:rPr>
        <w:t>–</w:t>
      </w:r>
      <w:r w:rsidR="00ED259A">
        <w:rPr>
          <w:rFonts w:cs="FrankRuehl" w:hint="cs"/>
          <w:rtl/>
        </w:rPr>
        <w:t xml:space="preserve"> תק' תשע"ז-2017.</w:t>
      </w:r>
    </w:p>
    <w:p w:rsidR="009D3987" w:rsidRDefault="009D3987" w:rsidP="009D39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2" w:history="1">
        <w:r w:rsidR="005209C7" w:rsidRPr="009D3987">
          <w:rPr>
            <w:rStyle w:val="Hyperlink"/>
            <w:rFonts w:cs="FrankRuehl" w:hint="cs"/>
            <w:rtl/>
          </w:rPr>
          <w:t>ק"ת תשע"ז מס' 7799</w:t>
        </w:r>
      </w:hyperlink>
      <w:r w:rsidR="005209C7">
        <w:rPr>
          <w:rFonts w:cs="FrankRuehl" w:hint="cs"/>
          <w:rtl/>
        </w:rPr>
        <w:t xml:space="preserve"> מיום 6.4.2017 עמ' 955 </w:t>
      </w:r>
      <w:r w:rsidR="005209C7">
        <w:rPr>
          <w:rFonts w:cs="FrankRuehl"/>
          <w:rtl/>
        </w:rPr>
        <w:t>–</w:t>
      </w:r>
      <w:r w:rsidR="005209C7">
        <w:rPr>
          <w:rFonts w:cs="FrankRuehl" w:hint="cs"/>
          <w:rtl/>
        </w:rPr>
        <w:t xml:space="preserve"> תק' (מס' 2) והוראת שעה תשע"ז-2017; תוקפה של הוראת השעה שנה מיום פרסומה.</w:t>
      </w:r>
    </w:p>
    <w:p w:rsidR="009D3987" w:rsidRDefault="009D3987" w:rsidP="009D39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3" w:history="1">
        <w:r w:rsidR="00D1657F" w:rsidRPr="009D3987">
          <w:rPr>
            <w:rStyle w:val="Hyperlink"/>
            <w:rFonts w:cs="FrankRuehl" w:hint="cs"/>
            <w:rtl/>
          </w:rPr>
          <w:t>י"פ תשע"ז מס' 7482</w:t>
        </w:r>
      </w:hyperlink>
      <w:r w:rsidR="00D1657F">
        <w:rPr>
          <w:rFonts w:cs="FrankRuehl" w:hint="cs"/>
          <w:rtl/>
        </w:rPr>
        <w:t xml:space="preserve"> מיום 5.4.2017 עמ' 5005 </w:t>
      </w:r>
      <w:r w:rsidR="00D1657F">
        <w:rPr>
          <w:rFonts w:cs="FrankRuehl"/>
          <w:rtl/>
        </w:rPr>
        <w:t>–</w:t>
      </w:r>
      <w:r w:rsidR="00D1657F">
        <w:rPr>
          <w:rFonts w:cs="FrankRuehl" w:hint="cs"/>
          <w:rtl/>
        </w:rPr>
        <w:t xml:space="preserve"> הודעה (מס' 2) תשע"ז-2017; תחילתה ביום 1.1.2017.</w:t>
      </w:r>
    </w:p>
    <w:p w:rsidR="00C37C62" w:rsidRDefault="00C37C62" w:rsidP="00C37C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4" w:history="1">
        <w:r w:rsidR="00461D19" w:rsidRPr="00C37C62">
          <w:rPr>
            <w:rStyle w:val="Hyperlink"/>
            <w:rFonts w:cs="FrankRuehl" w:hint="cs"/>
            <w:rtl/>
          </w:rPr>
          <w:t>י"פ תשע"ח מס' 7623</w:t>
        </w:r>
      </w:hyperlink>
      <w:r w:rsidR="00461D19">
        <w:rPr>
          <w:rFonts w:cs="FrankRuehl" w:hint="cs"/>
          <w:rtl/>
        </w:rPr>
        <w:t xml:space="preserve"> מיום 20.11.2017 עמ' 1525 </w:t>
      </w:r>
      <w:r w:rsidR="00461D19">
        <w:rPr>
          <w:rFonts w:cs="FrankRuehl"/>
          <w:rtl/>
        </w:rPr>
        <w:t>–</w:t>
      </w:r>
      <w:r w:rsidR="00461D19">
        <w:rPr>
          <w:rFonts w:cs="FrankRuehl" w:hint="cs"/>
          <w:rtl/>
        </w:rPr>
        <w:t xml:space="preserve"> הודעה תשע"ח-2017; תחילתה ביום 1.11.2017.</w:t>
      </w:r>
    </w:p>
    <w:p w:rsidR="00320F67" w:rsidRDefault="00320F67" w:rsidP="00320F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5" w:history="1">
        <w:r w:rsidR="007253E5" w:rsidRPr="00320F67">
          <w:rPr>
            <w:rStyle w:val="Hyperlink"/>
            <w:rFonts w:cs="FrankRuehl" w:hint="cs"/>
            <w:rtl/>
          </w:rPr>
          <w:t>י"פ תשע"ח מס' 7704</w:t>
        </w:r>
      </w:hyperlink>
      <w:r w:rsidR="007253E5">
        <w:rPr>
          <w:rFonts w:cs="FrankRuehl" w:hint="cs"/>
          <w:rtl/>
        </w:rPr>
        <w:t xml:space="preserve"> מיום 15.2.2018 עמ' 5125 </w:t>
      </w:r>
      <w:r w:rsidR="007253E5">
        <w:rPr>
          <w:rFonts w:cs="FrankRuehl"/>
          <w:rtl/>
        </w:rPr>
        <w:t>–</w:t>
      </w:r>
      <w:r w:rsidR="007253E5">
        <w:rPr>
          <w:rFonts w:cs="FrankRuehl" w:hint="cs"/>
          <w:rtl/>
        </w:rPr>
        <w:t xml:space="preserve"> הודעה (מס' 2) תשע"ח-2018; תחילתה ביום 1.1.2018.</w:t>
      </w:r>
    </w:p>
    <w:bookmarkStart w:id="0" w:name="_Hlk518304203"/>
    <w:p w:rsidR="0013075C" w:rsidRDefault="0013075C" w:rsidP="001307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https://www.nevo.co.il/law_word/law10/yalkut-7860.pdf</w:instrText>
      </w:r>
      <w:r>
        <w:rPr>
          <w:rFonts w:cs="FrankRuehl"/>
          <w:rtl/>
        </w:rPr>
        <w:instrText xml:space="preserve">" </w:instrText>
      </w:r>
      <w:r w:rsidR="00CC5B50" w:rsidRPr="0013075C">
        <w:rPr>
          <w:rFonts w:cs="FrankRuehl"/>
        </w:rPr>
      </w:r>
      <w:r>
        <w:rPr>
          <w:rFonts w:cs="FrankRuehl"/>
          <w:rtl/>
        </w:rPr>
        <w:fldChar w:fldCharType="separate"/>
      </w:r>
      <w:r w:rsidR="00713C06" w:rsidRPr="0013075C">
        <w:rPr>
          <w:rStyle w:val="Hyperlink"/>
          <w:rFonts w:cs="FrankRuehl" w:hint="cs"/>
          <w:rtl/>
        </w:rPr>
        <w:t>י"פ תשע"ח מס' 7860</w:t>
      </w:r>
      <w:r>
        <w:rPr>
          <w:rFonts w:cs="FrankRuehl"/>
          <w:rtl/>
        </w:rPr>
        <w:fldChar w:fldCharType="end"/>
      </w:r>
      <w:r w:rsidR="00713C06">
        <w:rPr>
          <w:rFonts w:cs="FrankRuehl" w:hint="cs"/>
          <w:rtl/>
        </w:rPr>
        <w:t xml:space="preserve"> מיום 1.7.2018 עמ' 9213 </w:t>
      </w:r>
      <w:r w:rsidR="00713C06">
        <w:rPr>
          <w:rFonts w:cs="FrankRuehl"/>
          <w:rtl/>
        </w:rPr>
        <w:t>–</w:t>
      </w:r>
      <w:r w:rsidR="00713C06">
        <w:rPr>
          <w:rFonts w:cs="FrankRuehl" w:hint="cs"/>
          <w:rtl/>
        </w:rPr>
        <w:t xml:space="preserve"> הודעה (מס' 3) תשע"ח-2018; תחילתה ביום 1.7.2018.</w:t>
      </w:r>
      <w:bookmarkEnd w:id="0"/>
    </w:p>
    <w:p w:rsidR="00AE40A7" w:rsidRDefault="00AE40A7" w:rsidP="00AE40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6" w:history="1">
        <w:r w:rsidR="00FE423E" w:rsidRPr="00AE40A7">
          <w:rPr>
            <w:rStyle w:val="Hyperlink"/>
            <w:rFonts w:cs="FrankRuehl" w:hint="cs"/>
            <w:rtl/>
          </w:rPr>
          <w:t>י"פ תשע"ט מס' 8030</w:t>
        </w:r>
      </w:hyperlink>
      <w:r w:rsidR="00FE423E">
        <w:rPr>
          <w:rFonts w:cs="FrankRuehl" w:hint="cs"/>
          <w:rtl/>
        </w:rPr>
        <w:t xml:space="preserve"> מיום 6.12.2018 עמ' 4137 </w:t>
      </w:r>
      <w:r w:rsidR="00FE423E">
        <w:rPr>
          <w:rFonts w:cs="FrankRuehl"/>
          <w:rtl/>
        </w:rPr>
        <w:t>–</w:t>
      </w:r>
      <w:r w:rsidR="00FE423E">
        <w:rPr>
          <w:rFonts w:cs="FrankRuehl" w:hint="cs"/>
          <w:rtl/>
        </w:rPr>
        <w:t xml:space="preserve"> הודעה תשע"ט-2018; תחילתה ביום 1.11.2018.</w:t>
      </w:r>
    </w:p>
    <w:p w:rsidR="00432A5B" w:rsidRDefault="00432A5B" w:rsidP="00432A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7" w:history="1">
        <w:r w:rsidR="00CA3F57" w:rsidRPr="00432A5B">
          <w:rPr>
            <w:rStyle w:val="Hyperlink"/>
            <w:rFonts w:cs="FrankRuehl" w:hint="cs"/>
            <w:rtl/>
          </w:rPr>
          <w:t>י"פ תשע"ט מס' 8104</w:t>
        </w:r>
      </w:hyperlink>
      <w:r w:rsidR="00CA3F57">
        <w:rPr>
          <w:rFonts w:cs="FrankRuehl" w:hint="cs"/>
          <w:rtl/>
        </w:rPr>
        <w:t xml:space="preserve"> מיום 6.2.2019 עמ' 7456 </w:t>
      </w:r>
      <w:r w:rsidR="00CA3F57">
        <w:rPr>
          <w:rFonts w:cs="FrankRuehl"/>
          <w:rtl/>
        </w:rPr>
        <w:t>–</w:t>
      </w:r>
      <w:r w:rsidR="00CA3F57">
        <w:rPr>
          <w:rFonts w:cs="FrankRuehl" w:hint="cs"/>
          <w:rtl/>
        </w:rPr>
        <w:t xml:space="preserve"> הודעה (מס' 2) תשע"ט-2019; תחילתה ביום 1.1.2019.</w:t>
      </w:r>
    </w:p>
    <w:p w:rsidR="00D2606D" w:rsidRDefault="00D2606D" w:rsidP="00D260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8" w:history="1">
        <w:r w:rsidR="00F73621" w:rsidRPr="00D2606D">
          <w:rPr>
            <w:rStyle w:val="Hyperlink"/>
            <w:rFonts w:cs="FrankRuehl" w:hint="cs"/>
            <w:rtl/>
          </w:rPr>
          <w:t>י"פ תש"ף מס' 8664</w:t>
        </w:r>
      </w:hyperlink>
      <w:r w:rsidR="00F73621">
        <w:rPr>
          <w:rFonts w:cs="FrankRuehl" w:hint="cs"/>
          <w:rtl/>
        </w:rPr>
        <w:t xml:space="preserve"> מיום 29.1.2020 עמ' 3424 </w:t>
      </w:r>
      <w:r w:rsidR="00F73621">
        <w:rPr>
          <w:rFonts w:cs="FrankRuehl"/>
          <w:rtl/>
        </w:rPr>
        <w:t>–</w:t>
      </w:r>
      <w:r w:rsidR="00F73621">
        <w:rPr>
          <w:rFonts w:cs="FrankRuehl" w:hint="cs"/>
          <w:rtl/>
        </w:rPr>
        <w:t xml:space="preserve"> הודעה תש"ף-2020; תחילתה ביום 1.1.2020.</w:t>
      </w:r>
    </w:p>
    <w:p w:rsidR="00D2606D" w:rsidRDefault="00D2606D" w:rsidP="00D260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9" w:history="1">
        <w:r w:rsidR="00572686" w:rsidRPr="00D2606D">
          <w:rPr>
            <w:rStyle w:val="Hyperlink"/>
            <w:rFonts w:cs="FrankRuehl" w:hint="cs"/>
            <w:rtl/>
          </w:rPr>
          <w:t>י"פ תש"ף מס' 8665</w:t>
        </w:r>
      </w:hyperlink>
      <w:r w:rsidR="00572686">
        <w:rPr>
          <w:rFonts w:cs="FrankRuehl" w:hint="cs"/>
          <w:rtl/>
        </w:rPr>
        <w:t xml:space="preserve"> מיום 30.1.2020 עמ' 3433 </w:t>
      </w:r>
      <w:r w:rsidR="00572686">
        <w:rPr>
          <w:rFonts w:cs="FrankRuehl"/>
          <w:rtl/>
        </w:rPr>
        <w:t>–</w:t>
      </w:r>
      <w:r w:rsidR="00572686">
        <w:rPr>
          <w:rFonts w:cs="FrankRuehl" w:hint="cs"/>
          <w:rtl/>
        </w:rPr>
        <w:t xml:space="preserve"> הודעה (מס' 2) תש"ף-2020; תחילתה ביום 1.11.2019.</w:t>
      </w:r>
    </w:p>
    <w:p w:rsidR="005B2CB5" w:rsidRDefault="005B2CB5" w:rsidP="005B2C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0" w:history="1">
        <w:r w:rsidR="00163A6B" w:rsidRPr="005B2CB5">
          <w:rPr>
            <w:rStyle w:val="Hyperlink"/>
            <w:rFonts w:cs="FrankRuehl" w:hint="cs"/>
            <w:rtl/>
          </w:rPr>
          <w:t>י"פ תשפ"א מס' 9626</w:t>
        </w:r>
      </w:hyperlink>
      <w:r w:rsidR="00163A6B">
        <w:rPr>
          <w:rFonts w:cs="FrankRuehl" w:hint="cs"/>
          <w:rtl/>
        </w:rPr>
        <w:t xml:space="preserve"> מיום 23.5.2021 עמ' 6143 </w:t>
      </w:r>
      <w:r w:rsidR="00163A6B">
        <w:rPr>
          <w:rFonts w:cs="FrankRuehl"/>
          <w:rtl/>
        </w:rPr>
        <w:t>–</w:t>
      </w:r>
      <w:r w:rsidR="00163A6B">
        <w:rPr>
          <w:rFonts w:cs="FrankRuehl" w:hint="cs"/>
          <w:rtl/>
        </w:rPr>
        <w:t xml:space="preserve"> הודעה תשפ"א-2021; תחילתה ביום 1.11.2020.</w:t>
      </w:r>
    </w:p>
    <w:p w:rsidR="00CC7865" w:rsidRDefault="00CC7865" w:rsidP="00CC78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1" w:history="1">
        <w:r w:rsidR="00C606AE" w:rsidRPr="00CC7865">
          <w:rPr>
            <w:rStyle w:val="Hyperlink"/>
            <w:rFonts w:cs="FrankRuehl" w:hint="cs"/>
            <w:rtl/>
          </w:rPr>
          <w:t>י"פ תשפ"ב מס' 10038</w:t>
        </w:r>
      </w:hyperlink>
      <w:r w:rsidR="00C606AE">
        <w:rPr>
          <w:rFonts w:cs="FrankRuehl" w:hint="cs"/>
          <w:rtl/>
        </w:rPr>
        <w:t xml:space="preserve"> מיום 6.12.2021 עמ' 1873 </w:t>
      </w:r>
      <w:r w:rsidR="00C606AE">
        <w:rPr>
          <w:rFonts w:cs="FrankRuehl"/>
          <w:rtl/>
        </w:rPr>
        <w:t>–</w:t>
      </w:r>
      <w:r w:rsidR="00C606AE">
        <w:rPr>
          <w:rFonts w:cs="FrankRuehl" w:hint="cs"/>
          <w:rtl/>
        </w:rPr>
        <w:t xml:space="preserve"> הודעה תשפ"ב-2021; תחילתה ביום 1.11.2021.</w:t>
      </w:r>
    </w:p>
    <w:bookmarkStart w:id="1" w:name="_Hlk94772763"/>
    <w:p w:rsidR="00F02DB6" w:rsidRDefault="00F02DB6" w:rsidP="00F02D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http://www.nevo.co.il/Law_word/law10/yalkut-10176.pdf</w:instrText>
      </w:r>
      <w:r>
        <w:rPr>
          <w:rFonts w:cs="FrankRuehl"/>
          <w:rtl/>
        </w:rPr>
        <w:instrText xml:space="preserve">" </w:instrText>
      </w:r>
      <w:r w:rsidR="0018571F" w:rsidRPr="00F02DB6">
        <w:rPr>
          <w:rFonts w:cs="FrankRuehl"/>
        </w:rPr>
      </w:r>
      <w:r>
        <w:rPr>
          <w:rFonts w:cs="FrankRuehl"/>
          <w:rtl/>
        </w:rPr>
        <w:fldChar w:fldCharType="separate"/>
      </w:r>
      <w:r w:rsidR="00E127CD" w:rsidRPr="00F02DB6">
        <w:rPr>
          <w:rStyle w:val="Hyperlink"/>
          <w:rFonts w:cs="FrankRuehl" w:hint="cs"/>
          <w:rtl/>
        </w:rPr>
        <w:t>י"פ תשפ"ב מס' 10176</w:t>
      </w:r>
      <w:r>
        <w:rPr>
          <w:rFonts w:cs="FrankRuehl"/>
          <w:rtl/>
        </w:rPr>
        <w:fldChar w:fldCharType="end"/>
      </w:r>
      <w:r w:rsidR="00E127CD">
        <w:rPr>
          <w:rFonts w:cs="FrankRuehl" w:hint="cs"/>
          <w:rtl/>
        </w:rPr>
        <w:t xml:space="preserve"> מיום 2.2.2022 עמ' 3286 </w:t>
      </w:r>
      <w:r w:rsidR="00E127CD">
        <w:rPr>
          <w:rFonts w:cs="FrankRuehl"/>
          <w:rtl/>
        </w:rPr>
        <w:t>–</w:t>
      </w:r>
      <w:r w:rsidR="00E127CD">
        <w:rPr>
          <w:rFonts w:cs="FrankRuehl" w:hint="cs"/>
          <w:rtl/>
        </w:rPr>
        <w:t xml:space="preserve"> הודעה (מס' 2) תשפ"ב-2022</w:t>
      </w:r>
      <w:bookmarkEnd w:id="1"/>
      <w:r w:rsidR="00E127CD">
        <w:rPr>
          <w:rFonts w:cs="FrankRuehl" w:hint="cs"/>
          <w:rtl/>
        </w:rPr>
        <w:t>.</w:t>
      </w:r>
    </w:p>
    <w:p w:rsidR="004E18FD" w:rsidRDefault="004E18FD" w:rsidP="004E1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2" w:history="1">
        <w:r w:rsidR="006941D5" w:rsidRPr="004E18FD">
          <w:rPr>
            <w:rStyle w:val="Hyperlink"/>
            <w:rFonts w:cs="FrankRuehl" w:hint="cs"/>
            <w:rtl/>
          </w:rPr>
          <w:t>ק"ת תשפ"ג מס' 10526</w:t>
        </w:r>
      </w:hyperlink>
      <w:r w:rsidR="006941D5">
        <w:rPr>
          <w:rFonts w:cs="FrankRuehl" w:hint="cs"/>
          <w:rtl/>
        </w:rPr>
        <w:t xml:space="preserve"> מיום 19.1.2023 עמ' 930 </w:t>
      </w:r>
      <w:r w:rsidR="006941D5">
        <w:rPr>
          <w:rFonts w:cs="FrankRuehl"/>
          <w:rtl/>
        </w:rPr>
        <w:t>–</w:t>
      </w:r>
      <w:r w:rsidR="006941D5">
        <w:rPr>
          <w:rFonts w:cs="FrankRuehl" w:hint="cs"/>
          <w:rtl/>
        </w:rPr>
        <w:t xml:space="preserve"> (הוראת שעה) תשפ"ג-2023; תוקפה עד יום 31.12.2024.</w:t>
      </w:r>
    </w:p>
    <w:p w:rsidR="001436C2" w:rsidRDefault="001436C2" w:rsidP="001436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3" w:history="1">
        <w:r w:rsidR="00F05361" w:rsidRPr="001436C2">
          <w:rPr>
            <w:rStyle w:val="Hyperlink"/>
            <w:rFonts w:cs="FrankRuehl" w:hint="cs"/>
            <w:rtl/>
          </w:rPr>
          <w:t>י"פ תשפ"ג מס' 11163</w:t>
        </w:r>
      </w:hyperlink>
      <w:r w:rsidR="00F05361">
        <w:rPr>
          <w:rFonts w:cs="FrankRuehl" w:hint="cs"/>
          <w:rtl/>
        </w:rPr>
        <w:t xml:space="preserve"> מיום 6.3.2023 עמ' 4275 </w:t>
      </w:r>
      <w:r w:rsidR="00F05361">
        <w:rPr>
          <w:rFonts w:cs="FrankRuehl"/>
          <w:rtl/>
        </w:rPr>
        <w:t>–</w:t>
      </w:r>
      <w:r w:rsidR="00F05361">
        <w:rPr>
          <w:rFonts w:cs="FrankRuehl" w:hint="cs"/>
          <w:rtl/>
        </w:rPr>
        <w:t xml:space="preserve"> הודעה תשפ"ג-2023</w:t>
      </w:r>
      <w:r w:rsidR="00236F2A">
        <w:rPr>
          <w:rFonts w:cs="FrankRuehl" w:hint="cs"/>
          <w:rtl/>
        </w:rPr>
        <w:t>.</w:t>
      </w:r>
    </w:p>
    <w:p w:rsidR="00DE3F7F" w:rsidRPr="00427E9A" w:rsidRDefault="00DE3F7F" w:rsidP="00DE3F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4" w:history="1">
        <w:r w:rsidR="005C41FB" w:rsidRPr="00DE3F7F">
          <w:rPr>
            <w:rStyle w:val="Hyperlink"/>
            <w:rFonts w:cs="FrankRuehl" w:hint="cs"/>
            <w:rtl/>
          </w:rPr>
          <w:t>י"פ תשפ"ג מס' 11354</w:t>
        </w:r>
      </w:hyperlink>
      <w:r w:rsidR="005C41FB">
        <w:rPr>
          <w:rFonts w:cs="FrankRuehl" w:hint="cs"/>
          <w:rtl/>
        </w:rPr>
        <w:t xml:space="preserve"> מיום 18.5.2023 עמ' 6265 </w:t>
      </w:r>
      <w:r w:rsidR="005C41FB">
        <w:rPr>
          <w:rFonts w:cs="FrankRuehl"/>
          <w:rtl/>
        </w:rPr>
        <w:t>–</w:t>
      </w:r>
      <w:r w:rsidR="005C41FB">
        <w:rPr>
          <w:rFonts w:cs="FrankRuehl" w:hint="cs"/>
          <w:rtl/>
        </w:rPr>
        <w:t xml:space="preserve"> הודעה (מס' 2) תשפ"ג-2023; תחילתה ביום 1.11.2022.</w:t>
      </w:r>
    </w:p>
  </w:footnote>
  <w:footnote w:id="2">
    <w:p w:rsidR="00ED259A" w:rsidRDefault="00ED259A" w:rsidP="008170B3">
      <w:pPr>
        <w:pStyle w:val="a6"/>
        <w:spacing w:before="72" w:line="240" w:lineRule="auto"/>
        <w:ind w:right="1134"/>
        <w:rPr>
          <w:rFonts w:hint="cs"/>
        </w:rPr>
      </w:pPr>
      <w:r>
        <w:rPr>
          <w:rStyle w:val="a7"/>
        </w:rPr>
        <w:footnoteRef/>
      </w:r>
      <w:r w:rsidRPr="008170B3">
        <w:rPr>
          <w:sz w:val="22"/>
          <w:szCs w:val="22"/>
          <w:rtl/>
        </w:rPr>
        <w:t xml:space="preserve"> </w:t>
      </w:r>
      <w:r w:rsidRPr="008170B3">
        <w:rPr>
          <w:rStyle w:val="default"/>
          <w:rFonts w:cs="FrankRuehl"/>
          <w:sz w:val="22"/>
          <w:szCs w:val="22"/>
          <w:rtl/>
        </w:rPr>
        <w:t>ימ</w:t>
      </w:r>
      <w:r w:rsidRPr="008170B3">
        <w:rPr>
          <w:rStyle w:val="default"/>
          <w:rFonts w:cs="FrankRuehl" w:hint="cs"/>
          <w:sz w:val="22"/>
          <w:szCs w:val="22"/>
          <w:rtl/>
        </w:rPr>
        <w:t>ולא רק בידי מבקש רשיון חדש, או מי שמבקש חידוש רשיון, אם נעשו שינויים בשטח או בנפח המחס</w:t>
      </w:r>
      <w:r w:rsidRPr="008170B3">
        <w:rPr>
          <w:rStyle w:val="default"/>
          <w:rFonts w:cs="FrankRuehl"/>
          <w:sz w:val="22"/>
          <w:szCs w:val="22"/>
          <w:rtl/>
        </w:rPr>
        <w:t>ן.</w:t>
      </w:r>
    </w:p>
  </w:footnote>
  <w:footnote w:id="3">
    <w:p w:rsidR="00ED259A" w:rsidRDefault="00ED259A" w:rsidP="008170B3">
      <w:pPr>
        <w:pStyle w:val="a6"/>
        <w:spacing w:before="72" w:line="240" w:lineRule="auto"/>
        <w:ind w:right="1134"/>
        <w:rPr>
          <w:rFonts w:hint="cs"/>
          <w:rtl/>
        </w:rPr>
      </w:pPr>
      <w:r>
        <w:rPr>
          <w:rStyle w:val="a7"/>
        </w:rPr>
        <w:footnoteRef/>
      </w:r>
      <w:r w:rsidRPr="008170B3">
        <w:rPr>
          <w:rFonts w:cs="FrankRuehl"/>
          <w:sz w:val="22"/>
          <w:szCs w:val="22"/>
          <w:rtl/>
        </w:rPr>
        <w:t xml:space="preserve"> </w:t>
      </w:r>
      <w:r w:rsidRPr="008170B3">
        <w:rPr>
          <w:rFonts w:cs="FrankRuehl" w:hint="cs"/>
          <w:sz w:val="22"/>
          <w:szCs w:val="22"/>
          <w:rtl/>
        </w:rPr>
        <w:t>תצורף לבקשה לרשיון חדש, ובחידוש רשיון רק אם פג תוקף הערבות הקודמת.</w:t>
      </w:r>
    </w:p>
  </w:footnote>
  <w:footnote w:id="4">
    <w:p w:rsidR="00ED259A" w:rsidRDefault="00ED259A" w:rsidP="008170B3">
      <w:pPr>
        <w:pStyle w:val="a6"/>
        <w:spacing w:before="72" w:line="240" w:lineRule="auto"/>
        <w:ind w:right="1134"/>
        <w:rPr>
          <w:rFonts w:hint="cs"/>
          <w:rtl/>
        </w:rPr>
      </w:pPr>
      <w:r>
        <w:rPr>
          <w:rStyle w:val="a7"/>
        </w:rPr>
        <w:footnoteRef/>
      </w:r>
      <w:r w:rsidRPr="008170B3">
        <w:rPr>
          <w:rFonts w:cs="FrankRuehl"/>
          <w:sz w:val="22"/>
          <w:szCs w:val="22"/>
          <w:rtl/>
        </w:rPr>
        <w:t xml:space="preserve"> </w:t>
      </w:r>
      <w:r w:rsidRPr="008170B3">
        <w:rPr>
          <w:rFonts w:cs="FrankRuehl" w:hint="cs"/>
          <w:sz w:val="22"/>
          <w:szCs w:val="22"/>
          <w:rtl/>
        </w:rPr>
        <w:t>יצורף לבקשה לרשיון חדש, ובבקשה לחידוש רשיון, רק אם נעשו שינויים בשטח או בנפח המחסן.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59A" w:rsidRDefault="00ED25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המכס, תשכ"ו- 1965</w:t>
    </w:r>
  </w:p>
  <w:p w:rsidR="00ED259A" w:rsidRDefault="00ED25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D259A" w:rsidRDefault="00ED25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59A" w:rsidRDefault="00ED25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המכס, תשכ"ו-1965</w:t>
    </w:r>
  </w:p>
  <w:p w:rsidR="00ED259A" w:rsidRDefault="00ED25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D259A" w:rsidRDefault="00ED259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3475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0AB3"/>
    <w:rsid w:val="00000A87"/>
    <w:rsid w:val="000010B3"/>
    <w:rsid w:val="00001D1F"/>
    <w:rsid w:val="00003016"/>
    <w:rsid w:val="00004BDD"/>
    <w:rsid w:val="000071C4"/>
    <w:rsid w:val="0000779E"/>
    <w:rsid w:val="00012104"/>
    <w:rsid w:val="00020638"/>
    <w:rsid w:val="000222DE"/>
    <w:rsid w:val="00023B13"/>
    <w:rsid w:val="0002451C"/>
    <w:rsid w:val="00025B6C"/>
    <w:rsid w:val="0002687B"/>
    <w:rsid w:val="000277BC"/>
    <w:rsid w:val="000321DD"/>
    <w:rsid w:val="0003349E"/>
    <w:rsid w:val="000356D6"/>
    <w:rsid w:val="00036CBB"/>
    <w:rsid w:val="000375F2"/>
    <w:rsid w:val="0004027B"/>
    <w:rsid w:val="00040387"/>
    <w:rsid w:val="00040546"/>
    <w:rsid w:val="00040D79"/>
    <w:rsid w:val="00042172"/>
    <w:rsid w:val="00043AFD"/>
    <w:rsid w:val="00046C06"/>
    <w:rsid w:val="0004791E"/>
    <w:rsid w:val="00051747"/>
    <w:rsid w:val="000565BC"/>
    <w:rsid w:val="00056954"/>
    <w:rsid w:val="00061135"/>
    <w:rsid w:val="00072DA2"/>
    <w:rsid w:val="00073853"/>
    <w:rsid w:val="00075A97"/>
    <w:rsid w:val="0007625B"/>
    <w:rsid w:val="0008289F"/>
    <w:rsid w:val="0008357D"/>
    <w:rsid w:val="0008529C"/>
    <w:rsid w:val="00085CCB"/>
    <w:rsid w:val="000872B0"/>
    <w:rsid w:val="0009046F"/>
    <w:rsid w:val="00091CD3"/>
    <w:rsid w:val="00091E10"/>
    <w:rsid w:val="00093C88"/>
    <w:rsid w:val="00095A80"/>
    <w:rsid w:val="000965AA"/>
    <w:rsid w:val="000A0CFE"/>
    <w:rsid w:val="000A1826"/>
    <w:rsid w:val="000A1A23"/>
    <w:rsid w:val="000A1AFA"/>
    <w:rsid w:val="000A1F8D"/>
    <w:rsid w:val="000A2DA2"/>
    <w:rsid w:val="000A32F4"/>
    <w:rsid w:val="000A4935"/>
    <w:rsid w:val="000A69D4"/>
    <w:rsid w:val="000A6D09"/>
    <w:rsid w:val="000B1A38"/>
    <w:rsid w:val="000B2195"/>
    <w:rsid w:val="000B360B"/>
    <w:rsid w:val="000B42D4"/>
    <w:rsid w:val="000B493A"/>
    <w:rsid w:val="000B5B89"/>
    <w:rsid w:val="000B6499"/>
    <w:rsid w:val="000C4107"/>
    <w:rsid w:val="000C5D20"/>
    <w:rsid w:val="000D028A"/>
    <w:rsid w:val="000D02AB"/>
    <w:rsid w:val="000D0CA1"/>
    <w:rsid w:val="000D20A3"/>
    <w:rsid w:val="000D5AC0"/>
    <w:rsid w:val="000D6126"/>
    <w:rsid w:val="000D7531"/>
    <w:rsid w:val="000D7D01"/>
    <w:rsid w:val="000E4C8C"/>
    <w:rsid w:val="000E7091"/>
    <w:rsid w:val="000E71D8"/>
    <w:rsid w:val="000E7714"/>
    <w:rsid w:val="000F5C46"/>
    <w:rsid w:val="000F61A7"/>
    <w:rsid w:val="00101C25"/>
    <w:rsid w:val="00104EFF"/>
    <w:rsid w:val="00113661"/>
    <w:rsid w:val="0011577B"/>
    <w:rsid w:val="00124656"/>
    <w:rsid w:val="00124D23"/>
    <w:rsid w:val="00124DE7"/>
    <w:rsid w:val="00127614"/>
    <w:rsid w:val="00130736"/>
    <w:rsid w:val="0013075C"/>
    <w:rsid w:val="00130C3D"/>
    <w:rsid w:val="0013298A"/>
    <w:rsid w:val="00133A65"/>
    <w:rsid w:val="001344A4"/>
    <w:rsid w:val="00136968"/>
    <w:rsid w:val="00137E6F"/>
    <w:rsid w:val="001400D5"/>
    <w:rsid w:val="00140157"/>
    <w:rsid w:val="00141824"/>
    <w:rsid w:val="001436C2"/>
    <w:rsid w:val="0014585B"/>
    <w:rsid w:val="00146A00"/>
    <w:rsid w:val="00146D1D"/>
    <w:rsid w:val="00150539"/>
    <w:rsid w:val="00152E70"/>
    <w:rsid w:val="00156146"/>
    <w:rsid w:val="00156F60"/>
    <w:rsid w:val="0016171F"/>
    <w:rsid w:val="00163A6B"/>
    <w:rsid w:val="00166A1F"/>
    <w:rsid w:val="00167A09"/>
    <w:rsid w:val="00170E65"/>
    <w:rsid w:val="001716C3"/>
    <w:rsid w:val="00172245"/>
    <w:rsid w:val="00173BD5"/>
    <w:rsid w:val="001759EB"/>
    <w:rsid w:val="00175FA0"/>
    <w:rsid w:val="00176F26"/>
    <w:rsid w:val="00177C2A"/>
    <w:rsid w:val="00177E88"/>
    <w:rsid w:val="00183BB1"/>
    <w:rsid w:val="00183FBD"/>
    <w:rsid w:val="0018564E"/>
    <w:rsid w:val="0018571F"/>
    <w:rsid w:val="001859F8"/>
    <w:rsid w:val="0018607E"/>
    <w:rsid w:val="0018642B"/>
    <w:rsid w:val="00187126"/>
    <w:rsid w:val="00191372"/>
    <w:rsid w:val="001917E6"/>
    <w:rsid w:val="00191989"/>
    <w:rsid w:val="00191A55"/>
    <w:rsid w:val="0019302E"/>
    <w:rsid w:val="001930E6"/>
    <w:rsid w:val="0019521D"/>
    <w:rsid w:val="0019777F"/>
    <w:rsid w:val="00197E3D"/>
    <w:rsid w:val="001A212C"/>
    <w:rsid w:val="001A6A94"/>
    <w:rsid w:val="001A716C"/>
    <w:rsid w:val="001A741F"/>
    <w:rsid w:val="001B1368"/>
    <w:rsid w:val="001B17E6"/>
    <w:rsid w:val="001B1B6B"/>
    <w:rsid w:val="001B25F5"/>
    <w:rsid w:val="001B2A02"/>
    <w:rsid w:val="001B5FF7"/>
    <w:rsid w:val="001B731C"/>
    <w:rsid w:val="001B795C"/>
    <w:rsid w:val="001B7B9E"/>
    <w:rsid w:val="001C00C5"/>
    <w:rsid w:val="001C0953"/>
    <w:rsid w:val="001C1F68"/>
    <w:rsid w:val="001C5423"/>
    <w:rsid w:val="001C5939"/>
    <w:rsid w:val="001C7176"/>
    <w:rsid w:val="001C7FF9"/>
    <w:rsid w:val="001D03C9"/>
    <w:rsid w:val="001D17E6"/>
    <w:rsid w:val="001D2A85"/>
    <w:rsid w:val="001D4A93"/>
    <w:rsid w:val="001D4DC0"/>
    <w:rsid w:val="001E028F"/>
    <w:rsid w:val="001E12C3"/>
    <w:rsid w:val="001E2D8C"/>
    <w:rsid w:val="001E6E0B"/>
    <w:rsid w:val="001E7884"/>
    <w:rsid w:val="001F0441"/>
    <w:rsid w:val="001F4E1E"/>
    <w:rsid w:val="0020099A"/>
    <w:rsid w:val="00201D0C"/>
    <w:rsid w:val="00205723"/>
    <w:rsid w:val="00205C55"/>
    <w:rsid w:val="00205D1D"/>
    <w:rsid w:val="00205DDE"/>
    <w:rsid w:val="00207CFB"/>
    <w:rsid w:val="00214D5A"/>
    <w:rsid w:val="0022020A"/>
    <w:rsid w:val="00223859"/>
    <w:rsid w:val="00224AA1"/>
    <w:rsid w:val="00225F80"/>
    <w:rsid w:val="00231801"/>
    <w:rsid w:val="00231E9B"/>
    <w:rsid w:val="0023455C"/>
    <w:rsid w:val="00236F2A"/>
    <w:rsid w:val="002441C1"/>
    <w:rsid w:val="00244CA4"/>
    <w:rsid w:val="00244EDE"/>
    <w:rsid w:val="00250A1C"/>
    <w:rsid w:val="00254C50"/>
    <w:rsid w:val="00256039"/>
    <w:rsid w:val="00262CE2"/>
    <w:rsid w:val="00263054"/>
    <w:rsid w:val="002637F8"/>
    <w:rsid w:val="00265E10"/>
    <w:rsid w:val="00266521"/>
    <w:rsid w:val="00266736"/>
    <w:rsid w:val="00267476"/>
    <w:rsid w:val="00271328"/>
    <w:rsid w:val="00271708"/>
    <w:rsid w:val="0027171E"/>
    <w:rsid w:val="002735B4"/>
    <w:rsid w:val="002742A0"/>
    <w:rsid w:val="00280AA9"/>
    <w:rsid w:val="00283085"/>
    <w:rsid w:val="0028681E"/>
    <w:rsid w:val="00292495"/>
    <w:rsid w:val="002941F8"/>
    <w:rsid w:val="002961EC"/>
    <w:rsid w:val="00297F2C"/>
    <w:rsid w:val="002A3A30"/>
    <w:rsid w:val="002A426E"/>
    <w:rsid w:val="002A4489"/>
    <w:rsid w:val="002A4815"/>
    <w:rsid w:val="002A4AF7"/>
    <w:rsid w:val="002B0822"/>
    <w:rsid w:val="002B7B03"/>
    <w:rsid w:val="002B7B73"/>
    <w:rsid w:val="002C0F4A"/>
    <w:rsid w:val="002C13D8"/>
    <w:rsid w:val="002C15AC"/>
    <w:rsid w:val="002C18E3"/>
    <w:rsid w:val="002C1BE2"/>
    <w:rsid w:val="002C48FD"/>
    <w:rsid w:val="002C5E92"/>
    <w:rsid w:val="002C6677"/>
    <w:rsid w:val="002C746B"/>
    <w:rsid w:val="002C773B"/>
    <w:rsid w:val="002D1396"/>
    <w:rsid w:val="002D2A48"/>
    <w:rsid w:val="002D648E"/>
    <w:rsid w:val="002D6DA2"/>
    <w:rsid w:val="002D72BB"/>
    <w:rsid w:val="002D749B"/>
    <w:rsid w:val="002E0765"/>
    <w:rsid w:val="002E4CCA"/>
    <w:rsid w:val="002E565A"/>
    <w:rsid w:val="002E6ED8"/>
    <w:rsid w:val="002E755C"/>
    <w:rsid w:val="002F09B5"/>
    <w:rsid w:val="002F1F98"/>
    <w:rsid w:val="002F49BA"/>
    <w:rsid w:val="002F5125"/>
    <w:rsid w:val="002F55FD"/>
    <w:rsid w:val="002F5DB2"/>
    <w:rsid w:val="002F61EC"/>
    <w:rsid w:val="002F741D"/>
    <w:rsid w:val="00301962"/>
    <w:rsid w:val="0030366F"/>
    <w:rsid w:val="00306488"/>
    <w:rsid w:val="0031129B"/>
    <w:rsid w:val="003116CF"/>
    <w:rsid w:val="00313341"/>
    <w:rsid w:val="003134AC"/>
    <w:rsid w:val="00316B6B"/>
    <w:rsid w:val="00317417"/>
    <w:rsid w:val="00320F67"/>
    <w:rsid w:val="00321BCD"/>
    <w:rsid w:val="00322666"/>
    <w:rsid w:val="0032392B"/>
    <w:rsid w:val="00325282"/>
    <w:rsid w:val="00330DE3"/>
    <w:rsid w:val="00331DD8"/>
    <w:rsid w:val="00332E05"/>
    <w:rsid w:val="0033490A"/>
    <w:rsid w:val="0033680B"/>
    <w:rsid w:val="003371A3"/>
    <w:rsid w:val="003412F5"/>
    <w:rsid w:val="00343CDB"/>
    <w:rsid w:val="0034402C"/>
    <w:rsid w:val="00345EDB"/>
    <w:rsid w:val="00346C72"/>
    <w:rsid w:val="003471BA"/>
    <w:rsid w:val="0035005E"/>
    <w:rsid w:val="0035156E"/>
    <w:rsid w:val="00355197"/>
    <w:rsid w:val="0035594F"/>
    <w:rsid w:val="0035684C"/>
    <w:rsid w:val="00356AE2"/>
    <w:rsid w:val="00356FB7"/>
    <w:rsid w:val="00360AB3"/>
    <w:rsid w:val="00361CCA"/>
    <w:rsid w:val="00362D02"/>
    <w:rsid w:val="00363B1F"/>
    <w:rsid w:val="00363C7D"/>
    <w:rsid w:val="0036595A"/>
    <w:rsid w:val="00365E59"/>
    <w:rsid w:val="00366EB3"/>
    <w:rsid w:val="003737B8"/>
    <w:rsid w:val="00377082"/>
    <w:rsid w:val="00382A81"/>
    <w:rsid w:val="00383BE8"/>
    <w:rsid w:val="003842B2"/>
    <w:rsid w:val="00390EF2"/>
    <w:rsid w:val="0039259E"/>
    <w:rsid w:val="003947A1"/>
    <w:rsid w:val="003959F5"/>
    <w:rsid w:val="003A0DF4"/>
    <w:rsid w:val="003A21A8"/>
    <w:rsid w:val="003A28CD"/>
    <w:rsid w:val="003A43D5"/>
    <w:rsid w:val="003A4E33"/>
    <w:rsid w:val="003A5006"/>
    <w:rsid w:val="003A6284"/>
    <w:rsid w:val="003B7740"/>
    <w:rsid w:val="003C03A5"/>
    <w:rsid w:val="003C2565"/>
    <w:rsid w:val="003C2E23"/>
    <w:rsid w:val="003C3443"/>
    <w:rsid w:val="003D1D20"/>
    <w:rsid w:val="003D4BC2"/>
    <w:rsid w:val="003D79C4"/>
    <w:rsid w:val="003E30D4"/>
    <w:rsid w:val="003E5B9D"/>
    <w:rsid w:val="003F3D7A"/>
    <w:rsid w:val="003F45EC"/>
    <w:rsid w:val="003F6EE1"/>
    <w:rsid w:val="003F7B30"/>
    <w:rsid w:val="00402EDC"/>
    <w:rsid w:val="00410F7A"/>
    <w:rsid w:val="004123E4"/>
    <w:rsid w:val="004131F9"/>
    <w:rsid w:val="004152F0"/>
    <w:rsid w:val="00415D2C"/>
    <w:rsid w:val="00415F79"/>
    <w:rsid w:val="00416895"/>
    <w:rsid w:val="00422661"/>
    <w:rsid w:val="00424683"/>
    <w:rsid w:val="00427E9A"/>
    <w:rsid w:val="00431602"/>
    <w:rsid w:val="00432A5B"/>
    <w:rsid w:val="00433EB1"/>
    <w:rsid w:val="004340C7"/>
    <w:rsid w:val="0043430D"/>
    <w:rsid w:val="004344B2"/>
    <w:rsid w:val="00435123"/>
    <w:rsid w:val="0043602E"/>
    <w:rsid w:val="00436B7D"/>
    <w:rsid w:val="00442063"/>
    <w:rsid w:val="00443901"/>
    <w:rsid w:val="0044516B"/>
    <w:rsid w:val="00445433"/>
    <w:rsid w:val="00452C08"/>
    <w:rsid w:val="00452DE2"/>
    <w:rsid w:val="0045361B"/>
    <w:rsid w:val="00453F0C"/>
    <w:rsid w:val="0045591D"/>
    <w:rsid w:val="00457A2E"/>
    <w:rsid w:val="00460D18"/>
    <w:rsid w:val="00460ED4"/>
    <w:rsid w:val="00461D19"/>
    <w:rsid w:val="0046247F"/>
    <w:rsid w:val="00462884"/>
    <w:rsid w:val="0046374A"/>
    <w:rsid w:val="0046437D"/>
    <w:rsid w:val="004727FE"/>
    <w:rsid w:val="00473CA0"/>
    <w:rsid w:val="00476111"/>
    <w:rsid w:val="004774BA"/>
    <w:rsid w:val="00484577"/>
    <w:rsid w:val="00491D63"/>
    <w:rsid w:val="004920D3"/>
    <w:rsid w:val="00495F88"/>
    <w:rsid w:val="00496EE9"/>
    <w:rsid w:val="004A04F1"/>
    <w:rsid w:val="004A0A35"/>
    <w:rsid w:val="004A1EA4"/>
    <w:rsid w:val="004A6B3E"/>
    <w:rsid w:val="004B35A7"/>
    <w:rsid w:val="004B477D"/>
    <w:rsid w:val="004B4A5D"/>
    <w:rsid w:val="004B5155"/>
    <w:rsid w:val="004C08D1"/>
    <w:rsid w:val="004C0D73"/>
    <w:rsid w:val="004C0D86"/>
    <w:rsid w:val="004C1A47"/>
    <w:rsid w:val="004C2EB4"/>
    <w:rsid w:val="004C4075"/>
    <w:rsid w:val="004C595C"/>
    <w:rsid w:val="004C7B4D"/>
    <w:rsid w:val="004D075F"/>
    <w:rsid w:val="004D2762"/>
    <w:rsid w:val="004D2CBA"/>
    <w:rsid w:val="004D452C"/>
    <w:rsid w:val="004D6E70"/>
    <w:rsid w:val="004D770C"/>
    <w:rsid w:val="004E18FD"/>
    <w:rsid w:val="004E1B04"/>
    <w:rsid w:val="004E561B"/>
    <w:rsid w:val="004E6D1D"/>
    <w:rsid w:val="004F0501"/>
    <w:rsid w:val="004F08EB"/>
    <w:rsid w:val="004F3A4A"/>
    <w:rsid w:val="004F6D92"/>
    <w:rsid w:val="005001E5"/>
    <w:rsid w:val="005011DB"/>
    <w:rsid w:val="005013A0"/>
    <w:rsid w:val="005021BA"/>
    <w:rsid w:val="00502F9E"/>
    <w:rsid w:val="005074DE"/>
    <w:rsid w:val="00513C43"/>
    <w:rsid w:val="00516685"/>
    <w:rsid w:val="005209C7"/>
    <w:rsid w:val="00520FAE"/>
    <w:rsid w:val="00521B5B"/>
    <w:rsid w:val="00522060"/>
    <w:rsid w:val="00523026"/>
    <w:rsid w:val="00525E8F"/>
    <w:rsid w:val="00526B4D"/>
    <w:rsid w:val="005276E1"/>
    <w:rsid w:val="00527AE6"/>
    <w:rsid w:val="005311ED"/>
    <w:rsid w:val="00531C5F"/>
    <w:rsid w:val="00531D7E"/>
    <w:rsid w:val="00532253"/>
    <w:rsid w:val="005332A9"/>
    <w:rsid w:val="00534579"/>
    <w:rsid w:val="005401D2"/>
    <w:rsid w:val="005446FA"/>
    <w:rsid w:val="00546BA0"/>
    <w:rsid w:val="00547259"/>
    <w:rsid w:val="00553A1E"/>
    <w:rsid w:val="0055441C"/>
    <w:rsid w:val="00554E9A"/>
    <w:rsid w:val="00555495"/>
    <w:rsid w:val="00563FA1"/>
    <w:rsid w:val="0056583C"/>
    <w:rsid w:val="00566C69"/>
    <w:rsid w:val="00570890"/>
    <w:rsid w:val="00571FBA"/>
    <w:rsid w:val="00572686"/>
    <w:rsid w:val="00575C2D"/>
    <w:rsid w:val="00582AA5"/>
    <w:rsid w:val="0058353F"/>
    <w:rsid w:val="0058375E"/>
    <w:rsid w:val="005902D5"/>
    <w:rsid w:val="005918DF"/>
    <w:rsid w:val="00592BA4"/>
    <w:rsid w:val="005A1C40"/>
    <w:rsid w:val="005B0333"/>
    <w:rsid w:val="005B0F6B"/>
    <w:rsid w:val="005B2CB5"/>
    <w:rsid w:val="005B38A8"/>
    <w:rsid w:val="005B59C5"/>
    <w:rsid w:val="005B657D"/>
    <w:rsid w:val="005C1B65"/>
    <w:rsid w:val="005C3D28"/>
    <w:rsid w:val="005C41FB"/>
    <w:rsid w:val="005C4300"/>
    <w:rsid w:val="005C7CED"/>
    <w:rsid w:val="005D1992"/>
    <w:rsid w:val="005D1EC9"/>
    <w:rsid w:val="005D2077"/>
    <w:rsid w:val="005D4066"/>
    <w:rsid w:val="005D52CD"/>
    <w:rsid w:val="005E5DD0"/>
    <w:rsid w:val="005E78F9"/>
    <w:rsid w:val="005E7940"/>
    <w:rsid w:val="005E7AF7"/>
    <w:rsid w:val="005F00CC"/>
    <w:rsid w:val="005F04F1"/>
    <w:rsid w:val="005F0BDC"/>
    <w:rsid w:val="005F1540"/>
    <w:rsid w:val="005F23E3"/>
    <w:rsid w:val="005F4D67"/>
    <w:rsid w:val="005F53AE"/>
    <w:rsid w:val="005F77C0"/>
    <w:rsid w:val="005F7D5A"/>
    <w:rsid w:val="00603659"/>
    <w:rsid w:val="00603C61"/>
    <w:rsid w:val="006078CF"/>
    <w:rsid w:val="00607F98"/>
    <w:rsid w:val="00611D47"/>
    <w:rsid w:val="00612498"/>
    <w:rsid w:val="00616789"/>
    <w:rsid w:val="00616A5C"/>
    <w:rsid w:val="00616A88"/>
    <w:rsid w:val="0062008F"/>
    <w:rsid w:val="00621598"/>
    <w:rsid w:val="0062196C"/>
    <w:rsid w:val="00621B60"/>
    <w:rsid w:val="006225AE"/>
    <w:rsid w:val="00624CCC"/>
    <w:rsid w:val="00627FD7"/>
    <w:rsid w:val="00630964"/>
    <w:rsid w:val="00632067"/>
    <w:rsid w:val="00636260"/>
    <w:rsid w:val="00636823"/>
    <w:rsid w:val="00636FCB"/>
    <w:rsid w:val="00640216"/>
    <w:rsid w:val="006407EC"/>
    <w:rsid w:val="00640D31"/>
    <w:rsid w:val="00643149"/>
    <w:rsid w:val="0064385C"/>
    <w:rsid w:val="00643A2E"/>
    <w:rsid w:val="00643D60"/>
    <w:rsid w:val="006449FE"/>
    <w:rsid w:val="006464A1"/>
    <w:rsid w:val="00652263"/>
    <w:rsid w:val="006542AF"/>
    <w:rsid w:val="00656A2D"/>
    <w:rsid w:val="00656D8E"/>
    <w:rsid w:val="00657AB7"/>
    <w:rsid w:val="00657EC3"/>
    <w:rsid w:val="00657FDB"/>
    <w:rsid w:val="006625DD"/>
    <w:rsid w:val="00665008"/>
    <w:rsid w:val="006769DA"/>
    <w:rsid w:val="00676A06"/>
    <w:rsid w:val="006774CD"/>
    <w:rsid w:val="006832E9"/>
    <w:rsid w:val="006832EF"/>
    <w:rsid w:val="006854E9"/>
    <w:rsid w:val="006856EF"/>
    <w:rsid w:val="006862B4"/>
    <w:rsid w:val="00687A01"/>
    <w:rsid w:val="00690801"/>
    <w:rsid w:val="00691FB7"/>
    <w:rsid w:val="006941D5"/>
    <w:rsid w:val="00694DA8"/>
    <w:rsid w:val="0069675A"/>
    <w:rsid w:val="006A1395"/>
    <w:rsid w:val="006A151E"/>
    <w:rsid w:val="006A3F34"/>
    <w:rsid w:val="006A4071"/>
    <w:rsid w:val="006A4D8A"/>
    <w:rsid w:val="006A5AAD"/>
    <w:rsid w:val="006A6798"/>
    <w:rsid w:val="006C4BE1"/>
    <w:rsid w:val="006C4E15"/>
    <w:rsid w:val="006C7079"/>
    <w:rsid w:val="006D1ED2"/>
    <w:rsid w:val="006D3065"/>
    <w:rsid w:val="006D3C8B"/>
    <w:rsid w:val="006D42D9"/>
    <w:rsid w:val="006D51E1"/>
    <w:rsid w:val="006D526D"/>
    <w:rsid w:val="006E2C50"/>
    <w:rsid w:val="006E4C13"/>
    <w:rsid w:val="006E565D"/>
    <w:rsid w:val="006E57D2"/>
    <w:rsid w:val="006E608F"/>
    <w:rsid w:val="006E7EA1"/>
    <w:rsid w:val="006F1270"/>
    <w:rsid w:val="006F2995"/>
    <w:rsid w:val="006F2DFC"/>
    <w:rsid w:val="006F4729"/>
    <w:rsid w:val="006F4DA1"/>
    <w:rsid w:val="006F624F"/>
    <w:rsid w:val="006F6E41"/>
    <w:rsid w:val="006F75CF"/>
    <w:rsid w:val="0070185A"/>
    <w:rsid w:val="007029F1"/>
    <w:rsid w:val="00702A07"/>
    <w:rsid w:val="00705DC6"/>
    <w:rsid w:val="00706451"/>
    <w:rsid w:val="00707CD0"/>
    <w:rsid w:val="0071258C"/>
    <w:rsid w:val="00713C06"/>
    <w:rsid w:val="00714632"/>
    <w:rsid w:val="007156EF"/>
    <w:rsid w:val="007253E5"/>
    <w:rsid w:val="00725EE6"/>
    <w:rsid w:val="0073005A"/>
    <w:rsid w:val="00730E41"/>
    <w:rsid w:val="00733B62"/>
    <w:rsid w:val="0073663E"/>
    <w:rsid w:val="00736BE3"/>
    <w:rsid w:val="00740012"/>
    <w:rsid w:val="007437BE"/>
    <w:rsid w:val="007439C2"/>
    <w:rsid w:val="0074454A"/>
    <w:rsid w:val="00756160"/>
    <w:rsid w:val="00762885"/>
    <w:rsid w:val="00764E41"/>
    <w:rsid w:val="007659E8"/>
    <w:rsid w:val="00770E81"/>
    <w:rsid w:val="0077172C"/>
    <w:rsid w:val="00775875"/>
    <w:rsid w:val="00775BBD"/>
    <w:rsid w:val="00776D02"/>
    <w:rsid w:val="00780767"/>
    <w:rsid w:val="00781FAE"/>
    <w:rsid w:val="0078507B"/>
    <w:rsid w:val="0078513F"/>
    <w:rsid w:val="00786CF9"/>
    <w:rsid w:val="00786D11"/>
    <w:rsid w:val="00786F06"/>
    <w:rsid w:val="00787934"/>
    <w:rsid w:val="007914EE"/>
    <w:rsid w:val="00792D55"/>
    <w:rsid w:val="00793D33"/>
    <w:rsid w:val="00796218"/>
    <w:rsid w:val="007971B2"/>
    <w:rsid w:val="00797F05"/>
    <w:rsid w:val="007A0483"/>
    <w:rsid w:val="007A1805"/>
    <w:rsid w:val="007A3E9A"/>
    <w:rsid w:val="007A698B"/>
    <w:rsid w:val="007A72E8"/>
    <w:rsid w:val="007B04AD"/>
    <w:rsid w:val="007B20A0"/>
    <w:rsid w:val="007B3EF6"/>
    <w:rsid w:val="007B42BF"/>
    <w:rsid w:val="007B47C5"/>
    <w:rsid w:val="007B55C5"/>
    <w:rsid w:val="007B5820"/>
    <w:rsid w:val="007B770E"/>
    <w:rsid w:val="007C1D18"/>
    <w:rsid w:val="007C2687"/>
    <w:rsid w:val="007C2D14"/>
    <w:rsid w:val="007C31D0"/>
    <w:rsid w:val="007C490E"/>
    <w:rsid w:val="007D21B0"/>
    <w:rsid w:val="007D33C8"/>
    <w:rsid w:val="007D4D82"/>
    <w:rsid w:val="007D6A41"/>
    <w:rsid w:val="007E256C"/>
    <w:rsid w:val="007E5E91"/>
    <w:rsid w:val="007F2548"/>
    <w:rsid w:val="007F2F53"/>
    <w:rsid w:val="007F58DA"/>
    <w:rsid w:val="007F7CB0"/>
    <w:rsid w:val="007F7CC1"/>
    <w:rsid w:val="0080153B"/>
    <w:rsid w:val="00805EAD"/>
    <w:rsid w:val="00806466"/>
    <w:rsid w:val="00806C61"/>
    <w:rsid w:val="00806D81"/>
    <w:rsid w:val="00807E33"/>
    <w:rsid w:val="00812218"/>
    <w:rsid w:val="00813D15"/>
    <w:rsid w:val="00814FF4"/>
    <w:rsid w:val="00815D82"/>
    <w:rsid w:val="008170B3"/>
    <w:rsid w:val="00820F5C"/>
    <w:rsid w:val="00821CF4"/>
    <w:rsid w:val="00825D1F"/>
    <w:rsid w:val="008273BA"/>
    <w:rsid w:val="008278F8"/>
    <w:rsid w:val="00831A9B"/>
    <w:rsid w:val="00831D52"/>
    <w:rsid w:val="008323FF"/>
    <w:rsid w:val="00833F61"/>
    <w:rsid w:val="008347A6"/>
    <w:rsid w:val="00834F41"/>
    <w:rsid w:val="00835A84"/>
    <w:rsid w:val="008369CE"/>
    <w:rsid w:val="00840925"/>
    <w:rsid w:val="00841005"/>
    <w:rsid w:val="008419D2"/>
    <w:rsid w:val="008420C1"/>
    <w:rsid w:val="008427C8"/>
    <w:rsid w:val="00844802"/>
    <w:rsid w:val="00844F70"/>
    <w:rsid w:val="00846DCB"/>
    <w:rsid w:val="00850396"/>
    <w:rsid w:val="0086324F"/>
    <w:rsid w:val="008643EA"/>
    <w:rsid w:val="00864619"/>
    <w:rsid w:val="008674E0"/>
    <w:rsid w:val="00871069"/>
    <w:rsid w:val="008748B7"/>
    <w:rsid w:val="008773F0"/>
    <w:rsid w:val="00880D9D"/>
    <w:rsid w:val="00881E71"/>
    <w:rsid w:val="00883444"/>
    <w:rsid w:val="0088622B"/>
    <w:rsid w:val="00887EC4"/>
    <w:rsid w:val="008902D9"/>
    <w:rsid w:val="008927B5"/>
    <w:rsid w:val="008947B9"/>
    <w:rsid w:val="008A0543"/>
    <w:rsid w:val="008A617A"/>
    <w:rsid w:val="008A6D0C"/>
    <w:rsid w:val="008A78B2"/>
    <w:rsid w:val="008B07D1"/>
    <w:rsid w:val="008B4937"/>
    <w:rsid w:val="008B5030"/>
    <w:rsid w:val="008C05D4"/>
    <w:rsid w:val="008C0A79"/>
    <w:rsid w:val="008C182F"/>
    <w:rsid w:val="008C314E"/>
    <w:rsid w:val="008C4A37"/>
    <w:rsid w:val="008D0652"/>
    <w:rsid w:val="008D1B98"/>
    <w:rsid w:val="008D47F5"/>
    <w:rsid w:val="008D5074"/>
    <w:rsid w:val="008E1312"/>
    <w:rsid w:val="008E5BC5"/>
    <w:rsid w:val="008E6D0C"/>
    <w:rsid w:val="008E6F1E"/>
    <w:rsid w:val="008E7A05"/>
    <w:rsid w:val="008E7A1C"/>
    <w:rsid w:val="008F0E87"/>
    <w:rsid w:val="008F4203"/>
    <w:rsid w:val="008F538D"/>
    <w:rsid w:val="008F5EF3"/>
    <w:rsid w:val="008F7951"/>
    <w:rsid w:val="00900F04"/>
    <w:rsid w:val="00901E36"/>
    <w:rsid w:val="0090382D"/>
    <w:rsid w:val="00904BDF"/>
    <w:rsid w:val="009052C3"/>
    <w:rsid w:val="00906096"/>
    <w:rsid w:val="00906BF8"/>
    <w:rsid w:val="00906D08"/>
    <w:rsid w:val="00910D17"/>
    <w:rsid w:val="00912957"/>
    <w:rsid w:val="009129E7"/>
    <w:rsid w:val="00914273"/>
    <w:rsid w:val="00920E16"/>
    <w:rsid w:val="0092293D"/>
    <w:rsid w:val="00922999"/>
    <w:rsid w:val="009254BD"/>
    <w:rsid w:val="00927818"/>
    <w:rsid w:val="0093237B"/>
    <w:rsid w:val="0093627F"/>
    <w:rsid w:val="00940233"/>
    <w:rsid w:val="00940442"/>
    <w:rsid w:val="00942339"/>
    <w:rsid w:val="0094262B"/>
    <w:rsid w:val="0094541D"/>
    <w:rsid w:val="00947A98"/>
    <w:rsid w:val="00953AE4"/>
    <w:rsid w:val="009542F0"/>
    <w:rsid w:val="00961224"/>
    <w:rsid w:val="009711D9"/>
    <w:rsid w:val="0097347F"/>
    <w:rsid w:val="00973931"/>
    <w:rsid w:val="00973FBE"/>
    <w:rsid w:val="00975BEE"/>
    <w:rsid w:val="009772D1"/>
    <w:rsid w:val="00983370"/>
    <w:rsid w:val="00985A19"/>
    <w:rsid w:val="00985AEF"/>
    <w:rsid w:val="009919B1"/>
    <w:rsid w:val="009927DD"/>
    <w:rsid w:val="009938BE"/>
    <w:rsid w:val="009967DA"/>
    <w:rsid w:val="00997BD2"/>
    <w:rsid w:val="00997BE6"/>
    <w:rsid w:val="009A06EE"/>
    <w:rsid w:val="009A0A15"/>
    <w:rsid w:val="009A13F0"/>
    <w:rsid w:val="009A3025"/>
    <w:rsid w:val="009B1E5F"/>
    <w:rsid w:val="009B315E"/>
    <w:rsid w:val="009B4239"/>
    <w:rsid w:val="009B64CB"/>
    <w:rsid w:val="009B7312"/>
    <w:rsid w:val="009C25D7"/>
    <w:rsid w:val="009C3013"/>
    <w:rsid w:val="009C36F0"/>
    <w:rsid w:val="009C4AE4"/>
    <w:rsid w:val="009D1D8A"/>
    <w:rsid w:val="009D3987"/>
    <w:rsid w:val="009D3A5E"/>
    <w:rsid w:val="009D3A82"/>
    <w:rsid w:val="009D5FFF"/>
    <w:rsid w:val="009E0686"/>
    <w:rsid w:val="009E0CE2"/>
    <w:rsid w:val="009E2CF9"/>
    <w:rsid w:val="009E2EA8"/>
    <w:rsid w:val="009E46F2"/>
    <w:rsid w:val="009E62EF"/>
    <w:rsid w:val="009F0104"/>
    <w:rsid w:val="009F2C9F"/>
    <w:rsid w:val="009F54AB"/>
    <w:rsid w:val="00A03306"/>
    <w:rsid w:val="00A05371"/>
    <w:rsid w:val="00A05C9F"/>
    <w:rsid w:val="00A10891"/>
    <w:rsid w:val="00A10CC3"/>
    <w:rsid w:val="00A119EA"/>
    <w:rsid w:val="00A11C29"/>
    <w:rsid w:val="00A125A7"/>
    <w:rsid w:val="00A14B53"/>
    <w:rsid w:val="00A16C71"/>
    <w:rsid w:val="00A16CD3"/>
    <w:rsid w:val="00A22F39"/>
    <w:rsid w:val="00A25867"/>
    <w:rsid w:val="00A26BAA"/>
    <w:rsid w:val="00A27ECB"/>
    <w:rsid w:val="00A31809"/>
    <w:rsid w:val="00A336E7"/>
    <w:rsid w:val="00A34A12"/>
    <w:rsid w:val="00A35C62"/>
    <w:rsid w:val="00A36CCA"/>
    <w:rsid w:val="00A40AFB"/>
    <w:rsid w:val="00A413B7"/>
    <w:rsid w:val="00A430B0"/>
    <w:rsid w:val="00A44947"/>
    <w:rsid w:val="00A44C3D"/>
    <w:rsid w:val="00A45511"/>
    <w:rsid w:val="00A45919"/>
    <w:rsid w:val="00A46FFD"/>
    <w:rsid w:val="00A474EA"/>
    <w:rsid w:val="00A55B35"/>
    <w:rsid w:val="00A5639A"/>
    <w:rsid w:val="00A60C2F"/>
    <w:rsid w:val="00A60DED"/>
    <w:rsid w:val="00A62307"/>
    <w:rsid w:val="00A6261D"/>
    <w:rsid w:val="00A653EE"/>
    <w:rsid w:val="00A65EBA"/>
    <w:rsid w:val="00A67223"/>
    <w:rsid w:val="00A72F28"/>
    <w:rsid w:val="00A743B4"/>
    <w:rsid w:val="00A74DBE"/>
    <w:rsid w:val="00A77C46"/>
    <w:rsid w:val="00A77F33"/>
    <w:rsid w:val="00A81066"/>
    <w:rsid w:val="00A9019D"/>
    <w:rsid w:val="00A93D84"/>
    <w:rsid w:val="00A945A7"/>
    <w:rsid w:val="00A9585E"/>
    <w:rsid w:val="00A95E69"/>
    <w:rsid w:val="00A965AE"/>
    <w:rsid w:val="00AA2A69"/>
    <w:rsid w:val="00AA3CAC"/>
    <w:rsid w:val="00AB07DE"/>
    <w:rsid w:val="00AB1275"/>
    <w:rsid w:val="00AB29CB"/>
    <w:rsid w:val="00AB43D3"/>
    <w:rsid w:val="00AB5E73"/>
    <w:rsid w:val="00AB7530"/>
    <w:rsid w:val="00AC02DF"/>
    <w:rsid w:val="00AC2337"/>
    <w:rsid w:val="00AC2782"/>
    <w:rsid w:val="00AC29C2"/>
    <w:rsid w:val="00AC3EF5"/>
    <w:rsid w:val="00AD138B"/>
    <w:rsid w:val="00AD193E"/>
    <w:rsid w:val="00AD19DA"/>
    <w:rsid w:val="00AD3D23"/>
    <w:rsid w:val="00AD4B62"/>
    <w:rsid w:val="00AE40A7"/>
    <w:rsid w:val="00AF1AC8"/>
    <w:rsid w:val="00AF3436"/>
    <w:rsid w:val="00B0391E"/>
    <w:rsid w:val="00B0403F"/>
    <w:rsid w:val="00B041D4"/>
    <w:rsid w:val="00B04EAD"/>
    <w:rsid w:val="00B06299"/>
    <w:rsid w:val="00B10D7E"/>
    <w:rsid w:val="00B10F0D"/>
    <w:rsid w:val="00B13B98"/>
    <w:rsid w:val="00B15211"/>
    <w:rsid w:val="00B159A8"/>
    <w:rsid w:val="00B16F4E"/>
    <w:rsid w:val="00B21FFC"/>
    <w:rsid w:val="00B243E4"/>
    <w:rsid w:val="00B24DD4"/>
    <w:rsid w:val="00B32862"/>
    <w:rsid w:val="00B34D44"/>
    <w:rsid w:val="00B351BA"/>
    <w:rsid w:val="00B3525E"/>
    <w:rsid w:val="00B41695"/>
    <w:rsid w:val="00B419D2"/>
    <w:rsid w:val="00B42020"/>
    <w:rsid w:val="00B44901"/>
    <w:rsid w:val="00B45510"/>
    <w:rsid w:val="00B45A00"/>
    <w:rsid w:val="00B46AF9"/>
    <w:rsid w:val="00B46C21"/>
    <w:rsid w:val="00B471CB"/>
    <w:rsid w:val="00B51449"/>
    <w:rsid w:val="00B52101"/>
    <w:rsid w:val="00B54701"/>
    <w:rsid w:val="00B60788"/>
    <w:rsid w:val="00B6382A"/>
    <w:rsid w:val="00B6441E"/>
    <w:rsid w:val="00B65D02"/>
    <w:rsid w:val="00B70414"/>
    <w:rsid w:val="00B70CE5"/>
    <w:rsid w:val="00B73702"/>
    <w:rsid w:val="00B73C3B"/>
    <w:rsid w:val="00B75B60"/>
    <w:rsid w:val="00B75E88"/>
    <w:rsid w:val="00B76543"/>
    <w:rsid w:val="00B76915"/>
    <w:rsid w:val="00B83897"/>
    <w:rsid w:val="00B859B3"/>
    <w:rsid w:val="00B90E91"/>
    <w:rsid w:val="00B93DB6"/>
    <w:rsid w:val="00B946F0"/>
    <w:rsid w:val="00B9799C"/>
    <w:rsid w:val="00BA39BF"/>
    <w:rsid w:val="00BA7850"/>
    <w:rsid w:val="00BB045C"/>
    <w:rsid w:val="00BB1D32"/>
    <w:rsid w:val="00BB2773"/>
    <w:rsid w:val="00BB2BAB"/>
    <w:rsid w:val="00BB41CA"/>
    <w:rsid w:val="00BB4755"/>
    <w:rsid w:val="00BB54A7"/>
    <w:rsid w:val="00BB5A73"/>
    <w:rsid w:val="00BB64DF"/>
    <w:rsid w:val="00BC0F01"/>
    <w:rsid w:val="00BC2685"/>
    <w:rsid w:val="00BC2CBE"/>
    <w:rsid w:val="00BC574E"/>
    <w:rsid w:val="00BC70FB"/>
    <w:rsid w:val="00BC735E"/>
    <w:rsid w:val="00BC7901"/>
    <w:rsid w:val="00BD0093"/>
    <w:rsid w:val="00BD1E0D"/>
    <w:rsid w:val="00BD3E92"/>
    <w:rsid w:val="00BD5049"/>
    <w:rsid w:val="00BD712F"/>
    <w:rsid w:val="00BE12A5"/>
    <w:rsid w:val="00BE1B5A"/>
    <w:rsid w:val="00BE4A34"/>
    <w:rsid w:val="00BE5AE1"/>
    <w:rsid w:val="00BE5C84"/>
    <w:rsid w:val="00BE70F1"/>
    <w:rsid w:val="00BF3DC1"/>
    <w:rsid w:val="00BF40D3"/>
    <w:rsid w:val="00BF66DF"/>
    <w:rsid w:val="00BF76D4"/>
    <w:rsid w:val="00C00255"/>
    <w:rsid w:val="00C036ED"/>
    <w:rsid w:val="00C07BDC"/>
    <w:rsid w:val="00C1007A"/>
    <w:rsid w:val="00C10818"/>
    <w:rsid w:val="00C12300"/>
    <w:rsid w:val="00C144FF"/>
    <w:rsid w:val="00C155B0"/>
    <w:rsid w:val="00C16A8C"/>
    <w:rsid w:val="00C1770A"/>
    <w:rsid w:val="00C221CF"/>
    <w:rsid w:val="00C24AB6"/>
    <w:rsid w:val="00C26C58"/>
    <w:rsid w:val="00C2731A"/>
    <w:rsid w:val="00C31675"/>
    <w:rsid w:val="00C317EB"/>
    <w:rsid w:val="00C325E1"/>
    <w:rsid w:val="00C33083"/>
    <w:rsid w:val="00C34C4C"/>
    <w:rsid w:val="00C353C3"/>
    <w:rsid w:val="00C37C62"/>
    <w:rsid w:val="00C45F95"/>
    <w:rsid w:val="00C464FA"/>
    <w:rsid w:val="00C51354"/>
    <w:rsid w:val="00C53094"/>
    <w:rsid w:val="00C543CD"/>
    <w:rsid w:val="00C57E0B"/>
    <w:rsid w:val="00C606AE"/>
    <w:rsid w:val="00C62509"/>
    <w:rsid w:val="00C64A27"/>
    <w:rsid w:val="00C6555C"/>
    <w:rsid w:val="00C731DF"/>
    <w:rsid w:val="00C774B9"/>
    <w:rsid w:val="00C779C1"/>
    <w:rsid w:val="00C84C2E"/>
    <w:rsid w:val="00C87F5B"/>
    <w:rsid w:val="00C92E2F"/>
    <w:rsid w:val="00C96615"/>
    <w:rsid w:val="00C96DF8"/>
    <w:rsid w:val="00C96E10"/>
    <w:rsid w:val="00C97C85"/>
    <w:rsid w:val="00C97D90"/>
    <w:rsid w:val="00CA21FB"/>
    <w:rsid w:val="00CA229C"/>
    <w:rsid w:val="00CA2925"/>
    <w:rsid w:val="00CA34F2"/>
    <w:rsid w:val="00CA3F57"/>
    <w:rsid w:val="00CA51C2"/>
    <w:rsid w:val="00CA5989"/>
    <w:rsid w:val="00CA72E1"/>
    <w:rsid w:val="00CB39F8"/>
    <w:rsid w:val="00CB5553"/>
    <w:rsid w:val="00CC121C"/>
    <w:rsid w:val="00CC1303"/>
    <w:rsid w:val="00CC5B50"/>
    <w:rsid w:val="00CC6358"/>
    <w:rsid w:val="00CC7865"/>
    <w:rsid w:val="00CD0611"/>
    <w:rsid w:val="00CD0E2B"/>
    <w:rsid w:val="00CD41A8"/>
    <w:rsid w:val="00CD4201"/>
    <w:rsid w:val="00CD44EB"/>
    <w:rsid w:val="00CD77D4"/>
    <w:rsid w:val="00CD77D5"/>
    <w:rsid w:val="00CE2FC3"/>
    <w:rsid w:val="00CE3081"/>
    <w:rsid w:val="00CE53FB"/>
    <w:rsid w:val="00CE6CEF"/>
    <w:rsid w:val="00CF1856"/>
    <w:rsid w:val="00CF1FE6"/>
    <w:rsid w:val="00CF4385"/>
    <w:rsid w:val="00CF4BC0"/>
    <w:rsid w:val="00CF5DD7"/>
    <w:rsid w:val="00CF6E40"/>
    <w:rsid w:val="00D028C5"/>
    <w:rsid w:val="00D0361D"/>
    <w:rsid w:val="00D060AE"/>
    <w:rsid w:val="00D11100"/>
    <w:rsid w:val="00D1147F"/>
    <w:rsid w:val="00D11DFB"/>
    <w:rsid w:val="00D1242E"/>
    <w:rsid w:val="00D137FD"/>
    <w:rsid w:val="00D141FD"/>
    <w:rsid w:val="00D14673"/>
    <w:rsid w:val="00D14DB4"/>
    <w:rsid w:val="00D1579D"/>
    <w:rsid w:val="00D1657F"/>
    <w:rsid w:val="00D17D5C"/>
    <w:rsid w:val="00D17FF9"/>
    <w:rsid w:val="00D20466"/>
    <w:rsid w:val="00D21E61"/>
    <w:rsid w:val="00D24A00"/>
    <w:rsid w:val="00D2606D"/>
    <w:rsid w:val="00D32225"/>
    <w:rsid w:val="00D37101"/>
    <w:rsid w:val="00D3711F"/>
    <w:rsid w:val="00D3795C"/>
    <w:rsid w:val="00D404E0"/>
    <w:rsid w:val="00D40A60"/>
    <w:rsid w:val="00D419F0"/>
    <w:rsid w:val="00D42860"/>
    <w:rsid w:val="00D4325A"/>
    <w:rsid w:val="00D47DCE"/>
    <w:rsid w:val="00D500DA"/>
    <w:rsid w:val="00D50E52"/>
    <w:rsid w:val="00D5345A"/>
    <w:rsid w:val="00D53D00"/>
    <w:rsid w:val="00D545CE"/>
    <w:rsid w:val="00D567FE"/>
    <w:rsid w:val="00D56E72"/>
    <w:rsid w:val="00D606FC"/>
    <w:rsid w:val="00D60CBA"/>
    <w:rsid w:val="00D6347F"/>
    <w:rsid w:val="00D64198"/>
    <w:rsid w:val="00D6443A"/>
    <w:rsid w:val="00D653C8"/>
    <w:rsid w:val="00D6606C"/>
    <w:rsid w:val="00D66B6B"/>
    <w:rsid w:val="00D66C6C"/>
    <w:rsid w:val="00D66E45"/>
    <w:rsid w:val="00D67CD6"/>
    <w:rsid w:val="00D72654"/>
    <w:rsid w:val="00D732F4"/>
    <w:rsid w:val="00D7416F"/>
    <w:rsid w:val="00D747ED"/>
    <w:rsid w:val="00D7583B"/>
    <w:rsid w:val="00D7741A"/>
    <w:rsid w:val="00D842EA"/>
    <w:rsid w:val="00D86184"/>
    <w:rsid w:val="00D87B23"/>
    <w:rsid w:val="00D9358B"/>
    <w:rsid w:val="00D97C9A"/>
    <w:rsid w:val="00DA207E"/>
    <w:rsid w:val="00DA3553"/>
    <w:rsid w:val="00DA3E79"/>
    <w:rsid w:val="00DA566C"/>
    <w:rsid w:val="00DA67E6"/>
    <w:rsid w:val="00DB0CFB"/>
    <w:rsid w:val="00DB3A15"/>
    <w:rsid w:val="00DB4D81"/>
    <w:rsid w:val="00DB67A7"/>
    <w:rsid w:val="00DC724C"/>
    <w:rsid w:val="00DD0F7C"/>
    <w:rsid w:val="00DD3B55"/>
    <w:rsid w:val="00DD3FD3"/>
    <w:rsid w:val="00DD454F"/>
    <w:rsid w:val="00DD5636"/>
    <w:rsid w:val="00DD5F18"/>
    <w:rsid w:val="00DD71A8"/>
    <w:rsid w:val="00DD7DE7"/>
    <w:rsid w:val="00DE09A6"/>
    <w:rsid w:val="00DE3F7F"/>
    <w:rsid w:val="00DE4233"/>
    <w:rsid w:val="00DE45F8"/>
    <w:rsid w:val="00DE5B0E"/>
    <w:rsid w:val="00DE5BCF"/>
    <w:rsid w:val="00DE63CA"/>
    <w:rsid w:val="00DF0966"/>
    <w:rsid w:val="00DF2DD6"/>
    <w:rsid w:val="00DF5C5A"/>
    <w:rsid w:val="00DF7A71"/>
    <w:rsid w:val="00DF7AB6"/>
    <w:rsid w:val="00E00DB1"/>
    <w:rsid w:val="00E04FA7"/>
    <w:rsid w:val="00E05293"/>
    <w:rsid w:val="00E0588B"/>
    <w:rsid w:val="00E06499"/>
    <w:rsid w:val="00E104CE"/>
    <w:rsid w:val="00E11201"/>
    <w:rsid w:val="00E127CD"/>
    <w:rsid w:val="00E14FE7"/>
    <w:rsid w:val="00E20AAC"/>
    <w:rsid w:val="00E210C9"/>
    <w:rsid w:val="00E216EF"/>
    <w:rsid w:val="00E23C34"/>
    <w:rsid w:val="00E27C89"/>
    <w:rsid w:val="00E30EC8"/>
    <w:rsid w:val="00E317C9"/>
    <w:rsid w:val="00E34308"/>
    <w:rsid w:val="00E359E2"/>
    <w:rsid w:val="00E409F8"/>
    <w:rsid w:val="00E40AD8"/>
    <w:rsid w:val="00E4173B"/>
    <w:rsid w:val="00E41B23"/>
    <w:rsid w:val="00E43B22"/>
    <w:rsid w:val="00E45B83"/>
    <w:rsid w:val="00E468F3"/>
    <w:rsid w:val="00E46D58"/>
    <w:rsid w:val="00E47794"/>
    <w:rsid w:val="00E50889"/>
    <w:rsid w:val="00E51465"/>
    <w:rsid w:val="00E514C5"/>
    <w:rsid w:val="00E565E9"/>
    <w:rsid w:val="00E61A57"/>
    <w:rsid w:val="00E647E7"/>
    <w:rsid w:val="00E66093"/>
    <w:rsid w:val="00E733C5"/>
    <w:rsid w:val="00E74E8E"/>
    <w:rsid w:val="00E74FCD"/>
    <w:rsid w:val="00E756EF"/>
    <w:rsid w:val="00E80471"/>
    <w:rsid w:val="00E82D64"/>
    <w:rsid w:val="00E84D61"/>
    <w:rsid w:val="00E85B72"/>
    <w:rsid w:val="00E87051"/>
    <w:rsid w:val="00E877A3"/>
    <w:rsid w:val="00E91FCC"/>
    <w:rsid w:val="00E92B6C"/>
    <w:rsid w:val="00E93619"/>
    <w:rsid w:val="00E954CE"/>
    <w:rsid w:val="00E960E1"/>
    <w:rsid w:val="00E96AB4"/>
    <w:rsid w:val="00EA1639"/>
    <w:rsid w:val="00EA19B4"/>
    <w:rsid w:val="00EA293A"/>
    <w:rsid w:val="00EA41AF"/>
    <w:rsid w:val="00EA5A8F"/>
    <w:rsid w:val="00EA693A"/>
    <w:rsid w:val="00EA727E"/>
    <w:rsid w:val="00EB4CE9"/>
    <w:rsid w:val="00EB51A3"/>
    <w:rsid w:val="00EB6703"/>
    <w:rsid w:val="00EB7D81"/>
    <w:rsid w:val="00EC1FB9"/>
    <w:rsid w:val="00ED05CB"/>
    <w:rsid w:val="00ED259A"/>
    <w:rsid w:val="00ED3BF8"/>
    <w:rsid w:val="00ED4633"/>
    <w:rsid w:val="00ED4E2C"/>
    <w:rsid w:val="00EE105C"/>
    <w:rsid w:val="00EE1BCB"/>
    <w:rsid w:val="00EE1F02"/>
    <w:rsid w:val="00EE2B27"/>
    <w:rsid w:val="00EE5B7C"/>
    <w:rsid w:val="00EE67F8"/>
    <w:rsid w:val="00EE7ADD"/>
    <w:rsid w:val="00EF40CD"/>
    <w:rsid w:val="00EF64A4"/>
    <w:rsid w:val="00EF75C2"/>
    <w:rsid w:val="00EF799A"/>
    <w:rsid w:val="00EF7AB1"/>
    <w:rsid w:val="00F000AB"/>
    <w:rsid w:val="00F02DB6"/>
    <w:rsid w:val="00F0347F"/>
    <w:rsid w:val="00F04383"/>
    <w:rsid w:val="00F05361"/>
    <w:rsid w:val="00F05E08"/>
    <w:rsid w:val="00F10DA4"/>
    <w:rsid w:val="00F111D4"/>
    <w:rsid w:val="00F12619"/>
    <w:rsid w:val="00F13134"/>
    <w:rsid w:val="00F16CE8"/>
    <w:rsid w:val="00F177B3"/>
    <w:rsid w:val="00F21702"/>
    <w:rsid w:val="00F21A02"/>
    <w:rsid w:val="00F224B6"/>
    <w:rsid w:val="00F242F5"/>
    <w:rsid w:val="00F24AF1"/>
    <w:rsid w:val="00F2634D"/>
    <w:rsid w:val="00F26969"/>
    <w:rsid w:val="00F2703E"/>
    <w:rsid w:val="00F30F4C"/>
    <w:rsid w:val="00F35CEC"/>
    <w:rsid w:val="00F37427"/>
    <w:rsid w:val="00F465C2"/>
    <w:rsid w:val="00F51121"/>
    <w:rsid w:val="00F5456E"/>
    <w:rsid w:val="00F54CE7"/>
    <w:rsid w:val="00F5767F"/>
    <w:rsid w:val="00F600B3"/>
    <w:rsid w:val="00F643B6"/>
    <w:rsid w:val="00F6652A"/>
    <w:rsid w:val="00F66E40"/>
    <w:rsid w:val="00F70E80"/>
    <w:rsid w:val="00F717F9"/>
    <w:rsid w:val="00F7361C"/>
    <w:rsid w:val="00F73621"/>
    <w:rsid w:val="00F73676"/>
    <w:rsid w:val="00F770C9"/>
    <w:rsid w:val="00F806BB"/>
    <w:rsid w:val="00F824F9"/>
    <w:rsid w:val="00F83934"/>
    <w:rsid w:val="00F9309D"/>
    <w:rsid w:val="00F93CB9"/>
    <w:rsid w:val="00F944BB"/>
    <w:rsid w:val="00F94BFC"/>
    <w:rsid w:val="00F957C5"/>
    <w:rsid w:val="00F97AB2"/>
    <w:rsid w:val="00FA19BC"/>
    <w:rsid w:val="00FA34AE"/>
    <w:rsid w:val="00FA37FA"/>
    <w:rsid w:val="00FA660D"/>
    <w:rsid w:val="00FB0FB2"/>
    <w:rsid w:val="00FB5C43"/>
    <w:rsid w:val="00FB7FE3"/>
    <w:rsid w:val="00FC0433"/>
    <w:rsid w:val="00FC05C6"/>
    <w:rsid w:val="00FC145F"/>
    <w:rsid w:val="00FC6098"/>
    <w:rsid w:val="00FC68B7"/>
    <w:rsid w:val="00FC6AE1"/>
    <w:rsid w:val="00FD131F"/>
    <w:rsid w:val="00FD1C0B"/>
    <w:rsid w:val="00FD3494"/>
    <w:rsid w:val="00FD6E1A"/>
    <w:rsid w:val="00FD7098"/>
    <w:rsid w:val="00FE1BC8"/>
    <w:rsid w:val="00FE26E7"/>
    <w:rsid w:val="00FE32FE"/>
    <w:rsid w:val="00FE33DA"/>
    <w:rsid w:val="00FE423E"/>
    <w:rsid w:val="00FE47F7"/>
    <w:rsid w:val="00FF0CD5"/>
    <w:rsid w:val="00FF49F1"/>
    <w:rsid w:val="00FF55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89F9DFD-F97A-43DE-AC47-9D3D16A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FD3"/>
    <w:pPr>
      <w:autoSpaceDE w:val="0"/>
      <w:autoSpaceDN w:val="0"/>
      <w:bidi/>
      <w:spacing w:line="360" w:lineRule="auto"/>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semiHidden/>
    <w:pPr>
      <w:widowControl w:val="0"/>
      <w:tabs>
        <w:tab w:val="center" w:pos="4153"/>
        <w:tab w:val="right" w:pos="8306"/>
      </w:tabs>
      <w:spacing w:before="60" w:line="240" w:lineRule="auto"/>
      <w:ind w:left="2835"/>
      <w:jc w:val="both"/>
    </w:pPr>
    <w:rPr>
      <w:sz w:val="20"/>
      <w:szCs w:val="20"/>
    </w:rPr>
  </w:style>
  <w:style w:type="paragraph" w:styleId="a4">
    <w:name w:val="footer"/>
    <w:basedOn w:val="a"/>
    <w:semiHidden/>
    <w:pPr>
      <w:widowControl w:val="0"/>
      <w:tabs>
        <w:tab w:val="center" w:pos="4153"/>
        <w:tab w:val="right" w:pos="8306"/>
      </w:tabs>
      <w:spacing w:before="60" w:line="240" w:lineRule="auto"/>
      <w:ind w:left="2835"/>
      <w:jc w:val="both"/>
    </w:pPr>
    <w:rPr>
      <w:sz w:val="20"/>
      <w:szCs w:val="20"/>
    </w:rPr>
  </w:style>
  <w:style w:type="character" w:styleId="Hyperlink">
    <w:name w:val="Hyperlink"/>
    <w:rPr>
      <w:color w:val="0000FF"/>
      <w:u w:val="single"/>
    </w:rPr>
  </w:style>
  <w:style w:type="character" w:styleId="FollowedHyperlink">
    <w:name w:val="FollowedHyperlink"/>
    <w:semiHidden/>
    <w:rPr>
      <w:color w:val="800080"/>
      <w:u w:val="single"/>
    </w:rPr>
  </w:style>
  <w:style w:type="paragraph" w:styleId="a5">
    <w:name w:val="Body Text"/>
    <w:basedOn w:val="a"/>
    <w:semiHidden/>
    <w:pPr>
      <w:jc w:val="both"/>
    </w:pPr>
    <w:rPr>
      <w:rFonts w:cs="Miriam"/>
      <w:sz w:val="18"/>
      <w:szCs w:val="18"/>
    </w:rPr>
  </w:style>
  <w:style w:type="paragraph" w:styleId="a6">
    <w:name w:val="footnote text"/>
    <w:basedOn w:val="a"/>
    <w:semiHidden/>
    <w:pPr>
      <w:jc w:val="both"/>
    </w:pPr>
    <w:rPr>
      <w:sz w:val="20"/>
      <w:szCs w:val="20"/>
    </w:rPr>
  </w:style>
  <w:style w:type="character" w:styleId="a7">
    <w:name w:val="footnote reference"/>
    <w:semiHidden/>
    <w:rPr>
      <w:vertAlign w:val="superscript"/>
    </w:rPr>
  </w:style>
  <w:style w:type="paragraph" w:styleId="2">
    <w:name w:val="Body Text 2"/>
    <w:basedOn w:val="a"/>
    <w:semiHidden/>
    <w:pPr>
      <w:spacing w:line="160" w:lineRule="exact"/>
    </w:pPr>
    <w:rPr>
      <w:rFonts w:cs="Miriam"/>
      <w:sz w:val="18"/>
      <w:szCs w:val="18"/>
    </w:rPr>
  </w:style>
  <w:style w:type="table" w:styleId="a8">
    <w:name w:val="Table Grid"/>
    <w:basedOn w:val="a1"/>
    <w:rsid w:val="00657EC3"/>
    <w:pPr>
      <w:autoSpaceDE w:val="0"/>
      <w:autoSpaceDN w:val="0"/>
      <w:bidi/>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61D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799.pdf" TargetMode="External"/><Relationship Id="rId21" Type="http://schemas.openxmlformats.org/officeDocument/2006/relationships/hyperlink" Target="http://www.nevo.co.il/Law_word/law06/TAK-3663.pdf" TargetMode="External"/><Relationship Id="rId324" Type="http://schemas.openxmlformats.org/officeDocument/2006/relationships/hyperlink" Target="http://www.nevo.co.il/Law_word/law10/YALKUT-3782.pdf" TargetMode="External"/><Relationship Id="rId531" Type="http://schemas.openxmlformats.org/officeDocument/2006/relationships/hyperlink" Target="http://www.nevo.co.il/Law_word/law06/TAK-5034.pdf" TargetMode="External"/><Relationship Id="rId629" Type="http://schemas.openxmlformats.org/officeDocument/2006/relationships/hyperlink" Target="http://www.nevo.co.il/Law_word/law06/TAK-5844.pdf" TargetMode="External"/><Relationship Id="rId170" Type="http://schemas.openxmlformats.org/officeDocument/2006/relationships/hyperlink" Target="http://www.nevo.co.il/Law_word/law10/YALKUT-3963.pdf" TargetMode="External"/><Relationship Id="rId268" Type="http://schemas.openxmlformats.org/officeDocument/2006/relationships/hyperlink" Target="http://www.nevo.co.il/Law_word/law06/TAK-4064.pdf" TargetMode="External"/><Relationship Id="rId475" Type="http://schemas.openxmlformats.org/officeDocument/2006/relationships/hyperlink" Target="http://www.nevo.co.il/Law_word/law10/YALKUT-4132.pdf" TargetMode="External"/><Relationship Id="rId32" Type="http://schemas.openxmlformats.org/officeDocument/2006/relationships/hyperlink" Target="http://www.nevo.co.il/Law_word/law10/YALKUT-3571.pdf" TargetMode="External"/><Relationship Id="rId128" Type="http://schemas.openxmlformats.org/officeDocument/2006/relationships/hyperlink" Target="http://www.nevo.co.il/Law_word/law06/TAK-6134.pdf" TargetMode="External"/><Relationship Id="rId335" Type="http://schemas.openxmlformats.org/officeDocument/2006/relationships/hyperlink" Target="http://www.nevo.co.il/Law_word/law10/YALKUT-4368.pdf" TargetMode="External"/><Relationship Id="rId542" Type="http://schemas.openxmlformats.org/officeDocument/2006/relationships/hyperlink" Target="http://www.nevo.co.il/Law_word/law10/YALKUT-4132.pdf" TargetMode="External"/><Relationship Id="rId181" Type="http://schemas.openxmlformats.org/officeDocument/2006/relationships/hyperlink" Target="http://www.nevo.co.il/Law_word/law10/YALKUT-4352.pdf" TargetMode="External"/><Relationship Id="rId402" Type="http://schemas.openxmlformats.org/officeDocument/2006/relationships/hyperlink" Target="http://www.nevo.co.il/Law_word/law06/TAK-4373.pdf" TargetMode="External"/><Relationship Id="rId279" Type="http://schemas.openxmlformats.org/officeDocument/2006/relationships/hyperlink" Target="http://www.nevo.co.il/Law_word/law06/TAK-4504.pdf" TargetMode="External"/><Relationship Id="rId486" Type="http://schemas.openxmlformats.org/officeDocument/2006/relationships/hyperlink" Target="http://www.nevo.co.il/Law_word/law10/YALKUT-4723.pdf" TargetMode="External"/><Relationship Id="rId43" Type="http://schemas.openxmlformats.org/officeDocument/2006/relationships/hyperlink" Target="http://www.nevo.co.il/Law_word/law10/YALKUT-4229.pdf" TargetMode="External"/><Relationship Id="rId139" Type="http://schemas.openxmlformats.org/officeDocument/2006/relationships/hyperlink" Target="http://www.nevo.co.il/Law_word/law06/TAK-5709.pdf" TargetMode="External"/><Relationship Id="rId346" Type="http://schemas.openxmlformats.org/officeDocument/2006/relationships/hyperlink" Target="http://www.nevo.co.il/Law_word/law10/YALKUT-5146.pdf" TargetMode="External"/><Relationship Id="rId553" Type="http://schemas.openxmlformats.org/officeDocument/2006/relationships/hyperlink" Target="http://www.nevo.co.il/Law_word/law10/YALKUT-4723.pdf" TargetMode="External"/><Relationship Id="rId192" Type="http://schemas.openxmlformats.org/officeDocument/2006/relationships/hyperlink" Target="http://www.nevo.co.il/Law_word/law10/YALKUT-4819.pdf" TargetMode="External"/><Relationship Id="rId206" Type="http://schemas.openxmlformats.org/officeDocument/2006/relationships/hyperlink" Target="http://web1.nevo.co.il/Law_word/law10/yalkut-5731.pdf" TargetMode="External"/><Relationship Id="rId413" Type="http://schemas.openxmlformats.org/officeDocument/2006/relationships/hyperlink" Target="http://www.nevo.co.il/Law_word/law06/TAK-5430.pdf" TargetMode="External"/><Relationship Id="rId497" Type="http://schemas.openxmlformats.org/officeDocument/2006/relationships/hyperlink" Target="http://www.nevo.co.il/Law_word/law10/yalkut-5972.pdf" TargetMode="External"/><Relationship Id="rId620" Type="http://schemas.openxmlformats.org/officeDocument/2006/relationships/hyperlink" Target="http://www.nevo.co.il/Law_word/law06/TAK-4878.pdf" TargetMode="External"/><Relationship Id="rId357" Type="http://schemas.openxmlformats.org/officeDocument/2006/relationships/hyperlink" Target="http://www.nevo.co.il/Law_word/law10/yalkut-6352.pdf" TargetMode="External"/><Relationship Id="rId54" Type="http://schemas.openxmlformats.org/officeDocument/2006/relationships/hyperlink" Target="http://www.nevo.co.il/Law_word/law10/YALKUT-5001.pdf" TargetMode="External"/><Relationship Id="rId217" Type="http://schemas.openxmlformats.org/officeDocument/2006/relationships/hyperlink" Target="http://www.nevo.co.il/Law_word/law10/yalkut-6314.pdf" TargetMode="External"/><Relationship Id="rId564" Type="http://schemas.openxmlformats.org/officeDocument/2006/relationships/hyperlink" Target="http://www.nevo.co.il/Law_word/law10/yalkut-5972.pdf" TargetMode="External"/><Relationship Id="rId424" Type="http://schemas.openxmlformats.org/officeDocument/2006/relationships/hyperlink" Target="http://www.nevo.co.il/Law_word/law06/TAK-2841.pdf" TargetMode="External"/><Relationship Id="rId631" Type="http://schemas.openxmlformats.org/officeDocument/2006/relationships/hyperlink" Target="http://www.nevo.co.il/Law_word/law06/TAK-5874.pdf" TargetMode="External"/><Relationship Id="rId270" Type="http://schemas.openxmlformats.org/officeDocument/2006/relationships/hyperlink" Target="http://www.nevo.co.il/Law_word/law06/tak-7203.pdf" TargetMode="External"/><Relationship Id="rId65" Type="http://schemas.openxmlformats.org/officeDocument/2006/relationships/hyperlink" Target="http://www.nevo.co.il/Law_word/law10/yalkut-6111.pdf" TargetMode="External"/><Relationship Id="rId130" Type="http://schemas.openxmlformats.org/officeDocument/2006/relationships/hyperlink" Target="http://www.nevo.co.il/Law_word/law06/TAK-4064.pdf" TargetMode="External"/><Relationship Id="rId368" Type="http://schemas.openxmlformats.org/officeDocument/2006/relationships/hyperlink" Target="https://www.nevo.co.il/law_word/law10/yalkut-8664.pdf" TargetMode="External"/><Relationship Id="rId575" Type="http://schemas.openxmlformats.org/officeDocument/2006/relationships/hyperlink" Target="http://www.nevo.co.il/Law_word/law10/yalkut-7349.pdf" TargetMode="External"/><Relationship Id="rId228" Type="http://schemas.openxmlformats.org/officeDocument/2006/relationships/hyperlink" Target="http://www.nevo.co.il/Law_word/law10/yalkut-7482.pdf" TargetMode="External"/><Relationship Id="rId435" Type="http://schemas.openxmlformats.org/officeDocument/2006/relationships/hyperlink" Target="http://www.nevo.co.il/Law_word/law06/TAK-2500.pdf" TargetMode="External"/><Relationship Id="rId642" Type="http://schemas.openxmlformats.org/officeDocument/2006/relationships/hyperlink" Target="http://www.nevo.co.il/Law_word/law06/tak-7569.pdf" TargetMode="External"/><Relationship Id="rId281" Type="http://schemas.openxmlformats.org/officeDocument/2006/relationships/hyperlink" Target="http://www.nevo.co.il/Law_word/law06/TAK-4972.pdf" TargetMode="External"/><Relationship Id="rId502" Type="http://schemas.openxmlformats.org/officeDocument/2006/relationships/hyperlink" Target="http://www.nevo.co.il/Law_word/law10/yalkut-6352.pdf" TargetMode="External"/><Relationship Id="rId76" Type="http://schemas.openxmlformats.org/officeDocument/2006/relationships/hyperlink" Target="http://www.nevo.co.il/Law_word/law10/yalkut-7704.pdf" TargetMode="External"/><Relationship Id="rId141" Type="http://schemas.openxmlformats.org/officeDocument/2006/relationships/hyperlink" Target="http://www.nevo.co.il/Law_word/law06/TAK-6273.pdf" TargetMode="External"/><Relationship Id="rId379" Type="http://schemas.openxmlformats.org/officeDocument/2006/relationships/hyperlink" Target="http://www.nevo.co.il/Law_word/law06/TAK-3663.pdf" TargetMode="External"/><Relationship Id="rId586" Type="http://schemas.openxmlformats.org/officeDocument/2006/relationships/hyperlink" Target="https://www.nevo.co.il/law_html/law10/yalkut-11163.pdf" TargetMode="External"/><Relationship Id="rId7" Type="http://schemas.openxmlformats.org/officeDocument/2006/relationships/hyperlink" Target="http://www.nevo.co.il/Law_word/law06/TAK-1830.pdf" TargetMode="External"/><Relationship Id="rId239" Type="http://schemas.openxmlformats.org/officeDocument/2006/relationships/hyperlink" Target="https://www.nevo.co.il/Law_word/law10/yalkut-10176.pdf" TargetMode="External"/><Relationship Id="rId446" Type="http://schemas.openxmlformats.org/officeDocument/2006/relationships/hyperlink" Target="http://www.nevo.co.il/Law_word/law06/TAK-2590.pdf" TargetMode="External"/><Relationship Id="rId292" Type="http://schemas.openxmlformats.org/officeDocument/2006/relationships/hyperlink" Target="http://www.nevo.co.il/Law_word/law06/TAK-4743.pdf" TargetMode="External"/><Relationship Id="rId306" Type="http://schemas.openxmlformats.org/officeDocument/2006/relationships/hyperlink" Target="http://www.nevo.co.il/Law_word/law06/TAK-6134.pdf" TargetMode="External"/><Relationship Id="rId87" Type="http://schemas.openxmlformats.org/officeDocument/2006/relationships/hyperlink" Target="http://www.nevo.co.il/Law_word/law06/TAK-4883.pdf" TargetMode="External"/><Relationship Id="rId513" Type="http://schemas.openxmlformats.org/officeDocument/2006/relationships/hyperlink" Target="https://www.nevo.co.il/law_word/law10/yalkut-8664.pdf" TargetMode="External"/><Relationship Id="rId597" Type="http://schemas.openxmlformats.org/officeDocument/2006/relationships/hyperlink" Target="http://www.nevo.co.il/Law_word/law06/TAK-4373.pdf" TargetMode="External"/><Relationship Id="rId152" Type="http://schemas.openxmlformats.org/officeDocument/2006/relationships/hyperlink" Target="http://www.nevo.co.il/Law_word/law10/YALKUT-2998.pdf" TargetMode="External"/><Relationship Id="rId457" Type="http://schemas.openxmlformats.org/officeDocument/2006/relationships/hyperlink" Target="http://www.nevo.co.il/Law_word/law10/YALKUT-2739.pdf" TargetMode="External"/><Relationship Id="rId14" Type="http://schemas.openxmlformats.org/officeDocument/2006/relationships/hyperlink" Target="http://www.nevo.co.il/Law_word/law06/TAK-4171.pdf" TargetMode="External"/><Relationship Id="rId317" Type="http://schemas.openxmlformats.org/officeDocument/2006/relationships/hyperlink" Target="http://www.nevo.co.il/Law_word/law10/YALKUT-3017.pdf" TargetMode="External"/><Relationship Id="rId524" Type="http://schemas.openxmlformats.org/officeDocument/2006/relationships/hyperlink" Target="http://www.nevo.co.il/Law_word/law10/YALKUT-2739.pdf" TargetMode="External"/><Relationship Id="rId98" Type="http://schemas.openxmlformats.org/officeDocument/2006/relationships/hyperlink" Target="https://www.nevo.co.il/Law_word/law10/yalkut-10176.pdf" TargetMode="External"/><Relationship Id="rId163" Type="http://schemas.openxmlformats.org/officeDocument/2006/relationships/hyperlink" Target="http://www.nevo.co.il/Law_word/law10/YALKUT-3733.pdf" TargetMode="External"/><Relationship Id="rId370" Type="http://schemas.openxmlformats.org/officeDocument/2006/relationships/hyperlink" Target="https://www.nevo.co.il/Law_word/law10/yalkut-10176.pdf" TargetMode="External"/><Relationship Id="rId230" Type="http://schemas.openxmlformats.org/officeDocument/2006/relationships/hyperlink" Target="http://www.nevo.co.il/Law_word/law10/yalkut-7704.pdf" TargetMode="External"/><Relationship Id="rId468" Type="http://schemas.openxmlformats.org/officeDocument/2006/relationships/hyperlink" Target="http://www.nevo.co.il/Law_word/law10/YALKUT-3676.pdf" TargetMode="External"/><Relationship Id="rId25" Type="http://schemas.openxmlformats.org/officeDocument/2006/relationships/hyperlink" Target="http://www.nevo.co.il/Law_word/law10/YALKUT-2840.pdf" TargetMode="External"/><Relationship Id="rId328" Type="http://schemas.openxmlformats.org/officeDocument/2006/relationships/hyperlink" Target="http://www.nevo.co.il/Law_word/law10/YALKUT-4027.pdf" TargetMode="External"/><Relationship Id="rId535" Type="http://schemas.openxmlformats.org/officeDocument/2006/relationships/hyperlink" Target="http://www.nevo.co.il/Law_word/law10/YALKUT-3676.pdf" TargetMode="External"/><Relationship Id="rId174" Type="http://schemas.openxmlformats.org/officeDocument/2006/relationships/hyperlink" Target="http://www.nevo.co.il/Law_word/law10/YALKUT-4132.pdf" TargetMode="External"/><Relationship Id="rId381" Type="http://schemas.openxmlformats.org/officeDocument/2006/relationships/hyperlink" Target="http://www.nevo.co.il/Law_word/law06/TAK-1830.pdf" TargetMode="External"/><Relationship Id="rId602" Type="http://schemas.openxmlformats.org/officeDocument/2006/relationships/hyperlink" Target="http://www.nevo.co.il/Law_word/law06/TAK-6134.pdf" TargetMode="External"/><Relationship Id="rId241" Type="http://schemas.openxmlformats.org/officeDocument/2006/relationships/hyperlink" Target="https://www.nevo.co.il/Law_word/law10/yalkut-10176.pdf" TargetMode="External"/><Relationship Id="rId479" Type="http://schemas.openxmlformats.org/officeDocument/2006/relationships/hyperlink" Target="http://www.nevo.co.il/Law_word/law10/YALKUT-4320.pdf" TargetMode="External"/><Relationship Id="rId36" Type="http://schemas.openxmlformats.org/officeDocument/2006/relationships/hyperlink" Target="http://www.nevo.co.il/Law_word/law10/YALKUT-3833.pdf" TargetMode="External"/><Relationship Id="rId339" Type="http://schemas.openxmlformats.org/officeDocument/2006/relationships/hyperlink" Target="http://www.nevo.co.il/Law_word/law10/YALKUT-4610.pdf" TargetMode="External"/><Relationship Id="rId546" Type="http://schemas.openxmlformats.org/officeDocument/2006/relationships/hyperlink" Target="http://www.nevo.co.il/Law_word/law10/YALKUT-4320.pdf" TargetMode="External"/><Relationship Id="rId101" Type="http://schemas.openxmlformats.org/officeDocument/2006/relationships/hyperlink" Target="http://web1.nevo.co.il/Law_word/law01/265_002_123.doc" TargetMode="External"/><Relationship Id="rId185" Type="http://schemas.openxmlformats.org/officeDocument/2006/relationships/hyperlink" Target="http://www.nevo.co.il/Law_word/law10/YALKUT-4477" TargetMode="External"/><Relationship Id="rId406" Type="http://schemas.openxmlformats.org/officeDocument/2006/relationships/hyperlink" Target="http://www.nevo.co.il/Law_word/law06/tak-6612.pdf" TargetMode="External"/><Relationship Id="rId392" Type="http://schemas.openxmlformats.org/officeDocument/2006/relationships/hyperlink" Target="http://www.nevo.co.il/Law_word/law06/TAK-4197.pdf" TargetMode="External"/><Relationship Id="rId613" Type="http://schemas.openxmlformats.org/officeDocument/2006/relationships/hyperlink" Target="http://www.nevo.co.il/Law_word/law06/TAK-4036.pdf" TargetMode="External"/><Relationship Id="rId252" Type="http://schemas.openxmlformats.org/officeDocument/2006/relationships/hyperlink" Target="http://www.nevo.co.il/Law_word/law06/TAK-4064.pdf" TargetMode="External"/><Relationship Id="rId47" Type="http://schemas.openxmlformats.org/officeDocument/2006/relationships/hyperlink" Target="http://www.nevo.co.il/Law_word/law10/YALKUT-4427.pdf" TargetMode="External"/><Relationship Id="rId112" Type="http://schemas.openxmlformats.org/officeDocument/2006/relationships/hyperlink" Target="http://www.nevo.co.il/Law_word/law06/tak-7799.pdf" TargetMode="External"/><Relationship Id="rId557" Type="http://schemas.openxmlformats.org/officeDocument/2006/relationships/hyperlink" Target="http://www.nevo.co.il/Law_word/law10/YALKUT-5091.pdf" TargetMode="External"/><Relationship Id="rId196" Type="http://schemas.openxmlformats.org/officeDocument/2006/relationships/hyperlink" Target="http://www.nevo.co.il/Law_word/law10/YALKUT-5033.pdf" TargetMode="External"/><Relationship Id="rId417" Type="http://schemas.openxmlformats.org/officeDocument/2006/relationships/hyperlink" Target="http://www.nevo.co.il/Law_word/law06/TAK-2841.pdf" TargetMode="External"/><Relationship Id="rId624" Type="http://schemas.openxmlformats.org/officeDocument/2006/relationships/hyperlink" Target="http://www.nevo.co.il/Law_word/law06/TAK-5380.pdf" TargetMode="External"/><Relationship Id="rId16" Type="http://schemas.openxmlformats.org/officeDocument/2006/relationships/hyperlink" Target="http://www.nevo.co.il/Law_word/law06/TAK-3232.pdf" TargetMode="External"/><Relationship Id="rId221" Type="http://schemas.openxmlformats.org/officeDocument/2006/relationships/hyperlink" Target="http://www.nevo.co.il/Law_word/law10/yalkut-6529.pdf" TargetMode="External"/><Relationship Id="rId263" Type="http://schemas.openxmlformats.org/officeDocument/2006/relationships/hyperlink" Target="http://www.nevo.co.il/Law_word/law06/TAK-5380.pdf" TargetMode="External"/><Relationship Id="rId319" Type="http://schemas.openxmlformats.org/officeDocument/2006/relationships/hyperlink" Target="http://www.nevo.co.il/Law_word/law06/TAK-5034.pdf" TargetMode="External"/><Relationship Id="rId470" Type="http://schemas.openxmlformats.org/officeDocument/2006/relationships/hyperlink" Target="http://www.nevo.co.il/Law_word/law10/YALKUT-3833.pdf" TargetMode="External"/><Relationship Id="rId526" Type="http://schemas.openxmlformats.org/officeDocument/2006/relationships/hyperlink" Target="http://www.nevo.co.il/Law_word/law10/YALKUT-2840.pdf" TargetMode="External"/><Relationship Id="rId58" Type="http://schemas.openxmlformats.org/officeDocument/2006/relationships/hyperlink" Target="http://www.nevo.co.il/Law_word/law10/YALKUT-5477.pdf" TargetMode="External"/><Relationship Id="rId123" Type="http://schemas.openxmlformats.org/officeDocument/2006/relationships/hyperlink" Target="http://www.nevo.co.il/Law_word/law06/TAK-6270.pdf" TargetMode="External"/><Relationship Id="rId330" Type="http://schemas.openxmlformats.org/officeDocument/2006/relationships/hyperlink" Target="http://www.nevo.co.il/Law_word/law10/YALKUT-4132.pdf" TargetMode="External"/><Relationship Id="rId568" Type="http://schemas.openxmlformats.org/officeDocument/2006/relationships/hyperlink" Target="http://www.nevo.co.il/Law_word/law10/yalkut-6263.pdf" TargetMode="External"/><Relationship Id="rId165" Type="http://schemas.openxmlformats.org/officeDocument/2006/relationships/hyperlink" Target="http://www.nevo.co.il/Law_word/law10/YALKUT-3815.pdf" TargetMode="External"/><Relationship Id="rId372" Type="http://schemas.openxmlformats.org/officeDocument/2006/relationships/hyperlink" Target="https://www.nevo.co.il/Law_word/law10/yalkut-10176.pdf" TargetMode="External"/><Relationship Id="rId428" Type="http://schemas.openxmlformats.org/officeDocument/2006/relationships/hyperlink" Target="http://www.nevo.co.il/Law_word/law06/TAK-2540.pdf" TargetMode="External"/><Relationship Id="rId635" Type="http://schemas.openxmlformats.org/officeDocument/2006/relationships/hyperlink" Target="http://www.nevo.co.il/Law_word/law06/TAK-6134.pdf" TargetMode="External"/><Relationship Id="rId232" Type="http://schemas.openxmlformats.org/officeDocument/2006/relationships/hyperlink" Target="http://www.nevo.co.il/Law_word/law10/yalkut-8030.pdf" TargetMode="External"/><Relationship Id="rId274" Type="http://schemas.openxmlformats.org/officeDocument/2006/relationships/hyperlink" Target="http://www.nevo.co.il/Law_word/law06/TAK-4064.pdf" TargetMode="External"/><Relationship Id="rId481" Type="http://schemas.openxmlformats.org/officeDocument/2006/relationships/hyperlink" Target="http://www.nevo.co.il/Law_word/law10/YALKUT-4427.pdf" TargetMode="External"/><Relationship Id="rId27" Type="http://schemas.openxmlformats.org/officeDocument/2006/relationships/hyperlink" Target="http://www.nevo.co.il/Law_word/law10/YALKUT-2950.pdf" TargetMode="External"/><Relationship Id="rId69" Type="http://schemas.openxmlformats.org/officeDocument/2006/relationships/hyperlink" Target="http://www.nevo.co.il/Law_word/law10/yalkut-6440.pdf" TargetMode="External"/><Relationship Id="rId134" Type="http://schemas.openxmlformats.org/officeDocument/2006/relationships/hyperlink" Target="http://www.nevo.co.il/Law_word/law06/TAK-4175.pdf" TargetMode="External"/><Relationship Id="rId537" Type="http://schemas.openxmlformats.org/officeDocument/2006/relationships/hyperlink" Target="http://www.nevo.co.il/Law_word/law10/YALKUT-3833.pdf" TargetMode="External"/><Relationship Id="rId579" Type="http://schemas.openxmlformats.org/officeDocument/2006/relationships/hyperlink" Target="http://www.nevo.co.il/Law_word/law10/yalkut-8104.pdf" TargetMode="External"/><Relationship Id="rId80" Type="http://schemas.openxmlformats.org/officeDocument/2006/relationships/hyperlink" Target="https://www.nevo.co.il/Law_word/law10/yalkut-10176.pdf" TargetMode="External"/><Relationship Id="rId176" Type="http://schemas.openxmlformats.org/officeDocument/2006/relationships/hyperlink" Target="http://www.nevo.co.il/Law_word/law10/YALKUT-4190.pdf" TargetMode="External"/><Relationship Id="rId341" Type="http://schemas.openxmlformats.org/officeDocument/2006/relationships/hyperlink" Target="http://www.nevo.co.il/Law_word/law10/YALKUT-4723.pdf" TargetMode="External"/><Relationship Id="rId383" Type="http://schemas.openxmlformats.org/officeDocument/2006/relationships/hyperlink" Target="http://www.nevo.co.il/Law_word/law06/TAK-1830.pdf" TargetMode="External"/><Relationship Id="rId439" Type="http://schemas.openxmlformats.org/officeDocument/2006/relationships/hyperlink" Target="http://www.nevo.co.il/Law_word/law06/TAK-2590.pdf" TargetMode="External"/><Relationship Id="rId590" Type="http://schemas.openxmlformats.org/officeDocument/2006/relationships/hyperlink" Target="http://www.nevo.co.il/Law_word/law06/TAK-5203.pdf" TargetMode="External"/><Relationship Id="rId604" Type="http://schemas.openxmlformats.org/officeDocument/2006/relationships/hyperlink" Target="http://www.nevo.co.il/Law_word/law06/TAK-2457.pdf" TargetMode="External"/><Relationship Id="rId646" Type="http://schemas.openxmlformats.org/officeDocument/2006/relationships/header" Target="header1.xml"/><Relationship Id="rId201" Type="http://schemas.openxmlformats.org/officeDocument/2006/relationships/hyperlink" Target="http://www.nevo.co.il/Law_word/law10/YALKUT-5146.pdf" TargetMode="External"/><Relationship Id="rId243" Type="http://schemas.openxmlformats.org/officeDocument/2006/relationships/hyperlink" Target="https://www.nevo.co.il/law_html/law10/yalkut-11354.pdf" TargetMode="External"/><Relationship Id="rId285" Type="http://schemas.openxmlformats.org/officeDocument/2006/relationships/hyperlink" Target="http://www.nevo.co.il/Law_word/law06/TAK-4381.pdf" TargetMode="External"/><Relationship Id="rId450" Type="http://schemas.openxmlformats.org/officeDocument/2006/relationships/hyperlink" Target="http://www.nevo.co.il/Law_word/law06/TAK-1830.pdf" TargetMode="External"/><Relationship Id="rId506" Type="http://schemas.openxmlformats.org/officeDocument/2006/relationships/hyperlink" Target="http://www.nevo.co.il/Law_word/law10/yalkut-6738.pdf" TargetMode="External"/><Relationship Id="rId38" Type="http://schemas.openxmlformats.org/officeDocument/2006/relationships/hyperlink" Target="http://www.nevo.co.il/Law_word/law10/YALKUT-3963.pdf" TargetMode="External"/><Relationship Id="rId103" Type="http://schemas.openxmlformats.org/officeDocument/2006/relationships/hyperlink" Target="http://web1.nevo.co.il/Law_word/law01/265_002_p07.doc" TargetMode="External"/><Relationship Id="rId310" Type="http://schemas.openxmlformats.org/officeDocument/2006/relationships/hyperlink" Target="http://www.nevo.co.il/Law_word/law06/TAK-3663.pdf" TargetMode="External"/><Relationship Id="rId492" Type="http://schemas.openxmlformats.org/officeDocument/2006/relationships/hyperlink" Target="http://www.nevo.co.il/Law_word/law10/YALKUT-5477.pdf" TargetMode="External"/><Relationship Id="rId548" Type="http://schemas.openxmlformats.org/officeDocument/2006/relationships/hyperlink" Target="http://www.nevo.co.il/Law_word/law10/YALKUT-4427.pdf" TargetMode="External"/><Relationship Id="rId91" Type="http://schemas.openxmlformats.org/officeDocument/2006/relationships/hyperlink" Target="http://www.nevo.co.il/Law_word/law06/TAK-5767.pdf" TargetMode="External"/><Relationship Id="rId145" Type="http://schemas.openxmlformats.org/officeDocument/2006/relationships/hyperlink" Target="http://www.nevo.co.il/Law_word/law10/YALKUT-2739.pdf" TargetMode="External"/><Relationship Id="rId187" Type="http://schemas.openxmlformats.org/officeDocument/2006/relationships/hyperlink" Target="http://www.nevo.co.il/Law_word/law10/YALKUT-4588.pdf" TargetMode="External"/><Relationship Id="rId352" Type="http://schemas.openxmlformats.org/officeDocument/2006/relationships/hyperlink" Target="http://www.nevo.co.il/Law_word/law10/yalkut-5972.pdf" TargetMode="External"/><Relationship Id="rId394" Type="http://schemas.openxmlformats.org/officeDocument/2006/relationships/hyperlink" Target="http://www.nevo.co.il/Law_word/law06/TAK-2841.pdf" TargetMode="External"/><Relationship Id="rId408" Type="http://schemas.openxmlformats.org/officeDocument/2006/relationships/hyperlink" Target="http://www.nevo.co.il/Law_word/law06/TAK-2841.pdf" TargetMode="External"/><Relationship Id="rId615" Type="http://schemas.openxmlformats.org/officeDocument/2006/relationships/hyperlink" Target="http://www.nevo.co.il/Law_word/law06/TAK-4175.pdf" TargetMode="External"/><Relationship Id="rId212" Type="http://schemas.openxmlformats.org/officeDocument/2006/relationships/hyperlink" Target="http://www.nevo.co.il/Law_word/law10/yalkut-6041.pdf" TargetMode="External"/><Relationship Id="rId254" Type="http://schemas.openxmlformats.org/officeDocument/2006/relationships/hyperlink" Target="http://www.nevo.co.il/Law_word/law06/TAK-4064.pdf" TargetMode="External"/><Relationship Id="rId49" Type="http://schemas.openxmlformats.org/officeDocument/2006/relationships/hyperlink" Target="http://www.nevo.co.il/Law_word/law10/YALKUT-4547.pdf" TargetMode="External"/><Relationship Id="rId114" Type="http://schemas.openxmlformats.org/officeDocument/2006/relationships/hyperlink" Target="http://www.nevo.co.il/Law_word/law06/tak-7799.pdf" TargetMode="External"/><Relationship Id="rId296" Type="http://schemas.openxmlformats.org/officeDocument/2006/relationships/hyperlink" Target="http://www.nevo.co.il/Law_word/law06/tak-7799.pdf" TargetMode="External"/><Relationship Id="rId461" Type="http://schemas.openxmlformats.org/officeDocument/2006/relationships/hyperlink" Target="http://www.nevo.co.il/Law_word/law10/YALKUT-2950.pdf" TargetMode="External"/><Relationship Id="rId517" Type="http://schemas.openxmlformats.org/officeDocument/2006/relationships/hyperlink" Target="https://www.nevo.co.il/Law_word/law10/yalkut-10176.pdf" TargetMode="External"/><Relationship Id="rId559" Type="http://schemas.openxmlformats.org/officeDocument/2006/relationships/hyperlink" Target="http://www.nevo.co.il/Law_word/law10/YALKUT-5477.pdf" TargetMode="External"/><Relationship Id="rId60" Type="http://schemas.openxmlformats.org/officeDocument/2006/relationships/hyperlink" Target="http://www.nevo.co.il/Law_word/law10/yalkut-5758.pdf" TargetMode="External"/><Relationship Id="rId156" Type="http://schemas.openxmlformats.org/officeDocument/2006/relationships/hyperlink" Target="http://www.nevo.co.il/Law_word/law10/YALKUT-3534.pdf" TargetMode="External"/><Relationship Id="rId198" Type="http://schemas.openxmlformats.org/officeDocument/2006/relationships/hyperlink" Target="http://www.nevo.co.il/Law_word/law10/YALKUT-5048.pdf" TargetMode="External"/><Relationship Id="rId321" Type="http://schemas.openxmlformats.org/officeDocument/2006/relationships/hyperlink" Target="http://www.nevo.co.il/Law_word/law10/YALKUT-3571.pdf" TargetMode="External"/><Relationship Id="rId363" Type="http://schemas.openxmlformats.org/officeDocument/2006/relationships/hyperlink" Target="http://www.nevo.co.il/Law_word/law10/yalkut-7349.pdf" TargetMode="External"/><Relationship Id="rId419" Type="http://schemas.openxmlformats.org/officeDocument/2006/relationships/hyperlink" Target="http://www.nevo.co.il/Law_word/law06/TAK-3232.pdf" TargetMode="External"/><Relationship Id="rId570" Type="http://schemas.openxmlformats.org/officeDocument/2006/relationships/hyperlink" Target="http://www.nevo.co.il/Law_word/law10/yalkut-6440.pdf" TargetMode="External"/><Relationship Id="rId626" Type="http://schemas.openxmlformats.org/officeDocument/2006/relationships/hyperlink" Target="http://www.nevo.co.il/Law_word/law06/TAK-5571.pdf" TargetMode="External"/><Relationship Id="rId223" Type="http://schemas.openxmlformats.org/officeDocument/2006/relationships/hyperlink" Target="http://www.nevo.co.il/Law_word/law10/yalkut-6686.pdf" TargetMode="External"/><Relationship Id="rId430" Type="http://schemas.openxmlformats.org/officeDocument/2006/relationships/hyperlink" Target="http://www.nevo.co.il/Law_word/law06/TAK-2590.pdf" TargetMode="External"/><Relationship Id="rId18" Type="http://schemas.openxmlformats.org/officeDocument/2006/relationships/hyperlink" Target="http://www.nevo.co.il/Law_word/law06/TAK-2946.pdf" TargetMode="External"/><Relationship Id="rId265" Type="http://schemas.openxmlformats.org/officeDocument/2006/relationships/hyperlink" Target="http://www.nevo.co.il/Law_word/law06/TAK-5874.pdf" TargetMode="External"/><Relationship Id="rId472" Type="http://schemas.openxmlformats.org/officeDocument/2006/relationships/hyperlink" Target="http://www.nevo.co.il/Law_word/law10/YALKUT-3963.pdf" TargetMode="External"/><Relationship Id="rId528" Type="http://schemas.openxmlformats.org/officeDocument/2006/relationships/hyperlink" Target="http://www.nevo.co.il/Law_word/law10/YALKUT-2950.pdf" TargetMode="External"/><Relationship Id="rId125" Type="http://schemas.openxmlformats.org/officeDocument/2006/relationships/hyperlink" Target="http://www.nevo.co.il/Law_word/law06/TAK-4273.pdf" TargetMode="External"/><Relationship Id="rId167" Type="http://schemas.openxmlformats.org/officeDocument/2006/relationships/hyperlink" Target="http://www.nevo.co.il/Law_word/law06/TAK-5356.pdf" TargetMode="External"/><Relationship Id="rId332" Type="http://schemas.openxmlformats.org/officeDocument/2006/relationships/hyperlink" Target="http://www.nevo.co.il/Law_word/law10/YALKUT-4229.pdf" TargetMode="External"/><Relationship Id="rId374" Type="http://schemas.openxmlformats.org/officeDocument/2006/relationships/hyperlink" Target="https://www.nevo.co.il/law_html/law10/yalkut-11163.pdf" TargetMode="External"/><Relationship Id="rId581" Type="http://schemas.openxmlformats.org/officeDocument/2006/relationships/hyperlink" Target="https://www.nevo.co.il/Law_word/law10/yalkut-10176.pdf" TargetMode="External"/><Relationship Id="rId71" Type="http://schemas.openxmlformats.org/officeDocument/2006/relationships/hyperlink" Target="http://www.nevo.co.il/Law_word/law10/yalkut-6623.pdf" TargetMode="External"/><Relationship Id="rId234" Type="http://schemas.openxmlformats.org/officeDocument/2006/relationships/hyperlink" Target="https://www.nevo.co.il/law_word/law10/yalkut-8665.pdf" TargetMode="External"/><Relationship Id="rId637" Type="http://schemas.openxmlformats.org/officeDocument/2006/relationships/hyperlink" Target="http://www.nevo.co.il/Law_word/law06/TAK-6273.pdf" TargetMode="External"/><Relationship Id="rId2" Type="http://schemas.openxmlformats.org/officeDocument/2006/relationships/styles" Target="styles.xml"/><Relationship Id="rId29" Type="http://schemas.openxmlformats.org/officeDocument/2006/relationships/hyperlink" Target="http://www.nevo.co.il/Law_word/law10/YALKUT-3075.pdf" TargetMode="External"/><Relationship Id="rId276" Type="http://schemas.openxmlformats.org/officeDocument/2006/relationships/hyperlink" Target="http://www.nevo.co.il/Law_word/law06/TAK-4064.pdf" TargetMode="External"/><Relationship Id="rId441" Type="http://schemas.openxmlformats.org/officeDocument/2006/relationships/hyperlink" Target="http://www.nevo.co.il/Law_word/law06/TAK-2476.pdf" TargetMode="External"/><Relationship Id="rId483" Type="http://schemas.openxmlformats.org/officeDocument/2006/relationships/hyperlink" Target="http://www.nevo.co.il/Law_word/law10/YALKUT-4547.pdf" TargetMode="External"/><Relationship Id="rId539" Type="http://schemas.openxmlformats.org/officeDocument/2006/relationships/hyperlink" Target="http://www.nevo.co.il/Law_word/law10/YALKUT-3963.pdf" TargetMode="External"/><Relationship Id="rId40" Type="http://schemas.openxmlformats.org/officeDocument/2006/relationships/hyperlink" Target="http://www.nevo.co.il/Law_word/law10/YALKUT-4078.pdf" TargetMode="External"/><Relationship Id="rId136" Type="http://schemas.openxmlformats.org/officeDocument/2006/relationships/hyperlink" Target="http://www.nevo.co.il/Law_word/law06/TAK-4995.pdf" TargetMode="External"/><Relationship Id="rId178" Type="http://schemas.openxmlformats.org/officeDocument/2006/relationships/hyperlink" Target="http://www.nevo.co.il/Law_word/law10/YALKUT-4259.pdf" TargetMode="External"/><Relationship Id="rId301" Type="http://schemas.openxmlformats.org/officeDocument/2006/relationships/hyperlink" Target="http://www.nevo.co.il/Law_word/law06/TAK-4743.pdf" TargetMode="External"/><Relationship Id="rId343" Type="http://schemas.openxmlformats.org/officeDocument/2006/relationships/hyperlink" Target="http://www.nevo.co.il/Law_word/law10/YALKUT-5001.pdf" TargetMode="External"/><Relationship Id="rId550" Type="http://schemas.openxmlformats.org/officeDocument/2006/relationships/hyperlink" Target="http://www.nevo.co.il/Law_word/law10/YALKUT-4547.pdf" TargetMode="External"/><Relationship Id="rId82" Type="http://schemas.openxmlformats.org/officeDocument/2006/relationships/hyperlink" Target="https://www.nevo.co.il/Law_word/law10/yalkut-10176.pdf" TargetMode="External"/><Relationship Id="rId203" Type="http://schemas.openxmlformats.org/officeDocument/2006/relationships/hyperlink" Target="http://www.nevo.co.il/Law_word/law10/YALKUT-5477.pdf" TargetMode="External"/><Relationship Id="rId385" Type="http://schemas.openxmlformats.org/officeDocument/2006/relationships/hyperlink" Target="http://www.nevo.co.il/Law_word/law06/TAK-4197.pdf" TargetMode="External"/><Relationship Id="rId592" Type="http://schemas.openxmlformats.org/officeDocument/2006/relationships/hyperlink" Target="http://www.nevo.co.il/Law_word/law06/TAK-1830.pdf" TargetMode="External"/><Relationship Id="rId606" Type="http://schemas.openxmlformats.org/officeDocument/2006/relationships/hyperlink" Target="http://www.nevo.co.il/Law_word/law06/TAK-2946.pdf" TargetMode="External"/><Relationship Id="rId648" Type="http://schemas.openxmlformats.org/officeDocument/2006/relationships/footer" Target="footer1.xml"/><Relationship Id="rId245" Type="http://schemas.openxmlformats.org/officeDocument/2006/relationships/hyperlink" Target="http://www.nevo.co.il/Law_word/law06/TAK-4064.pdf" TargetMode="External"/><Relationship Id="rId287" Type="http://schemas.openxmlformats.org/officeDocument/2006/relationships/hyperlink" Target="http://www.nevo.co.il/Law_word/law06/TAK-4504.pdf" TargetMode="External"/><Relationship Id="rId410" Type="http://schemas.openxmlformats.org/officeDocument/2006/relationships/hyperlink" Target="http://www.nevo.co.il/Law_word/law06/TAK-3232.pdf" TargetMode="External"/><Relationship Id="rId452" Type="http://schemas.openxmlformats.org/officeDocument/2006/relationships/hyperlink" Target="http://www.nevo.co.il/Law_word/law06/TAK-3232.pdf" TargetMode="External"/><Relationship Id="rId494" Type="http://schemas.openxmlformats.org/officeDocument/2006/relationships/hyperlink" Target="http://www.nevo.co.il/Law_word/law10/yalkut-5758.pdf" TargetMode="External"/><Relationship Id="rId508" Type="http://schemas.openxmlformats.org/officeDocument/2006/relationships/hyperlink" Target="http://www.nevo.co.il/Law_word/law10/yalkut-7349.pdf" TargetMode="External"/><Relationship Id="rId105" Type="http://schemas.openxmlformats.org/officeDocument/2006/relationships/hyperlink" Target="http://web1.nevo.co.il/Law_word/law01/265_002_012.doc" TargetMode="External"/><Relationship Id="rId147" Type="http://schemas.openxmlformats.org/officeDocument/2006/relationships/hyperlink" Target="http://www.nevo.co.il/Law_word/law10/YALKUT-2787.pdf" TargetMode="External"/><Relationship Id="rId312" Type="http://schemas.openxmlformats.org/officeDocument/2006/relationships/hyperlink" Target="http://www.nevo.co.il/Law_word/law10/YALKUT-2739.pdf" TargetMode="External"/><Relationship Id="rId354" Type="http://schemas.openxmlformats.org/officeDocument/2006/relationships/hyperlink" Target="http://www.nevo.co.il/Law_word/law10/yalkut-6111.pdf" TargetMode="External"/><Relationship Id="rId51" Type="http://schemas.openxmlformats.org/officeDocument/2006/relationships/hyperlink" Target="http://www.nevo.co.il/Law_word/law10/YALKUT-4664.pdf" TargetMode="External"/><Relationship Id="rId93" Type="http://schemas.openxmlformats.org/officeDocument/2006/relationships/hyperlink" Target="http://www.nevo.co.il/Law_word/law06/TAK-6337.pdf" TargetMode="External"/><Relationship Id="rId189" Type="http://schemas.openxmlformats.org/officeDocument/2006/relationships/hyperlink" Target="http://www.nevo.co.il/Law_word/law10/YALKUT-4664.pdf" TargetMode="External"/><Relationship Id="rId396" Type="http://schemas.openxmlformats.org/officeDocument/2006/relationships/hyperlink" Target="http://www.nevo.co.il/Law_word/law06/TAK-3232.pdf" TargetMode="External"/><Relationship Id="rId561" Type="http://schemas.openxmlformats.org/officeDocument/2006/relationships/hyperlink" Target="http://www.nevo.co.il/Law_word/law10/yalkut-5758.pdf" TargetMode="External"/><Relationship Id="rId617" Type="http://schemas.openxmlformats.org/officeDocument/2006/relationships/hyperlink" Target="http://www.nevo.co.il/Law_word/law06/TAK-4282.pdf" TargetMode="External"/><Relationship Id="rId214" Type="http://schemas.openxmlformats.org/officeDocument/2006/relationships/hyperlink" Target="http://www.nevo.co.il/Law_word/law10/yalkut-6165.pdf" TargetMode="External"/><Relationship Id="rId256" Type="http://schemas.openxmlformats.org/officeDocument/2006/relationships/hyperlink" Target="http://www.nevo.co.il/Law_word/law06/tak-7203.pdf" TargetMode="External"/><Relationship Id="rId298" Type="http://schemas.openxmlformats.org/officeDocument/2006/relationships/hyperlink" Target="http://www.nevo.co.il/Law_word/law06/TAK-4064.pdf" TargetMode="External"/><Relationship Id="rId421" Type="http://schemas.openxmlformats.org/officeDocument/2006/relationships/hyperlink" Target="http://www.nevo.co.il/Law_word/law06/TAK-4845.pdf" TargetMode="External"/><Relationship Id="rId463" Type="http://schemas.openxmlformats.org/officeDocument/2006/relationships/hyperlink" Target="http://www.nevo.co.il/Law_word/law10/YALKUT-3075.pdf" TargetMode="External"/><Relationship Id="rId519" Type="http://schemas.openxmlformats.org/officeDocument/2006/relationships/hyperlink" Target="https://www.nevo.co.il/law_html/law10/yalkut-11163.pdf" TargetMode="External"/><Relationship Id="rId116" Type="http://schemas.openxmlformats.org/officeDocument/2006/relationships/hyperlink" Target="http://www.nevo.co.il/Law_word/law06/TAK-6630.pdf" TargetMode="External"/><Relationship Id="rId158" Type="http://schemas.openxmlformats.org/officeDocument/2006/relationships/hyperlink" Target="http://www.nevo.co.il/Law_word/law10/YALKUT-3571.pdf" TargetMode="External"/><Relationship Id="rId323" Type="http://schemas.openxmlformats.org/officeDocument/2006/relationships/hyperlink" Target="http://www.nevo.co.il/Law_word/law10/YALKUT-3676.pdf" TargetMode="External"/><Relationship Id="rId530" Type="http://schemas.openxmlformats.org/officeDocument/2006/relationships/hyperlink" Target="http://www.nevo.co.il/Law_word/law10/YALKUT-3075.pdf" TargetMode="External"/><Relationship Id="rId20" Type="http://schemas.openxmlformats.org/officeDocument/2006/relationships/hyperlink" Target="http://www.nevo.co.il/Law_word/law06/TAK-1858.pdf" TargetMode="External"/><Relationship Id="rId62" Type="http://schemas.openxmlformats.org/officeDocument/2006/relationships/hyperlink" Target="http://www.nevo.co.il/Law_word/law10/yalkut-5900.pdf" TargetMode="External"/><Relationship Id="rId365" Type="http://schemas.openxmlformats.org/officeDocument/2006/relationships/hyperlink" Target="http://www.nevo.co.il/Law_word/law10/yalkut-7704.pdf" TargetMode="External"/><Relationship Id="rId572" Type="http://schemas.openxmlformats.org/officeDocument/2006/relationships/hyperlink" Target="http://www.nevo.co.il/Law_word/law10/yalkut-6623.pdf" TargetMode="External"/><Relationship Id="rId628" Type="http://schemas.openxmlformats.org/officeDocument/2006/relationships/hyperlink" Target="http://www.nevo.co.il/Law_word/law06/TAK-5835.pdf" TargetMode="External"/><Relationship Id="rId225" Type="http://schemas.openxmlformats.org/officeDocument/2006/relationships/hyperlink" Target="http://www.nevo.co.il/Law_word/law10/yalkut-7213.pdf" TargetMode="External"/><Relationship Id="rId267" Type="http://schemas.openxmlformats.org/officeDocument/2006/relationships/hyperlink" Target="http://www.nevo.co.il/Law_word/law06/TAK-4064.pdf" TargetMode="External"/><Relationship Id="rId432" Type="http://schemas.openxmlformats.org/officeDocument/2006/relationships/hyperlink" Target="http://www.nevo.co.il/Law_word/law06/TAK-5342.pdf" TargetMode="External"/><Relationship Id="rId474" Type="http://schemas.openxmlformats.org/officeDocument/2006/relationships/hyperlink" Target="http://www.nevo.co.il/Law_word/law10/YALKUT-2036.pdf" TargetMode="External"/><Relationship Id="rId127" Type="http://schemas.openxmlformats.org/officeDocument/2006/relationships/hyperlink" Target="http://www.nevo.co.il/Law_word/law06/TAK-4743.pdf" TargetMode="External"/><Relationship Id="rId31" Type="http://schemas.openxmlformats.org/officeDocument/2006/relationships/hyperlink" Target="http://www.nevo.co.il/Law_word/law10/YALKUT-3529.pdf" TargetMode="External"/><Relationship Id="rId73" Type="http://schemas.openxmlformats.org/officeDocument/2006/relationships/hyperlink" Target="http://www.nevo.co.il/Law_word/law10/yalkut-7213.pdf" TargetMode="External"/><Relationship Id="rId169" Type="http://schemas.openxmlformats.org/officeDocument/2006/relationships/hyperlink" Target="http://www.nevo.co.il/Law_word/law10/YALKUT-3948.pdf" TargetMode="External"/><Relationship Id="rId334" Type="http://schemas.openxmlformats.org/officeDocument/2006/relationships/hyperlink" Target="http://www.nevo.co.il/Law_word/law10/YALKUT-4320.pdf" TargetMode="External"/><Relationship Id="rId376" Type="http://schemas.openxmlformats.org/officeDocument/2006/relationships/hyperlink" Target="http://www.nevo.co.il/Law_word/law06/TAK-1858.pdf" TargetMode="External"/><Relationship Id="rId541" Type="http://schemas.openxmlformats.org/officeDocument/2006/relationships/hyperlink" Target="http://www.nevo.co.il/Law_word/law10/YALKUT-2036.pdf" TargetMode="External"/><Relationship Id="rId583" Type="http://schemas.openxmlformats.org/officeDocument/2006/relationships/hyperlink" Target="https://www.nevo.co.il/Law_word/law10/yalkut-10176.pdf" TargetMode="External"/><Relationship Id="rId639" Type="http://schemas.openxmlformats.org/officeDocument/2006/relationships/hyperlink" Target="http://www.nevo.co.il/Law_word/law06/tak-6612.pdf" TargetMode="External"/><Relationship Id="rId4" Type="http://schemas.openxmlformats.org/officeDocument/2006/relationships/webSettings" Target="webSettings.xml"/><Relationship Id="rId180" Type="http://schemas.openxmlformats.org/officeDocument/2006/relationships/hyperlink" Target="http://www.nevo.co.il/Law_word/law10/YALKUT-4320.pdf" TargetMode="External"/><Relationship Id="rId236" Type="http://schemas.openxmlformats.org/officeDocument/2006/relationships/hyperlink" Target="https://www.nevo.co.il/Law_word/law10/yalkut-10176.pdf" TargetMode="External"/><Relationship Id="rId278" Type="http://schemas.openxmlformats.org/officeDocument/2006/relationships/hyperlink" Target="http://www.nevo.co.il/Law_word/law06/TAK-4444.pdf" TargetMode="External"/><Relationship Id="rId401" Type="http://schemas.openxmlformats.org/officeDocument/2006/relationships/hyperlink" Target="http://www.nevo.co.il/Law_word/law06/TAK-3232.pdf" TargetMode="External"/><Relationship Id="rId443" Type="http://schemas.openxmlformats.org/officeDocument/2006/relationships/hyperlink" Target="http://www.nevo.co.il/Law_word/law06/TAK-2476.pdf" TargetMode="External"/><Relationship Id="rId650" Type="http://schemas.openxmlformats.org/officeDocument/2006/relationships/fontTable" Target="fontTable.xml"/><Relationship Id="rId303" Type="http://schemas.openxmlformats.org/officeDocument/2006/relationships/hyperlink" Target="http://www.nevo.co.il/Law_word/law06/TAK-6273.pdf" TargetMode="External"/><Relationship Id="rId485" Type="http://schemas.openxmlformats.org/officeDocument/2006/relationships/hyperlink" Target="http://www.nevo.co.il/Law_word/law10/YALKUT-4664.pdf" TargetMode="External"/><Relationship Id="rId42" Type="http://schemas.openxmlformats.org/officeDocument/2006/relationships/hyperlink" Target="http://www.nevo.co.il/Law_word/law10/YALKUT-4190.pdf" TargetMode="External"/><Relationship Id="rId84" Type="http://schemas.openxmlformats.org/officeDocument/2006/relationships/hyperlink" Target="https://www.nevo.co.il/law_html/law10/yalkut-11163.pdf" TargetMode="External"/><Relationship Id="rId138" Type="http://schemas.openxmlformats.org/officeDocument/2006/relationships/hyperlink" Target="http://www.nevo.co.il/Law_word/law06/TAK-5468.pdf" TargetMode="External"/><Relationship Id="rId345" Type="http://schemas.openxmlformats.org/officeDocument/2006/relationships/hyperlink" Target="http://www.nevo.co.il/Law_word/law10/YALKUT-5091.pdf" TargetMode="External"/><Relationship Id="rId387" Type="http://schemas.openxmlformats.org/officeDocument/2006/relationships/hyperlink" Target="http://www.nevo.co.il/Law_word/law06/TAK-4197.pdf" TargetMode="External"/><Relationship Id="rId510" Type="http://schemas.openxmlformats.org/officeDocument/2006/relationships/hyperlink" Target="http://www.nevo.co.il/Law_word/law10/yalkut-7704.pdf" TargetMode="External"/><Relationship Id="rId552" Type="http://schemas.openxmlformats.org/officeDocument/2006/relationships/hyperlink" Target="http://www.nevo.co.il/Law_word/law10/YALKUT-4664.pdf" TargetMode="External"/><Relationship Id="rId594" Type="http://schemas.openxmlformats.org/officeDocument/2006/relationships/hyperlink" Target="http://www.nevo.co.il/Law_word/law06/TAK-2207.pdf" TargetMode="External"/><Relationship Id="rId608" Type="http://schemas.openxmlformats.org/officeDocument/2006/relationships/hyperlink" Target="http://www.nevo.co.il/Law_word/law06/TAK-3429.pdf" TargetMode="External"/><Relationship Id="rId191" Type="http://schemas.openxmlformats.org/officeDocument/2006/relationships/hyperlink" Target="http://www.nevo.co.il/Law_word/law10/YALKUT-4723.pdf" TargetMode="External"/><Relationship Id="rId205" Type="http://schemas.openxmlformats.org/officeDocument/2006/relationships/hyperlink" Target="http://www.nevo.co.il/Law_word/law10/YALKUT-5593.pdf" TargetMode="External"/><Relationship Id="rId247" Type="http://schemas.openxmlformats.org/officeDocument/2006/relationships/hyperlink" Target="http://www.nevo.co.il/Law_word/law06/TAK-5349.pdf" TargetMode="External"/><Relationship Id="rId412" Type="http://schemas.openxmlformats.org/officeDocument/2006/relationships/hyperlink" Target="http://www.nevo.co.il/Law_word/law06/TAK-4845.pdf" TargetMode="External"/><Relationship Id="rId107" Type="http://schemas.openxmlformats.org/officeDocument/2006/relationships/hyperlink" Target="http://www.nevo.co.il/Law_word/law06/tak-7799.pdf" TargetMode="External"/><Relationship Id="rId289" Type="http://schemas.openxmlformats.org/officeDocument/2006/relationships/hyperlink" Target="http://www.nevo.co.il/Law_word/law06/TAK-5197.pdf" TargetMode="External"/><Relationship Id="rId454" Type="http://schemas.openxmlformats.org/officeDocument/2006/relationships/hyperlink" Target="http://www.nevo.co.il/Law_word/law06/TAK-2540.pdf" TargetMode="External"/><Relationship Id="rId496" Type="http://schemas.openxmlformats.org/officeDocument/2006/relationships/hyperlink" Target="http://www.nevo.co.il/Law_word/law10/yalkut-5900.pdf" TargetMode="External"/><Relationship Id="rId11" Type="http://schemas.openxmlformats.org/officeDocument/2006/relationships/hyperlink" Target="http://www.nevo.co.il/Law_word/law06/TAK-1858.pdf" TargetMode="External"/><Relationship Id="rId53" Type="http://schemas.openxmlformats.org/officeDocument/2006/relationships/hyperlink" Target="http://www.nevo.co.il/Law_word/law10/YALKUT-4844.pdf" TargetMode="External"/><Relationship Id="rId149" Type="http://schemas.openxmlformats.org/officeDocument/2006/relationships/hyperlink" Target="http://www.nevo.co.il/Law_word/law10/YALKUT-2873.pdf" TargetMode="External"/><Relationship Id="rId314" Type="http://schemas.openxmlformats.org/officeDocument/2006/relationships/hyperlink" Target="http://www.nevo.co.il/Law_word/law10/YALKUT-2840.pdf" TargetMode="External"/><Relationship Id="rId356" Type="http://schemas.openxmlformats.org/officeDocument/2006/relationships/hyperlink" Target="http://www.nevo.co.il/Law_word/law10/yalkut-6263.pdf" TargetMode="External"/><Relationship Id="rId398" Type="http://schemas.openxmlformats.org/officeDocument/2006/relationships/hyperlink" Target="http://www.nevo.co.il/Law_word/law06/TAK-4845.pdf" TargetMode="External"/><Relationship Id="rId521" Type="http://schemas.openxmlformats.org/officeDocument/2006/relationships/hyperlink" Target="http://www.nevo.co.il/Law_word/law06/TAK-2540.pdf" TargetMode="External"/><Relationship Id="rId563" Type="http://schemas.openxmlformats.org/officeDocument/2006/relationships/hyperlink" Target="http://www.nevo.co.il/Law_word/law10/yalkut-5900.pdf" TargetMode="External"/><Relationship Id="rId619" Type="http://schemas.openxmlformats.org/officeDocument/2006/relationships/hyperlink" Target="http://www.nevo.co.il/Law_word/law06/TAK-4845.pdf" TargetMode="External"/><Relationship Id="rId95" Type="http://schemas.openxmlformats.org/officeDocument/2006/relationships/hyperlink" Target="http://www.nevo.co.il/Law_word/law10/yalkut-7704.pdf" TargetMode="External"/><Relationship Id="rId160" Type="http://schemas.openxmlformats.org/officeDocument/2006/relationships/hyperlink" Target="http://www.nevo.co.il/Law_word/law10/YALKUT-3624.pdf" TargetMode="External"/><Relationship Id="rId216" Type="http://schemas.openxmlformats.org/officeDocument/2006/relationships/hyperlink" Target="http://www.nevo.co.il/Law_word/law10/yalkut-6263.pdf" TargetMode="External"/><Relationship Id="rId423" Type="http://schemas.openxmlformats.org/officeDocument/2006/relationships/hyperlink" Target="http://www.nevo.co.il/Law_word/law06/TAK-2841.pdf" TargetMode="External"/><Relationship Id="rId258" Type="http://schemas.openxmlformats.org/officeDocument/2006/relationships/hyperlink" Target="http://www.nevo.co.il/Law_word/law06/TAK-5314.pdf" TargetMode="External"/><Relationship Id="rId465" Type="http://schemas.openxmlformats.org/officeDocument/2006/relationships/hyperlink" Target="http://www.nevo.co.il/Law_word/law10/YALKUT-3529.pdf" TargetMode="External"/><Relationship Id="rId630" Type="http://schemas.openxmlformats.org/officeDocument/2006/relationships/hyperlink" Target="http://www.nevo.co.il/Law_word/law06/TAK-5849.pdf" TargetMode="External"/><Relationship Id="rId22" Type="http://schemas.openxmlformats.org/officeDocument/2006/relationships/hyperlink" Target="http://www.nevo.co.il/Law_word/law06/TAK-4197.pdf" TargetMode="External"/><Relationship Id="rId64" Type="http://schemas.openxmlformats.org/officeDocument/2006/relationships/hyperlink" Target="http://www.nevo.co.il/Law_word/law10/yalkut-6041.pdf" TargetMode="External"/><Relationship Id="rId118" Type="http://schemas.openxmlformats.org/officeDocument/2006/relationships/hyperlink" Target="http://www.nevo.co.il/Law_word/law06/tak-6612.pdf" TargetMode="External"/><Relationship Id="rId325" Type="http://schemas.openxmlformats.org/officeDocument/2006/relationships/hyperlink" Target="http://www.nevo.co.il/Law_word/law10/YALKUT-3833.pdf" TargetMode="External"/><Relationship Id="rId367" Type="http://schemas.openxmlformats.org/officeDocument/2006/relationships/hyperlink" Target="http://www.nevo.co.il/Law_word/law10/yalkut-8104.pdf" TargetMode="External"/><Relationship Id="rId532" Type="http://schemas.openxmlformats.org/officeDocument/2006/relationships/hyperlink" Target="http://www.nevo.co.il/Law_word/law10/YALKUT-3529.pdf" TargetMode="External"/><Relationship Id="rId574" Type="http://schemas.openxmlformats.org/officeDocument/2006/relationships/hyperlink" Target="http://www.nevo.co.il/Law_word/law10/yalkut-7213.pdf" TargetMode="External"/><Relationship Id="rId171" Type="http://schemas.openxmlformats.org/officeDocument/2006/relationships/hyperlink" Target="http://www.nevo.co.il/Law_word/law10/YALKUT-4027.pdf" TargetMode="External"/><Relationship Id="rId227" Type="http://schemas.openxmlformats.org/officeDocument/2006/relationships/hyperlink" Target="https://www.nevo.co.il/law_word/law10/yalkut-7412.pdf" TargetMode="External"/><Relationship Id="rId269" Type="http://schemas.openxmlformats.org/officeDocument/2006/relationships/hyperlink" Target="http://www.nevo.co.il/Law_word/law06/TAK-6134.pdf" TargetMode="External"/><Relationship Id="rId434" Type="http://schemas.openxmlformats.org/officeDocument/2006/relationships/hyperlink" Target="http://www.nevo.co.il/Law_word/law06/TAK-2476.pdf" TargetMode="External"/><Relationship Id="rId476" Type="http://schemas.openxmlformats.org/officeDocument/2006/relationships/hyperlink" Target="http://www.nevo.co.il/Law_word/law10/YALKUT-4190.pdf" TargetMode="External"/><Relationship Id="rId641" Type="http://schemas.openxmlformats.org/officeDocument/2006/relationships/hyperlink" Target="http://www.nevo.co.il/Law_word/law06/tak-7203.pdf" TargetMode="External"/><Relationship Id="rId33" Type="http://schemas.openxmlformats.org/officeDocument/2006/relationships/hyperlink" Target="http://www.nevo.co.il/Law_word/law10/YALKUT-3624.pdf" TargetMode="External"/><Relationship Id="rId129" Type="http://schemas.openxmlformats.org/officeDocument/2006/relationships/hyperlink" Target="http://www.nevo.co.il/Law_word/law06/TAK-5314.pdf" TargetMode="External"/><Relationship Id="rId280" Type="http://schemas.openxmlformats.org/officeDocument/2006/relationships/hyperlink" Target="http://www.nevo.co.il/Law_word/law06/TAK-4743.pdf" TargetMode="External"/><Relationship Id="rId336" Type="http://schemas.openxmlformats.org/officeDocument/2006/relationships/hyperlink" Target="http://www.nevo.co.il/Law_word/law10/YALKUT-4427.pdf" TargetMode="External"/><Relationship Id="rId501" Type="http://schemas.openxmlformats.org/officeDocument/2006/relationships/hyperlink" Target="http://www.nevo.co.il/Law_word/law10/yalkut-6263.pdf" TargetMode="External"/><Relationship Id="rId543" Type="http://schemas.openxmlformats.org/officeDocument/2006/relationships/hyperlink" Target="http://www.nevo.co.il/Law_word/law10/YALKUT-4190.pdf" TargetMode="External"/><Relationship Id="rId75" Type="http://schemas.openxmlformats.org/officeDocument/2006/relationships/hyperlink" Target="http://www.nevo.co.il/Law_word/law10/yalkut-7482.pdf" TargetMode="External"/><Relationship Id="rId140" Type="http://schemas.openxmlformats.org/officeDocument/2006/relationships/hyperlink" Target="http://www.nevo.co.il/Law_word/law06/TAK-6134.pdf" TargetMode="External"/><Relationship Id="rId182" Type="http://schemas.openxmlformats.org/officeDocument/2006/relationships/hyperlink" Target="http://www.nevo.co.il/Law_word/law10/YALKUT-4368.pdf" TargetMode="External"/><Relationship Id="rId378" Type="http://schemas.openxmlformats.org/officeDocument/2006/relationships/hyperlink" Target="http://www.nevo.co.il/Law_word/law06/TAK-3232.pdf" TargetMode="External"/><Relationship Id="rId403" Type="http://schemas.openxmlformats.org/officeDocument/2006/relationships/hyperlink" Target="http://www.nevo.co.il/Law_word/law06/TAK-4845.pdf" TargetMode="External"/><Relationship Id="rId585" Type="http://schemas.openxmlformats.org/officeDocument/2006/relationships/hyperlink" Target="https://www.nevo.co.il/law_html/law10/yalkut-11163.pdf" TargetMode="External"/><Relationship Id="rId6" Type="http://schemas.openxmlformats.org/officeDocument/2006/relationships/endnotes" Target="endnotes.xml"/><Relationship Id="rId238" Type="http://schemas.openxmlformats.org/officeDocument/2006/relationships/hyperlink" Target="https://www.nevo.co.il/Law_word/law10/yalkut-10176.pdf" TargetMode="External"/><Relationship Id="rId445" Type="http://schemas.openxmlformats.org/officeDocument/2006/relationships/hyperlink" Target="http://www.nevo.co.il/Law_word/law06/TAK-2476.pdf" TargetMode="External"/><Relationship Id="rId487" Type="http://schemas.openxmlformats.org/officeDocument/2006/relationships/hyperlink" Target="http://www.nevo.co.il/Law_word/law10/YALKUT-4844.pdf" TargetMode="External"/><Relationship Id="rId610" Type="http://schemas.openxmlformats.org/officeDocument/2006/relationships/hyperlink" Target="http://www.nevo.co.il/Law_word/law06/TAK-3806.pdf" TargetMode="External"/><Relationship Id="rId291" Type="http://schemas.openxmlformats.org/officeDocument/2006/relationships/hyperlink" Target="http://www.nevo.co.il/Law_word/law06/TAK-4064.pdf" TargetMode="External"/><Relationship Id="rId305" Type="http://schemas.openxmlformats.org/officeDocument/2006/relationships/hyperlink" Target="http://www.nevo.co.il/Law_word/law06/TAK-4064.pdf" TargetMode="External"/><Relationship Id="rId347" Type="http://schemas.openxmlformats.org/officeDocument/2006/relationships/hyperlink" Target="http://www.nevo.co.il/Law_word/law10/YALKUT-5477.pdf" TargetMode="External"/><Relationship Id="rId512" Type="http://schemas.openxmlformats.org/officeDocument/2006/relationships/hyperlink" Target="http://www.nevo.co.il/Law_word/law10/yalkut-8104.pdf" TargetMode="External"/><Relationship Id="rId44" Type="http://schemas.openxmlformats.org/officeDocument/2006/relationships/hyperlink" Target="http://www.nevo.co.il/Law_word/law10/YALKUT-4280.pdf" TargetMode="External"/><Relationship Id="rId86" Type="http://schemas.openxmlformats.org/officeDocument/2006/relationships/hyperlink" Target="http://www.nevo.co.il/Law_word/law06/TAK-4568.pdf" TargetMode="External"/><Relationship Id="rId151" Type="http://schemas.openxmlformats.org/officeDocument/2006/relationships/hyperlink" Target="http://www.nevo.co.il/Law_word/law10/YALKUT-2950.pdf" TargetMode="External"/><Relationship Id="rId389" Type="http://schemas.openxmlformats.org/officeDocument/2006/relationships/hyperlink" Target="http://www.nevo.co.il/Law_word/law06/TAK-2372.pdf" TargetMode="External"/><Relationship Id="rId554" Type="http://schemas.openxmlformats.org/officeDocument/2006/relationships/hyperlink" Target="http://www.nevo.co.il/Law_word/law10/YALKUT-4844.pdf" TargetMode="External"/><Relationship Id="rId596" Type="http://schemas.openxmlformats.org/officeDocument/2006/relationships/hyperlink" Target="http://www.nevo.co.il/Law_word/law06/TAK-3232.pdf" TargetMode="External"/><Relationship Id="rId193" Type="http://schemas.openxmlformats.org/officeDocument/2006/relationships/hyperlink" Target="http://www.nevo.co.il/Law_word/law10/YALKUT-4844.pdf" TargetMode="External"/><Relationship Id="rId207" Type="http://schemas.openxmlformats.org/officeDocument/2006/relationships/hyperlink" Target="http://www.nevo.co.il/Law_word/law10/yalkut-5758.pdf" TargetMode="External"/><Relationship Id="rId249" Type="http://schemas.openxmlformats.org/officeDocument/2006/relationships/hyperlink" Target="http://www.nevo.co.il/Law_word/law06/TAK-5779.pdf" TargetMode="External"/><Relationship Id="rId414" Type="http://schemas.openxmlformats.org/officeDocument/2006/relationships/hyperlink" Target="http://www.nevo.co.il/Law_word/law06/TAK-2841.pdf" TargetMode="External"/><Relationship Id="rId456" Type="http://schemas.openxmlformats.org/officeDocument/2006/relationships/hyperlink" Target="http://www.nevo.co.il/Law_word/law06/TAK-4197.pdf" TargetMode="External"/><Relationship Id="rId498" Type="http://schemas.openxmlformats.org/officeDocument/2006/relationships/hyperlink" Target="http://www.nevo.co.il/Law_word/law10/yalkut-6041.pdf" TargetMode="External"/><Relationship Id="rId621" Type="http://schemas.openxmlformats.org/officeDocument/2006/relationships/hyperlink" Target="http://www.nevo.co.il/Law_word/law06/TAK-4895.pdf" TargetMode="External"/><Relationship Id="rId13" Type="http://schemas.openxmlformats.org/officeDocument/2006/relationships/hyperlink" Target="http://www.nevo.co.il/Law_word/law06/TAK-4171.pdf" TargetMode="External"/><Relationship Id="rId109" Type="http://schemas.openxmlformats.org/officeDocument/2006/relationships/hyperlink" Target="http://www.nevo.co.il/Law_word/law06/tak-7799.pdf" TargetMode="External"/><Relationship Id="rId260" Type="http://schemas.openxmlformats.org/officeDocument/2006/relationships/hyperlink" Target="http://www.nevo.co.il/Law_word/law06/TAK-6134.pdf" TargetMode="External"/><Relationship Id="rId316" Type="http://schemas.openxmlformats.org/officeDocument/2006/relationships/hyperlink" Target="http://www.nevo.co.il/Law_word/law10/YALKUT-2950.pdf" TargetMode="External"/><Relationship Id="rId523" Type="http://schemas.openxmlformats.org/officeDocument/2006/relationships/hyperlink" Target="http://www.nevo.co.il/Law_word/law06/TAK-4197.pdf" TargetMode="External"/><Relationship Id="rId55" Type="http://schemas.openxmlformats.org/officeDocument/2006/relationships/hyperlink" Target="http://www.nevo.co.il/Law_word/law10/YALKUT-5048.pdf" TargetMode="External"/><Relationship Id="rId97" Type="http://schemas.openxmlformats.org/officeDocument/2006/relationships/hyperlink" Target="https://www.nevo.co.il/Law_word/law10/yalkut-10176.pdf" TargetMode="External"/><Relationship Id="rId120" Type="http://schemas.openxmlformats.org/officeDocument/2006/relationships/hyperlink" Target="http://www.nevo.co.il/Law_word/law06/tak-7203.pdf" TargetMode="External"/><Relationship Id="rId358" Type="http://schemas.openxmlformats.org/officeDocument/2006/relationships/hyperlink" Target="http://www.nevo.co.il/Law_word/law10/yalkut-6440.pdf" TargetMode="External"/><Relationship Id="rId565" Type="http://schemas.openxmlformats.org/officeDocument/2006/relationships/hyperlink" Target="http://www.nevo.co.il/Law_word/law10/yalkut-6041.pdf" TargetMode="External"/><Relationship Id="rId162" Type="http://schemas.openxmlformats.org/officeDocument/2006/relationships/hyperlink" Target="http://www.nevo.co.il/Law_word/law10/YALKUT-3733.pdf" TargetMode="External"/><Relationship Id="rId218" Type="http://schemas.openxmlformats.org/officeDocument/2006/relationships/hyperlink" Target="http://www.nevo.co.il/Law_word/law10/yalkut-6352.pdf" TargetMode="External"/><Relationship Id="rId425" Type="http://schemas.openxmlformats.org/officeDocument/2006/relationships/hyperlink" Target="http://www.nevo.co.il/Law_word/law06/TAK-2348.pdf" TargetMode="External"/><Relationship Id="rId467" Type="http://schemas.openxmlformats.org/officeDocument/2006/relationships/hyperlink" Target="http://www.nevo.co.il/Law_word/law10/YALKUT-3624.pdf" TargetMode="External"/><Relationship Id="rId632" Type="http://schemas.openxmlformats.org/officeDocument/2006/relationships/hyperlink" Target="http://www.nevo.co.il/Law_word/law06/TAK-5967.pdf" TargetMode="External"/><Relationship Id="rId271" Type="http://schemas.openxmlformats.org/officeDocument/2006/relationships/hyperlink" Target="http://www.nevo.co.il/Law_word/law06/TAK-4064.pdf" TargetMode="External"/><Relationship Id="rId24" Type="http://schemas.openxmlformats.org/officeDocument/2006/relationships/hyperlink" Target="http://www.nevo.co.il/Law_word/law10/YALKUT-2787.pdf" TargetMode="External"/><Relationship Id="rId66" Type="http://schemas.openxmlformats.org/officeDocument/2006/relationships/hyperlink" Target="http://www.nevo.co.il/Law_word/law10/yalkut-6181.pdf" TargetMode="External"/><Relationship Id="rId131" Type="http://schemas.openxmlformats.org/officeDocument/2006/relationships/hyperlink" Target="http://www.nevo.co.il/Law_word/law06/TAK-6273.pdf" TargetMode="External"/><Relationship Id="rId327" Type="http://schemas.openxmlformats.org/officeDocument/2006/relationships/hyperlink" Target="http://www.nevo.co.il/Law_word/law10/YALKUT-3963.pdf" TargetMode="External"/><Relationship Id="rId369" Type="http://schemas.openxmlformats.org/officeDocument/2006/relationships/hyperlink" Target="https://www.nevo.co.il/Law_word/law10/yalkut-10176.pdf" TargetMode="External"/><Relationship Id="rId534" Type="http://schemas.openxmlformats.org/officeDocument/2006/relationships/hyperlink" Target="http://www.nevo.co.il/Law_word/law10/YALKUT-3624.pdf" TargetMode="External"/><Relationship Id="rId576" Type="http://schemas.openxmlformats.org/officeDocument/2006/relationships/hyperlink" Target="http://www.nevo.co.il/Law_word/law10/yalkut-7482.pdf" TargetMode="External"/><Relationship Id="rId173" Type="http://schemas.openxmlformats.org/officeDocument/2006/relationships/hyperlink" Target="http://www.nevo.co.il/Law_word/law10/YALKUT-4078.pdf" TargetMode="External"/><Relationship Id="rId229" Type="http://schemas.openxmlformats.org/officeDocument/2006/relationships/hyperlink" Target="http://www.nevo.co.il/Law_word/law10/yalkut-7623.pdf" TargetMode="External"/><Relationship Id="rId380" Type="http://schemas.openxmlformats.org/officeDocument/2006/relationships/hyperlink" Target="http://www.nevo.co.il/Law_word/law06/TAK-4197.pdf" TargetMode="External"/><Relationship Id="rId436" Type="http://schemas.openxmlformats.org/officeDocument/2006/relationships/hyperlink" Target="http://www.nevo.co.il/Law_word/law06/TAK-2590.pdf" TargetMode="External"/><Relationship Id="rId601" Type="http://schemas.openxmlformats.org/officeDocument/2006/relationships/hyperlink" Target="http://www.nevo.co.il/Law_word/law06/TAK-5792.pdf" TargetMode="External"/><Relationship Id="rId643" Type="http://schemas.openxmlformats.org/officeDocument/2006/relationships/hyperlink" Target="http://www.nevo.co.il/Law_word/law06/tak-7799.pdf" TargetMode="External"/><Relationship Id="rId240" Type="http://schemas.openxmlformats.org/officeDocument/2006/relationships/hyperlink" Target="https://www.nevo.co.il/Law_word/law10/yalkut-10038.pdf" TargetMode="External"/><Relationship Id="rId478" Type="http://schemas.openxmlformats.org/officeDocument/2006/relationships/hyperlink" Target="http://www.nevo.co.il/Law_word/law10/YALKUT-4280.pdf" TargetMode="External"/><Relationship Id="rId35" Type="http://schemas.openxmlformats.org/officeDocument/2006/relationships/hyperlink" Target="http://www.nevo.co.il/Law_word/law10/YALKUT-3782.pdf" TargetMode="External"/><Relationship Id="rId77" Type="http://schemas.openxmlformats.org/officeDocument/2006/relationships/hyperlink" Target="http://www.nevo.co.il/Law_word/law10/yalkut-7860.pdf" TargetMode="External"/><Relationship Id="rId100" Type="http://schemas.openxmlformats.org/officeDocument/2006/relationships/hyperlink" Target="http://www.nevo.co.il/Law_word/law06/TAK-3429.pdf" TargetMode="External"/><Relationship Id="rId282" Type="http://schemas.openxmlformats.org/officeDocument/2006/relationships/hyperlink" Target="http://www.nevo.co.il/Law_word/law06/TAK-5161.pdf" TargetMode="External"/><Relationship Id="rId338" Type="http://schemas.openxmlformats.org/officeDocument/2006/relationships/hyperlink" Target="http://www.nevo.co.il/Law_word/law10/YALKUT-4547.pdf" TargetMode="External"/><Relationship Id="rId503" Type="http://schemas.openxmlformats.org/officeDocument/2006/relationships/hyperlink" Target="http://www.nevo.co.il/Law_word/law10/yalkut-6440.pdf" TargetMode="External"/><Relationship Id="rId545" Type="http://schemas.openxmlformats.org/officeDocument/2006/relationships/hyperlink" Target="http://www.nevo.co.il/Law_word/law10/YALKUT-4280.pdf" TargetMode="External"/><Relationship Id="rId587" Type="http://schemas.openxmlformats.org/officeDocument/2006/relationships/hyperlink" Target="http://www.nevo.co.il/Law_word/law06/TAK-2841.pdf" TargetMode="External"/><Relationship Id="rId8" Type="http://schemas.openxmlformats.org/officeDocument/2006/relationships/hyperlink" Target="http://www.nevo.co.il/Law_word/law06/TAK-6134.pdf" TargetMode="External"/><Relationship Id="rId142" Type="http://schemas.openxmlformats.org/officeDocument/2006/relationships/hyperlink" Target="http://www.nevo.co.il/Law_word/law06/tak-7203.pdf" TargetMode="External"/><Relationship Id="rId184" Type="http://schemas.openxmlformats.org/officeDocument/2006/relationships/hyperlink" Target="http://www.nevo.co.il/Law_word/law10/YALKUT-4471" TargetMode="External"/><Relationship Id="rId391" Type="http://schemas.openxmlformats.org/officeDocument/2006/relationships/hyperlink" Target="http://www.nevo.co.il/Law_word/law06/TAK-3663.pdf" TargetMode="External"/><Relationship Id="rId405" Type="http://schemas.openxmlformats.org/officeDocument/2006/relationships/hyperlink" Target="http://www.nevo.co.il/Law_word/law06/TAK-5792.pdf" TargetMode="External"/><Relationship Id="rId447" Type="http://schemas.openxmlformats.org/officeDocument/2006/relationships/hyperlink" Target="http://www.nevo.co.il/Law_word/law06/TAK-2946.pdf" TargetMode="External"/><Relationship Id="rId612" Type="http://schemas.openxmlformats.org/officeDocument/2006/relationships/hyperlink" Target="http://www.nevo.co.il/Law_word/law06/TAK-4010.pdf" TargetMode="External"/><Relationship Id="rId251" Type="http://schemas.openxmlformats.org/officeDocument/2006/relationships/hyperlink" Target="http://www.nevo.co.il/Law_word/law06/tak-7203.pdf" TargetMode="External"/><Relationship Id="rId489" Type="http://schemas.openxmlformats.org/officeDocument/2006/relationships/hyperlink" Target="http://www.nevo.co.il/Law_word/law10/YALKUT-5048.pdf" TargetMode="External"/><Relationship Id="rId46" Type="http://schemas.openxmlformats.org/officeDocument/2006/relationships/hyperlink" Target="http://www.nevo.co.il/Law_word/law10/YALKUT-4368.pdf" TargetMode="External"/><Relationship Id="rId293" Type="http://schemas.openxmlformats.org/officeDocument/2006/relationships/hyperlink" Target="http://www.nevo.co.il/Law_word/law06/TAK-6134.pdf" TargetMode="External"/><Relationship Id="rId307" Type="http://schemas.openxmlformats.org/officeDocument/2006/relationships/hyperlink" Target="http://www.nevo.co.il/Law_word/law06/TAK-4064.pdf" TargetMode="External"/><Relationship Id="rId349" Type="http://schemas.openxmlformats.org/officeDocument/2006/relationships/hyperlink" Target="http://www.nevo.co.il/Law_word/law10/yalkut-5758.pdf" TargetMode="External"/><Relationship Id="rId514" Type="http://schemas.openxmlformats.org/officeDocument/2006/relationships/hyperlink" Target="https://www.nevo.co.il/Law_word/law10/yalkut-10176.pdf" TargetMode="External"/><Relationship Id="rId556" Type="http://schemas.openxmlformats.org/officeDocument/2006/relationships/hyperlink" Target="http://www.nevo.co.il/Law_word/law10/YALKUT-5048.pdf" TargetMode="External"/><Relationship Id="rId88" Type="http://schemas.openxmlformats.org/officeDocument/2006/relationships/hyperlink" Target="http://www.nevo.co.il/Law_word/law06/TAK-5423.pdf" TargetMode="External"/><Relationship Id="rId111" Type="http://schemas.openxmlformats.org/officeDocument/2006/relationships/hyperlink" Target="http://www.nevo.co.il/Law_word/law06/tak-7799.pdf" TargetMode="External"/><Relationship Id="rId153" Type="http://schemas.openxmlformats.org/officeDocument/2006/relationships/hyperlink" Target="http://www.nevo.co.il/Law_word/law10/YALKUT-3017.pdf" TargetMode="External"/><Relationship Id="rId195" Type="http://schemas.openxmlformats.org/officeDocument/2006/relationships/hyperlink" Target="http://www.nevo.co.il/Law_word/law10/YALKUT-5001.pdf" TargetMode="External"/><Relationship Id="rId209" Type="http://schemas.openxmlformats.org/officeDocument/2006/relationships/hyperlink" Target="http://www.nevo.co.il/Law_word/law10/yalkut-5864.pdf" TargetMode="External"/><Relationship Id="rId360" Type="http://schemas.openxmlformats.org/officeDocument/2006/relationships/hyperlink" Target="http://www.nevo.co.il/Law_word/law10/yalkut-6623.pdf" TargetMode="External"/><Relationship Id="rId416" Type="http://schemas.openxmlformats.org/officeDocument/2006/relationships/hyperlink" Target="http://www.nevo.co.il/Law_word/law06/TAK-2841.pdf" TargetMode="External"/><Relationship Id="rId598" Type="http://schemas.openxmlformats.org/officeDocument/2006/relationships/hyperlink" Target="http://www.nevo.co.il/Law_word/law06/TAK-4492.pdf" TargetMode="External"/><Relationship Id="rId220" Type="http://schemas.openxmlformats.org/officeDocument/2006/relationships/hyperlink" Target="http://www.nevo.co.il/Law_word/law10/yalkut-6495.pdf" TargetMode="External"/><Relationship Id="rId458" Type="http://schemas.openxmlformats.org/officeDocument/2006/relationships/hyperlink" Target="http://www.nevo.co.il/Law_word/law10/YALKUT-2787.pdf" TargetMode="External"/><Relationship Id="rId623" Type="http://schemas.openxmlformats.org/officeDocument/2006/relationships/hyperlink" Target="http://www.nevo.co.il/Law_word/law06/TAK-5314.pdf" TargetMode="External"/><Relationship Id="rId15" Type="http://schemas.openxmlformats.org/officeDocument/2006/relationships/hyperlink" Target="http://www.nevo.co.il/Law_word/law06/TAK-2946.pdf" TargetMode="External"/><Relationship Id="rId57" Type="http://schemas.openxmlformats.org/officeDocument/2006/relationships/hyperlink" Target="http://www.nevo.co.il/Law_word/law10/YALKUT-5146.pdf" TargetMode="External"/><Relationship Id="rId262" Type="http://schemas.openxmlformats.org/officeDocument/2006/relationships/hyperlink" Target="http://www.nevo.co.il/Law_word/law06/TAK-4743.pdf" TargetMode="External"/><Relationship Id="rId318" Type="http://schemas.openxmlformats.org/officeDocument/2006/relationships/hyperlink" Target="http://www.nevo.co.il/Law_word/law10/YALKUT-3075.pdf" TargetMode="External"/><Relationship Id="rId525" Type="http://schemas.openxmlformats.org/officeDocument/2006/relationships/hyperlink" Target="http://www.nevo.co.il/Law_word/law10/YALKUT-2787.pdf" TargetMode="External"/><Relationship Id="rId567" Type="http://schemas.openxmlformats.org/officeDocument/2006/relationships/hyperlink" Target="http://www.nevo.co.il/Law_word/law10/yalkut-6181.pdf" TargetMode="External"/><Relationship Id="rId99" Type="http://schemas.openxmlformats.org/officeDocument/2006/relationships/hyperlink" Target="https://www.nevo.co.il/law_html/law10/yalkut-11163.pdf" TargetMode="External"/><Relationship Id="rId122" Type="http://schemas.openxmlformats.org/officeDocument/2006/relationships/hyperlink" Target="http://www.nevo.co.il/Law_word/law06/tak-7799.pdf" TargetMode="External"/><Relationship Id="rId164" Type="http://schemas.openxmlformats.org/officeDocument/2006/relationships/hyperlink" Target="http://www.nevo.co.il/Law_word/law10/YALKUT-3782.pdf" TargetMode="External"/><Relationship Id="rId371" Type="http://schemas.openxmlformats.org/officeDocument/2006/relationships/hyperlink" Target="https://www.nevo.co.il/Law_word/law10/yalkut-10176.pdf" TargetMode="External"/><Relationship Id="rId427" Type="http://schemas.openxmlformats.org/officeDocument/2006/relationships/hyperlink" Target="http://www.nevo.co.il/Law_word/law06/TAK-3232.pdf" TargetMode="External"/><Relationship Id="rId469" Type="http://schemas.openxmlformats.org/officeDocument/2006/relationships/hyperlink" Target="http://www.nevo.co.il/Law_word/law10/YALKUT-3782.pdf" TargetMode="External"/><Relationship Id="rId634" Type="http://schemas.openxmlformats.org/officeDocument/2006/relationships/hyperlink" Target="http://www.nevo.co.il/Law_word/law06/TAK-6035.pdf" TargetMode="External"/><Relationship Id="rId26" Type="http://schemas.openxmlformats.org/officeDocument/2006/relationships/hyperlink" Target="http://www.nevo.co.il/Law_word/law10/YALKUT-2887.pdf" TargetMode="External"/><Relationship Id="rId231" Type="http://schemas.openxmlformats.org/officeDocument/2006/relationships/hyperlink" Target="http://www.nevo.co.il/Law_word/law10/yalkut-7860.pdf" TargetMode="External"/><Relationship Id="rId273" Type="http://schemas.openxmlformats.org/officeDocument/2006/relationships/hyperlink" Target="http://www.nevo.co.il/Law_word/law06/TAK-4949.pdf" TargetMode="External"/><Relationship Id="rId329" Type="http://schemas.openxmlformats.org/officeDocument/2006/relationships/hyperlink" Target="http://www.nevo.co.il/Law_word/law10/YALKUT-4078.pdf" TargetMode="External"/><Relationship Id="rId480" Type="http://schemas.openxmlformats.org/officeDocument/2006/relationships/hyperlink" Target="http://www.nevo.co.il/Law_word/law10/YALKUT-4368.pdf" TargetMode="External"/><Relationship Id="rId536" Type="http://schemas.openxmlformats.org/officeDocument/2006/relationships/hyperlink" Target="http://www.nevo.co.il/Law_word/law10/YALKUT-3782.pdf" TargetMode="External"/><Relationship Id="rId68" Type="http://schemas.openxmlformats.org/officeDocument/2006/relationships/hyperlink" Target="http://www.nevo.co.il/Law_word/law10/yalkut-6352.pdf" TargetMode="External"/><Relationship Id="rId133" Type="http://schemas.openxmlformats.org/officeDocument/2006/relationships/hyperlink" Target="http://www.nevo.co.il/Law_word/law06/TAK-4064.pdf" TargetMode="External"/><Relationship Id="rId175" Type="http://schemas.openxmlformats.org/officeDocument/2006/relationships/hyperlink" Target="http://www.nevo.co.il/Law_word/law10/YALKUT-4175.pdf" TargetMode="External"/><Relationship Id="rId340" Type="http://schemas.openxmlformats.org/officeDocument/2006/relationships/hyperlink" Target="http://www.nevo.co.il/Law_word/law10/YALKUT-4664.pdf" TargetMode="External"/><Relationship Id="rId578" Type="http://schemas.openxmlformats.org/officeDocument/2006/relationships/hyperlink" Target="http://www.nevo.co.il/Law_word/law10/yalkut-7860.pdf" TargetMode="External"/><Relationship Id="rId200" Type="http://schemas.openxmlformats.org/officeDocument/2006/relationships/hyperlink" Target="http://www.nevo.co.il/Law_word/law10/YALKUT-5124.pdf" TargetMode="External"/><Relationship Id="rId382" Type="http://schemas.openxmlformats.org/officeDocument/2006/relationships/hyperlink" Target="http://www.nevo.co.il/Law_word/law06/TAK-4197.pdf" TargetMode="External"/><Relationship Id="rId438" Type="http://schemas.openxmlformats.org/officeDocument/2006/relationships/hyperlink" Target="http://www.nevo.co.il/Law_word/law06/TAK-2476.pdf" TargetMode="External"/><Relationship Id="rId603" Type="http://schemas.openxmlformats.org/officeDocument/2006/relationships/hyperlink" Target="http://www.nevo.co.il/Law_word/law06/tak-6612.pdf" TargetMode="External"/><Relationship Id="rId645" Type="http://schemas.openxmlformats.org/officeDocument/2006/relationships/hyperlink" Target="http://www.nevo.co.il/advertisements/nevo-100.doc" TargetMode="External"/><Relationship Id="rId242" Type="http://schemas.openxmlformats.org/officeDocument/2006/relationships/hyperlink" Target="https://www.nevo.co.il/law_html/law10/yalkut-11163.pdf" TargetMode="External"/><Relationship Id="rId284" Type="http://schemas.openxmlformats.org/officeDocument/2006/relationships/hyperlink" Target="http://www.nevo.co.il/Law_word/law06/TAK-4064.pdf" TargetMode="External"/><Relationship Id="rId491" Type="http://schemas.openxmlformats.org/officeDocument/2006/relationships/hyperlink" Target="http://www.nevo.co.il/Law_word/law10/YALKUT-5146.pdf" TargetMode="External"/><Relationship Id="rId505" Type="http://schemas.openxmlformats.org/officeDocument/2006/relationships/hyperlink" Target="http://www.nevo.co.il/Law_word/law10/yalkut-6623.pdf" TargetMode="External"/><Relationship Id="rId37" Type="http://schemas.openxmlformats.org/officeDocument/2006/relationships/hyperlink" Target="http://www.nevo.co.il/Law_word/law10/YALKUT-3904.pdf" TargetMode="External"/><Relationship Id="rId79" Type="http://schemas.openxmlformats.org/officeDocument/2006/relationships/hyperlink" Target="https://www.nevo.co.il/law_word/law10/yalkut-8664.pdf" TargetMode="External"/><Relationship Id="rId102" Type="http://schemas.openxmlformats.org/officeDocument/2006/relationships/hyperlink" Target="http://www.nevo.co.il/Law_word/law06/TAK-4064.pdf" TargetMode="External"/><Relationship Id="rId144" Type="http://schemas.openxmlformats.org/officeDocument/2006/relationships/hyperlink" Target="http://www.nevo.co.il/Law_word/law06/TAK-4197.pdf" TargetMode="External"/><Relationship Id="rId547" Type="http://schemas.openxmlformats.org/officeDocument/2006/relationships/hyperlink" Target="http://www.nevo.co.il/Law_word/law10/YALKUT-4368.pdf" TargetMode="External"/><Relationship Id="rId589" Type="http://schemas.openxmlformats.org/officeDocument/2006/relationships/hyperlink" Target="http://www.nevo.co.il/Law_word/law06/TAK-4197.pdf" TargetMode="External"/><Relationship Id="rId90" Type="http://schemas.openxmlformats.org/officeDocument/2006/relationships/hyperlink" Target="http://www.nevo.co.il/Law_word/law06/TAK-5580.pdf" TargetMode="External"/><Relationship Id="rId186" Type="http://schemas.openxmlformats.org/officeDocument/2006/relationships/hyperlink" Target="http://www.nevo.co.il/Law_word/law10/YALKUT-4547.pdf" TargetMode="External"/><Relationship Id="rId351" Type="http://schemas.openxmlformats.org/officeDocument/2006/relationships/hyperlink" Target="http://www.nevo.co.il/Law_word/law10/yalkut-5900.pdf" TargetMode="External"/><Relationship Id="rId393" Type="http://schemas.openxmlformats.org/officeDocument/2006/relationships/hyperlink" Target="http://www.nevo.co.il/Law_word/law06/TAK-4197.pdf" TargetMode="External"/><Relationship Id="rId407" Type="http://schemas.openxmlformats.org/officeDocument/2006/relationships/hyperlink" Target="http://www.nevo.co.il/Law_word/law06/tak-7799.pdf" TargetMode="External"/><Relationship Id="rId449" Type="http://schemas.openxmlformats.org/officeDocument/2006/relationships/hyperlink" Target="http://www.nevo.co.il/Law_word/law06/TAK-3318.pdf" TargetMode="External"/><Relationship Id="rId614" Type="http://schemas.openxmlformats.org/officeDocument/2006/relationships/hyperlink" Target="http://www.nevo.co.il/Law_word/law06/TAK-4064.pdf" TargetMode="External"/><Relationship Id="rId211" Type="http://schemas.openxmlformats.org/officeDocument/2006/relationships/hyperlink" Target="http://www.nevo.co.il/Law_word/law10/yalkut-5972.pdf" TargetMode="External"/><Relationship Id="rId253" Type="http://schemas.openxmlformats.org/officeDocument/2006/relationships/hyperlink" Target="http://www.nevo.co.il/Law_word/law06/TAK-5709.pdf" TargetMode="External"/><Relationship Id="rId295" Type="http://schemas.openxmlformats.org/officeDocument/2006/relationships/hyperlink" Target="http://www.nevo.co.il/Law_word/law06/tak-7203.pdf" TargetMode="External"/><Relationship Id="rId309" Type="http://schemas.openxmlformats.org/officeDocument/2006/relationships/hyperlink" Target="http://www.nevo.co.il/Law_word/law06/TAK-2540.pdf" TargetMode="External"/><Relationship Id="rId460" Type="http://schemas.openxmlformats.org/officeDocument/2006/relationships/hyperlink" Target="http://www.nevo.co.il/Law_word/law10/YALKUT-2887.pdf" TargetMode="External"/><Relationship Id="rId516" Type="http://schemas.openxmlformats.org/officeDocument/2006/relationships/hyperlink" Target="https://www.nevo.co.il/Law_word/law10/yalkut-10176.pdf" TargetMode="External"/><Relationship Id="rId48" Type="http://schemas.openxmlformats.org/officeDocument/2006/relationships/hyperlink" Target="http://www.nevo.co.il/Law_word/law10/YALKUT-4477.pdf" TargetMode="External"/><Relationship Id="rId113" Type="http://schemas.openxmlformats.org/officeDocument/2006/relationships/hyperlink" Target="http://www.nevo.co.il/Law_word/law06/tak-7203.pdf" TargetMode="External"/><Relationship Id="rId320" Type="http://schemas.openxmlformats.org/officeDocument/2006/relationships/hyperlink" Target="http://www.nevo.co.il/Law_word/law10/YALKUT-3529.pdf" TargetMode="External"/><Relationship Id="rId558" Type="http://schemas.openxmlformats.org/officeDocument/2006/relationships/hyperlink" Target="http://www.nevo.co.il/Law_word/law10/YALKUT-5146.pdf" TargetMode="External"/><Relationship Id="rId155" Type="http://schemas.openxmlformats.org/officeDocument/2006/relationships/hyperlink" Target="http://www.nevo.co.il/Law_word/law10/YALKUT-3293.pdf" TargetMode="External"/><Relationship Id="rId197" Type="http://schemas.openxmlformats.org/officeDocument/2006/relationships/hyperlink" Target="http://www.nevo.co.il/Law_word/law06/TAK-6134.pdf" TargetMode="External"/><Relationship Id="rId362" Type="http://schemas.openxmlformats.org/officeDocument/2006/relationships/hyperlink" Target="http://www.nevo.co.il/Law_word/law10/yalkut-7213.pdf" TargetMode="External"/><Relationship Id="rId418" Type="http://schemas.openxmlformats.org/officeDocument/2006/relationships/hyperlink" Target="http://www.nevo.co.il/Law_word/law06/TAK-3001.pdf" TargetMode="External"/><Relationship Id="rId625" Type="http://schemas.openxmlformats.org/officeDocument/2006/relationships/hyperlink" Target="http://www.nevo.co.il/Law_word/law06/TAK-5468.pdf" TargetMode="External"/><Relationship Id="rId222" Type="http://schemas.openxmlformats.org/officeDocument/2006/relationships/hyperlink" Target="http://www.nevo.co.il/Law_word/law10/yalkut-6623.pdf" TargetMode="External"/><Relationship Id="rId264" Type="http://schemas.openxmlformats.org/officeDocument/2006/relationships/hyperlink" Target="http://www.nevo.co.il/Law_word/law06/TAK-5537.pdf" TargetMode="External"/><Relationship Id="rId471" Type="http://schemas.openxmlformats.org/officeDocument/2006/relationships/hyperlink" Target="http://www.nevo.co.il/Law_word/law10/YALKUT-3904.pdf" TargetMode="External"/><Relationship Id="rId17" Type="http://schemas.openxmlformats.org/officeDocument/2006/relationships/hyperlink" Target="http://www.nevo.co.il/Law_word/law06/TAK-3232.pdf" TargetMode="External"/><Relationship Id="rId59" Type="http://schemas.openxmlformats.org/officeDocument/2006/relationships/hyperlink" Target="http://www.nevo.co.il/Law_word/law10/YALKUT-5557.pdf" TargetMode="External"/><Relationship Id="rId124" Type="http://schemas.openxmlformats.org/officeDocument/2006/relationships/hyperlink" Target="http://www.nevo.co.il/Law_word/law06/TAK-4064.pdf" TargetMode="External"/><Relationship Id="rId527" Type="http://schemas.openxmlformats.org/officeDocument/2006/relationships/hyperlink" Target="http://www.nevo.co.il/Law_word/law10/YALKUT-2887.pdf" TargetMode="External"/><Relationship Id="rId569" Type="http://schemas.openxmlformats.org/officeDocument/2006/relationships/hyperlink" Target="http://www.nevo.co.il/Law_word/law10/yalkut-6352.pdf" TargetMode="External"/><Relationship Id="rId70" Type="http://schemas.openxmlformats.org/officeDocument/2006/relationships/hyperlink" Target="http://www.nevo.co.il/Law_word/law10/yalkut-6529.pdf" TargetMode="External"/><Relationship Id="rId166" Type="http://schemas.openxmlformats.org/officeDocument/2006/relationships/hyperlink" Target="http://www.nevo.co.il/Law_word/law10/YALKUT-3833.pdf" TargetMode="External"/><Relationship Id="rId331" Type="http://schemas.openxmlformats.org/officeDocument/2006/relationships/hyperlink" Target="http://www.nevo.co.il/Law_word/law10/YALKUT-4190.pdf" TargetMode="External"/><Relationship Id="rId373" Type="http://schemas.openxmlformats.org/officeDocument/2006/relationships/hyperlink" Target="https://www.nevo.co.il/law_html/law10/yalkut-11163.pdf" TargetMode="External"/><Relationship Id="rId429" Type="http://schemas.openxmlformats.org/officeDocument/2006/relationships/hyperlink" Target="http://www.nevo.co.il/Law_word/law06/TAK-2476.pdf" TargetMode="External"/><Relationship Id="rId580" Type="http://schemas.openxmlformats.org/officeDocument/2006/relationships/hyperlink" Target="https://www.nevo.co.il/law_word/law10/yalkut-8664.pdf" TargetMode="External"/><Relationship Id="rId636" Type="http://schemas.openxmlformats.org/officeDocument/2006/relationships/hyperlink" Target="http://www.nevo.co.il/Law_word/law06/TAK-6270.pdf" TargetMode="External"/><Relationship Id="rId1" Type="http://schemas.openxmlformats.org/officeDocument/2006/relationships/numbering" Target="numbering.xml"/><Relationship Id="rId233" Type="http://schemas.openxmlformats.org/officeDocument/2006/relationships/hyperlink" Target="http://www.nevo.co.il/Law_word/law10/yalkut-8104.pdf" TargetMode="External"/><Relationship Id="rId440" Type="http://schemas.openxmlformats.org/officeDocument/2006/relationships/hyperlink" Target="http://www.nevo.co.il/Law_word/law06/TAK-2946.pdf" TargetMode="External"/><Relationship Id="rId28" Type="http://schemas.openxmlformats.org/officeDocument/2006/relationships/hyperlink" Target="http://www.nevo.co.il/Law_word/law10/YALKUT-3017.pdf" TargetMode="External"/><Relationship Id="rId275" Type="http://schemas.openxmlformats.org/officeDocument/2006/relationships/hyperlink" Target="http://www.nevo.co.il/Law_word/law06/TAK-4064.pdf" TargetMode="External"/><Relationship Id="rId300" Type="http://schemas.openxmlformats.org/officeDocument/2006/relationships/hyperlink" Target="http://www.nevo.co.il/Law_word/law06/TAK-4064.pdf" TargetMode="External"/><Relationship Id="rId482" Type="http://schemas.openxmlformats.org/officeDocument/2006/relationships/hyperlink" Target="http://www.nevo.co.il/Law_word/law10/YALKUT-4477" TargetMode="External"/><Relationship Id="rId538" Type="http://schemas.openxmlformats.org/officeDocument/2006/relationships/hyperlink" Target="http://www.nevo.co.il/Law_word/law10/YALKUT-3904.pdf" TargetMode="External"/><Relationship Id="rId81" Type="http://schemas.openxmlformats.org/officeDocument/2006/relationships/hyperlink" Target="https://www.nevo.co.il/Law_word/law10/yalkut-10176.pdf" TargetMode="External"/><Relationship Id="rId135" Type="http://schemas.openxmlformats.org/officeDocument/2006/relationships/hyperlink" Target="http://www.nevo.co.il/Law_word/law06/TAK-4743.pdf" TargetMode="External"/><Relationship Id="rId177" Type="http://schemas.openxmlformats.org/officeDocument/2006/relationships/hyperlink" Target="http://www.nevo.co.il/Law_word/law10/YALKUT-4229.pdf" TargetMode="External"/><Relationship Id="rId342" Type="http://schemas.openxmlformats.org/officeDocument/2006/relationships/hyperlink" Target="http://www.nevo.co.il/Law_word/law10/YALKUT-4844.pdf" TargetMode="External"/><Relationship Id="rId384" Type="http://schemas.openxmlformats.org/officeDocument/2006/relationships/hyperlink" Target="http://www.nevo.co.il/Law_word/law06/TAK-2372.pdf" TargetMode="External"/><Relationship Id="rId591" Type="http://schemas.openxmlformats.org/officeDocument/2006/relationships/hyperlink" Target="http://www.nevo.co.il/Law_word/law06/TAK-5413.pdf" TargetMode="External"/><Relationship Id="rId605" Type="http://schemas.openxmlformats.org/officeDocument/2006/relationships/image" Target="media/image1.png"/><Relationship Id="rId202" Type="http://schemas.openxmlformats.org/officeDocument/2006/relationships/hyperlink" Target="http://www.nevo.co.il/Law_word/law10/YALKUT-5453.pdf" TargetMode="External"/><Relationship Id="rId244" Type="http://schemas.openxmlformats.org/officeDocument/2006/relationships/hyperlink" Target="https://www.nevo.co.il/law_html/law10/yalkut-11163.pdf" TargetMode="External"/><Relationship Id="rId647" Type="http://schemas.openxmlformats.org/officeDocument/2006/relationships/header" Target="header2.xml"/><Relationship Id="rId39" Type="http://schemas.openxmlformats.org/officeDocument/2006/relationships/hyperlink" Target="http://www.nevo.co.il/Law_word/law10/YALKUT-4027.pdf" TargetMode="External"/><Relationship Id="rId286" Type="http://schemas.openxmlformats.org/officeDocument/2006/relationships/hyperlink" Target="http://www.nevo.co.il/Law_word/law06/TAK-4444.pdf" TargetMode="External"/><Relationship Id="rId451" Type="http://schemas.openxmlformats.org/officeDocument/2006/relationships/hyperlink" Target="http://www.nevo.co.il/Law_word/law06/TAK-2540.pdf" TargetMode="External"/><Relationship Id="rId493" Type="http://schemas.openxmlformats.org/officeDocument/2006/relationships/hyperlink" Target="http://www.nevo.co.il/Law_word/law10/YALKUT-5557.pdf" TargetMode="External"/><Relationship Id="rId507" Type="http://schemas.openxmlformats.org/officeDocument/2006/relationships/hyperlink" Target="http://www.nevo.co.il/Law_word/law10/yalkut-7213.pdf" TargetMode="External"/><Relationship Id="rId549" Type="http://schemas.openxmlformats.org/officeDocument/2006/relationships/hyperlink" Target="http://www.nevo.co.il/Law_word/law10/YALKUT-4477" TargetMode="External"/><Relationship Id="rId50" Type="http://schemas.openxmlformats.org/officeDocument/2006/relationships/hyperlink" Target="http://www.nevo.co.il/Law_word/law10/YALKUT-4610.pdf" TargetMode="External"/><Relationship Id="rId104" Type="http://schemas.openxmlformats.org/officeDocument/2006/relationships/hyperlink" Target="http://www.nevo.co.il/Law_word/law06/TAK-6134.pdf" TargetMode="External"/><Relationship Id="rId146" Type="http://schemas.openxmlformats.org/officeDocument/2006/relationships/hyperlink" Target="http://www.nevo.co.il/Law_word/law10/YALKUT-2766.pdf" TargetMode="External"/><Relationship Id="rId188" Type="http://schemas.openxmlformats.org/officeDocument/2006/relationships/hyperlink" Target="http://www.nevo.co.il/Law_word/law10/YALKUT-4610.pdf" TargetMode="External"/><Relationship Id="rId311" Type="http://schemas.openxmlformats.org/officeDocument/2006/relationships/hyperlink" Target="http://www.nevo.co.il/Law_word/law06/TAK-4197.pdf" TargetMode="External"/><Relationship Id="rId353" Type="http://schemas.openxmlformats.org/officeDocument/2006/relationships/hyperlink" Target="http://www.nevo.co.il/Law_word/law10/yalkut-6041.pdf" TargetMode="External"/><Relationship Id="rId395" Type="http://schemas.openxmlformats.org/officeDocument/2006/relationships/hyperlink" Target="http://www.nevo.co.il/Law_word/law06/TAK-3001.pdf" TargetMode="External"/><Relationship Id="rId409" Type="http://schemas.openxmlformats.org/officeDocument/2006/relationships/hyperlink" Target="http://www.nevo.co.il/Law_word/law06/TAK-3001.pdf" TargetMode="External"/><Relationship Id="rId560" Type="http://schemas.openxmlformats.org/officeDocument/2006/relationships/hyperlink" Target="http://www.nevo.co.il/Law_word/law10/YALKUT-5557.pdf" TargetMode="External"/><Relationship Id="rId92" Type="http://schemas.openxmlformats.org/officeDocument/2006/relationships/hyperlink" Target="http://www.nevo.co.il/Law_word/law06/TAK-6337.pdf" TargetMode="External"/><Relationship Id="rId213" Type="http://schemas.openxmlformats.org/officeDocument/2006/relationships/hyperlink" Target="http://www.nevo.co.il/Law_word/law10/yalkut-6111.pdf" TargetMode="External"/><Relationship Id="rId420" Type="http://schemas.openxmlformats.org/officeDocument/2006/relationships/hyperlink" Target="http://www.nevo.co.il/Law_word/law06/TAK-4373.pdf" TargetMode="External"/><Relationship Id="rId616" Type="http://schemas.openxmlformats.org/officeDocument/2006/relationships/hyperlink" Target="http://www.nevo.co.il/Law_word/law06/TAK-4273.pdf" TargetMode="External"/><Relationship Id="rId255" Type="http://schemas.openxmlformats.org/officeDocument/2006/relationships/hyperlink" Target="http://www.nevo.co.il/Law_word/law06/TAK-6134.pdf" TargetMode="External"/><Relationship Id="rId297" Type="http://schemas.openxmlformats.org/officeDocument/2006/relationships/hyperlink" Target="http://www.nevo.co.il/Law_word/law06/TAK-4064.pdf" TargetMode="External"/><Relationship Id="rId462" Type="http://schemas.openxmlformats.org/officeDocument/2006/relationships/hyperlink" Target="http://www.nevo.co.il/Law_word/law10/YALKUT-3017.pdf" TargetMode="External"/><Relationship Id="rId518" Type="http://schemas.openxmlformats.org/officeDocument/2006/relationships/hyperlink" Target="https://www.nevo.co.il/law_html/law10/yalkut-11163.pdf" TargetMode="External"/><Relationship Id="rId115" Type="http://schemas.openxmlformats.org/officeDocument/2006/relationships/hyperlink" Target="http://www.nevo.co.il/Law_word/law06/tak-7203.pdf" TargetMode="External"/><Relationship Id="rId157" Type="http://schemas.openxmlformats.org/officeDocument/2006/relationships/hyperlink" Target="http://www.nevo.co.il/Law_word/law10/YALKUT-3529.pdf" TargetMode="External"/><Relationship Id="rId322" Type="http://schemas.openxmlformats.org/officeDocument/2006/relationships/hyperlink" Target="http://www.nevo.co.il/Law_word/law10/YALKUT-3624.pdf" TargetMode="External"/><Relationship Id="rId364" Type="http://schemas.openxmlformats.org/officeDocument/2006/relationships/hyperlink" Target="http://www.nevo.co.il/Law_word/law10/yalkut-7482.pdf" TargetMode="External"/><Relationship Id="rId61" Type="http://schemas.openxmlformats.org/officeDocument/2006/relationships/hyperlink" Target="http://www.nevo.co.il/Law_word/law10/yalkut-5827.pdf" TargetMode="External"/><Relationship Id="rId199" Type="http://schemas.openxmlformats.org/officeDocument/2006/relationships/hyperlink" Target="http://www.nevo.co.il/Law_word/law10/YALKUT-5091.pdf" TargetMode="External"/><Relationship Id="rId571" Type="http://schemas.openxmlformats.org/officeDocument/2006/relationships/hyperlink" Target="http://www.nevo.co.il/Law_word/law10/yalkut-6529.pdf" TargetMode="External"/><Relationship Id="rId627" Type="http://schemas.openxmlformats.org/officeDocument/2006/relationships/hyperlink" Target="http://www.nevo.co.il/Law_word/law06/TAK-5586.pdf" TargetMode="External"/><Relationship Id="rId19" Type="http://schemas.openxmlformats.org/officeDocument/2006/relationships/hyperlink" Target="http://www.nevo.co.il/Law_word/law06/TAK-4564.pdf" TargetMode="External"/><Relationship Id="rId224" Type="http://schemas.openxmlformats.org/officeDocument/2006/relationships/hyperlink" Target="http://www.nevo.co.il/Law_word/law10/yalkut-6738.pdf" TargetMode="External"/><Relationship Id="rId266" Type="http://schemas.openxmlformats.org/officeDocument/2006/relationships/hyperlink" Target="http://www.nevo.co.il/Law_word/law06/TAK-6134.pdf" TargetMode="External"/><Relationship Id="rId431" Type="http://schemas.openxmlformats.org/officeDocument/2006/relationships/hyperlink" Target="http://www.nevo.co.il/Law_word/law06/TAK-2590.pdf" TargetMode="External"/><Relationship Id="rId473" Type="http://schemas.openxmlformats.org/officeDocument/2006/relationships/hyperlink" Target="http://www.nevo.co.il/Law_word/law10/YALKUT-4027.pdf" TargetMode="External"/><Relationship Id="rId529" Type="http://schemas.openxmlformats.org/officeDocument/2006/relationships/hyperlink" Target="http://www.nevo.co.il/Law_word/law10/YALKUT-3017.pdf" TargetMode="External"/><Relationship Id="rId30" Type="http://schemas.openxmlformats.org/officeDocument/2006/relationships/hyperlink" Target="http://www.nevo.co.il/Law_word/law06/TAK-5034.pdf" TargetMode="External"/><Relationship Id="rId126" Type="http://schemas.openxmlformats.org/officeDocument/2006/relationships/hyperlink" Target="http://www.nevo.co.il/Law_word/law06/TAK-4282.pdf" TargetMode="External"/><Relationship Id="rId168" Type="http://schemas.openxmlformats.org/officeDocument/2006/relationships/hyperlink" Target="http://www.nevo.co.il/Law_word/law10/YALKUT-3904.pdf" TargetMode="External"/><Relationship Id="rId333" Type="http://schemas.openxmlformats.org/officeDocument/2006/relationships/hyperlink" Target="http://www.nevo.co.il/Law_word/law10/YALKUT-4280.pdf" TargetMode="External"/><Relationship Id="rId540" Type="http://schemas.openxmlformats.org/officeDocument/2006/relationships/hyperlink" Target="http://www.nevo.co.il/Law_word/law10/YALKUT-4027.pdf" TargetMode="External"/><Relationship Id="rId72" Type="http://schemas.openxmlformats.org/officeDocument/2006/relationships/hyperlink" Target="http://www.nevo.co.il/Law_word/law10/yalkut-6738.pdf" TargetMode="External"/><Relationship Id="rId375" Type="http://schemas.openxmlformats.org/officeDocument/2006/relationships/hyperlink" Target="http://www.nevo.co.il/Law_word/law06/TAK-4373.pdf" TargetMode="External"/><Relationship Id="rId582" Type="http://schemas.openxmlformats.org/officeDocument/2006/relationships/hyperlink" Target="https://www.nevo.co.il/Law_word/law10/yalkut-10176.pdf" TargetMode="External"/><Relationship Id="rId638" Type="http://schemas.openxmlformats.org/officeDocument/2006/relationships/hyperlink" Target="http://www.nevo.co.il/Law_word/law06/TAK-6383.pdf" TargetMode="External"/><Relationship Id="rId3" Type="http://schemas.openxmlformats.org/officeDocument/2006/relationships/settings" Target="settings.xml"/><Relationship Id="rId235" Type="http://schemas.openxmlformats.org/officeDocument/2006/relationships/hyperlink" Target="https://www.nevo.co.il/law_word/law10/yalkut-8664.pdf" TargetMode="External"/><Relationship Id="rId277" Type="http://schemas.openxmlformats.org/officeDocument/2006/relationships/hyperlink" Target="http://www.nevo.co.il/Law_word/law06/TAK-4064.pdf" TargetMode="External"/><Relationship Id="rId400" Type="http://schemas.openxmlformats.org/officeDocument/2006/relationships/hyperlink" Target="http://www.nevo.co.il/Law_word/law06/TAK-3001.pdf" TargetMode="External"/><Relationship Id="rId442" Type="http://schemas.openxmlformats.org/officeDocument/2006/relationships/hyperlink" Target="http://www.nevo.co.il/Law_word/law06/TAK-2590.pdf" TargetMode="External"/><Relationship Id="rId484" Type="http://schemas.openxmlformats.org/officeDocument/2006/relationships/hyperlink" Target="http://www.nevo.co.il/Law_word/law10/YALKUT-4610.pdf" TargetMode="External"/><Relationship Id="rId137" Type="http://schemas.openxmlformats.org/officeDocument/2006/relationships/hyperlink" Target="http://www.nevo.co.il/Law_word/law06/TAK-5145.pdf" TargetMode="External"/><Relationship Id="rId302" Type="http://schemas.openxmlformats.org/officeDocument/2006/relationships/hyperlink" Target="http://www.nevo.co.il/Law_word/law06/TAK-4064.pdf" TargetMode="External"/><Relationship Id="rId344" Type="http://schemas.openxmlformats.org/officeDocument/2006/relationships/hyperlink" Target="http://www.nevo.co.il/Law_word/law10/YALKUT-5048.pdf" TargetMode="External"/><Relationship Id="rId41" Type="http://schemas.openxmlformats.org/officeDocument/2006/relationships/hyperlink" Target="http://www.nevo.co.il/Law_word/law10/YALKUT-4132.pdf" TargetMode="External"/><Relationship Id="rId83" Type="http://schemas.openxmlformats.org/officeDocument/2006/relationships/hyperlink" Target="https://www.nevo.co.il/Law_word/law10/yalkut-10176.pdf" TargetMode="External"/><Relationship Id="rId179" Type="http://schemas.openxmlformats.org/officeDocument/2006/relationships/hyperlink" Target="http://www.nevo.co.il/Law_word/law10/YALKUT-4280.pdf" TargetMode="External"/><Relationship Id="rId386" Type="http://schemas.openxmlformats.org/officeDocument/2006/relationships/hyperlink" Target="http://www.nevo.co.il/Law_word/law06/TAK-3451.pdf" TargetMode="External"/><Relationship Id="rId551" Type="http://schemas.openxmlformats.org/officeDocument/2006/relationships/hyperlink" Target="http://www.nevo.co.il/Law_word/law10/YALKUT-4610.pdf" TargetMode="External"/><Relationship Id="rId593" Type="http://schemas.openxmlformats.org/officeDocument/2006/relationships/hyperlink" Target="http://www.nevo.co.il/Law_word/law06/TAK-1932.pdf" TargetMode="External"/><Relationship Id="rId607" Type="http://schemas.openxmlformats.org/officeDocument/2006/relationships/hyperlink" Target="http://www.nevo.co.il/Law_word/law06/TAK-4876.pdf" TargetMode="External"/><Relationship Id="rId649" Type="http://schemas.openxmlformats.org/officeDocument/2006/relationships/footer" Target="footer2.xml"/><Relationship Id="rId190" Type="http://schemas.openxmlformats.org/officeDocument/2006/relationships/hyperlink" Target="http://www.nevo.co.il/Law_word/law10/YALKUT-4698.pdf" TargetMode="External"/><Relationship Id="rId204" Type="http://schemas.openxmlformats.org/officeDocument/2006/relationships/hyperlink" Target="http://www.nevo.co.il/Law_word/law10/YALKUT-5557.pdf" TargetMode="External"/><Relationship Id="rId246" Type="http://schemas.openxmlformats.org/officeDocument/2006/relationships/hyperlink" Target="http://www.nevo.co.il/Law_word/law06/TAK-4743.pdf" TargetMode="External"/><Relationship Id="rId288" Type="http://schemas.openxmlformats.org/officeDocument/2006/relationships/hyperlink" Target="http://www.nevo.co.il/Law_word/law06/TAK-4743.pdf" TargetMode="External"/><Relationship Id="rId411" Type="http://schemas.openxmlformats.org/officeDocument/2006/relationships/hyperlink" Target="http://www.nevo.co.il/Law_word/law06/TAK-4373.pdf" TargetMode="External"/><Relationship Id="rId453" Type="http://schemas.openxmlformats.org/officeDocument/2006/relationships/hyperlink" Target="http://www.nevo.co.il/Law_word/law06/TAK-1858.pdf" TargetMode="External"/><Relationship Id="rId509" Type="http://schemas.openxmlformats.org/officeDocument/2006/relationships/hyperlink" Target="http://www.nevo.co.il/Law_word/law10/yalkut-7482.pdf" TargetMode="External"/><Relationship Id="rId106" Type="http://schemas.openxmlformats.org/officeDocument/2006/relationships/hyperlink" Target="http://www.nevo.co.il/Law_word/law06/tak-7203.pdf" TargetMode="External"/><Relationship Id="rId313" Type="http://schemas.openxmlformats.org/officeDocument/2006/relationships/hyperlink" Target="http://www.nevo.co.il/Law_word/law10/YALKUT-2787.pdf" TargetMode="External"/><Relationship Id="rId495" Type="http://schemas.openxmlformats.org/officeDocument/2006/relationships/hyperlink" Target="http://www.nevo.co.il/Law_word/law10/yalkut-5827.pdf" TargetMode="External"/><Relationship Id="rId10" Type="http://schemas.openxmlformats.org/officeDocument/2006/relationships/hyperlink" Target="http://www.nevo.co.il/Law_word/law06/tak-7799.pdf" TargetMode="External"/><Relationship Id="rId52" Type="http://schemas.openxmlformats.org/officeDocument/2006/relationships/hyperlink" Target="http://www.nevo.co.il/Law_word/law10/YALKUT-4723.pdf" TargetMode="External"/><Relationship Id="rId94" Type="http://schemas.openxmlformats.org/officeDocument/2006/relationships/hyperlink" Target="http://www.nevo.co.il/Law_word/law06/TAK-6337.pdf" TargetMode="External"/><Relationship Id="rId148" Type="http://schemas.openxmlformats.org/officeDocument/2006/relationships/hyperlink" Target="http://www.nevo.co.il/Law_word/law10/YALKUT-2840.pdf" TargetMode="External"/><Relationship Id="rId355" Type="http://schemas.openxmlformats.org/officeDocument/2006/relationships/hyperlink" Target="http://www.nevo.co.il/Law_word/law10/yalkut-6181.pdf" TargetMode="External"/><Relationship Id="rId397" Type="http://schemas.openxmlformats.org/officeDocument/2006/relationships/hyperlink" Target="http://www.nevo.co.il/Law_word/law06/TAK-4373.pdf" TargetMode="External"/><Relationship Id="rId520" Type="http://schemas.openxmlformats.org/officeDocument/2006/relationships/hyperlink" Target="http://www.nevo.co.il/Law_word/law06/TAK-1978.pdf" TargetMode="External"/><Relationship Id="rId562" Type="http://schemas.openxmlformats.org/officeDocument/2006/relationships/hyperlink" Target="http://www.nevo.co.il/Law_word/law10/yalkut-5827.pdf" TargetMode="External"/><Relationship Id="rId618" Type="http://schemas.openxmlformats.org/officeDocument/2006/relationships/hyperlink" Target="http://www.nevo.co.il/Law_word/law06/TAK-4743.pdf" TargetMode="External"/><Relationship Id="rId215" Type="http://schemas.openxmlformats.org/officeDocument/2006/relationships/hyperlink" Target="http://www.nevo.co.il/Law_word/law10/yalkut-6181.pdf" TargetMode="External"/><Relationship Id="rId257" Type="http://schemas.openxmlformats.org/officeDocument/2006/relationships/hyperlink" Target="http://www.nevo.co.il/Law_word/law06/TAK-4064.pdf" TargetMode="External"/><Relationship Id="rId422" Type="http://schemas.openxmlformats.org/officeDocument/2006/relationships/hyperlink" Target="http://www.nevo.co.il/Law_word/law06/TAK-2841.pdf" TargetMode="External"/><Relationship Id="rId464" Type="http://schemas.openxmlformats.org/officeDocument/2006/relationships/hyperlink" Target="http://www.nevo.co.il/Law_word/law06/TAK-5034.pdf" TargetMode="External"/><Relationship Id="rId299" Type="http://schemas.openxmlformats.org/officeDocument/2006/relationships/hyperlink" Target="http://www.nevo.co.il/Law_word/law06/tak-7799.pdf" TargetMode="External"/><Relationship Id="rId63" Type="http://schemas.openxmlformats.org/officeDocument/2006/relationships/hyperlink" Target="http://www.nevo.co.il/Law_word/law10/yalkut-5972.pdf" TargetMode="External"/><Relationship Id="rId159" Type="http://schemas.openxmlformats.org/officeDocument/2006/relationships/hyperlink" Target="http://www.nevo.co.il/Law_word/law10/YALKUT-3614.pdf" TargetMode="External"/><Relationship Id="rId366" Type="http://schemas.openxmlformats.org/officeDocument/2006/relationships/hyperlink" Target="http://www.nevo.co.il/Law_word/law10/yalkut-7860.pdf" TargetMode="External"/><Relationship Id="rId573" Type="http://schemas.openxmlformats.org/officeDocument/2006/relationships/hyperlink" Target="http://www.nevo.co.il/Law_word/law10/yalkut-6738.pdf" TargetMode="External"/><Relationship Id="rId226" Type="http://schemas.openxmlformats.org/officeDocument/2006/relationships/hyperlink" Target="http://www.nevo.co.il/Law_word/law10/yalkut-7349.pdf" TargetMode="External"/><Relationship Id="rId433" Type="http://schemas.openxmlformats.org/officeDocument/2006/relationships/hyperlink" Target="https://www.nevo.co.il/law_html/law06/tak-10526.pdf" TargetMode="External"/><Relationship Id="rId640" Type="http://schemas.openxmlformats.org/officeDocument/2006/relationships/hyperlink" Target="http://www.nevo.co.il/Law_word/law06/TAK-6630.pdf" TargetMode="External"/><Relationship Id="rId74" Type="http://schemas.openxmlformats.org/officeDocument/2006/relationships/hyperlink" Target="http://www.nevo.co.il/Law_word/law10/yalkut-7349.pdf" TargetMode="External"/><Relationship Id="rId377" Type="http://schemas.openxmlformats.org/officeDocument/2006/relationships/hyperlink" Target="http://www.nevo.co.il/Law_word/law06/TAK-2372.pdf" TargetMode="External"/><Relationship Id="rId500" Type="http://schemas.openxmlformats.org/officeDocument/2006/relationships/hyperlink" Target="http://www.nevo.co.il/Law_word/law10/yalkut-6181.pdf" TargetMode="External"/><Relationship Id="rId584" Type="http://schemas.openxmlformats.org/officeDocument/2006/relationships/hyperlink" Target="https://www.nevo.co.il/Law_word/law10/yalkut-10176.pdf" TargetMode="External"/><Relationship Id="rId5" Type="http://schemas.openxmlformats.org/officeDocument/2006/relationships/footnotes" Target="footnotes.xml"/><Relationship Id="rId237" Type="http://schemas.openxmlformats.org/officeDocument/2006/relationships/hyperlink" Target="https://www.nevo.co.il/Law_word/law10/yalkut-9626.pdf" TargetMode="External"/><Relationship Id="rId444" Type="http://schemas.openxmlformats.org/officeDocument/2006/relationships/hyperlink" Target="http://www.nevo.co.il/Law_word/law06/TAK-2590.pdf" TargetMode="External"/><Relationship Id="rId651" Type="http://schemas.openxmlformats.org/officeDocument/2006/relationships/theme" Target="theme/theme1.xml"/><Relationship Id="rId290" Type="http://schemas.openxmlformats.org/officeDocument/2006/relationships/hyperlink" Target="http://www.nevo.co.il/Law_word/law06/TAK-6134.pdf" TargetMode="External"/><Relationship Id="rId304" Type="http://schemas.openxmlformats.org/officeDocument/2006/relationships/hyperlink" Target="http://www.nevo.co.il/Law_word/law06/TAK-4064.pdf" TargetMode="External"/><Relationship Id="rId388" Type="http://schemas.openxmlformats.org/officeDocument/2006/relationships/hyperlink" Target="http://www.nevo.co.il/Law_word/law06/TAK-1858.pdf" TargetMode="External"/><Relationship Id="rId511" Type="http://schemas.openxmlformats.org/officeDocument/2006/relationships/hyperlink" Target="http://www.nevo.co.il/Law_word/law10/yalkut-7860.pdf" TargetMode="External"/><Relationship Id="rId609" Type="http://schemas.openxmlformats.org/officeDocument/2006/relationships/hyperlink" Target="http://www.nevo.co.il/Law_word/law06/TAK-3767.pdf" TargetMode="External"/><Relationship Id="rId85" Type="http://schemas.openxmlformats.org/officeDocument/2006/relationships/hyperlink" Target="https://www.nevo.co.il/law_html/law10/yalkut-11163.pdf" TargetMode="External"/><Relationship Id="rId150" Type="http://schemas.openxmlformats.org/officeDocument/2006/relationships/hyperlink" Target="http://www.nevo.co.il/Law_word/law10/YALKUT-2887.pdf" TargetMode="External"/><Relationship Id="rId595" Type="http://schemas.openxmlformats.org/officeDocument/2006/relationships/hyperlink" Target="http://www.nevo.co.il/Law_word/law06/TAK-2303.pdf" TargetMode="External"/><Relationship Id="rId248" Type="http://schemas.openxmlformats.org/officeDocument/2006/relationships/hyperlink" Target="http://www.nevo.co.il/Law_word/law06/TAK-5354.pdf" TargetMode="External"/><Relationship Id="rId455" Type="http://schemas.openxmlformats.org/officeDocument/2006/relationships/hyperlink" Target="http://www.nevo.co.il/Law_word/law06/TAK-3663.pdf" TargetMode="External"/><Relationship Id="rId12" Type="http://schemas.openxmlformats.org/officeDocument/2006/relationships/hyperlink" Target="http://www.nevo.co.il/Law_word/law06/TAK-3663.pdf" TargetMode="External"/><Relationship Id="rId108" Type="http://schemas.openxmlformats.org/officeDocument/2006/relationships/hyperlink" Target="http://www.nevo.co.il/Law_word/law06/tak-7203.pdf" TargetMode="External"/><Relationship Id="rId315" Type="http://schemas.openxmlformats.org/officeDocument/2006/relationships/hyperlink" Target="http://www.nevo.co.il/Law_word/law10/YALKUT-2887.pdf" TargetMode="External"/><Relationship Id="rId522" Type="http://schemas.openxmlformats.org/officeDocument/2006/relationships/hyperlink" Target="http://www.nevo.co.il/Law_word/law06/TAK-3663.pdf" TargetMode="External"/><Relationship Id="rId96" Type="http://schemas.openxmlformats.org/officeDocument/2006/relationships/hyperlink" Target="https://www.nevo.co.il/law_word/law10/yalkut-8664.pdf" TargetMode="External"/><Relationship Id="rId161" Type="http://schemas.openxmlformats.org/officeDocument/2006/relationships/hyperlink" Target="http://www.nevo.co.il/Law_word/law10/YALKUT-3676.pdf" TargetMode="External"/><Relationship Id="rId399" Type="http://schemas.openxmlformats.org/officeDocument/2006/relationships/hyperlink" Target="http://www.nevo.co.il/Law_word/law06/TAK-2841.pdf" TargetMode="External"/><Relationship Id="rId259" Type="http://schemas.openxmlformats.org/officeDocument/2006/relationships/hyperlink" Target="http://www.nevo.co.il/Law_word/law06/TAK-5874.pdf" TargetMode="External"/><Relationship Id="rId466" Type="http://schemas.openxmlformats.org/officeDocument/2006/relationships/hyperlink" Target="http://www.nevo.co.il/Law_word/law10/YALKUT-3571.pdf" TargetMode="External"/><Relationship Id="rId23" Type="http://schemas.openxmlformats.org/officeDocument/2006/relationships/hyperlink" Target="http://www.nevo.co.il/Law_word/law10/YALKUT-2739.pdf" TargetMode="External"/><Relationship Id="rId119" Type="http://schemas.openxmlformats.org/officeDocument/2006/relationships/hyperlink" Target="http://www.nevo.co.il/Law_word/law06/tak-7203.pdf" TargetMode="External"/><Relationship Id="rId326" Type="http://schemas.openxmlformats.org/officeDocument/2006/relationships/hyperlink" Target="http://www.nevo.co.il/Law_word/law10/YALKUT-3904.pdf" TargetMode="External"/><Relationship Id="rId533" Type="http://schemas.openxmlformats.org/officeDocument/2006/relationships/hyperlink" Target="http://www.nevo.co.il/Law_word/law10/YALKUT-3571.pdf" TargetMode="External"/><Relationship Id="rId172" Type="http://schemas.openxmlformats.org/officeDocument/2006/relationships/hyperlink" Target="http://www.nevo.co.il/Law_word/law10/YALKUT-4061.pdf" TargetMode="External"/><Relationship Id="rId477" Type="http://schemas.openxmlformats.org/officeDocument/2006/relationships/hyperlink" Target="http://www.nevo.co.il/Law_word/law10/YALKUT-4229.pdf" TargetMode="External"/><Relationship Id="rId600" Type="http://schemas.openxmlformats.org/officeDocument/2006/relationships/hyperlink" Target="http://www.nevo.co.il/Law_word/law06/TAK-4878.pdf" TargetMode="External"/><Relationship Id="rId337" Type="http://schemas.openxmlformats.org/officeDocument/2006/relationships/hyperlink" Target="http://www.nevo.co.il/Law_word/law10/YALKUT-4477" TargetMode="External"/><Relationship Id="rId34" Type="http://schemas.openxmlformats.org/officeDocument/2006/relationships/hyperlink" Target="http://www.nevo.co.il/Law_word/law10/YALKUT-3676.pdf" TargetMode="External"/><Relationship Id="rId544" Type="http://schemas.openxmlformats.org/officeDocument/2006/relationships/hyperlink" Target="http://www.nevo.co.il/Law_word/law10/YALKUT-4229.pdf" TargetMode="External"/><Relationship Id="rId183" Type="http://schemas.openxmlformats.org/officeDocument/2006/relationships/hyperlink" Target="http://www.nevo.co.il/Law_word/law10/YALKUT-4427.pdf" TargetMode="External"/><Relationship Id="rId390" Type="http://schemas.openxmlformats.org/officeDocument/2006/relationships/hyperlink" Target="http://www.nevo.co.il/Law_word/law06/TAK-3286.pdf" TargetMode="External"/><Relationship Id="rId404" Type="http://schemas.openxmlformats.org/officeDocument/2006/relationships/hyperlink" Target="http://www.nevo.co.il/Law_word/law06/TAK-5430.pdf" TargetMode="External"/><Relationship Id="rId611" Type="http://schemas.openxmlformats.org/officeDocument/2006/relationships/hyperlink" Target="http://www.nevo.co.il/Law_word/law06/TAK-3919.pdf" TargetMode="External"/><Relationship Id="rId250" Type="http://schemas.openxmlformats.org/officeDocument/2006/relationships/hyperlink" Target="http://www.nevo.co.il/Law_word/law06/TAK-6134.pdf" TargetMode="External"/><Relationship Id="rId488" Type="http://schemas.openxmlformats.org/officeDocument/2006/relationships/hyperlink" Target="http://www.nevo.co.il/Law_word/law10/YALKUT-5001.pdf" TargetMode="External"/><Relationship Id="rId45" Type="http://schemas.openxmlformats.org/officeDocument/2006/relationships/hyperlink" Target="http://www.nevo.co.il/Law_word/law10/YALKUT-4320.pdf" TargetMode="External"/><Relationship Id="rId110" Type="http://schemas.openxmlformats.org/officeDocument/2006/relationships/hyperlink" Target="http://www.nevo.co.il/Law_word/law06/tak-7203.pdf" TargetMode="External"/><Relationship Id="rId348" Type="http://schemas.openxmlformats.org/officeDocument/2006/relationships/hyperlink" Target="http://www.nevo.co.il/Law_word/law10/YALKUT-5557.pdf" TargetMode="External"/><Relationship Id="rId555" Type="http://schemas.openxmlformats.org/officeDocument/2006/relationships/hyperlink" Target="http://www.nevo.co.il/Law_word/law10/YALKUT-5001.pdf" TargetMode="External"/><Relationship Id="rId194" Type="http://schemas.openxmlformats.org/officeDocument/2006/relationships/hyperlink" Target="http://www.nevo.co.il/Law_word/law10/YALKUT-4898.pdf" TargetMode="External"/><Relationship Id="rId208" Type="http://schemas.openxmlformats.org/officeDocument/2006/relationships/hyperlink" Target="http://www.nevo.co.il/Law_word/law10/yalkut-5827.pdf" TargetMode="External"/><Relationship Id="rId415" Type="http://schemas.openxmlformats.org/officeDocument/2006/relationships/hyperlink" Target="http://www.nevo.co.il/Law_word/law06/TAK-2841.pdf" TargetMode="External"/><Relationship Id="rId622" Type="http://schemas.openxmlformats.org/officeDocument/2006/relationships/hyperlink" Target="http://www.nevo.co.il/Law_word/law06/TAK-5145.pdf" TargetMode="External"/><Relationship Id="rId261" Type="http://schemas.openxmlformats.org/officeDocument/2006/relationships/hyperlink" Target="http://www.nevo.co.il/Law_word/law06/TAK-4064.pdf" TargetMode="External"/><Relationship Id="rId499" Type="http://schemas.openxmlformats.org/officeDocument/2006/relationships/hyperlink" Target="http://www.nevo.co.il/Law_word/law10/yalkut-6111.pdf" TargetMode="External"/><Relationship Id="rId56" Type="http://schemas.openxmlformats.org/officeDocument/2006/relationships/hyperlink" Target="http://www.nevo.co.il/Law_word/law10/YALKUT-5091.pdf" TargetMode="External"/><Relationship Id="rId359" Type="http://schemas.openxmlformats.org/officeDocument/2006/relationships/hyperlink" Target="http://www.nevo.co.il/Law_word/law10/yalkut-6529.pdf" TargetMode="External"/><Relationship Id="rId566" Type="http://schemas.openxmlformats.org/officeDocument/2006/relationships/hyperlink" Target="http://www.nevo.co.il/Law_word/law10/yalkut-6111.pdf" TargetMode="External"/><Relationship Id="rId121" Type="http://schemas.openxmlformats.org/officeDocument/2006/relationships/hyperlink" Target="http://www.nevo.co.il/Law_word/law06/tak-7203.pdf" TargetMode="External"/><Relationship Id="rId219" Type="http://schemas.openxmlformats.org/officeDocument/2006/relationships/hyperlink" Target="http://www.nevo.co.il/Law_word/law10/yalkut-6440.pdf" TargetMode="External"/><Relationship Id="rId426" Type="http://schemas.openxmlformats.org/officeDocument/2006/relationships/hyperlink" Target="http://www.nevo.co.il/Law_word/law06/TAK-2923.pdf" TargetMode="External"/><Relationship Id="rId633" Type="http://schemas.openxmlformats.org/officeDocument/2006/relationships/hyperlink" Target="http://www.nevo.co.il/Law_word/law06/TAK-6009.pdf" TargetMode="External"/><Relationship Id="rId67" Type="http://schemas.openxmlformats.org/officeDocument/2006/relationships/hyperlink" Target="http://www.nevo.co.il/Law_word/law10/yalkut-6263.pdf" TargetMode="External"/><Relationship Id="rId272" Type="http://schemas.openxmlformats.org/officeDocument/2006/relationships/hyperlink" Target="http://www.nevo.co.il/Law_word/law06/TAK-4064.pdf" TargetMode="External"/><Relationship Id="rId577" Type="http://schemas.openxmlformats.org/officeDocument/2006/relationships/hyperlink" Target="http://www.nevo.co.il/Law_word/law10/yalkut-7704.pdf" TargetMode="External"/><Relationship Id="rId132" Type="http://schemas.openxmlformats.org/officeDocument/2006/relationships/hyperlink" Target="http://www.nevo.co.il/Law_word/law06/TAK-6630.pdf" TargetMode="External"/><Relationship Id="rId437" Type="http://schemas.openxmlformats.org/officeDocument/2006/relationships/hyperlink" Target="http://www.nevo.co.il/Law_word/law06/TAK-2946.pdf" TargetMode="External"/><Relationship Id="rId644" Type="http://schemas.openxmlformats.org/officeDocument/2006/relationships/hyperlink" Target="http://www.nevo.co.il/Law_word/law06/tak-7799.pdf" TargetMode="External"/><Relationship Id="rId283" Type="http://schemas.openxmlformats.org/officeDocument/2006/relationships/hyperlink" Target="http://www.nevo.co.il/Law_word/law06/tak-7203.pdf" TargetMode="External"/><Relationship Id="rId490" Type="http://schemas.openxmlformats.org/officeDocument/2006/relationships/hyperlink" Target="http://www.nevo.co.il/Law_word/law10/YALKUT-5091.pdf" TargetMode="External"/><Relationship Id="rId504" Type="http://schemas.openxmlformats.org/officeDocument/2006/relationships/hyperlink" Target="http://www.nevo.co.il/Law_word/law10/yalkut-6529.pdf" TargetMode="External"/><Relationship Id="rId78" Type="http://schemas.openxmlformats.org/officeDocument/2006/relationships/hyperlink" Target="http://www.nevo.co.il/Law_word/law10/yalkut-8104.pdf" TargetMode="External"/><Relationship Id="rId143" Type="http://schemas.openxmlformats.org/officeDocument/2006/relationships/hyperlink" Target="http://www.nevo.co.il/Law_word/law06/TAK-4064.pdf" TargetMode="External"/><Relationship Id="rId350" Type="http://schemas.openxmlformats.org/officeDocument/2006/relationships/hyperlink" Target="http://www.nevo.co.il/Law_word/law10/yalkut-5827.pdf" TargetMode="External"/><Relationship Id="rId588" Type="http://schemas.openxmlformats.org/officeDocument/2006/relationships/hyperlink" Target="http://www.nevo.co.il/Law_word/law06/TAK-3429.pdf" TargetMode="External"/><Relationship Id="rId9" Type="http://schemas.openxmlformats.org/officeDocument/2006/relationships/hyperlink" Target="http://www.nevo.co.il/Law_word/law06/TAK-6134.pdf" TargetMode="External"/><Relationship Id="rId210" Type="http://schemas.openxmlformats.org/officeDocument/2006/relationships/hyperlink" Target="http://www.nevo.co.il/Law_word/law10/yalkut-5900.pdf" TargetMode="External"/><Relationship Id="rId448" Type="http://schemas.openxmlformats.org/officeDocument/2006/relationships/hyperlink" Target="http://www.nevo.co.il/Law_word/law06/TAK-3232.pdf" TargetMode="External"/><Relationship Id="rId294" Type="http://schemas.openxmlformats.org/officeDocument/2006/relationships/hyperlink" Target="http://www.nevo.co.il/Law_word/law06/TAK-6383.pdf" TargetMode="External"/><Relationship Id="rId308" Type="http://schemas.openxmlformats.org/officeDocument/2006/relationships/hyperlink" Target="http://www.nevo.co.il/Law_word/law06/TAK-1858.pdf" TargetMode="External"/><Relationship Id="rId515" Type="http://schemas.openxmlformats.org/officeDocument/2006/relationships/hyperlink" Target="https://www.nevo.co.il/Law_word/law10/yalkut-10176.pdf" TargetMode="External"/><Relationship Id="rId89" Type="http://schemas.openxmlformats.org/officeDocument/2006/relationships/hyperlink" Target="http://www.nevo.co.il/Law_word/law06/TAK-5504.pdf" TargetMode="External"/><Relationship Id="rId154" Type="http://schemas.openxmlformats.org/officeDocument/2006/relationships/hyperlink" Target="http://www.nevo.co.il/Law_word/law10/YALKUT-3075.pdf" TargetMode="External"/><Relationship Id="rId361" Type="http://schemas.openxmlformats.org/officeDocument/2006/relationships/hyperlink" Target="http://www.nevo.co.il/Law_word/law10/yalkut-6738.pdf" TargetMode="External"/><Relationship Id="rId599" Type="http://schemas.openxmlformats.org/officeDocument/2006/relationships/hyperlink" Target="http://www.nevo.co.il/Law_word/law06/TAK-4545.pdf" TargetMode="External"/><Relationship Id="rId459" Type="http://schemas.openxmlformats.org/officeDocument/2006/relationships/hyperlink" Target="http://www.nevo.co.il/Law_word/law10/YALKUT-2840.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5571.pdf" TargetMode="External"/><Relationship Id="rId21" Type="http://schemas.openxmlformats.org/officeDocument/2006/relationships/hyperlink" Target="http://www.nevo.co.il/Law_word/law06/TAK-3001.pdf" TargetMode="External"/><Relationship Id="rId42" Type="http://schemas.openxmlformats.org/officeDocument/2006/relationships/hyperlink" Target="http://www.nevo.co.il/Law_word/law06/TAK-4197.pdf" TargetMode="External"/><Relationship Id="rId63" Type="http://schemas.openxmlformats.org/officeDocument/2006/relationships/hyperlink" Target="http://www.nevo.co.il/Law_word/law10/YALKUT-3017.pdf" TargetMode="External"/><Relationship Id="rId84" Type="http://schemas.openxmlformats.org/officeDocument/2006/relationships/hyperlink" Target="http://www.nevo.co.il/Law_word/law06/TAK-5197.pdf" TargetMode="External"/><Relationship Id="rId138" Type="http://schemas.openxmlformats.org/officeDocument/2006/relationships/hyperlink" Target="http://www.nevo.co.il/Law_word/law10/YALKUT-4588.pdf" TargetMode="External"/><Relationship Id="rId159" Type="http://schemas.openxmlformats.org/officeDocument/2006/relationships/hyperlink" Target="http://www.nevo.co.il/Law_word/law06/tak-klali-6237.pdf" TargetMode="External"/><Relationship Id="rId170" Type="http://schemas.openxmlformats.org/officeDocument/2006/relationships/hyperlink" Target="http://www.nevo.co.il/Law_word/law10/yalkut-5864.pdf" TargetMode="External"/><Relationship Id="rId191" Type="http://schemas.openxmlformats.org/officeDocument/2006/relationships/hyperlink" Target="http://www.nevo.co.il/Law_word/law06/tak-7799.pdf" TargetMode="External"/><Relationship Id="rId107" Type="http://schemas.openxmlformats.org/officeDocument/2006/relationships/hyperlink" Target="http://www.nevo.co.il/Law_word/law06/TAK-5430.pdf" TargetMode="External"/><Relationship Id="rId11" Type="http://schemas.openxmlformats.org/officeDocument/2006/relationships/hyperlink" Target="http://www.nevo.co.il/Law_word/law06/TAK-2348.pdf" TargetMode="External"/><Relationship Id="rId32" Type="http://schemas.openxmlformats.org/officeDocument/2006/relationships/hyperlink" Target="http://www.nevo.co.il/Law_word/law06/TAK-3767.pdf" TargetMode="External"/><Relationship Id="rId53" Type="http://schemas.openxmlformats.org/officeDocument/2006/relationships/hyperlink" Target="http://www.nevo.co.il/Law_word/law10/YALKUT-2950.pdf" TargetMode="External"/><Relationship Id="rId74" Type="http://schemas.openxmlformats.org/officeDocument/2006/relationships/hyperlink" Target="http://www.nevo.co.il/Law_word/law10/YALKUT-3293.pdf" TargetMode="External"/><Relationship Id="rId128" Type="http://schemas.openxmlformats.org/officeDocument/2006/relationships/hyperlink" Target="http://www.nevo.co.il/Law_word/law10/YALKUT-4352.pdf" TargetMode="External"/><Relationship Id="rId149" Type="http://schemas.openxmlformats.org/officeDocument/2006/relationships/hyperlink" Target="http://www.nevo.co.il/Law_word/law06/TAK-6035.pdf" TargetMode="External"/><Relationship Id="rId5" Type="http://schemas.openxmlformats.org/officeDocument/2006/relationships/hyperlink" Target="http://www.nevo.co.il/Law_word/law06/TAK-1932.pdf" TargetMode="External"/><Relationship Id="rId95" Type="http://schemas.openxmlformats.org/officeDocument/2006/relationships/hyperlink" Target="http://www.nevo.co.il/Law_word/law10/YALKUT-3904.pdf" TargetMode="External"/><Relationship Id="rId160" Type="http://schemas.openxmlformats.org/officeDocument/2006/relationships/hyperlink" Target="http://www.nevo.co.il/Law_word/law06/tak-6337.pdf" TargetMode="External"/><Relationship Id="rId181" Type="http://schemas.openxmlformats.org/officeDocument/2006/relationships/hyperlink" Target="http://www.nevo.co.il/Law_word/law10/yalkut-6495.pdf" TargetMode="External"/><Relationship Id="rId22" Type="http://schemas.openxmlformats.org/officeDocument/2006/relationships/hyperlink" Target="http://www.nevo.co.il/Law_word/law06/TAK-3232.pdf" TargetMode="External"/><Relationship Id="rId43" Type="http://schemas.openxmlformats.org/officeDocument/2006/relationships/hyperlink" Target="http://www.nevo.co.il/Law_word/law06/TAK-4273.pdf" TargetMode="External"/><Relationship Id="rId64" Type="http://schemas.openxmlformats.org/officeDocument/2006/relationships/hyperlink" Target="http://www.nevo.co.il/Law_word/law10/YALKUT-3075.pdf" TargetMode="External"/><Relationship Id="rId118" Type="http://schemas.openxmlformats.org/officeDocument/2006/relationships/hyperlink" Target="http://www.nevo.co.il/Law_word/law06/TAK-5580.pdf" TargetMode="External"/><Relationship Id="rId139" Type="http://schemas.openxmlformats.org/officeDocument/2006/relationships/hyperlink" Target="http://www.nevo.co.il/Law_word/law10/YALKUT-4610.pdf" TargetMode="External"/><Relationship Id="rId85" Type="http://schemas.openxmlformats.org/officeDocument/2006/relationships/hyperlink" Target="http://www.nevo.co.il/Law_word/law06/TAK-5203.pdf" TargetMode="External"/><Relationship Id="rId150" Type="http://schemas.openxmlformats.org/officeDocument/2006/relationships/hyperlink" Target="http://www.nevo.co.il/Law_word/law06/TAK-6111.pdf" TargetMode="External"/><Relationship Id="rId171" Type="http://schemas.openxmlformats.org/officeDocument/2006/relationships/hyperlink" Target="http://www.nevo.co.il/Law_word/law10/yalkut-5900.pdf" TargetMode="External"/><Relationship Id="rId192" Type="http://schemas.openxmlformats.org/officeDocument/2006/relationships/hyperlink" Target="http://www.nevo.co.il/Law_word/law06/tak-7799.pdf" TargetMode="External"/><Relationship Id="rId12" Type="http://schemas.openxmlformats.org/officeDocument/2006/relationships/hyperlink" Target="http://www.nevo.co.il/Law_word/law06/TAK-2372.pdf" TargetMode="External"/><Relationship Id="rId33" Type="http://schemas.openxmlformats.org/officeDocument/2006/relationships/hyperlink" Target="http://www.nevo.co.il/Law_word/law06/TAK-3806.pdf" TargetMode="External"/><Relationship Id="rId108" Type="http://schemas.openxmlformats.org/officeDocument/2006/relationships/hyperlink" Target="http://www.nevo.co.il/Law_word/law06/TAK-5468.pdf" TargetMode="External"/><Relationship Id="rId129" Type="http://schemas.openxmlformats.org/officeDocument/2006/relationships/hyperlink" Target="http://www.nevo.co.il/Law_word/law10/YALKUT-4368.pdf" TargetMode="External"/><Relationship Id="rId54" Type="http://schemas.openxmlformats.org/officeDocument/2006/relationships/hyperlink" Target="http://www.nevo.co.il/Law_word/law06/TAK-4444.pdf" TargetMode="External"/><Relationship Id="rId75" Type="http://schemas.openxmlformats.org/officeDocument/2006/relationships/hyperlink" Target="http://www.nevo.co.il/Law_word/law10/YALKUT-3305.pdf" TargetMode="External"/><Relationship Id="rId96" Type="http://schemas.openxmlformats.org/officeDocument/2006/relationships/hyperlink" Target="http://www.nevo.co.il/Law_word/law06/TAK-5314.pdf" TargetMode="External"/><Relationship Id="rId140" Type="http://schemas.openxmlformats.org/officeDocument/2006/relationships/hyperlink" Target="http://www.nevo.co.il/Law_word/law10/YALKUT-4664.pdf" TargetMode="External"/><Relationship Id="rId161" Type="http://schemas.openxmlformats.org/officeDocument/2006/relationships/hyperlink" Target="http://www.nevo.co.il/Law_word/law06/tak-6383.pdf" TargetMode="External"/><Relationship Id="rId182" Type="http://schemas.openxmlformats.org/officeDocument/2006/relationships/hyperlink" Target="http://www.nevo.co.il/Law_word/law10/yalkut-6529.pdf" TargetMode="External"/><Relationship Id="rId6" Type="http://schemas.openxmlformats.org/officeDocument/2006/relationships/hyperlink" Target="http://www.nevo.co.il/Law_word/law06/TAK-1978.pdf" TargetMode="External"/><Relationship Id="rId23" Type="http://schemas.openxmlformats.org/officeDocument/2006/relationships/hyperlink" Target="http://www.nevo.co.il/Law_word/law06/TAK-3286.pdf" TargetMode="External"/><Relationship Id="rId119" Type="http://schemas.openxmlformats.org/officeDocument/2006/relationships/hyperlink" Target="http://www.nevo.co.il/Law_word/law06/TAK-5586.pdf" TargetMode="External"/><Relationship Id="rId44" Type="http://schemas.openxmlformats.org/officeDocument/2006/relationships/hyperlink" Target="http://www.nevo.co.il/Law_word/law10/YALKUT-2739.pdf" TargetMode="External"/><Relationship Id="rId65" Type="http://schemas.openxmlformats.org/officeDocument/2006/relationships/hyperlink" Target="http://www.nevo.co.il/Law_word/law06/TAK-4743.pdf" TargetMode="External"/><Relationship Id="rId86" Type="http://schemas.openxmlformats.org/officeDocument/2006/relationships/hyperlink" Target="http://www.nevo.co.il/Law_word/law06/TAK-5220.pdf" TargetMode="External"/><Relationship Id="rId130" Type="http://schemas.openxmlformats.org/officeDocument/2006/relationships/hyperlink" Target="http://www.nevo.co.il/Law_word/law10/YALKUT-4427.pdf" TargetMode="External"/><Relationship Id="rId151" Type="http://schemas.openxmlformats.org/officeDocument/2006/relationships/hyperlink" Target="http://www.nevo.co.il/Law_word/law10/YALKUT-5001.pdf" TargetMode="External"/><Relationship Id="rId172" Type="http://schemas.openxmlformats.org/officeDocument/2006/relationships/hyperlink" Target="http://www.nevo.co.il/Law_word/law10/yalkut-5972.pdf" TargetMode="External"/><Relationship Id="rId193" Type="http://schemas.openxmlformats.org/officeDocument/2006/relationships/hyperlink" Target="http://www.nevo.co.il/Law_word/law10/yalkut-7482.pdf" TargetMode="External"/><Relationship Id="rId13" Type="http://schemas.openxmlformats.org/officeDocument/2006/relationships/hyperlink" Target="http://www.nevo.co.il/Law_word/law06/TAK-2476.pdf" TargetMode="External"/><Relationship Id="rId109" Type="http://schemas.openxmlformats.org/officeDocument/2006/relationships/hyperlink" Target="http://www.nevo.co.il/Law_word/law10/YALKUT-4061.pdf" TargetMode="External"/><Relationship Id="rId34" Type="http://schemas.openxmlformats.org/officeDocument/2006/relationships/hyperlink" Target="http://www.nevo.co.il/Law_word/law06/TAK-3919.pdf" TargetMode="External"/><Relationship Id="rId55" Type="http://schemas.openxmlformats.org/officeDocument/2006/relationships/hyperlink" Target="http://www.nevo.co.il/Law_word/law06/TAK-4492.pdf" TargetMode="External"/><Relationship Id="rId76" Type="http://schemas.openxmlformats.org/officeDocument/2006/relationships/hyperlink" Target="http://www.nevo.co.il/Law_word/law06/TAK-4995.pdf" TargetMode="External"/><Relationship Id="rId97" Type="http://schemas.openxmlformats.org/officeDocument/2006/relationships/hyperlink" Target="http://www.nevo.co.il/Law_word/law06/TAK-5342.pdf" TargetMode="External"/><Relationship Id="rId120" Type="http://schemas.openxmlformats.org/officeDocument/2006/relationships/hyperlink" Target="http://www.nevo.co.il/Law_word/law10/YALKUT-4259.pdf" TargetMode="External"/><Relationship Id="rId141" Type="http://schemas.openxmlformats.org/officeDocument/2006/relationships/hyperlink" Target="http://www.nevo.co.il/Law_word/law06/TAK-5874.pdf" TargetMode="External"/><Relationship Id="rId7" Type="http://schemas.openxmlformats.org/officeDocument/2006/relationships/hyperlink" Target="http://www.nevo.co.il/Law_word/law06/TAK-2130.pdf" TargetMode="External"/><Relationship Id="rId162" Type="http://schemas.openxmlformats.org/officeDocument/2006/relationships/hyperlink" Target="http://www.nevo.co.il/Law_word/law10/YALKUT-5453.pdf" TargetMode="External"/><Relationship Id="rId183" Type="http://schemas.openxmlformats.org/officeDocument/2006/relationships/hyperlink" Target="http://www.nevo.co.il/Law_word/law06/TAK-7203.pdf" TargetMode="External"/><Relationship Id="rId2" Type="http://schemas.openxmlformats.org/officeDocument/2006/relationships/hyperlink" Target="http://www.nevo.co.il/Law_word/law06/TAK-2457.pdf" TargetMode="External"/><Relationship Id="rId29" Type="http://schemas.openxmlformats.org/officeDocument/2006/relationships/hyperlink" Target="http://www.nevo.co.il/Law_word/law06/TAK-3644.pdf" TargetMode="External"/><Relationship Id="rId24" Type="http://schemas.openxmlformats.org/officeDocument/2006/relationships/hyperlink" Target="http://www.nevo.co.il/Law_word/law06/TAK-3318.pdf" TargetMode="External"/><Relationship Id="rId40" Type="http://schemas.openxmlformats.org/officeDocument/2006/relationships/hyperlink" Target="http://www.nevo.co.il/Law_word/law06/TAK-4171.pdf" TargetMode="External"/><Relationship Id="rId45" Type="http://schemas.openxmlformats.org/officeDocument/2006/relationships/hyperlink" Target="http://www.nevo.co.il/Law_word/law06/TAK-4282.pdf" TargetMode="External"/><Relationship Id="rId66" Type="http://schemas.openxmlformats.org/officeDocument/2006/relationships/hyperlink" Target="http://www.nevo.co.il/Law_word/law06/TAK-4845.pdf" TargetMode="External"/><Relationship Id="rId87" Type="http://schemas.openxmlformats.org/officeDocument/2006/relationships/hyperlink" Target="http://www.nevo.co.il/Law_word/law10/YALKUT-3614.pdf" TargetMode="External"/><Relationship Id="rId110" Type="http://schemas.openxmlformats.org/officeDocument/2006/relationships/hyperlink" Target="http://www.nevo.co.il/Law_word/law10/YALKUT-4078.pdf" TargetMode="External"/><Relationship Id="rId115" Type="http://schemas.openxmlformats.org/officeDocument/2006/relationships/hyperlink" Target="http://www.nevo.co.il/Law_word/law10/YALKUT-4190.pdf" TargetMode="External"/><Relationship Id="rId131" Type="http://schemas.openxmlformats.org/officeDocument/2006/relationships/hyperlink" Target="http://www.nevo.co.il/Law_word/law06/TAK-5792.pdf" TargetMode="External"/><Relationship Id="rId136" Type="http://schemas.openxmlformats.org/officeDocument/2006/relationships/hyperlink" Target="http://www.nevo.co.il/Law_word/law10/YALKUT-4477.pdf" TargetMode="External"/><Relationship Id="rId157" Type="http://schemas.openxmlformats.org/officeDocument/2006/relationships/hyperlink" Target="http://www.nevo.co.il/Law_word/law10/YALKUT-5146.pdf" TargetMode="External"/><Relationship Id="rId178" Type="http://schemas.openxmlformats.org/officeDocument/2006/relationships/hyperlink" Target="http://www.nevo.co.il/Law_word/law10/yalkut-6314.pdf" TargetMode="External"/><Relationship Id="rId61" Type="http://schemas.openxmlformats.org/officeDocument/2006/relationships/hyperlink" Target="http://www.nevo.co.il/Law_word/law06/TAK-4568.pdf" TargetMode="External"/><Relationship Id="rId82" Type="http://schemas.openxmlformats.org/officeDocument/2006/relationships/hyperlink" Target="http://www.nevo.co.il/Law_word/law06/TAK-5145.pdf" TargetMode="External"/><Relationship Id="rId152" Type="http://schemas.openxmlformats.org/officeDocument/2006/relationships/hyperlink" Target="http://www.nevo.co.il/Law_word/law10/YALKUT-5033.pdf" TargetMode="External"/><Relationship Id="rId173" Type="http://schemas.openxmlformats.org/officeDocument/2006/relationships/hyperlink" Target="http://www.nevo.co.il/Law_word/law10/yalkut-6041.pdf" TargetMode="External"/><Relationship Id="rId194" Type="http://schemas.openxmlformats.org/officeDocument/2006/relationships/hyperlink" Target="http://www.nevo.co.il/Law_word/law10/yalkut-7623.pdf" TargetMode="External"/><Relationship Id="rId199" Type="http://schemas.openxmlformats.org/officeDocument/2006/relationships/hyperlink" Target="http://www.nevo.co.il/Law_word/law10/yalkut-8665.pdf" TargetMode="External"/><Relationship Id="rId203" Type="http://schemas.openxmlformats.org/officeDocument/2006/relationships/hyperlink" Target="http://www.nevo.co.il/Law_word/law10/yalkut-11163.pdf" TargetMode="External"/><Relationship Id="rId19" Type="http://schemas.openxmlformats.org/officeDocument/2006/relationships/hyperlink" Target="http://www.nevo.co.il/Law_word/law06/TAK-2923.pdf" TargetMode="External"/><Relationship Id="rId14" Type="http://schemas.openxmlformats.org/officeDocument/2006/relationships/hyperlink" Target="http://www.nevo.co.il/Law_word/law06/TAK-2500.pdf" TargetMode="External"/><Relationship Id="rId30" Type="http://schemas.openxmlformats.org/officeDocument/2006/relationships/hyperlink" Target="http://www.nevo.co.il/Law_word/law06/TAK-3645.pdf" TargetMode="External"/><Relationship Id="rId35" Type="http://schemas.openxmlformats.org/officeDocument/2006/relationships/hyperlink" Target="http://www.nevo.co.il/Law_word/law06/TAK-3931.pdf" TargetMode="External"/><Relationship Id="rId56" Type="http://schemas.openxmlformats.org/officeDocument/2006/relationships/hyperlink" Target="http://www.nevo.co.il/Law_word/law06/TAK-4505.pdf" TargetMode="External"/><Relationship Id="rId77" Type="http://schemas.openxmlformats.org/officeDocument/2006/relationships/hyperlink" Target="http://www.nevo.co.il/Law_word/law06/TAK-5020.pdf" TargetMode="External"/><Relationship Id="rId100" Type="http://schemas.openxmlformats.org/officeDocument/2006/relationships/hyperlink" Target="http://www.nevo.co.il/Law_word/law06/TAK-5356.pdf" TargetMode="External"/><Relationship Id="rId105" Type="http://schemas.openxmlformats.org/officeDocument/2006/relationships/hyperlink" Target="http://www.nevo.co.il/Law_word/law06/TAK-5413.pdf" TargetMode="External"/><Relationship Id="rId126" Type="http://schemas.openxmlformats.org/officeDocument/2006/relationships/hyperlink" Target="http://www.nevo.co.il/Law_word/law06/TAK-5767.pdf" TargetMode="External"/><Relationship Id="rId147" Type="http://schemas.openxmlformats.org/officeDocument/2006/relationships/hyperlink" Target="http://www.nevo.co.il/Law_word/law10/YALKUT-4898.pdf" TargetMode="External"/><Relationship Id="rId168" Type="http://schemas.openxmlformats.org/officeDocument/2006/relationships/hyperlink" Target="http://www.nevo.co.il/Law_word/law10/YALKUT-5827.pdf" TargetMode="External"/><Relationship Id="rId8" Type="http://schemas.openxmlformats.org/officeDocument/2006/relationships/hyperlink" Target="http://www.nevo.co.il/Law_word/law06/TAK-2124.pdf" TargetMode="External"/><Relationship Id="rId51" Type="http://schemas.openxmlformats.org/officeDocument/2006/relationships/hyperlink" Target="http://www.nevo.co.il/Law_word/law10/YALKUT-2873.pdf" TargetMode="External"/><Relationship Id="rId72" Type="http://schemas.openxmlformats.org/officeDocument/2006/relationships/hyperlink" Target="http://www.nevo.co.il/Law_word/law06/TAK-4949.pdf" TargetMode="External"/><Relationship Id="rId93" Type="http://schemas.openxmlformats.org/officeDocument/2006/relationships/hyperlink" Target="http://www.nevo.co.il/Law_word/law10/YALKUT-3815.pdf" TargetMode="External"/><Relationship Id="rId98" Type="http://schemas.openxmlformats.org/officeDocument/2006/relationships/hyperlink" Target="http://www.nevo.co.il/Law_word/law06/TAK-5349.pdf" TargetMode="External"/><Relationship Id="rId121" Type="http://schemas.openxmlformats.org/officeDocument/2006/relationships/hyperlink" Target="http://www.nevo.co.il/Law_word/law10/YALKUT-4280.pdf" TargetMode="External"/><Relationship Id="rId142" Type="http://schemas.openxmlformats.org/officeDocument/2006/relationships/hyperlink" Target="http://www.nevo.co.il/Law_word/law10/YALKUT-4698.pdf" TargetMode="External"/><Relationship Id="rId163" Type="http://schemas.openxmlformats.org/officeDocument/2006/relationships/hyperlink" Target="http://www.nevo.co.il/Law_word/law10/yalkut-5557.pdf" TargetMode="External"/><Relationship Id="rId184" Type="http://schemas.openxmlformats.org/officeDocument/2006/relationships/hyperlink" Target="http://www.nevo.co.il/Law_word/law10/yalkut-6623.pdf" TargetMode="External"/><Relationship Id="rId189" Type="http://schemas.openxmlformats.org/officeDocument/2006/relationships/hyperlink" Target="http://www.nevo.co.il/Law_word/law10/yalkut-7349.pdf" TargetMode="External"/><Relationship Id="rId3" Type="http://schemas.openxmlformats.org/officeDocument/2006/relationships/hyperlink" Target="http://www.nevo.co.il/Law_word/law06/TAK-1830.pdf" TargetMode="External"/><Relationship Id="rId25" Type="http://schemas.openxmlformats.org/officeDocument/2006/relationships/hyperlink" Target="http://www.nevo.co.il/Law_word/law06/TAK-3363.pdf" TargetMode="External"/><Relationship Id="rId46" Type="http://schemas.openxmlformats.org/officeDocument/2006/relationships/hyperlink" Target="http://www.nevo.co.il/Law_word/law06/TAK-4373.pdf" TargetMode="External"/><Relationship Id="rId67" Type="http://schemas.openxmlformats.org/officeDocument/2006/relationships/hyperlink" Target="http://www.nevo.co.il/Law_word/law10/YALKUT-3236.pdf" TargetMode="External"/><Relationship Id="rId116" Type="http://schemas.openxmlformats.org/officeDocument/2006/relationships/hyperlink" Target="http://www.nevo.co.il/Law_word/law10/YALKUT-4229.pdf" TargetMode="External"/><Relationship Id="rId137" Type="http://schemas.openxmlformats.org/officeDocument/2006/relationships/hyperlink" Target="http://www.nevo.co.il/Law_word/law10/YALKUT-4547.pdf" TargetMode="External"/><Relationship Id="rId158" Type="http://schemas.openxmlformats.org/officeDocument/2006/relationships/hyperlink" Target="http://www.nevo.co.il/Law_word/law06/TAK-6270.pdf" TargetMode="External"/><Relationship Id="rId20" Type="http://schemas.openxmlformats.org/officeDocument/2006/relationships/hyperlink" Target="http://www.nevo.co.il/Law_word/law06/TAK-2946.pdf" TargetMode="External"/><Relationship Id="rId41" Type="http://schemas.openxmlformats.org/officeDocument/2006/relationships/hyperlink" Target="http://www.nevo.co.il/Law_word/law06/TAK-4175.pdf" TargetMode="External"/><Relationship Id="rId62" Type="http://schemas.openxmlformats.org/officeDocument/2006/relationships/hyperlink" Target="http://www.nevo.co.il/Law_word/law10/YALKUT-2998.pdf" TargetMode="External"/><Relationship Id="rId83" Type="http://schemas.openxmlformats.org/officeDocument/2006/relationships/hyperlink" Target="http://www.nevo.co.il/Law_word/law06/TAK-5161.pdf" TargetMode="External"/><Relationship Id="rId88" Type="http://schemas.openxmlformats.org/officeDocument/2006/relationships/hyperlink" Target="http://www.nevo.co.il/Law_word/law10/YALKUT-3624.pdf" TargetMode="External"/><Relationship Id="rId111" Type="http://schemas.openxmlformats.org/officeDocument/2006/relationships/hyperlink" Target="http://www.nevo.co.il/Law_word/law10/YALKUT-4132.pdf" TargetMode="External"/><Relationship Id="rId132" Type="http://schemas.openxmlformats.org/officeDocument/2006/relationships/hyperlink" Target="http://www.nevo.co.il/Law_word/law06/TAK-5835.pdf" TargetMode="External"/><Relationship Id="rId153" Type="http://schemas.openxmlformats.org/officeDocument/2006/relationships/hyperlink" Target="http://www.nevo.co.il/Law_word/law10/YALKUT-5048.pdf" TargetMode="External"/><Relationship Id="rId174" Type="http://schemas.openxmlformats.org/officeDocument/2006/relationships/hyperlink" Target="http://www.nevo.co.il/Law_word/law10/yalkut-6111.pdf" TargetMode="External"/><Relationship Id="rId179" Type="http://schemas.openxmlformats.org/officeDocument/2006/relationships/hyperlink" Target="http://www.nevo.co.il/Law_word/law10/YALKUT-6352.pdf" TargetMode="External"/><Relationship Id="rId195" Type="http://schemas.openxmlformats.org/officeDocument/2006/relationships/hyperlink" Target="http://www.nevo.co.il/law_word/law10/yalkut-7704.pdf" TargetMode="External"/><Relationship Id="rId190" Type="http://schemas.openxmlformats.org/officeDocument/2006/relationships/hyperlink" Target="http://www.nevo.co.il/law_word/law10/yalkut-7412.pdf" TargetMode="External"/><Relationship Id="rId204" Type="http://schemas.openxmlformats.org/officeDocument/2006/relationships/hyperlink" Target="http://www.nevo.co.il/Law_word/law10/yalkut-11354.pdf" TargetMode="External"/><Relationship Id="rId15" Type="http://schemas.openxmlformats.org/officeDocument/2006/relationships/hyperlink" Target="http://www.nevo.co.il/Law_word/law06/TAK-2540.pdf" TargetMode="External"/><Relationship Id="rId36" Type="http://schemas.openxmlformats.org/officeDocument/2006/relationships/hyperlink" Target="http://www.nevo.co.il/Law_word/law06/TAK-4010.pdf" TargetMode="External"/><Relationship Id="rId57" Type="http://schemas.openxmlformats.org/officeDocument/2006/relationships/hyperlink" Target="http://www.nevo.co.il/Law_word/law06/TAK-4504.pdf" TargetMode="External"/><Relationship Id="rId106" Type="http://schemas.openxmlformats.org/officeDocument/2006/relationships/hyperlink" Target="http://www.nevo.co.il/Law_word/law06/TAK-5423.pdf" TargetMode="External"/><Relationship Id="rId127" Type="http://schemas.openxmlformats.org/officeDocument/2006/relationships/hyperlink" Target="http://www.nevo.co.il/Law_word/law06/TAK-5779.pdf" TargetMode="External"/><Relationship Id="rId10" Type="http://schemas.openxmlformats.org/officeDocument/2006/relationships/hyperlink" Target="http://www.nevo.co.il/Law_word/law06/TAK-2303.pdf" TargetMode="External"/><Relationship Id="rId31" Type="http://schemas.openxmlformats.org/officeDocument/2006/relationships/hyperlink" Target="http://www.nevo.co.il/Law_word/law06/TAK-3663.pdf" TargetMode="External"/><Relationship Id="rId52" Type="http://schemas.openxmlformats.org/officeDocument/2006/relationships/hyperlink" Target="http://www.nevo.co.il/Law_word/law10/YALKUT-2887.pdf" TargetMode="External"/><Relationship Id="rId73" Type="http://schemas.openxmlformats.org/officeDocument/2006/relationships/hyperlink" Target="http://www.nevo.co.il/Law_word/law06/TAK-4972.pdf" TargetMode="External"/><Relationship Id="rId78" Type="http://schemas.openxmlformats.org/officeDocument/2006/relationships/hyperlink" Target="http://www.nevo.co.il/Law_word/law06/TAK-5034.pdf" TargetMode="External"/><Relationship Id="rId94" Type="http://schemas.openxmlformats.org/officeDocument/2006/relationships/hyperlink" Target="http://www.nevo.co.il/Law_word/law10/YALKUT-3833.pdf" TargetMode="External"/><Relationship Id="rId99" Type="http://schemas.openxmlformats.org/officeDocument/2006/relationships/hyperlink" Target="http://www.nevo.co.il/Law_word/law06/TAK-5354.pdf" TargetMode="External"/><Relationship Id="rId101" Type="http://schemas.openxmlformats.org/officeDocument/2006/relationships/hyperlink" Target="http://www.nevo.co.il/Law_word/law06/TAK-5380.pdf" TargetMode="External"/><Relationship Id="rId122" Type="http://schemas.openxmlformats.org/officeDocument/2006/relationships/hyperlink" Target="http://www.nevo.co.il/Law_word/law10/YALKUT-4320.pdf" TargetMode="External"/><Relationship Id="rId143" Type="http://schemas.openxmlformats.org/officeDocument/2006/relationships/hyperlink" Target="http://www.nevo.co.il/Law_word/law10/YALKUT-4723.pdf" TargetMode="External"/><Relationship Id="rId148" Type="http://schemas.openxmlformats.org/officeDocument/2006/relationships/hyperlink" Target="http://www.nevo.co.il/Law_word/law06/TAK-6009.pdf" TargetMode="External"/><Relationship Id="rId164" Type="http://schemas.openxmlformats.org/officeDocument/2006/relationships/hyperlink" Target="http://www.nevo.co.il/Law_word/law10/yalkut-5593.pdf" TargetMode="External"/><Relationship Id="rId169" Type="http://schemas.openxmlformats.org/officeDocument/2006/relationships/hyperlink" Target="http://www.nevo.co.il/Law_word/law06/TAK-6630.pdf" TargetMode="External"/><Relationship Id="rId185" Type="http://schemas.openxmlformats.org/officeDocument/2006/relationships/hyperlink" Target="http://www.nevo.co.il/Law_word/law10/yalkut-6686.pdf" TargetMode="External"/><Relationship Id="rId4" Type="http://schemas.openxmlformats.org/officeDocument/2006/relationships/hyperlink" Target="http://www.nevo.co.il/Law_word/law06/TAK-1858.pdf" TargetMode="External"/><Relationship Id="rId9" Type="http://schemas.openxmlformats.org/officeDocument/2006/relationships/hyperlink" Target="http://www.nevo.co.il/Law_word/law06/TAK-2207.pdf" TargetMode="External"/><Relationship Id="rId180" Type="http://schemas.openxmlformats.org/officeDocument/2006/relationships/hyperlink" Target="http://www.nevo.co.il/Law_word/law10/yalkut-6440.pdf" TargetMode="External"/><Relationship Id="rId26" Type="http://schemas.openxmlformats.org/officeDocument/2006/relationships/hyperlink" Target="http://www.nevo.co.il/Law_word/law06/TAK-3429.pdf" TargetMode="External"/><Relationship Id="rId47" Type="http://schemas.openxmlformats.org/officeDocument/2006/relationships/hyperlink" Target="http://www.nevo.co.il/Law_word/law06/TAK-4381.pdf" TargetMode="External"/><Relationship Id="rId68" Type="http://schemas.openxmlformats.org/officeDocument/2006/relationships/hyperlink" Target="http://www.nevo.co.il/Law_word/law06/TAK-4876.pdf" TargetMode="External"/><Relationship Id="rId89" Type="http://schemas.openxmlformats.org/officeDocument/2006/relationships/hyperlink" Target="http://www.nevo.co.il/Law_word/law10/YALKUT-3676.pdf" TargetMode="External"/><Relationship Id="rId112" Type="http://schemas.openxmlformats.org/officeDocument/2006/relationships/hyperlink" Target="http://www.nevo.co.il/Law_word/law06/TAK-5504.pdf" TargetMode="External"/><Relationship Id="rId133" Type="http://schemas.openxmlformats.org/officeDocument/2006/relationships/hyperlink" Target="http://www.nevo.co.il/Law_word/law06/TAK-5844.pdf" TargetMode="External"/><Relationship Id="rId154" Type="http://schemas.openxmlformats.org/officeDocument/2006/relationships/hyperlink" Target="http://www.nevo.co.il/Law_word/law10/YALKUT-5091.pdf" TargetMode="External"/><Relationship Id="rId175" Type="http://schemas.openxmlformats.org/officeDocument/2006/relationships/hyperlink" Target="http://www.nevo.co.il/law_html/law10/YALKUT-6165.pdf" TargetMode="External"/><Relationship Id="rId196" Type="http://schemas.openxmlformats.org/officeDocument/2006/relationships/hyperlink" Target="http://www.nevo.co.il/Law_word/law10/yalkut-8030.pdf" TargetMode="External"/><Relationship Id="rId200" Type="http://schemas.openxmlformats.org/officeDocument/2006/relationships/hyperlink" Target="https://www.nevo.co.il/law_word/law10/yalkut-9626.pdf" TargetMode="External"/><Relationship Id="rId16" Type="http://schemas.openxmlformats.org/officeDocument/2006/relationships/hyperlink" Target="http://www.nevo.co.il/Law_word/law06/TAK-2549.pdf" TargetMode="External"/><Relationship Id="rId37" Type="http://schemas.openxmlformats.org/officeDocument/2006/relationships/hyperlink" Target="http://www.nevo.co.il/Law_word/law06/TAK-4019.pdf" TargetMode="External"/><Relationship Id="rId58" Type="http://schemas.openxmlformats.org/officeDocument/2006/relationships/hyperlink" Target="http://www.nevo.co.il/Law_word/law06/TAK-4525.pdf" TargetMode="External"/><Relationship Id="rId79" Type="http://schemas.openxmlformats.org/officeDocument/2006/relationships/hyperlink" Target="http://www.nevo.co.il/Law_word/law10/YALKUT-3529.pdf" TargetMode="External"/><Relationship Id="rId102" Type="http://schemas.openxmlformats.org/officeDocument/2006/relationships/hyperlink" Target="http://www.nevo.co.il/Law_word/law10/YALKUT-3948.pdf" TargetMode="External"/><Relationship Id="rId123" Type="http://schemas.openxmlformats.org/officeDocument/2006/relationships/hyperlink" Target="http://www.nevo.co.il/Law_word/law06/TAK-5709.pdf" TargetMode="External"/><Relationship Id="rId144" Type="http://schemas.openxmlformats.org/officeDocument/2006/relationships/hyperlink" Target="http://www.nevo.co.il/Law_word/law06/TAK-5967.pdf" TargetMode="External"/><Relationship Id="rId90" Type="http://schemas.openxmlformats.org/officeDocument/2006/relationships/hyperlink" Target="http://www.nevo.co.il/Law_word/law10/YALKUT-3733.pdf" TargetMode="External"/><Relationship Id="rId165" Type="http://schemas.openxmlformats.org/officeDocument/2006/relationships/hyperlink" Target="http://www.nevo.co.il/Law_word/law06/tak-6612.pdf" TargetMode="External"/><Relationship Id="rId186" Type="http://schemas.openxmlformats.org/officeDocument/2006/relationships/hyperlink" Target="http://www.nevo.co.il/Law_word/law10/yalkut-6738.pdf" TargetMode="External"/><Relationship Id="rId27" Type="http://schemas.openxmlformats.org/officeDocument/2006/relationships/hyperlink" Target="http://www.nevo.co.il/Law_word/law06/TAK-3644.pdf" TargetMode="External"/><Relationship Id="rId48" Type="http://schemas.openxmlformats.org/officeDocument/2006/relationships/hyperlink" Target="http://www.nevo.co.il/Law_word/law10/YALKUT-2766.pdf" TargetMode="External"/><Relationship Id="rId69" Type="http://schemas.openxmlformats.org/officeDocument/2006/relationships/hyperlink" Target="http://www.nevo.co.il/Law_word/law06/TAK-4878.pdf" TargetMode="External"/><Relationship Id="rId113" Type="http://schemas.openxmlformats.org/officeDocument/2006/relationships/hyperlink" Target="http://www.nevo.co.il/Law_word/law06/TAK-5537.pdf" TargetMode="External"/><Relationship Id="rId134" Type="http://schemas.openxmlformats.org/officeDocument/2006/relationships/hyperlink" Target="http://www.nevo.co.il/Law_word/law06/TAK-5849.pdf" TargetMode="External"/><Relationship Id="rId80" Type="http://schemas.openxmlformats.org/officeDocument/2006/relationships/hyperlink" Target="http://www.nevo.co.il/Law_word/law10/YALKUT-3534.pdf" TargetMode="External"/><Relationship Id="rId155" Type="http://schemas.openxmlformats.org/officeDocument/2006/relationships/hyperlink" Target="http://www.nevo.co.il/Law_word/law06/TAK-6134.pdf" TargetMode="External"/><Relationship Id="rId176" Type="http://schemas.openxmlformats.org/officeDocument/2006/relationships/hyperlink" Target="http://www.nevo.co.il/Law_word/law10/yalkut-6181.pdf" TargetMode="External"/><Relationship Id="rId197" Type="http://schemas.openxmlformats.org/officeDocument/2006/relationships/hyperlink" Target="http://www.nevo.co.il/Law_word/law10/yalkut-8104.pdf" TargetMode="External"/><Relationship Id="rId201" Type="http://schemas.openxmlformats.org/officeDocument/2006/relationships/hyperlink" Target="https://www.nevo.co.il/law_word/law10/yalkut-10038.pdf" TargetMode="External"/><Relationship Id="rId17" Type="http://schemas.openxmlformats.org/officeDocument/2006/relationships/hyperlink" Target="http://www.nevo.co.il/Law_word/law06/TAK-2590.pdf" TargetMode="External"/><Relationship Id="rId38" Type="http://schemas.openxmlformats.org/officeDocument/2006/relationships/hyperlink" Target="http://www.nevo.co.il/Law_word/law06/TAK-4036.pdf" TargetMode="External"/><Relationship Id="rId59" Type="http://schemas.openxmlformats.org/officeDocument/2006/relationships/hyperlink" Target="http://www.nevo.co.il/Law_word/law06/TAK-4545.pdf" TargetMode="External"/><Relationship Id="rId103" Type="http://schemas.openxmlformats.org/officeDocument/2006/relationships/hyperlink" Target="http://www.nevo.co.il/Law_word/law10/YALKUT-3963.pdf" TargetMode="External"/><Relationship Id="rId124" Type="http://schemas.openxmlformats.org/officeDocument/2006/relationships/hyperlink" Target="http://www.nevo.co.il/Law_word/law06/TAK-5724.pdf" TargetMode="External"/><Relationship Id="rId70" Type="http://schemas.openxmlformats.org/officeDocument/2006/relationships/hyperlink" Target="http://www.nevo.co.il/Law_word/law06/TAK-4883.pdf" TargetMode="External"/><Relationship Id="rId91" Type="http://schemas.openxmlformats.org/officeDocument/2006/relationships/hyperlink" Target="http://www.nevo.co.il/Law_word/law10/YALKUT-3782.pdf" TargetMode="External"/><Relationship Id="rId145" Type="http://schemas.openxmlformats.org/officeDocument/2006/relationships/hyperlink" Target="http://www.nevo.co.il/Law_word/law10/YALKUT-4819.pdf" TargetMode="External"/><Relationship Id="rId166" Type="http://schemas.openxmlformats.org/officeDocument/2006/relationships/hyperlink" Target="http://web1.nevo.co.il/Law_word/law10/yalkut-5731.pdf" TargetMode="External"/><Relationship Id="rId187" Type="http://schemas.openxmlformats.org/officeDocument/2006/relationships/hyperlink" Target="http://www.nevo.co.il/Law_word/law06/tak-7569.pdf" TargetMode="External"/><Relationship Id="rId1" Type="http://schemas.openxmlformats.org/officeDocument/2006/relationships/hyperlink" Target="http://www.nevo.co.il/Law_word/law06/TAK-1796.pdf" TargetMode="External"/><Relationship Id="rId28" Type="http://schemas.openxmlformats.org/officeDocument/2006/relationships/hyperlink" Target="http://www.nevo.co.il/Law_word/law06/TAK-3451.pdf" TargetMode="External"/><Relationship Id="rId49" Type="http://schemas.openxmlformats.org/officeDocument/2006/relationships/hyperlink" Target="http://www.nevo.co.il/Law_word/law10/YALKUT-2787.pdf" TargetMode="External"/><Relationship Id="rId114" Type="http://schemas.openxmlformats.org/officeDocument/2006/relationships/hyperlink" Target="http://www.nevo.co.il/Law_word/law10/YALKUT-4175.pdf" TargetMode="External"/><Relationship Id="rId60" Type="http://schemas.openxmlformats.org/officeDocument/2006/relationships/hyperlink" Target="http://www.nevo.co.il/Law_word/law06/TAK-4564.pdf" TargetMode="External"/><Relationship Id="rId81" Type="http://schemas.openxmlformats.org/officeDocument/2006/relationships/hyperlink" Target="http://www.nevo.co.il/Law_word/law10/YALKUT-3571.pdf" TargetMode="External"/><Relationship Id="rId135" Type="http://schemas.openxmlformats.org/officeDocument/2006/relationships/hyperlink" Target="http://www.nevo.co.il/Law_word/law10/YALKUT-4471.pdf" TargetMode="External"/><Relationship Id="rId156" Type="http://schemas.openxmlformats.org/officeDocument/2006/relationships/hyperlink" Target="http://www.nevo.co.il/Law_word/law10/YALKUT-5124.pdf" TargetMode="External"/><Relationship Id="rId177" Type="http://schemas.openxmlformats.org/officeDocument/2006/relationships/hyperlink" Target="http://www.nevo.co.il/Law_word/law10/yalkut-6263.pdf" TargetMode="External"/><Relationship Id="rId198" Type="http://schemas.openxmlformats.org/officeDocument/2006/relationships/hyperlink" Target="http://www.nevo.co.il/Law_word/law10/yalkut-8664.pdf" TargetMode="External"/><Relationship Id="rId202" Type="http://schemas.openxmlformats.org/officeDocument/2006/relationships/hyperlink" Target="https://www.nevo.co.il/law_word/law06/tak-10526.pdf" TargetMode="External"/><Relationship Id="rId18" Type="http://schemas.openxmlformats.org/officeDocument/2006/relationships/hyperlink" Target="http://www.nevo.co.il/Law_word/law06/TAK-2841.pdf" TargetMode="External"/><Relationship Id="rId39" Type="http://schemas.openxmlformats.org/officeDocument/2006/relationships/hyperlink" Target="http://www.nevo.co.il/Law_word/law06/TAK-4064.pdf" TargetMode="External"/><Relationship Id="rId50" Type="http://schemas.openxmlformats.org/officeDocument/2006/relationships/hyperlink" Target="http://www.nevo.co.il/Law_word/law10/YALKUT-2840.pdf" TargetMode="External"/><Relationship Id="rId104" Type="http://schemas.openxmlformats.org/officeDocument/2006/relationships/hyperlink" Target="http://www.nevo.co.il/Law_word/law10/YALKUT-4027.pdf" TargetMode="External"/><Relationship Id="rId125" Type="http://schemas.openxmlformats.org/officeDocument/2006/relationships/hyperlink" Target="http://www.nevo.co.il/Law_word/law06/TAK-5764.pdf" TargetMode="External"/><Relationship Id="rId146" Type="http://schemas.openxmlformats.org/officeDocument/2006/relationships/hyperlink" Target="http://www.nevo.co.il/Law_word/law10/YALKUT-4844.pdf" TargetMode="External"/><Relationship Id="rId167" Type="http://schemas.openxmlformats.org/officeDocument/2006/relationships/hyperlink" Target="http://www.nevo.co.il/Law_word/law10/yalkut-5758.pdf" TargetMode="External"/><Relationship Id="rId188" Type="http://schemas.openxmlformats.org/officeDocument/2006/relationships/hyperlink" Target="http://www.nevo.co.il/Law_word/law10/yalkut-7213.pdf" TargetMode="External"/><Relationship Id="rId71" Type="http://schemas.openxmlformats.org/officeDocument/2006/relationships/hyperlink" Target="http://www.nevo.co.il/Law_word/law06/TAK-4895.pdf" TargetMode="External"/><Relationship Id="rId92" Type="http://schemas.openxmlformats.org/officeDocument/2006/relationships/hyperlink" Target="http://www.nevo.co.il/Law_word/law06/TAK-5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52794</Words>
  <Characters>300930</Characters>
  <Application>Microsoft Office Word</Application>
  <DocSecurity>0</DocSecurity>
  <Lines>2507</Lines>
  <Paragraphs>706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353018</CharactersWithSpaces>
  <SharedDoc>false</SharedDoc>
  <HLinks>
    <vt:vector size="5736" baseType="variant">
      <vt:variant>
        <vt:i4>393283</vt:i4>
      </vt:variant>
      <vt:variant>
        <vt:i4>3004</vt:i4>
      </vt:variant>
      <vt:variant>
        <vt:i4>0</vt:i4>
      </vt:variant>
      <vt:variant>
        <vt:i4>5</vt:i4>
      </vt:variant>
      <vt:variant>
        <vt:lpwstr>http://www.nevo.co.il/advertisements/nevo-100.doc</vt:lpwstr>
      </vt:variant>
      <vt:variant>
        <vt:lpwstr/>
      </vt:variant>
      <vt:variant>
        <vt:i4>7798790</vt:i4>
      </vt:variant>
      <vt:variant>
        <vt:i4>2917</vt:i4>
      </vt:variant>
      <vt:variant>
        <vt:i4>0</vt:i4>
      </vt:variant>
      <vt:variant>
        <vt:i4>5</vt:i4>
      </vt:variant>
      <vt:variant>
        <vt:lpwstr>http://www.nevo.co.il/Law_word/law06/tak-7799.pdf</vt:lpwstr>
      </vt:variant>
      <vt:variant>
        <vt:lpwstr/>
      </vt:variant>
      <vt:variant>
        <vt:i4>7798790</vt:i4>
      </vt:variant>
      <vt:variant>
        <vt:i4>2914</vt:i4>
      </vt:variant>
      <vt:variant>
        <vt:i4>0</vt:i4>
      </vt:variant>
      <vt:variant>
        <vt:i4>5</vt:i4>
      </vt:variant>
      <vt:variant>
        <vt:lpwstr>http://www.nevo.co.il/Law_word/law06/tak-7799.pdf</vt:lpwstr>
      </vt:variant>
      <vt:variant>
        <vt:lpwstr/>
      </vt:variant>
      <vt:variant>
        <vt:i4>7864324</vt:i4>
      </vt:variant>
      <vt:variant>
        <vt:i4>2911</vt:i4>
      </vt:variant>
      <vt:variant>
        <vt:i4>0</vt:i4>
      </vt:variant>
      <vt:variant>
        <vt:i4>5</vt:i4>
      </vt:variant>
      <vt:variant>
        <vt:lpwstr>http://www.nevo.co.il/Law_word/law06/tak-7569.pdf</vt:lpwstr>
      </vt:variant>
      <vt:variant>
        <vt:lpwstr/>
      </vt:variant>
      <vt:variant>
        <vt:i4>8257545</vt:i4>
      </vt:variant>
      <vt:variant>
        <vt:i4>2908</vt:i4>
      </vt:variant>
      <vt:variant>
        <vt:i4>0</vt:i4>
      </vt:variant>
      <vt:variant>
        <vt:i4>5</vt:i4>
      </vt:variant>
      <vt:variant>
        <vt:lpwstr>http://www.nevo.co.il/Law_word/law06/tak-7203.pdf</vt:lpwstr>
      </vt:variant>
      <vt:variant>
        <vt:lpwstr/>
      </vt:variant>
      <vt:variant>
        <vt:i4>8126478</vt:i4>
      </vt:variant>
      <vt:variant>
        <vt:i4>2905</vt:i4>
      </vt:variant>
      <vt:variant>
        <vt:i4>0</vt:i4>
      </vt:variant>
      <vt:variant>
        <vt:i4>5</vt:i4>
      </vt:variant>
      <vt:variant>
        <vt:lpwstr>http://www.nevo.co.il/Law_word/law06/TAK-6630.pdf</vt:lpwstr>
      </vt:variant>
      <vt:variant>
        <vt:lpwstr/>
      </vt:variant>
      <vt:variant>
        <vt:i4>8257548</vt:i4>
      </vt:variant>
      <vt:variant>
        <vt:i4>2902</vt:i4>
      </vt:variant>
      <vt:variant>
        <vt:i4>0</vt:i4>
      </vt:variant>
      <vt:variant>
        <vt:i4>5</vt:i4>
      </vt:variant>
      <vt:variant>
        <vt:lpwstr>http://www.nevo.co.il/Law_word/law06/tak-6612.pdf</vt:lpwstr>
      </vt:variant>
      <vt:variant>
        <vt:lpwstr/>
      </vt:variant>
      <vt:variant>
        <vt:i4>7798792</vt:i4>
      </vt:variant>
      <vt:variant>
        <vt:i4>2899</vt:i4>
      </vt:variant>
      <vt:variant>
        <vt:i4>0</vt:i4>
      </vt:variant>
      <vt:variant>
        <vt:i4>5</vt:i4>
      </vt:variant>
      <vt:variant>
        <vt:lpwstr>http://www.nevo.co.il/Law_word/law06/TAK-6383.pdf</vt:lpwstr>
      </vt:variant>
      <vt:variant>
        <vt:lpwstr/>
      </vt:variant>
      <vt:variant>
        <vt:i4>7864329</vt:i4>
      </vt:variant>
      <vt:variant>
        <vt:i4>2896</vt:i4>
      </vt:variant>
      <vt:variant>
        <vt:i4>0</vt:i4>
      </vt:variant>
      <vt:variant>
        <vt:i4>5</vt:i4>
      </vt:variant>
      <vt:variant>
        <vt:lpwstr>http://www.nevo.co.il/Law_word/law06/TAK-6273.pdf</vt:lpwstr>
      </vt:variant>
      <vt:variant>
        <vt:lpwstr/>
      </vt:variant>
      <vt:variant>
        <vt:i4>7864330</vt:i4>
      </vt:variant>
      <vt:variant>
        <vt:i4>2893</vt:i4>
      </vt:variant>
      <vt:variant>
        <vt:i4>0</vt:i4>
      </vt:variant>
      <vt:variant>
        <vt:i4>5</vt:i4>
      </vt:variant>
      <vt:variant>
        <vt:lpwstr>http://www.nevo.co.il/Law_word/law06/TAK-6270.pdf</vt:lpwstr>
      </vt:variant>
      <vt:variant>
        <vt:lpwstr/>
      </vt:variant>
      <vt:variant>
        <vt:i4>8126477</vt:i4>
      </vt:variant>
      <vt:variant>
        <vt:i4>2890</vt:i4>
      </vt:variant>
      <vt:variant>
        <vt:i4>0</vt:i4>
      </vt:variant>
      <vt:variant>
        <vt:i4>5</vt:i4>
      </vt:variant>
      <vt:variant>
        <vt:lpwstr>http://www.nevo.co.il/Law_word/law06/TAK-6134.pdf</vt:lpwstr>
      </vt:variant>
      <vt:variant>
        <vt:lpwstr/>
      </vt:variant>
      <vt:variant>
        <vt:i4>8126477</vt:i4>
      </vt:variant>
      <vt:variant>
        <vt:i4>2887</vt:i4>
      </vt:variant>
      <vt:variant>
        <vt:i4>0</vt:i4>
      </vt:variant>
      <vt:variant>
        <vt:i4>5</vt:i4>
      </vt:variant>
      <vt:variant>
        <vt:lpwstr>http://www.nevo.co.il/Law_word/law06/TAK-6035.pdf</vt:lpwstr>
      </vt:variant>
      <vt:variant>
        <vt:lpwstr/>
      </vt:variant>
      <vt:variant>
        <vt:i4>8323073</vt:i4>
      </vt:variant>
      <vt:variant>
        <vt:i4>2884</vt:i4>
      </vt:variant>
      <vt:variant>
        <vt:i4>0</vt:i4>
      </vt:variant>
      <vt:variant>
        <vt:i4>5</vt:i4>
      </vt:variant>
      <vt:variant>
        <vt:lpwstr>http://www.nevo.co.il/Law_word/law06/TAK-6009.pdf</vt:lpwstr>
      </vt:variant>
      <vt:variant>
        <vt:lpwstr/>
      </vt:variant>
      <vt:variant>
        <vt:i4>7995398</vt:i4>
      </vt:variant>
      <vt:variant>
        <vt:i4>2881</vt:i4>
      </vt:variant>
      <vt:variant>
        <vt:i4>0</vt:i4>
      </vt:variant>
      <vt:variant>
        <vt:i4>5</vt:i4>
      </vt:variant>
      <vt:variant>
        <vt:lpwstr>http://www.nevo.co.il/Law_word/law06/TAK-5967.pdf</vt:lpwstr>
      </vt:variant>
      <vt:variant>
        <vt:lpwstr/>
      </vt:variant>
      <vt:variant>
        <vt:i4>8060932</vt:i4>
      </vt:variant>
      <vt:variant>
        <vt:i4>2878</vt:i4>
      </vt:variant>
      <vt:variant>
        <vt:i4>0</vt:i4>
      </vt:variant>
      <vt:variant>
        <vt:i4>5</vt:i4>
      </vt:variant>
      <vt:variant>
        <vt:lpwstr>http://www.nevo.co.il/Law_word/law06/TAK-5874.pdf</vt:lpwstr>
      </vt:variant>
      <vt:variant>
        <vt:lpwstr/>
      </vt:variant>
      <vt:variant>
        <vt:i4>7864329</vt:i4>
      </vt:variant>
      <vt:variant>
        <vt:i4>2875</vt:i4>
      </vt:variant>
      <vt:variant>
        <vt:i4>0</vt:i4>
      </vt:variant>
      <vt:variant>
        <vt:i4>5</vt:i4>
      </vt:variant>
      <vt:variant>
        <vt:lpwstr>http://www.nevo.co.il/Law_word/law06/TAK-5849.pdf</vt:lpwstr>
      </vt:variant>
      <vt:variant>
        <vt:lpwstr/>
      </vt:variant>
      <vt:variant>
        <vt:i4>7864324</vt:i4>
      </vt:variant>
      <vt:variant>
        <vt:i4>2872</vt:i4>
      </vt:variant>
      <vt:variant>
        <vt:i4>0</vt:i4>
      </vt:variant>
      <vt:variant>
        <vt:i4>5</vt:i4>
      </vt:variant>
      <vt:variant>
        <vt:lpwstr>http://www.nevo.co.il/Law_word/law06/TAK-5844.pdf</vt:lpwstr>
      </vt:variant>
      <vt:variant>
        <vt:lpwstr/>
      </vt:variant>
      <vt:variant>
        <vt:i4>8323077</vt:i4>
      </vt:variant>
      <vt:variant>
        <vt:i4>2869</vt:i4>
      </vt:variant>
      <vt:variant>
        <vt:i4>0</vt:i4>
      </vt:variant>
      <vt:variant>
        <vt:i4>5</vt:i4>
      </vt:variant>
      <vt:variant>
        <vt:lpwstr>http://www.nevo.co.il/Law_word/law06/TAK-5835.pdf</vt:lpwstr>
      </vt:variant>
      <vt:variant>
        <vt:lpwstr/>
      </vt:variant>
      <vt:variant>
        <vt:i4>7602187</vt:i4>
      </vt:variant>
      <vt:variant>
        <vt:i4>2866</vt:i4>
      </vt:variant>
      <vt:variant>
        <vt:i4>0</vt:i4>
      </vt:variant>
      <vt:variant>
        <vt:i4>5</vt:i4>
      </vt:variant>
      <vt:variant>
        <vt:lpwstr>http://www.nevo.co.il/Law_word/law06/TAK-5586.pdf</vt:lpwstr>
      </vt:variant>
      <vt:variant>
        <vt:lpwstr/>
      </vt:variant>
      <vt:variant>
        <vt:i4>8060940</vt:i4>
      </vt:variant>
      <vt:variant>
        <vt:i4>2863</vt:i4>
      </vt:variant>
      <vt:variant>
        <vt:i4>0</vt:i4>
      </vt:variant>
      <vt:variant>
        <vt:i4>5</vt:i4>
      </vt:variant>
      <vt:variant>
        <vt:lpwstr>http://www.nevo.co.il/Law_word/law06/TAK-5571.pdf</vt:lpwstr>
      </vt:variant>
      <vt:variant>
        <vt:lpwstr/>
      </vt:variant>
      <vt:variant>
        <vt:i4>7995396</vt:i4>
      </vt:variant>
      <vt:variant>
        <vt:i4>2860</vt:i4>
      </vt:variant>
      <vt:variant>
        <vt:i4>0</vt:i4>
      </vt:variant>
      <vt:variant>
        <vt:i4>5</vt:i4>
      </vt:variant>
      <vt:variant>
        <vt:lpwstr>http://www.nevo.co.il/Law_word/law06/TAK-5468.pdf</vt:lpwstr>
      </vt:variant>
      <vt:variant>
        <vt:lpwstr/>
      </vt:variant>
      <vt:variant>
        <vt:i4>7602187</vt:i4>
      </vt:variant>
      <vt:variant>
        <vt:i4>2857</vt:i4>
      </vt:variant>
      <vt:variant>
        <vt:i4>0</vt:i4>
      </vt:variant>
      <vt:variant>
        <vt:i4>5</vt:i4>
      </vt:variant>
      <vt:variant>
        <vt:lpwstr>http://www.nevo.co.il/Law_word/law06/TAK-5380.pdf</vt:lpwstr>
      </vt:variant>
      <vt:variant>
        <vt:lpwstr/>
      </vt:variant>
      <vt:variant>
        <vt:i4>8192015</vt:i4>
      </vt:variant>
      <vt:variant>
        <vt:i4>2854</vt:i4>
      </vt:variant>
      <vt:variant>
        <vt:i4>0</vt:i4>
      </vt:variant>
      <vt:variant>
        <vt:i4>5</vt:i4>
      </vt:variant>
      <vt:variant>
        <vt:lpwstr>http://www.nevo.co.il/Law_word/law06/TAK-5314.pdf</vt:lpwstr>
      </vt:variant>
      <vt:variant>
        <vt:lpwstr/>
      </vt:variant>
      <vt:variant>
        <vt:i4>7864332</vt:i4>
      </vt:variant>
      <vt:variant>
        <vt:i4>2851</vt:i4>
      </vt:variant>
      <vt:variant>
        <vt:i4>0</vt:i4>
      </vt:variant>
      <vt:variant>
        <vt:i4>5</vt:i4>
      </vt:variant>
      <vt:variant>
        <vt:lpwstr>http://www.nevo.co.il/Law_word/law06/TAK-5145.pdf</vt:lpwstr>
      </vt:variant>
      <vt:variant>
        <vt:lpwstr/>
      </vt:variant>
      <vt:variant>
        <vt:i4>7602181</vt:i4>
      </vt:variant>
      <vt:variant>
        <vt:i4>2848</vt:i4>
      </vt:variant>
      <vt:variant>
        <vt:i4>0</vt:i4>
      </vt:variant>
      <vt:variant>
        <vt:i4>5</vt:i4>
      </vt:variant>
      <vt:variant>
        <vt:lpwstr>http://www.nevo.co.il/Law_word/law06/TAK-4895.pdf</vt:lpwstr>
      </vt:variant>
      <vt:variant>
        <vt:lpwstr/>
      </vt:variant>
      <vt:variant>
        <vt:i4>7995400</vt:i4>
      </vt:variant>
      <vt:variant>
        <vt:i4>2845</vt:i4>
      </vt:variant>
      <vt:variant>
        <vt:i4>0</vt:i4>
      </vt:variant>
      <vt:variant>
        <vt:i4>5</vt:i4>
      </vt:variant>
      <vt:variant>
        <vt:lpwstr>http://www.nevo.co.il/Law_word/law06/TAK-4878.pdf</vt:lpwstr>
      </vt:variant>
      <vt:variant>
        <vt:lpwstr/>
      </vt:variant>
      <vt:variant>
        <vt:i4>7929861</vt:i4>
      </vt:variant>
      <vt:variant>
        <vt:i4>2842</vt:i4>
      </vt:variant>
      <vt:variant>
        <vt:i4>0</vt:i4>
      </vt:variant>
      <vt:variant>
        <vt:i4>5</vt:i4>
      </vt:variant>
      <vt:variant>
        <vt:lpwstr>http://www.nevo.co.il/Law_word/law06/TAK-4845.pdf</vt:lpwstr>
      </vt:variant>
      <vt:variant>
        <vt:lpwstr/>
      </vt:variant>
      <vt:variant>
        <vt:i4>7929868</vt:i4>
      </vt:variant>
      <vt:variant>
        <vt:i4>2839</vt:i4>
      </vt:variant>
      <vt:variant>
        <vt:i4>0</vt:i4>
      </vt:variant>
      <vt:variant>
        <vt:i4>5</vt:i4>
      </vt:variant>
      <vt:variant>
        <vt:lpwstr>http://www.nevo.co.il/Law_word/law06/TAK-4743.pdf</vt:lpwstr>
      </vt:variant>
      <vt:variant>
        <vt:lpwstr/>
      </vt:variant>
      <vt:variant>
        <vt:i4>7667720</vt:i4>
      </vt:variant>
      <vt:variant>
        <vt:i4>2836</vt:i4>
      </vt:variant>
      <vt:variant>
        <vt:i4>0</vt:i4>
      </vt:variant>
      <vt:variant>
        <vt:i4>5</vt:i4>
      </vt:variant>
      <vt:variant>
        <vt:lpwstr>http://www.nevo.co.il/Law_word/law06/TAK-4282.pdf</vt:lpwstr>
      </vt:variant>
      <vt:variant>
        <vt:lpwstr/>
      </vt:variant>
      <vt:variant>
        <vt:i4>7995401</vt:i4>
      </vt:variant>
      <vt:variant>
        <vt:i4>2833</vt:i4>
      </vt:variant>
      <vt:variant>
        <vt:i4>0</vt:i4>
      </vt:variant>
      <vt:variant>
        <vt:i4>5</vt:i4>
      </vt:variant>
      <vt:variant>
        <vt:lpwstr>http://www.nevo.co.il/Law_word/law06/TAK-4273.pdf</vt:lpwstr>
      </vt:variant>
      <vt:variant>
        <vt:lpwstr/>
      </vt:variant>
      <vt:variant>
        <vt:i4>7995404</vt:i4>
      </vt:variant>
      <vt:variant>
        <vt:i4>2830</vt:i4>
      </vt:variant>
      <vt:variant>
        <vt:i4>0</vt:i4>
      </vt:variant>
      <vt:variant>
        <vt:i4>5</vt:i4>
      </vt:variant>
      <vt:variant>
        <vt:lpwstr>http://www.nevo.co.il/Law_word/law06/TAK-4175.pdf</vt:lpwstr>
      </vt:variant>
      <vt:variant>
        <vt:lpwstr/>
      </vt:variant>
      <vt:variant>
        <vt:i4>8060940</vt:i4>
      </vt:variant>
      <vt:variant>
        <vt:i4>2827</vt:i4>
      </vt:variant>
      <vt:variant>
        <vt:i4>0</vt:i4>
      </vt:variant>
      <vt:variant>
        <vt:i4>5</vt:i4>
      </vt:variant>
      <vt:variant>
        <vt:lpwstr>http://www.nevo.co.il/Law_word/law06/TAK-4064.pdf</vt:lpwstr>
      </vt:variant>
      <vt:variant>
        <vt:lpwstr/>
      </vt:variant>
      <vt:variant>
        <vt:i4>8257550</vt:i4>
      </vt:variant>
      <vt:variant>
        <vt:i4>2824</vt:i4>
      </vt:variant>
      <vt:variant>
        <vt:i4>0</vt:i4>
      </vt:variant>
      <vt:variant>
        <vt:i4>5</vt:i4>
      </vt:variant>
      <vt:variant>
        <vt:lpwstr>http://www.nevo.co.il/Law_word/law06/TAK-4036.pdf</vt:lpwstr>
      </vt:variant>
      <vt:variant>
        <vt:lpwstr/>
      </vt:variant>
      <vt:variant>
        <vt:i4>8126472</vt:i4>
      </vt:variant>
      <vt:variant>
        <vt:i4>2821</vt:i4>
      </vt:variant>
      <vt:variant>
        <vt:i4>0</vt:i4>
      </vt:variant>
      <vt:variant>
        <vt:i4>5</vt:i4>
      </vt:variant>
      <vt:variant>
        <vt:lpwstr>http://www.nevo.co.il/Law_word/law06/TAK-4010.pdf</vt:lpwstr>
      </vt:variant>
      <vt:variant>
        <vt:lpwstr/>
      </vt:variant>
      <vt:variant>
        <vt:i4>8060936</vt:i4>
      </vt:variant>
      <vt:variant>
        <vt:i4>2818</vt:i4>
      </vt:variant>
      <vt:variant>
        <vt:i4>0</vt:i4>
      </vt:variant>
      <vt:variant>
        <vt:i4>5</vt:i4>
      </vt:variant>
      <vt:variant>
        <vt:lpwstr>http://www.nevo.co.il/Law_word/law06/TAK-3919.pdf</vt:lpwstr>
      </vt:variant>
      <vt:variant>
        <vt:lpwstr/>
      </vt:variant>
      <vt:variant>
        <vt:i4>7995398</vt:i4>
      </vt:variant>
      <vt:variant>
        <vt:i4>2815</vt:i4>
      </vt:variant>
      <vt:variant>
        <vt:i4>0</vt:i4>
      </vt:variant>
      <vt:variant>
        <vt:i4>5</vt:i4>
      </vt:variant>
      <vt:variant>
        <vt:lpwstr>http://www.nevo.co.il/Law_word/law06/TAK-3806.pdf</vt:lpwstr>
      </vt:variant>
      <vt:variant>
        <vt:lpwstr/>
      </vt:variant>
      <vt:variant>
        <vt:i4>8126472</vt:i4>
      </vt:variant>
      <vt:variant>
        <vt:i4>2812</vt:i4>
      </vt:variant>
      <vt:variant>
        <vt:i4>0</vt:i4>
      </vt:variant>
      <vt:variant>
        <vt:i4>5</vt:i4>
      </vt:variant>
      <vt:variant>
        <vt:lpwstr>http://www.nevo.co.il/Law_word/law06/TAK-3767.pdf</vt:lpwstr>
      </vt:variant>
      <vt:variant>
        <vt:lpwstr/>
      </vt:variant>
      <vt:variant>
        <vt:i4>7864325</vt:i4>
      </vt:variant>
      <vt:variant>
        <vt:i4>2809</vt:i4>
      </vt:variant>
      <vt:variant>
        <vt:i4>0</vt:i4>
      </vt:variant>
      <vt:variant>
        <vt:i4>5</vt:i4>
      </vt:variant>
      <vt:variant>
        <vt:lpwstr>http://www.nevo.co.il/Law_word/law06/TAK-3429.pdf</vt:lpwstr>
      </vt:variant>
      <vt:variant>
        <vt:lpwstr/>
      </vt:variant>
      <vt:variant>
        <vt:i4>7995398</vt:i4>
      </vt:variant>
      <vt:variant>
        <vt:i4>2505</vt:i4>
      </vt:variant>
      <vt:variant>
        <vt:i4>0</vt:i4>
      </vt:variant>
      <vt:variant>
        <vt:i4>5</vt:i4>
      </vt:variant>
      <vt:variant>
        <vt:lpwstr>http://www.nevo.co.il/Law_word/law06/TAK-4876.pdf</vt:lpwstr>
      </vt:variant>
      <vt:variant>
        <vt:lpwstr/>
      </vt:variant>
      <vt:variant>
        <vt:i4>8323079</vt:i4>
      </vt:variant>
      <vt:variant>
        <vt:i4>2502</vt:i4>
      </vt:variant>
      <vt:variant>
        <vt:i4>0</vt:i4>
      </vt:variant>
      <vt:variant>
        <vt:i4>5</vt:i4>
      </vt:variant>
      <vt:variant>
        <vt:lpwstr>http://www.nevo.co.il/Law_word/law06/TAK-2946.pdf</vt:lpwstr>
      </vt:variant>
      <vt:variant>
        <vt:lpwstr/>
      </vt:variant>
      <vt:variant>
        <vt:i4>8257547</vt:i4>
      </vt:variant>
      <vt:variant>
        <vt:i4>2457</vt:i4>
      </vt:variant>
      <vt:variant>
        <vt:i4>0</vt:i4>
      </vt:variant>
      <vt:variant>
        <vt:i4>5</vt:i4>
      </vt:variant>
      <vt:variant>
        <vt:lpwstr>http://www.nevo.co.il/Law_word/law06/TAK-2457.pdf</vt:lpwstr>
      </vt:variant>
      <vt:variant>
        <vt:lpwstr/>
      </vt:variant>
      <vt:variant>
        <vt:i4>8257548</vt:i4>
      </vt:variant>
      <vt:variant>
        <vt:i4>2454</vt:i4>
      </vt:variant>
      <vt:variant>
        <vt:i4>0</vt:i4>
      </vt:variant>
      <vt:variant>
        <vt:i4>5</vt:i4>
      </vt:variant>
      <vt:variant>
        <vt:lpwstr>http://www.nevo.co.il/Law_word/law06/tak-6612.pdf</vt:lpwstr>
      </vt:variant>
      <vt:variant>
        <vt:lpwstr/>
      </vt:variant>
      <vt:variant>
        <vt:i4>8126477</vt:i4>
      </vt:variant>
      <vt:variant>
        <vt:i4>2451</vt:i4>
      </vt:variant>
      <vt:variant>
        <vt:i4>0</vt:i4>
      </vt:variant>
      <vt:variant>
        <vt:i4>5</vt:i4>
      </vt:variant>
      <vt:variant>
        <vt:lpwstr>http://www.nevo.co.il/Law_word/law06/TAK-6134.pdf</vt:lpwstr>
      </vt:variant>
      <vt:variant>
        <vt:lpwstr/>
      </vt:variant>
      <vt:variant>
        <vt:i4>7667725</vt:i4>
      </vt:variant>
      <vt:variant>
        <vt:i4>2448</vt:i4>
      </vt:variant>
      <vt:variant>
        <vt:i4>0</vt:i4>
      </vt:variant>
      <vt:variant>
        <vt:i4>5</vt:i4>
      </vt:variant>
      <vt:variant>
        <vt:lpwstr>http://www.nevo.co.il/Law_word/law06/TAK-5792.pdf</vt:lpwstr>
      </vt:variant>
      <vt:variant>
        <vt:lpwstr/>
      </vt:variant>
      <vt:variant>
        <vt:i4>7995400</vt:i4>
      </vt:variant>
      <vt:variant>
        <vt:i4>2445</vt:i4>
      </vt:variant>
      <vt:variant>
        <vt:i4>0</vt:i4>
      </vt:variant>
      <vt:variant>
        <vt:i4>5</vt:i4>
      </vt:variant>
      <vt:variant>
        <vt:lpwstr>http://www.nevo.co.il/Law_word/law06/TAK-4878.pdf</vt:lpwstr>
      </vt:variant>
      <vt:variant>
        <vt:lpwstr/>
      </vt:variant>
      <vt:variant>
        <vt:i4>7929864</vt:i4>
      </vt:variant>
      <vt:variant>
        <vt:i4>2442</vt:i4>
      </vt:variant>
      <vt:variant>
        <vt:i4>0</vt:i4>
      </vt:variant>
      <vt:variant>
        <vt:i4>5</vt:i4>
      </vt:variant>
      <vt:variant>
        <vt:lpwstr>http://www.nevo.co.il/Law_word/law06/TAK-4545.pdf</vt:lpwstr>
      </vt:variant>
      <vt:variant>
        <vt:lpwstr/>
      </vt:variant>
      <vt:variant>
        <vt:i4>7602190</vt:i4>
      </vt:variant>
      <vt:variant>
        <vt:i4>2439</vt:i4>
      </vt:variant>
      <vt:variant>
        <vt:i4>0</vt:i4>
      </vt:variant>
      <vt:variant>
        <vt:i4>5</vt:i4>
      </vt:variant>
      <vt:variant>
        <vt:lpwstr>http://www.nevo.co.il/Law_word/law06/TAK-4492.pdf</vt:lpwstr>
      </vt:variant>
      <vt:variant>
        <vt:lpwstr/>
      </vt:variant>
      <vt:variant>
        <vt:i4>7995400</vt:i4>
      </vt:variant>
      <vt:variant>
        <vt:i4>2436</vt:i4>
      </vt:variant>
      <vt:variant>
        <vt:i4>0</vt:i4>
      </vt:variant>
      <vt:variant>
        <vt:i4>5</vt:i4>
      </vt:variant>
      <vt:variant>
        <vt:lpwstr>http://www.nevo.co.il/Law_word/law06/TAK-4373.pdf</vt:lpwstr>
      </vt:variant>
      <vt:variant>
        <vt:lpwstr/>
      </vt:variant>
      <vt:variant>
        <vt:i4>7929864</vt:i4>
      </vt:variant>
      <vt:variant>
        <vt:i4>2433</vt:i4>
      </vt:variant>
      <vt:variant>
        <vt:i4>0</vt:i4>
      </vt:variant>
      <vt:variant>
        <vt:i4>5</vt:i4>
      </vt:variant>
      <vt:variant>
        <vt:lpwstr>http://www.nevo.co.il/Law_word/law06/TAK-3232.pdf</vt:lpwstr>
      </vt:variant>
      <vt:variant>
        <vt:lpwstr/>
      </vt:variant>
      <vt:variant>
        <vt:i4>8060936</vt:i4>
      </vt:variant>
      <vt:variant>
        <vt:i4>2430</vt:i4>
      </vt:variant>
      <vt:variant>
        <vt:i4>0</vt:i4>
      </vt:variant>
      <vt:variant>
        <vt:i4>5</vt:i4>
      </vt:variant>
      <vt:variant>
        <vt:lpwstr>http://www.nevo.co.il/Law_word/law06/TAK-2303.pdf</vt:lpwstr>
      </vt:variant>
      <vt:variant>
        <vt:lpwstr/>
      </vt:variant>
      <vt:variant>
        <vt:i4>8060941</vt:i4>
      </vt:variant>
      <vt:variant>
        <vt:i4>2427</vt:i4>
      </vt:variant>
      <vt:variant>
        <vt:i4>0</vt:i4>
      </vt:variant>
      <vt:variant>
        <vt:i4>5</vt:i4>
      </vt:variant>
      <vt:variant>
        <vt:lpwstr>http://www.nevo.co.il/Law_word/law06/TAK-2207.pdf</vt:lpwstr>
      </vt:variant>
      <vt:variant>
        <vt:lpwstr/>
      </vt:variant>
      <vt:variant>
        <vt:i4>8060931</vt:i4>
      </vt:variant>
      <vt:variant>
        <vt:i4>2424</vt:i4>
      </vt:variant>
      <vt:variant>
        <vt:i4>0</vt:i4>
      </vt:variant>
      <vt:variant>
        <vt:i4>5</vt:i4>
      </vt:variant>
      <vt:variant>
        <vt:lpwstr>http://www.nevo.co.il/Law_word/law06/TAK-1932.pdf</vt:lpwstr>
      </vt:variant>
      <vt:variant>
        <vt:lpwstr/>
      </vt:variant>
      <vt:variant>
        <vt:i4>8060928</vt:i4>
      </vt:variant>
      <vt:variant>
        <vt:i4>2421</vt:i4>
      </vt:variant>
      <vt:variant>
        <vt:i4>0</vt:i4>
      </vt:variant>
      <vt:variant>
        <vt:i4>5</vt:i4>
      </vt:variant>
      <vt:variant>
        <vt:lpwstr>http://www.nevo.co.il/Law_word/law06/TAK-1830.pdf</vt:lpwstr>
      </vt:variant>
      <vt:variant>
        <vt:lpwstr/>
      </vt:variant>
      <vt:variant>
        <vt:i4>8192015</vt:i4>
      </vt:variant>
      <vt:variant>
        <vt:i4>2418</vt:i4>
      </vt:variant>
      <vt:variant>
        <vt:i4>0</vt:i4>
      </vt:variant>
      <vt:variant>
        <vt:i4>5</vt:i4>
      </vt:variant>
      <vt:variant>
        <vt:lpwstr>http://www.nevo.co.il/Law_word/law06/TAK-5413.pdf</vt:lpwstr>
      </vt:variant>
      <vt:variant>
        <vt:lpwstr/>
      </vt:variant>
      <vt:variant>
        <vt:i4>8126473</vt:i4>
      </vt:variant>
      <vt:variant>
        <vt:i4>2415</vt:i4>
      </vt:variant>
      <vt:variant>
        <vt:i4>0</vt:i4>
      </vt:variant>
      <vt:variant>
        <vt:i4>5</vt:i4>
      </vt:variant>
      <vt:variant>
        <vt:lpwstr>http://www.nevo.co.il/Law_word/law06/TAK-5203.pdf</vt:lpwstr>
      </vt:variant>
      <vt:variant>
        <vt:lpwstr/>
      </vt:variant>
      <vt:variant>
        <vt:i4>7602190</vt:i4>
      </vt:variant>
      <vt:variant>
        <vt:i4>2412</vt:i4>
      </vt:variant>
      <vt:variant>
        <vt:i4>0</vt:i4>
      </vt:variant>
      <vt:variant>
        <vt:i4>5</vt:i4>
      </vt:variant>
      <vt:variant>
        <vt:lpwstr>http://www.nevo.co.il/Law_word/law06/TAK-4197.pdf</vt:lpwstr>
      </vt:variant>
      <vt:variant>
        <vt:lpwstr/>
      </vt:variant>
      <vt:variant>
        <vt:i4>7864325</vt:i4>
      </vt:variant>
      <vt:variant>
        <vt:i4>2409</vt:i4>
      </vt:variant>
      <vt:variant>
        <vt:i4>0</vt:i4>
      </vt:variant>
      <vt:variant>
        <vt:i4>5</vt:i4>
      </vt:variant>
      <vt:variant>
        <vt:lpwstr>http://www.nevo.co.il/Law_word/law06/TAK-3429.pdf</vt:lpwstr>
      </vt:variant>
      <vt:variant>
        <vt:lpwstr/>
      </vt:variant>
      <vt:variant>
        <vt:i4>8323073</vt:i4>
      </vt:variant>
      <vt:variant>
        <vt:i4>2406</vt:i4>
      </vt:variant>
      <vt:variant>
        <vt:i4>0</vt:i4>
      </vt:variant>
      <vt:variant>
        <vt:i4>5</vt:i4>
      </vt:variant>
      <vt:variant>
        <vt:lpwstr>http://www.nevo.co.il/Law_word/law06/TAK-2841.pdf</vt:lpwstr>
      </vt:variant>
      <vt:variant>
        <vt:lpwstr/>
      </vt:variant>
      <vt:variant>
        <vt:i4>7733330</vt:i4>
      </vt:variant>
      <vt:variant>
        <vt:i4>2403</vt:i4>
      </vt:variant>
      <vt:variant>
        <vt:i4>0</vt:i4>
      </vt:variant>
      <vt:variant>
        <vt:i4>5</vt:i4>
      </vt:variant>
      <vt:variant>
        <vt:lpwstr>https://www.nevo.co.il/law_html/law10/yalkut-11163.pdf</vt:lpwstr>
      </vt:variant>
      <vt:variant>
        <vt:lpwstr/>
      </vt:variant>
      <vt:variant>
        <vt:i4>7733330</vt:i4>
      </vt:variant>
      <vt:variant>
        <vt:i4>2400</vt:i4>
      </vt:variant>
      <vt:variant>
        <vt:i4>0</vt:i4>
      </vt:variant>
      <vt:variant>
        <vt:i4>5</vt:i4>
      </vt:variant>
      <vt:variant>
        <vt:lpwstr>https://www.nevo.co.il/law_html/law10/yalkut-11163.pdf</vt:lpwstr>
      </vt:variant>
      <vt:variant>
        <vt:lpwstr/>
      </vt:variant>
      <vt:variant>
        <vt:i4>7536705</vt:i4>
      </vt:variant>
      <vt:variant>
        <vt:i4>2397</vt:i4>
      </vt:variant>
      <vt:variant>
        <vt:i4>0</vt:i4>
      </vt:variant>
      <vt:variant>
        <vt:i4>5</vt:i4>
      </vt:variant>
      <vt:variant>
        <vt:lpwstr>https://www.nevo.co.il/Law_word/law10/yalkut-10176.pdf</vt:lpwstr>
      </vt:variant>
      <vt:variant>
        <vt:lpwstr/>
      </vt:variant>
      <vt:variant>
        <vt:i4>7536705</vt:i4>
      </vt:variant>
      <vt:variant>
        <vt:i4>2394</vt:i4>
      </vt:variant>
      <vt:variant>
        <vt:i4>0</vt:i4>
      </vt:variant>
      <vt:variant>
        <vt:i4>5</vt:i4>
      </vt:variant>
      <vt:variant>
        <vt:lpwstr>https://www.nevo.co.il/Law_word/law10/yalkut-10176.pdf</vt:lpwstr>
      </vt:variant>
      <vt:variant>
        <vt:lpwstr/>
      </vt:variant>
      <vt:variant>
        <vt:i4>7536705</vt:i4>
      </vt:variant>
      <vt:variant>
        <vt:i4>2391</vt:i4>
      </vt:variant>
      <vt:variant>
        <vt:i4>0</vt:i4>
      </vt:variant>
      <vt:variant>
        <vt:i4>5</vt:i4>
      </vt:variant>
      <vt:variant>
        <vt:lpwstr>https://www.nevo.co.il/Law_word/law10/yalkut-10176.pdf</vt:lpwstr>
      </vt:variant>
      <vt:variant>
        <vt:lpwstr/>
      </vt:variant>
      <vt:variant>
        <vt:i4>7536705</vt:i4>
      </vt:variant>
      <vt:variant>
        <vt:i4>2388</vt:i4>
      </vt:variant>
      <vt:variant>
        <vt:i4>0</vt:i4>
      </vt:variant>
      <vt:variant>
        <vt:i4>5</vt:i4>
      </vt:variant>
      <vt:variant>
        <vt:lpwstr>https://www.nevo.co.il/Law_word/law10/yalkut-10176.pdf</vt:lpwstr>
      </vt:variant>
      <vt:variant>
        <vt:lpwstr/>
      </vt:variant>
      <vt:variant>
        <vt:i4>1507454</vt:i4>
      </vt:variant>
      <vt:variant>
        <vt:i4>2385</vt:i4>
      </vt:variant>
      <vt:variant>
        <vt:i4>0</vt:i4>
      </vt:variant>
      <vt:variant>
        <vt:i4>5</vt:i4>
      </vt:variant>
      <vt:variant>
        <vt:lpwstr>https://www.nevo.co.il/law_word/law10/yalkut-8664.pdf</vt:lpwstr>
      </vt:variant>
      <vt:variant>
        <vt:lpwstr/>
      </vt:variant>
      <vt:variant>
        <vt:i4>7602185</vt:i4>
      </vt:variant>
      <vt:variant>
        <vt:i4>2382</vt:i4>
      </vt:variant>
      <vt:variant>
        <vt:i4>0</vt:i4>
      </vt:variant>
      <vt:variant>
        <vt:i4>5</vt:i4>
      </vt:variant>
      <vt:variant>
        <vt:lpwstr>http://www.nevo.co.il/Law_word/law10/yalkut-8104.pdf</vt:lpwstr>
      </vt:variant>
      <vt:variant>
        <vt:lpwstr/>
      </vt:variant>
      <vt:variant>
        <vt:i4>7929856</vt:i4>
      </vt:variant>
      <vt:variant>
        <vt:i4>2379</vt:i4>
      </vt:variant>
      <vt:variant>
        <vt:i4>0</vt:i4>
      </vt:variant>
      <vt:variant>
        <vt:i4>5</vt:i4>
      </vt:variant>
      <vt:variant>
        <vt:lpwstr>http://www.nevo.co.il/Law_word/law10/yalkut-7860.pdf</vt:lpwstr>
      </vt:variant>
      <vt:variant>
        <vt:lpwstr/>
      </vt:variant>
      <vt:variant>
        <vt:i4>7471110</vt:i4>
      </vt:variant>
      <vt:variant>
        <vt:i4>2376</vt:i4>
      </vt:variant>
      <vt:variant>
        <vt:i4>0</vt:i4>
      </vt:variant>
      <vt:variant>
        <vt:i4>5</vt:i4>
      </vt:variant>
      <vt:variant>
        <vt:lpwstr>http://www.nevo.co.il/Law_word/law10/yalkut-7704.pdf</vt:lpwstr>
      </vt:variant>
      <vt:variant>
        <vt:lpwstr/>
      </vt:variant>
      <vt:variant>
        <vt:i4>7798798</vt:i4>
      </vt:variant>
      <vt:variant>
        <vt:i4>2373</vt:i4>
      </vt:variant>
      <vt:variant>
        <vt:i4>0</vt:i4>
      </vt:variant>
      <vt:variant>
        <vt:i4>5</vt:i4>
      </vt:variant>
      <vt:variant>
        <vt:lpwstr>http://www.nevo.co.il/Law_word/law10/yalkut-7482.pdf</vt:lpwstr>
      </vt:variant>
      <vt:variant>
        <vt:lpwstr/>
      </vt:variant>
      <vt:variant>
        <vt:i4>8060930</vt:i4>
      </vt:variant>
      <vt:variant>
        <vt:i4>2370</vt:i4>
      </vt:variant>
      <vt:variant>
        <vt:i4>0</vt:i4>
      </vt:variant>
      <vt:variant>
        <vt:i4>5</vt:i4>
      </vt:variant>
      <vt:variant>
        <vt:lpwstr>http://www.nevo.co.il/Law_word/law10/yalkut-7349.pdf</vt:lpwstr>
      </vt:variant>
      <vt:variant>
        <vt:lpwstr/>
      </vt:variant>
      <vt:variant>
        <vt:i4>7340039</vt:i4>
      </vt:variant>
      <vt:variant>
        <vt:i4>2367</vt:i4>
      </vt:variant>
      <vt:variant>
        <vt:i4>0</vt:i4>
      </vt:variant>
      <vt:variant>
        <vt:i4>5</vt:i4>
      </vt:variant>
      <vt:variant>
        <vt:lpwstr>http://www.nevo.co.il/Law_word/law10/yalkut-7213.pdf</vt:lpwstr>
      </vt:variant>
      <vt:variant>
        <vt:lpwstr/>
      </vt:variant>
      <vt:variant>
        <vt:i4>8257540</vt:i4>
      </vt:variant>
      <vt:variant>
        <vt:i4>2364</vt:i4>
      </vt:variant>
      <vt:variant>
        <vt:i4>0</vt:i4>
      </vt:variant>
      <vt:variant>
        <vt:i4>5</vt:i4>
      </vt:variant>
      <vt:variant>
        <vt:lpwstr>http://www.nevo.co.il/Law_word/law10/yalkut-6738.pdf</vt:lpwstr>
      </vt:variant>
      <vt:variant>
        <vt:lpwstr/>
      </vt:variant>
      <vt:variant>
        <vt:i4>7602181</vt:i4>
      </vt:variant>
      <vt:variant>
        <vt:i4>2361</vt:i4>
      </vt:variant>
      <vt:variant>
        <vt:i4>0</vt:i4>
      </vt:variant>
      <vt:variant>
        <vt:i4>5</vt:i4>
      </vt:variant>
      <vt:variant>
        <vt:lpwstr>http://www.nevo.co.il/Law_word/law10/yalkut-6623.pdf</vt:lpwstr>
      </vt:variant>
      <vt:variant>
        <vt:lpwstr/>
      </vt:variant>
      <vt:variant>
        <vt:i4>8192005</vt:i4>
      </vt:variant>
      <vt:variant>
        <vt:i4>2358</vt:i4>
      </vt:variant>
      <vt:variant>
        <vt:i4>0</vt:i4>
      </vt:variant>
      <vt:variant>
        <vt:i4>5</vt:i4>
      </vt:variant>
      <vt:variant>
        <vt:lpwstr>http://www.nevo.co.il/Law_word/law10/yalkut-6529.pdf</vt:lpwstr>
      </vt:variant>
      <vt:variant>
        <vt:lpwstr/>
      </vt:variant>
      <vt:variant>
        <vt:i4>7667715</vt:i4>
      </vt:variant>
      <vt:variant>
        <vt:i4>2355</vt:i4>
      </vt:variant>
      <vt:variant>
        <vt:i4>0</vt:i4>
      </vt:variant>
      <vt:variant>
        <vt:i4>5</vt:i4>
      </vt:variant>
      <vt:variant>
        <vt:lpwstr>http://www.nevo.co.il/Law_word/law10/yalkut-6440.pdf</vt:lpwstr>
      </vt:variant>
      <vt:variant>
        <vt:lpwstr/>
      </vt:variant>
      <vt:variant>
        <vt:i4>7340034</vt:i4>
      </vt:variant>
      <vt:variant>
        <vt:i4>2352</vt:i4>
      </vt:variant>
      <vt:variant>
        <vt:i4>0</vt:i4>
      </vt:variant>
      <vt:variant>
        <vt:i4>5</vt:i4>
      </vt:variant>
      <vt:variant>
        <vt:lpwstr>http://www.nevo.co.il/Law_word/law10/yalkut-6352.pdf</vt:lpwstr>
      </vt:variant>
      <vt:variant>
        <vt:lpwstr/>
      </vt:variant>
      <vt:variant>
        <vt:i4>7340033</vt:i4>
      </vt:variant>
      <vt:variant>
        <vt:i4>2349</vt:i4>
      </vt:variant>
      <vt:variant>
        <vt:i4>0</vt:i4>
      </vt:variant>
      <vt:variant>
        <vt:i4>5</vt:i4>
      </vt:variant>
      <vt:variant>
        <vt:lpwstr>http://www.nevo.co.il/Law_word/law10/yalkut-6263.pdf</vt:lpwstr>
      </vt:variant>
      <vt:variant>
        <vt:lpwstr/>
      </vt:variant>
      <vt:variant>
        <vt:i4>7405583</vt:i4>
      </vt:variant>
      <vt:variant>
        <vt:i4>2346</vt:i4>
      </vt:variant>
      <vt:variant>
        <vt:i4>0</vt:i4>
      </vt:variant>
      <vt:variant>
        <vt:i4>5</vt:i4>
      </vt:variant>
      <vt:variant>
        <vt:lpwstr>http://www.nevo.co.il/Law_word/law10/yalkut-6181.pdf</vt:lpwstr>
      </vt:variant>
      <vt:variant>
        <vt:lpwstr/>
      </vt:variant>
      <vt:variant>
        <vt:i4>7405574</vt:i4>
      </vt:variant>
      <vt:variant>
        <vt:i4>2343</vt:i4>
      </vt:variant>
      <vt:variant>
        <vt:i4>0</vt:i4>
      </vt:variant>
      <vt:variant>
        <vt:i4>5</vt:i4>
      </vt:variant>
      <vt:variant>
        <vt:lpwstr>http://www.nevo.co.il/Law_word/law10/yalkut-6111.pdf</vt:lpwstr>
      </vt:variant>
      <vt:variant>
        <vt:lpwstr/>
      </vt:variant>
      <vt:variant>
        <vt:i4>7340035</vt:i4>
      </vt:variant>
      <vt:variant>
        <vt:i4>2340</vt:i4>
      </vt:variant>
      <vt:variant>
        <vt:i4>0</vt:i4>
      </vt:variant>
      <vt:variant>
        <vt:i4>5</vt:i4>
      </vt:variant>
      <vt:variant>
        <vt:lpwstr>http://www.nevo.co.il/Law_word/law10/yalkut-6041.pdf</vt:lpwstr>
      </vt:variant>
      <vt:variant>
        <vt:lpwstr/>
      </vt:variant>
      <vt:variant>
        <vt:i4>7995395</vt:i4>
      </vt:variant>
      <vt:variant>
        <vt:i4>2337</vt:i4>
      </vt:variant>
      <vt:variant>
        <vt:i4>0</vt:i4>
      </vt:variant>
      <vt:variant>
        <vt:i4>5</vt:i4>
      </vt:variant>
      <vt:variant>
        <vt:lpwstr>http://www.nevo.co.il/Law_word/law10/yalkut-5972.pdf</vt:lpwstr>
      </vt:variant>
      <vt:variant>
        <vt:lpwstr/>
      </vt:variant>
      <vt:variant>
        <vt:i4>7864324</vt:i4>
      </vt:variant>
      <vt:variant>
        <vt:i4>2334</vt:i4>
      </vt:variant>
      <vt:variant>
        <vt:i4>0</vt:i4>
      </vt:variant>
      <vt:variant>
        <vt:i4>5</vt:i4>
      </vt:variant>
      <vt:variant>
        <vt:lpwstr>http://www.nevo.co.il/Law_word/law10/yalkut-5900.pdf</vt:lpwstr>
      </vt:variant>
      <vt:variant>
        <vt:lpwstr/>
      </vt:variant>
      <vt:variant>
        <vt:i4>8257542</vt:i4>
      </vt:variant>
      <vt:variant>
        <vt:i4>2331</vt:i4>
      </vt:variant>
      <vt:variant>
        <vt:i4>0</vt:i4>
      </vt:variant>
      <vt:variant>
        <vt:i4>5</vt:i4>
      </vt:variant>
      <vt:variant>
        <vt:lpwstr>http://www.nevo.co.il/Law_word/law10/yalkut-5827.pdf</vt:lpwstr>
      </vt:variant>
      <vt:variant>
        <vt:lpwstr/>
      </vt:variant>
      <vt:variant>
        <vt:i4>8257537</vt:i4>
      </vt:variant>
      <vt:variant>
        <vt:i4>2328</vt:i4>
      </vt:variant>
      <vt:variant>
        <vt:i4>0</vt:i4>
      </vt:variant>
      <vt:variant>
        <vt:i4>5</vt:i4>
      </vt:variant>
      <vt:variant>
        <vt:lpwstr>http://www.nevo.co.il/Law_word/law10/yalkut-5758.pdf</vt:lpwstr>
      </vt:variant>
      <vt:variant>
        <vt:lpwstr/>
      </vt:variant>
      <vt:variant>
        <vt:i4>7536641</vt:i4>
      </vt:variant>
      <vt:variant>
        <vt:i4>2325</vt:i4>
      </vt:variant>
      <vt:variant>
        <vt:i4>0</vt:i4>
      </vt:variant>
      <vt:variant>
        <vt:i4>5</vt:i4>
      </vt:variant>
      <vt:variant>
        <vt:lpwstr>http://www.nevo.co.il/Law_word/law10/YALKUT-5557.pdf</vt:lpwstr>
      </vt:variant>
      <vt:variant>
        <vt:lpwstr/>
      </vt:variant>
      <vt:variant>
        <vt:i4>7471107</vt:i4>
      </vt:variant>
      <vt:variant>
        <vt:i4>2322</vt:i4>
      </vt:variant>
      <vt:variant>
        <vt:i4>0</vt:i4>
      </vt:variant>
      <vt:variant>
        <vt:i4>5</vt:i4>
      </vt:variant>
      <vt:variant>
        <vt:lpwstr>http://www.nevo.co.il/Law_word/law10/YALKUT-5477.pdf</vt:lpwstr>
      </vt:variant>
      <vt:variant>
        <vt:lpwstr/>
      </vt:variant>
      <vt:variant>
        <vt:i4>7733248</vt:i4>
      </vt:variant>
      <vt:variant>
        <vt:i4>2319</vt:i4>
      </vt:variant>
      <vt:variant>
        <vt:i4>0</vt:i4>
      </vt:variant>
      <vt:variant>
        <vt:i4>5</vt:i4>
      </vt:variant>
      <vt:variant>
        <vt:lpwstr>http://www.nevo.co.il/Law_word/law10/YALKUT-5146.pdf</vt:lpwstr>
      </vt:variant>
      <vt:variant>
        <vt:lpwstr/>
      </vt:variant>
      <vt:variant>
        <vt:i4>7340045</vt:i4>
      </vt:variant>
      <vt:variant>
        <vt:i4>2316</vt:i4>
      </vt:variant>
      <vt:variant>
        <vt:i4>0</vt:i4>
      </vt:variant>
      <vt:variant>
        <vt:i4>5</vt:i4>
      </vt:variant>
      <vt:variant>
        <vt:lpwstr>http://www.nevo.co.il/Law_word/law10/YALKUT-5091.pdf</vt:lpwstr>
      </vt:variant>
      <vt:variant>
        <vt:lpwstr/>
      </vt:variant>
      <vt:variant>
        <vt:i4>7929856</vt:i4>
      </vt:variant>
      <vt:variant>
        <vt:i4>2313</vt:i4>
      </vt:variant>
      <vt:variant>
        <vt:i4>0</vt:i4>
      </vt:variant>
      <vt:variant>
        <vt:i4>5</vt:i4>
      </vt:variant>
      <vt:variant>
        <vt:lpwstr>http://www.nevo.co.il/Law_word/law10/YALKUT-5048.pdf</vt:lpwstr>
      </vt:variant>
      <vt:variant>
        <vt:lpwstr/>
      </vt:variant>
      <vt:variant>
        <vt:i4>7340036</vt:i4>
      </vt:variant>
      <vt:variant>
        <vt:i4>2310</vt:i4>
      </vt:variant>
      <vt:variant>
        <vt:i4>0</vt:i4>
      </vt:variant>
      <vt:variant>
        <vt:i4>5</vt:i4>
      </vt:variant>
      <vt:variant>
        <vt:lpwstr>http://www.nevo.co.il/Law_word/law10/YALKUT-5001.pdf</vt:lpwstr>
      </vt:variant>
      <vt:variant>
        <vt:lpwstr/>
      </vt:variant>
      <vt:variant>
        <vt:i4>8192001</vt:i4>
      </vt:variant>
      <vt:variant>
        <vt:i4>2307</vt:i4>
      </vt:variant>
      <vt:variant>
        <vt:i4>0</vt:i4>
      </vt:variant>
      <vt:variant>
        <vt:i4>5</vt:i4>
      </vt:variant>
      <vt:variant>
        <vt:lpwstr>http://www.nevo.co.il/Law_word/law10/YALKUT-4844.pdf</vt:lpwstr>
      </vt:variant>
      <vt:variant>
        <vt:lpwstr/>
      </vt:variant>
      <vt:variant>
        <vt:i4>7667719</vt:i4>
      </vt:variant>
      <vt:variant>
        <vt:i4>2304</vt:i4>
      </vt:variant>
      <vt:variant>
        <vt:i4>0</vt:i4>
      </vt:variant>
      <vt:variant>
        <vt:i4>5</vt:i4>
      </vt:variant>
      <vt:variant>
        <vt:lpwstr>http://www.nevo.co.il/Law_word/law10/YALKUT-4723.pdf</vt:lpwstr>
      </vt:variant>
      <vt:variant>
        <vt:lpwstr/>
      </vt:variant>
      <vt:variant>
        <vt:i4>7536643</vt:i4>
      </vt:variant>
      <vt:variant>
        <vt:i4>2301</vt:i4>
      </vt:variant>
      <vt:variant>
        <vt:i4>0</vt:i4>
      </vt:variant>
      <vt:variant>
        <vt:i4>5</vt:i4>
      </vt:variant>
      <vt:variant>
        <vt:lpwstr>http://www.nevo.co.il/Law_word/law10/YALKUT-4664.pdf</vt:lpwstr>
      </vt:variant>
      <vt:variant>
        <vt:lpwstr/>
      </vt:variant>
      <vt:variant>
        <vt:i4>7798788</vt:i4>
      </vt:variant>
      <vt:variant>
        <vt:i4>2298</vt:i4>
      </vt:variant>
      <vt:variant>
        <vt:i4>0</vt:i4>
      </vt:variant>
      <vt:variant>
        <vt:i4>5</vt:i4>
      </vt:variant>
      <vt:variant>
        <vt:lpwstr>http://www.nevo.co.il/Law_word/law10/YALKUT-4610.pdf</vt:lpwstr>
      </vt:variant>
      <vt:variant>
        <vt:lpwstr/>
      </vt:variant>
      <vt:variant>
        <vt:i4>7536641</vt:i4>
      </vt:variant>
      <vt:variant>
        <vt:i4>2295</vt:i4>
      </vt:variant>
      <vt:variant>
        <vt:i4>0</vt:i4>
      </vt:variant>
      <vt:variant>
        <vt:i4>5</vt:i4>
      </vt:variant>
      <vt:variant>
        <vt:lpwstr>http://www.nevo.co.il/Law_word/law10/YALKUT-4547.pdf</vt:lpwstr>
      </vt:variant>
      <vt:variant>
        <vt:lpwstr/>
      </vt:variant>
      <vt:variant>
        <vt:i4>6553672</vt:i4>
      </vt:variant>
      <vt:variant>
        <vt:i4>2292</vt:i4>
      </vt:variant>
      <vt:variant>
        <vt:i4>0</vt:i4>
      </vt:variant>
      <vt:variant>
        <vt:i4>5</vt:i4>
      </vt:variant>
      <vt:variant>
        <vt:lpwstr>http://www.nevo.co.il/Law_word/law10/YALKUT-4477</vt:lpwstr>
      </vt:variant>
      <vt:variant>
        <vt:lpwstr/>
      </vt:variant>
      <vt:variant>
        <vt:i4>7471111</vt:i4>
      </vt:variant>
      <vt:variant>
        <vt:i4>2289</vt:i4>
      </vt:variant>
      <vt:variant>
        <vt:i4>0</vt:i4>
      </vt:variant>
      <vt:variant>
        <vt:i4>5</vt:i4>
      </vt:variant>
      <vt:variant>
        <vt:lpwstr>http://www.nevo.co.il/Law_word/law10/YALKUT-4427.pdf</vt:lpwstr>
      </vt:variant>
      <vt:variant>
        <vt:lpwstr/>
      </vt:variant>
      <vt:variant>
        <vt:i4>7995395</vt:i4>
      </vt:variant>
      <vt:variant>
        <vt:i4>2286</vt:i4>
      </vt:variant>
      <vt:variant>
        <vt:i4>0</vt:i4>
      </vt:variant>
      <vt:variant>
        <vt:i4>5</vt:i4>
      </vt:variant>
      <vt:variant>
        <vt:lpwstr>http://www.nevo.co.il/Law_word/law10/YALKUT-4368.pdf</vt:lpwstr>
      </vt:variant>
      <vt:variant>
        <vt:lpwstr/>
      </vt:variant>
      <vt:variant>
        <vt:i4>7471111</vt:i4>
      </vt:variant>
      <vt:variant>
        <vt:i4>2283</vt:i4>
      </vt:variant>
      <vt:variant>
        <vt:i4>0</vt:i4>
      </vt:variant>
      <vt:variant>
        <vt:i4>5</vt:i4>
      </vt:variant>
      <vt:variant>
        <vt:lpwstr>http://www.nevo.co.il/Law_word/law10/YALKUT-4320.pdf</vt:lpwstr>
      </vt:variant>
      <vt:variant>
        <vt:lpwstr/>
      </vt:variant>
      <vt:variant>
        <vt:i4>7536653</vt:i4>
      </vt:variant>
      <vt:variant>
        <vt:i4>2280</vt:i4>
      </vt:variant>
      <vt:variant>
        <vt:i4>0</vt:i4>
      </vt:variant>
      <vt:variant>
        <vt:i4>5</vt:i4>
      </vt:variant>
      <vt:variant>
        <vt:lpwstr>http://www.nevo.co.il/Law_word/law10/YALKUT-4280.pdf</vt:lpwstr>
      </vt:variant>
      <vt:variant>
        <vt:lpwstr/>
      </vt:variant>
      <vt:variant>
        <vt:i4>7995399</vt:i4>
      </vt:variant>
      <vt:variant>
        <vt:i4>2277</vt:i4>
      </vt:variant>
      <vt:variant>
        <vt:i4>0</vt:i4>
      </vt:variant>
      <vt:variant>
        <vt:i4>5</vt:i4>
      </vt:variant>
      <vt:variant>
        <vt:lpwstr>http://www.nevo.co.il/Law_word/law10/YALKUT-4229.pdf</vt:lpwstr>
      </vt:variant>
      <vt:variant>
        <vt:lpwstr/>
      </vt:variant>
      <vt:variant>
        <vt:i4>7340044</vt:i4>
      </vt:variant>
      <vt:variant>
        <vt:i4>2274</vt:i4>
      </vt:variant>
      <vt:variant>
        <vt:i4>0</vt:i4>
      </vt:variant>
      <vt:variant>
        <vt:i4>5</vt:i4>
      </vt:variant>
      <vt:variant>
        <vt:lpwstr>http://www.nevo.co.il/Law_word/law10/YALKUT-4190.pdf</vt:lpwstr>
      </vt:variant>
      <vt:variant>
        <vt:lpwstr/>
      </vt:variant>
      <vt:variant>
        <vt:i4>7471110</vt:i4>
      </vt:variant>
      <vt:variant>
        <vt:i4>2271</vt:i4>
      </vt:variant>
      <vt:variant>
        <vt:i4>0</vt:i4>
      </vt:variant>
      <vt:variant>
        <vt:i4>5</vt:i4>
      </vt:variant>
      <vt:variant>
        <vt:lpwstr>http://www.nevo.co.il/Law_word/law10/YALKUT-4132.pdf</vt:lpwstr>
      </vt:variant>
      <vt:variant>
        <vt:lpwstr/>
      </vt:variant>
      <vt:variant>
        <vt:i4>7798784</vt:i4>
      </vt:variant>
      <vt:variant>
        <vt:i4>2268</vt:i4>
      </vt:variant>
      <vt:variant>
        <vt:i4>0</vt:i4>
      </vt:variant>
      <vt:variant>
        <vt:i4>5</vt:i4>
      </vt:variant>
      <vt:variant>
        <vt:lpwstr>http://www.nevo.co.il/Law_word/law10/YALKUT-2036.pdf</vt:lpwstr>
      </vt:variant>
      <vt:variant>
        <vt:lpwstr/>
      </vt:variant>
      <vt:variant>
        <vt:i4>7733255</vt:i4>
      </vt:variant>
      <vt:variant>
        <vt:i4>2265</vt:i4>
      </vt:variant>
      <vt:variant>
        <vt:i4>0</vt:i4>
      </vt:variant>
      <vt:variant>
        <vt:i4>5</vt:i4>
      </vt:variant>
      <vt:variant>
        <vt:lpwstr>http://www.nevo.co.il/Law_word/law10/YALKUT-4027.pdf</vt:lpwstr>
      </vt:variant>
      <vt:variant>
        <vt:lpwstr/>
      </vt:variant>
      <vt:variant>
        <vt:i4>8060932</vt:i4>
      </vt:variant>
      <vt:variant>
        <vt:i4>2262</vt:i4>
      </vt:variant>
      <vt:variant>
        <vt:i4>0</vt:i4>
      </vt:variant>
      <vt:variant>
        <vt:i4>5</vt:i4>
      </vt:variant>
      <vt:variant>
        <vt:lpwstr>http://www.nevo.co.il/Law_word/law10/YALKUT-3963.pdf</vt:lpwstr>
      </vt:variant>
      <vt:variant>
        <vt:lpwstr/>
      </vt:variant>
      <vt:variant>
        <vt:i4>8126466</vt:i4>
      </vt:variant>
      <vt:variant>
        <vt:i4>2259</vt:i4>
      </vt:variant>
      <vt:variant>
        <vt:i4>0</vt:i4>
      </vt:variant>
      <vt:variant>
        <vt:i4>5</vt:i4>
      </vt:variant>
      <vt:variant>
        <vt:lpwstr>http://www.nevo.co.il/Law_word/law10/YALKUT-3904.pdf</vt:lpwstr>
      </vt:variant>
      <vt:variant>
        <vt:lpwstr/>
      </vt:variant>
      <vt:variant>
        <vt:i4>7995393</vt:i4>
      </vt:variant>
      <vt:variant>
        <vt:i4>2256</vt:i4>
      </vt:variant>
      <vt:variant>
        <vt:i4>0</vt:i4>
      </vt:variant>
      <vt:variant>
        <vt:i4>5</vt:i4>
      </vt:variant>
      <vt:variant>
        <vt:lpwstr>http://www.nevo.co.il/Law_word/law10/YALKUT-3833.pdf</vt:lpwstr>
      </vt:variant>
      <vt:variant>
        <vt:lpwstr/>
      </vt:variant>
      <vt:variant>
        <vt:i4>7602186</vt:i4>
      </vt:variant>
      <vt:variant>
        <vt:i4>2253</vt:i4>
      </vt:variant>
      <vt:variant>
        <vt:i4>0</vt:i4>
      </vt:variant>
      <vt:variant>
        <vt:i4>5</vt:i4>
      </vt:variant>
      <vt:variant>
        <vt:lpwstr>http://www.nevo.co.il/Law_word/law10/YALKUT-3782.pdf</vt:lpwstr>
      </vt:variant>
      <vt:variant>
        <vt:lpwstr/>
      </vt:variant>
      <vt:variant>
        <vt:i4>7405573</vt:i4>
      </vt:variant>
      <vt:variant>
        <vt:i4>2250</vt:i4>
      </vt:variant>
      <vt:variant>
        <vt:i4>0</vt:i4>
      </vt:variant>
      <vt:variant>
        <vt:i4>5</vt:i4>
      </vt:variant>
      <vt:variant>
        <vt:lpwstr>http://www.nevo.co.il/Law_word/law10/YALKUT-3676.pdf</vt:lpwstr>
      </vt:variant>
      <vt:variant>
        <vt:lpwstr/>
      </vt:variant>
      <vt:variant>
        <vt:i4>7536640</vt:i4>
      </vt:variant>
      <vt:variant>
        <vt:i4>2247</vt:i4>
      </vt:variant>
      <vt:variant>
        <vt:i4>0</vt:i4>
      </vt:variant>
      <vt:variant>
        <vt:i4>5</vt:i4>
      </vt:variant>
      <vt:variant>
        <vt:lpwstr>http://www.nevo.co.il/Law_word/law10/YALKUT-3624.pdf</vt:lpwstr>
      </vt:variant>
      <vt:variant>
        <vt:lpwstr/>
      </vt:variant>
      <vt:variant>
        <vt:i4>7667717</vt:i4>
      </vt:variant>
      <vt:variant>
        <vt:i4>2244</vt:i4>
      </vt:variant>
      <vt:variant>
        <vt:i4>0</vt:i4>
      </vt:variant>
      <vt:variant>
        <vt:i4>5</vt:i4>
      </vt:variant>
      <vt:variant>
        <vt:lpwstr>http://www.nevo.co.il/Law_word/law10/YALKUT-3571.pdf</vt:lpwstr>
      </vt:variant>
      <vt:variant>
        <vt:lpwstr/>
      </vt:variant>
      <vt:variant>
        <vt:i4>8192000</vt:i4>
      </vt:variant>
      <vt:variant>
        <vt:i4>2241</vt:i4>
      </vt:variant>
      <vt:variant>
        <vt:i4>0</vt:i4>
      </vt:variant>
      <vt:variant>
        <vt:i4>5</vt:i4>
      </vt:variant>
      <vt:variant>
        <vt:lpwstr>http://www.nevo.co.il/Law_word/law10/YALKUT-3529.pdf</vt:lpwstr>
      </vt:variant>
      <vt:variant>
        <vt:lpwstr/>
      </vt:variant>
      <vt:variant>
        <vt:i4>8323084</vt:i4>
      </vt:variant>
      <vt:variant>
        <vt:i4>2238</vt:i4>
      </vt:variant>
      <vt:variant>
        <vt:i4>0</vt:i4>
      </vt:variant>
      <vt:variant>
        <vt:i4>5</vt:i4>
      </vt:variant>
      <vt:variant>
        <vt:lpwstr>http://www.nevo.co.il/Law_word/law06/TAK-5034.pdf</vt:lpwstr>
      </vt:variant>
      <vt:variant>
        <vt:lpwstr/>
      </vt:variant>
      <vt:variant>
        <vt:i4>7602181</vt:i4>
      </vt:variant>
      <vt:variant>
        <vt:i4>2235</vt:i4>
      </vt:variant>
      <vt:variant>
        <vt:i4>0</vt:i4>
      </vt:variant>
      <vt:variant>
        <vt:i4>5</vt:i4>
      </vt:variant>
      <vt:variant>
        <vt:lpwstr>http://www.nevo.co.il/Law_word/law10/YALKUT-3075.pdf</vt:lpwstr>
      </vt:variant>
      <vt:variant>
        <vt:lpwstr/>
      </vt:variant>
      <vt:variant>
        <vt:i4>7733251</vt:i4>
      </vt:variant>
      <vt:variant>
        <vt:i4>2232</vt:i4>
      </vt:variant>
      <vt:variant>
        <vt:i4>0</vt:i4>
      </vt:variant>
      <vt:variant>
        <vt:i4>5</vt:i4>
      </vt:variant>
      <vt:variant>
        <vt:lpwstr>http://www.nevo.co.il/Law_word/law10/YALKUT-3017.pdf</vt:lpwstr>
      </vt:variant>
      <vt:variant>
        <vt:lpwstr/>
      </vt:variant>
      <vt:variant>
        <vt:i4>7864326</vt:i4>
      </vt:variant>
      <vt:variant>
        <vt:i4>2229</vt:i4>
      </vt:variant>
      <vt:variant>
        <vt:i4>0</vt:i4>
      </vt:variant>
      <vt:variant>
        <vt:i4>5</vt:i4>
      </vt:variant>
      <vt:variant>
        <vt:lpwstr>http://www.nevo.co.il/Law_word/law10/YALKUT-2950.pdf</vt:lpwstr>
      </vt:variant>
      <vt:variant>
        <vt:lpwstr/>
      </vt:variant>
      <vt:variant>
        <vt:i4>8257547</vt:i4>
      </vt:variant>
      <vt:variant>
        <vt:i4>2226</vt:i4>
      </vt:variant>
      <vt:variant>
        <vt:i4>0</vt:i4>
      </vt:variant>
      <vt:variant>
        <vt:i4>5</vt:i4>
      </vt:variant>
      <vt:variant>
        <vt:lpwstr>http://www.nevo.co.il/Law_word/law10/YALKUT-2887.pdf</vt:lpwstr>
      </vt:variant>
      <vt:variant>
        <vt:lpwstr/>
      </vt:variant>
      <vt:variant>
        <vt:i4>7929863</vt:i4>
      </vt:variant>
      <vt:variant>
        <vt:i4>2223</vt:i4>
      </vt:variant>
      <vt:variant>
        <vt:i4>0</vt:i4>
      </vt:variant>
      <vt:variant>
        <vt:i4>5</vt:i4>
      </vt:variant>
      <vt:variant>
        <vt:lpwstr>http://www.nevo.co.il/Law_word/law10/YALKUT-2840.pdf</vt:lpwstr>
      </vt:variant>
      <vt:variant>
        <vt:lpwstr/>
      </vt:variant>
      <vt:variant>
        <vt:i4>7405579</vt:i4>
      </vt:variant>
      <vt:variant>
        <vt:i4>2220</vt:i4>
      </vt:variant>
      <vt:variant>
        <vt:i4>0</vt:i4>
      </vt:variant>
      <vt:variant>
        <vt:i4>5</vt:i4>
      </vt:variant>
      <vt:variant>
        <vt:lpwstr>http://www.nevo.co.il/Law_word/law10/YALKUT-2787.pdf</vt:lpwstr>
      </vt:variant>
      <vt:variant>
        <vt:lpwstr/>
      </vt:variant>
      <vt:variant>
        <vt:i4>8323072</vt:i4>
      </vt:variant>
      <vt:variant>
        <vt:i4>2217</vt:i4>
      </vt:variant>
      <vt:variant>
        <vt:i4>0</vt:i4>
      </vt:variant>
      <vt:variant>
        <vt:i4>5</vt:i4>
      </vt:variant>
      <vt:variant>
        <vt:lpwstr>http://www.nevo.co.il/Law_word/law10/YALKUT-2739.pdf</vt:lpwstr>
      </vt:variant>
      <vt:variant>
        <vt:lpwstr/>
      </vt:variant>
      <vt:variant>
        <vt:i4>7602190</vt:i4>
      </vt:variant>
      <vt:variant>
        <vt:i4>2214</vt:i4>
      </vt:variant>
      <vt:variant>
        <vt:i4>0</vt:i4>
      </vt:variant>
      <vt:variant>
        <vt:i4>5</vt:i4>
      </vt:variant>
      <vt:variant>
        <vt:lpwstr>http://www.nevo.co.il/Law_word/law06/TAK-4197.pdf</vt:lpwstr>
      </vt:variant>
      <vt:variant>
        <vt:lpwstr/>
      </vt:variant>
      <vt:variant>
        <vt:i4>8126477</vt:i4>
      </vt:variant>
      <vt:variant>
        <vt:i4>2211</vt:i4>
      </vt:variant>
      <vt:variant>
        <vt:i4>0</vt:i4>
      </vt:variant>
      <vt:variant>
        <vt:i4>5</vt:i4>
      </vt:variant>
      <vt:variant>
        <vt:lpwstr>http://www.nevo.co.il/Law_word/law06/TAK-3663.pdf</vt:lpwstr>
      </vt:variant>
      <vt:variant>
        <vt:lpwstr/>
      </vt:variant>
      <vt:variant>
        <vt:i4>8323085</vt:i4>
      </vt:variant>
      <vt:variant>
        <vt:i4>2208</vt:i4>
      </vt:variant>
      <vt:variant>
        <vt:i4>0</vt:i4>
      </vt:variant>
      <vt:variant>
        <vt:i4>5</vt:i4>
      </vt:variant>
      <vt:variant>
        <vt:lpwstr>http://www.nevo.co.il/Law_word/law06/TAK-2540.pdf</vt:lpwstr>
      </vt:variant>
      <vt:variant>
        <vt:lpwstr/>
      </vt:variant>
      <vt:variant>
        <vt:i4>8323081</vt:i4>
      </vt:variant>
      <vt:variant>
        <vt:i4>2205</vt:i4>
      </vt:variant>
      <vt:variant>
        <vt:i4>0</vt:i4>
      </vt:variant>
      <vt:variant>
        <vt:i4>5</vt:i4>
      </vt:variant>
      <vt:variant>
        <vt:lpwstr>http://www.nevo.co.il/Law_word/law06/TAK-1978.pdf</vt:lpwstr>
      </vt:variant>
      <vt:variant>
        <vt:lpwstr/>
      </vt:variant>
      <vt:variant>
        <vt:i4>7733330</vt:i4>
      </vt:variant>
      <vt:variant>
        <vt:i4>2202</vt:i4>
      </vt:variant>
      <vt:variant>
        <vt:i4>0</vt:i4>
      </vt:variant>
      <vt:variant>
        <vt:i4>5</vt:i4>
      </vt:variant>
      <vt:variant>
        <vt:lpwstr>https://www.nevo.co.il/law_html/law10/yalkut-11163.pdf</vt:lpwstr>
      </vt:variant>
      <vt:variant>
        <vt:lpwstr/>
      </vt:variant>
      <vt:variant>
        <vt:i4>7733330</vt:i4>
      </vt:variant>
      <vt:variant>
        <vt:i4>2199</vt:i4>
      </vt:variant>
      <vt:variant>
        <vt:i4>0</vt:i4>
      </vt:variant>
      <vt:variant>
        <vt:i4>5</vt:i4>
      </vt:variant>
      <vt:variant>
        <vt:lpwstr>https://www.nevo.co.il/law_html/law10/yalkut-11163.pdf</vt:lpwstr>
      </vt:variant>
      <vt:variant>
        <vt:lpwstr/>
      </vt:variant>
      <vt:variant>
        <vt:i4>7536705</vt:i4>
      </vt:variant>
      <vt:variant>
        <vt:i4>2196</vt:i4>
      </vt:variant>
      <vt:variant>
        <vt:i4>0</vt:i4>
      </vt:variant>
      <vt:variant>
        <vt:i4>5</vt:i4>
      </vt:variant>
      <vt:variant>
        <vt:lpwstr>https://www.nevo.co.il/Law_word/law10/yalkut-10176.pdf</vt:lpwstr>
      </vt:variant>
      <vt:variant>
        <vt:lpwstr/>
      </vt:variant>
      <vt:variant>
        <vt:i4>7536705</vt:i4>
      </vt:variant>
      <vt:variant>
        <vt:i4>2193</vt:i4>
      </vt:variant>
      <vt:variant>
        <vt:i4>0</vt:i4>
      </vt:variant>
      <vt:variant>
        <vt:i4>5</vt:i4>
      </vt:variant>
      <vt:variant>
        <vt:lpwstr>https://www.nevo.co.il/Law_word/law10/yalkut-10176.pdf</vt:lpwstr>
      </vt:variant>
      <vt:variant>
        <vt:lpwstr/>
      </vt:variant>
      <vt:variant>
        <vt:i4>7536705</vt:i4>
      </vt:variant>
      <vt:variant>
        <vt:i4>2190</vt:i4>
      </vt:variant>
      <vt:variant>
        <vt:i4>0</vt:i4>
      </vt:variant>
      <vt:variant>
        <vt:i4>5</vt:i4>
      </vt:variant>
      <vt:variant>
        <vt:lpwstr>https://www.nevo.co.il/Law_word/law10/yalkut-10176.pdf</vt:lpwstr>
      </vt:variant>
      <vt:variant>
        <vt:lpwstr/>
      </vt:variant>
      <vt:variant>
        <vt:i4>7536705</vt:i4>
      </vt:variant>
      <vt:variant>
        <vt:i4>2187</vt:i4>
      </vt:variant>
      <vt:variant>
        <vt:i4>0</vt:i4>
      </vt:variant>
      <vt:variant>
        <vt:i4>5</vt:i4>
      </vt:variant>
      <vt:variant>
        <vt:lpwstr>https://www.nevo.co.il/Law_word/law10/yalkut-10176.pdf</vt:lpwstr>
      </vt:variant>
      <vt:variant>
        <vt:lpwstr/>
      </vt:variant>
      <vt:variant>
        <vt:i4>1507454</vt:i4>
      </vt:variant>
      <vt:variant>
        <vt:i4>2184</vt:i4>
      </vt:variant>
      <vt:variant>
        <vt:i4>0</vt:i4>
      </vt:variant>
      <vt:variant>
        <vt:i4>5</vt:i4>
      </vt:variant>
      <vt:variant>
        <vt:lpwstr>https://www.nevo.co.il/law_word/law10/yalkut-8664.pdf</vt:lpwstr>
      </vt:variant>
      <vt:variant>
        <vt:lpwstr/>
      </vt:variant>
      <vt:variant>
        <vt:i4>7602185</vt:i4>
      </vt:variant>
      <vt:variant>
        <vt:i4>2181</vt:i4>
      </vt:variant>
      <vt:variant>
        <vt:i4>0</vt:i4>
      </vt:variant>
      <vt:variant>
        <vt:i4>5</vt:i4>
      </vt:variant>
      <vt:variant>
        <vt:lpwstr>http://www.nevo.co.il/Law_word/law10/yalkut-8104.pdf</vt:lpwstr>
      </vt:variant>
      <vt:variant>
        <vt:lpwstr/>
      </vt:variant>
      <vt:variant>
        <vt:i4>7929856</vt:i4>
      </vt:variant>
      <vt:variant>
        <vt:i4>2178</vt:i4>
      </vt:variant>
      <vt:variant>
        <vt:i4>0</vt:i4>
      </vt:variant>
      <vt:variant>
        <vt:i4>5</vt:i4>
      </vt:variant>
      <vt:variant>
        <vt:lpwstr>http://www.nevo.co.il/Law_word/law10/yalkut-7860.pdf</vt:lpwstr>
      </vt:variant>
      <vt:variant>
        <vt:lpwstr/>
      </vt:variant>
      <vt:variant>
        <vt:i4>7471110</vt:i4>
      </vt:variant>
      <vt:variant>
        <vt:i4>2175</vt:i4>
      </vt:variant>
      <vt:variant>
        <vt:i4>0</vt:i4>
      </vt:variant>
      <vt:variant>
        <vt:i4>5</vt:i4>
      </vt:variant>
      <vt:variant>
        <vt:lpwstr>http://www.nevo.co.il/Law_word/law10/yalkut-7704.pdf</vt:lpwstr>
      </vt:variant>
      <vt:variant>
        <vt:lpwstr/>
      </vt:variant>
      <vt:variant>
        <vt:i4>7798798</vt:i4>
      </vt:variant>
      <vt:variant>
        <vt:i4>2172</vt:i4>
      </vt:variant>
      <vt:variant>
        <vt:i4>0</vt:i4>
      </vt:variant>
      <vt:variant>
        <vt:i4>5</vt:i4>
      </vt:variant>
      <vt:variant>
        <vt:lpwstr>http://www.nevo.co.il/Law_word/law10/yalkut-7482.pdf</vt:lpwstr>
      </vt:variant>
      <vt:variant>
        <vt:lpwstr/>
      </vt:variant>
      <vt:variant>
        <vt:i4>8060930</vt:i4>
      </vt:variant>
      <vt:variant>
        <vt:i4>2169</vt:i4>
      </vt:variant>
      <vt:variant>
        <vt:i4>0</vt:i4>
      </vt:variant>
      <vt:variant>
        <vt:i4>5</vt:i4>
      </vt:variant>
      <vt:variant>
        <vt:lpwstr>http://www.nevo.co.il/Law_word/law10/yalkut-7349.pdf</vt:lpwstr>
      </vt:variant>
      <vt:variant>
        <vt:lpwstr/>
      </vt:variant>
      <vt:variant>
        <vt:i4>7340039</vt:i4>
      </vt:variant>
      <vt:variant>
        <vt:i4>2166</vt:i4>
      </vt:variant>
      <vt:variant>
        <vt:i4>0</vt:i4>
      </vt:variant>
      <vt:variant>
        <vt:i4>5</vt:i4>
      </vt:variant>
      <vt:variant>
        <vt:lpwstr>http://www.nevo.co.il/Law_word/law10/yalkut-7213.pdf</vt:lpwstr>
      </vt:variant>
      <vt:variant>
        <vt:lpwstr/>
      </vt:variant>
      <vt:variant>
        <vt:i4>8257540</vt:i4>
      </vt:variant>
      <vt:variant>
        <vt:i4>2163</vt:i4>
      </vt:variant>
      <vt:variant>
        <vt:i4>0</vt:i4>
      </vt:variant>
      <vt:variant>
        <vt:i4>5</vt:i4>
      </vt:variant>
      <vt:variant>
        <vt:lpwstr>http://www.nevo.co.il/Law_word/law10/yalkut-6738.pdf</vt:lpwstr>
      </vt:variant>
      <vt:variant>
        <vt:lpwstr/>
      </vt:variant>
      <vt:variant>
        <vt:i4>7602181</vt:i4>
      </vt:variant>
      <vt:variant>
        <vt:i4>2160</vt:i4>
      </vt:variant>
      <vt:variant>
        <vt:i4>0</vt:i4>
      </vt:variant>
      <vt:variant>
        <vt:i4>5</vt:i4>
      </vt:variant>
      <vt:variant>
        <vt:lpwstr>http://www.nevo.co.il/Law_word/law10/yalkut-6623.pdf</vt:lpwstr>
      </vt:variant>
      <vt:variant>
        <vt:lpwstr/>
      </vt:variant>
      <vt:variant>
        <vt:i4>8192005</vt:i4>
      </vt:variant>
      <vt:variant>
        <vt:i4>2157</vt:i4>
      </vt:variant>
      <vt:variant>
        <vt:i4>0</vt:i4>
      </vt:variant>
      <vt:variant>
        <vt:i4>5</vt:i4>
      </vt:variant>
      <vt:variant>
        <vt:lpwstr>http://www.nevo.co.il/Law_word/law10/yalkut-6529.pdf</vt:lpwstr>
      </vt:variant>
      <vt:variant>
        <vt:lpwstr/>
      </vt:variant>
      <vt:variant>
        <vt:i4>7667715</vt:i4>
      </vt:variant>
      <vt:variant>
        <vt:i4>2154</vt:i4>
      </vt:variant>
      <vt:variant>
        <vt:i4>0</vt:i4>
      </vt:variant>
      <vt:variant>
        <vt:i4>5</vt:i4>
      </vt:variant>
      <vt:variant>
        <vt:lpwstr>http://www.nevo.co.il/Law_word/law10/yalkut-6440.pdf</vt:lpwstr>
      </vt:variant>
      <vt:variant>
        <vt:lpwstr/>
      </vt:variant>
      <vt:variant>
        <vt:i4>7340034</vt:i4>
      </vt:variant>
      <vt:variant>
        <vt:i4>2151</vt:i4>
      </vt:variant>
      <vt:variant>
        <vt:i4>0</vt:i4>
      </vt:variant>
      <vt:variant>
        <vt:i4>5</vt:i4>
      </vt:variant>
      <vt:variant>
        <vt:lpwstr>http://www.nevo.co.il/Law_word/law10/yalkut-6352.pdf</vt:lpwstr>
      </vt:variant>
      <vt:variant>
        <vt:lpwstr/>
      </vt:variant>
      <vt:variant>
        <vt:i4>7340033</vt:i4>
      </vt:variant>
      <vt:variant>
        <vt:i4>2148</vt:i4>
      </vt:variant>
      <vt:variant>
        <vt:i4>0</vt:i4>
      </vt:variant>
      <vt:variant>
        <vt:i4>5</vt:i4>
      </vt:variant>
      <vt:variant>
        <vt:lpwstr>http://www.nevo.co.il/Law_word/law10/yalkut-6263.pdf</vt:lpwstr>
      </vt:variant>
      <vt:variant>
        <vt:lpwstr/>
      </vt:variant>
      <vt:variant>
        <vt:i4>7405583</vt:i4>
      </vt:variant>
      <vt:variant>
        <vt:i4>2145</vt:i4>
      </vt:variant>
      <vt:variant>
        <vt:i4>0</vt:i4>
      </vt:variant>
      <vt:variant>
        <vt:i4>5</vt:i4>
      </vt:variant>
      <vt:variant>
        <vt:lpwstr>http://www.nevo.co.il/Law_word/law10/yalkut-6181.pdf</vt:lpwstr>
      </vt:variant>
      <vt:variant>
        <vt:lpwstr/>
      </vt:variant>
      <vt:variant>
        <vt:i4>7405574</vt:i4>
      </vt:variant>
      <vt:variant>
        <vt:i4>2142</vt:i4>
      </vt:variant>
      <vt:variant>
        <vt:i4>0</vt:i4>
      </vt:variant>
      <vt:variant>
        <vt:i4>5</vt:i4>
      </vt:variant>
      <vt:variant>
        <vt:lpwstr>http://www.nevo.co.il/Law_word/law10/yalkut-6111.pdf</vt:lpwstr>
      </vt:variant>
      <vt:variant>
        <vt:lpwstr/>
      </vt:variant>
      <vt:variant>
        <vt:i4>7340035</vt:i4>
      </vt:variant>
      <vt:variant>
        <vt:i4>2139</vt:i4>
      </vt:variant>
      <vt:variant>
        <vt:i4>0</vt:i4>
      </vt:variant>
      <vt:variant>
        <vt:i4>5</vt:i4>
      </vt:variant>
      <vt:variant>
        <vt:lpwstr>http://www.nevo.co.il/Law_word/law10/yalkut-6041.pdf</vt:lpwstr>
      </vt:variant>
      <vt:variant>
        <vt:lpwstr/>
      </vt:variant>
      <vt:variant>
        <vt:i4>7995395</vt:i4>
      </vt:variant>
      <vt:variant>
        <vt:i4>2136</vt:i4>
      </vt:variant>
      <vt:variant>
        <vt:i4>0</vt:i4>
      </vt:variant>
      <vt:variant>
        <vt:i4>5</vt:i4>
      </vt:variant>
      <vt:variant>
        <vt:lpwstr>http://www.nevo.co.il/Law_word/law10/yalkut-5972.pdf</vt:lpwstr>
      </vt:variant>
      <vt:variant>
        <vt:lpwstr/>
      </vt:variant>
      <vt:variant>
        <vt:i4>7864324</vt:i4>
      </vt:variant>
      <vt:variant>
        <vt:i4>2133</vt:i4>
      </vt:variant>
      <vt:variant>
        <vt:i4>0</vt:i4>
      </vt:variant>
      <vt:variant>
        <vt:i4>5</vt:i4>
      </vt:variant>
      <vt:variant>
        <vt:lpwstr>http://www.nevo.co.il/Law_word/law10/yalkut-5900.pdf</vt:lpwstr>
      </vt:variant>
      <vt:variant>
        <vt:lpwstr/>
      </vt:variant>
      <vt:variant>
        <vt:i4>8257542</vt:i4>
      </vt:variant>
      <vt:variant>
        <vt:i4>2130</vt:i4>
      </vt:variant>
      <vt:variant>
        <vt:i4>0</vt:i4>
      </vt:variant>
      <vt:variant>
        <vt:i4>5</vt:i4>
      </vt:variant>
      <vt:variant>
        <vt:lpwstr>http://www.nevo.co.il/Law_word/law10/yalkut-5827.pdf</vt:lpwstr>
      </vt:variant>
      <vt:variant>
        <vt:lpwstr/>
      </vt:variant>
      <vt:variant>
        <vt:i4>8257537</vt:i4>
      </vt:variant>
      <vt:variant>
        <vt:i4>2127</vt:i4>
      </vt:variant>
      <vt:variant>
        <vt:i4>0</vt:i4>
      </vt:variant>
      <vt:variant>
        <vt:i4>5</vt:i4>
      </vt:variant>
      <vt:variant>
        <vt:lpwstr>http://www.nevo.co.il/Law_word/law10/yalkut-5758.pdf</vt:lpwstr>
      </vt:variant>
      <vt:variant>
        <vt:lpwstr/>
      </vt:variant>
      <vt:variant>
        <vt:i4>7536641</vt:i4>
      </vt:variant>
      <vt:variant>
        <vt:i4>2124</vt:i4>
      </vt:variant>
      <vt:variant>
        <vt:i4>0</vt:i4>
      </vt:variant>
      <vt:variant>
        <vt:i4>5</vt:i4>
      </vt:variant>
      <vt:variant>
        <vt:lpwstr>http://www.nevo.co.il/Law_word/law10/YALKUT-5557.pdf</vt:lpwstr>
      </vt:variant>
      <vt:variant>
        <vt:lpwstr/>
      </vt:variant>
      <vt:variant>
        <vt:i4>7471107</vt:i4>
      </vt:variant>
      <vt:variant>
        <vt:i4>2121</vt:i4>
      </vt:variant>
      <vt:variant>
        <vt:i4>0</vt:i4>
      </vt:variant>
      <vt:variant>
        <vt:i4>5</vt:i4>
      </vt:variant>
      <vt:variant>
        <vt:lpwstr>http://www.nevo.co.il/Law_word/law10/YALKUT-5477.pdf</vt:lpwstr>
      </vt:variant>
      <vt:variant>
        <vt:lpwstr/>
      </vt:variant>
      <vt:variant>
        <vt:i4>7733248</vt:i4>
      </vt:variant>
      <vt:variant>
        <vt:i4>2118</vt:i4>
      </vt:variant>
      <vt:variant>
        <vt:i4>0</vt:i4>
      </vt:variant>
      <vt:variant>
        <vt:i4>5</vt:i4>
      </vt:variant>
      <vt:variant>
        <vt:lpwstr>http://www.nevo.co.il/Law_word/law10/YALKUT-5146.pdf</vt:lpwstr>
      </vt:variant>
      <vt:variant>
        <vt:lpwstr/>
      </vt:variant>
      <vt:variant>
        <vt:i4>7340045</vt:i4>
      </vt:variant>
      <vt:variant>
        <vt:i4>2115</vt:i4>
      </vt:variant>
      <vt:variant>
        <vt:i4>0</vt:i4>
      </vt:variant>
      <vt:variant>
        <vt:i4>5</vt:i4>
      </vt:variant>
      <vt:variant>
        <vt:lpwstr>http://www.nevo.co.il/Law_word/law10/YALKUT-5091.pdf</vt:lpwstr>
      </vt:variant>
      <vt:variant>
        <vt:lpwstr/>
      </vt:variant>
      <vt:variant>
        <vt:i4>7929856</vt:i4>
      </vt:variant>
      <vt:variant>
        <vt:i4>2112</vt:i4>
      </vt:variant>
      <vt:variant>
        <vt:i4>0</vt:i4>
      </vt:variant>
      <vt:variant>
        <vt:i4>5</vt:i4>
      </vt:variant>
      <vt:variant>
        <vt:lpwstr>http://www.nevo.co.il/Law_word/law10/YALKUT-5048.pdf</vt:lpwstr>
      </vt:variant>
      <vt:variant>
        <vt:lpwstr/>
      </vt:variant>
      <vt:variant>
        <vt:i4>7340036</vt:i4>
      </vt:variant>
      <vt:variant>
        <vt:i4>2109</vt:i4>
      </vt:variant>
      <vt:variant>
        <vt:i4>0</vt:i4>
      </vt:variant>
      <vt:variant>
        <vt:i4>5</vt:i4>
      </vt:variant>
      <vt:variant>
        <vt:lpwstr>http://www.nevo.co.il/Law_word/law10/YALKUT-5001.pdf</vt:lpwstr>
      </vt:variant>
      <vt:variant>
        <vt:lpwstr/>
      </vt:variant>
      <vt:variant>
        <vt:i4>8192001</vt:i4>
      </vt:variant>
      <vt:variant>
        <vt:i4>2106</vt:i4>
      </vt:variant>
      <vt:variant>
        <vt:i4>0</vt:i4>
      </vt:variant>
      <vt:variant>
        <vt:i4>5</vt:i4>
      </vt:variant>
      <vt:variant>
        <vt:lpwstr>http://www.nevo.co.il/Law_word/law10/YALKUT-4844.pdf</vt:lpwstr>
      </vt:variant>
      <vt:variant>
        <vt:lpwstr/>
      </vt:variant>
      <vt:variant>
        <vt:i4>7667719</vt:i4>
      </vt:variant>
      <vt:variant>
        <vt:i4>2103</vt:i4>
      </vt:variant>
      <vt:variant>
        <vt:i4>0</vt:i4>
      </vt:variant>
      <vt:variant>
        <vt:i4>5</vt:i4>
      </vt:variant>
      <vt:variant>
        <vt:lpwstr>http://www.nevo.co.il/Law_word/law10/YALKUT-4723.pdf</vt:lpwstr>
      </vt:variant>
      <vt:variant>
        <vt:lpwstr/>
      </vt:variant>
      <vt:variant>
        <vt:i4>7536643</vt:i4>
      </vt:variant>
      <vt:variant>
        <vt:i4>2100</vt:i4>
      </vt:variant>
      <vt:variant>
        <vt:i4>0</vt:i4>
      </vt:variant>
      <vt:variant>
        <vt:i4>5</vt:i4>
      </vt:variant>
      <vt:variant>
        <vt:lpwstr>http://www.nevo.co.il/Law_word/law10/YALKUT-4664.pdf</vt:lpwstr>
      </vt:variant>
      <vt:variant>
        <vt:lpwstr/>
      </vt:variant>
      <vt:variant>
        <vt:i4>7798788</vt:i4>
      </vt:variant>
      <vt:variant>
        <vt:i4>2097</vt:i4>
      </vt:variant>
      <vt:variant>
        <vt:i4>0</vt:i4>
      </vt:variant>
      <vt:variant>
        <vt:i4>5</vt:i4>
      </vt:variant>
      <vt:variant>
        <vt:lpwstr>http://www.nevo.co.il/Law_word/law10/YALKUT-4610.pdf</vt:lpwstr>
      </vt:variant>
      <vt:variant>
        <vt:lpwstr/>
      </vt:variant>
      <vt:variant>
        <vt:i4>7536641</vt:i4>
      </vt:variant>
      <vt:variant>
        <vt:i4>2094</vt:i4>
      </vt:variant>
      <vt:variant>
        <vt:i4>0</vt:i4>
      </vt:variant>
      <vt:variant>
        <vt:i4>5</vt:i4>
      </vt:variant>
      <vt:variant>
        <vt:lpwstr>http://www.nevo.co.il/Law_word/law10/YALKUT-4547.pdf</vt:lpwstr>
      </vt:variant>
      <vt:variant>
        <vt:lpwstr/>
      </vt:variant>
      <vt:variant>
        <vt:i4>6553672</vt:i4>
      </vt:variant>
      <vt:variant>
        <vt:i4>2091</vt:i4>
      </vt:variant>
      <vt:variant>
        <vt:i4>0</vt:i4>
      </vt:variant>
      <vt:variant>
        <vt:i4>5</vt:i4>
      </vt:variant>
      <vt:variant>
        <vt:lpwstr>http://www.nevo.co.il/Law_word/law10/YALKUT-4477</vt:lpwstr>
      </vt:variant>
      <vt:variant>
        <vt:lpwstr/>
      </vt:variant>
      <vt:variant>
        <vt:i4>7471111</vt:i4>
      </vt:variant>
      <vt:variant>
        <vt:i4>2088</vt:i4>
      </vt:variant>
      <vt:variant>
        <vt:i4>0</vt:i4>
      </vt:variant>
      <vt:variant>
        <vt:i4>5</vt:i4>
      </vt:variant>
      <vt:variant>
        <vt:lpwstr>http://www.nevo.co.il/Law_word/law10/YALKUT-4427.pdf</vt:lpwstr>
      </vt:variant>
      <vt:variant>
        <vt:lpwstr/>
      </vt:variant>
      <vt:variant>
        <vt:i4>7995395</vt:i4>
      </vt:variant>
      <vt:variant>
        <vt:i4>2085</vt:i4>
      </vt:variant>
      <vt:variant>
        <vt:i4>0</vt:i4>
      </vt:variant>
      <vt:variant>
        <vt:i4>5</vt:i4>
      </vt:variant>
      <vt:variant>
        <vt:lpwstr>http://www.nevo.co.il/Law_word/law10/YALKUT-4368.pdf</vt:lpwstr>
      </vt:variant>
      <vt:variant>
        <vt:lpwstr/>
      </vt:variant>
      <vt:variant>
        <vt:i4>7471111</vt:i4>
      </vt:variant>
      <vt:variant>
        <vt:i4>2082</vt:i4>
      </vt:variant>
      <vt:variant>
        <vt:i4>0</vt:i4>
      </vt:variant>
      <vt:variant>
        <vt:i4>5</vt:i4>
      </vt:variant>
      <vt:variant>
        <vt:lpwstr>http://www.nevo.co.il/Law_word/law10/YALKUT-4320.pdf</vt:lpwstr>
      </vt:variant>
      <vt:variant>
        <vt:lpwstr/>
      </vt:variant>
      <vt:variant>
        <vt:i4>7536653</vt:i4>
      </vt:variant>
      <vt:variant>
        <vt:i4>2079</vt:i4>
      </vt:variant>
      <vt:variant>
        <vt:i4>0</vt:i4>
      </vt:variant>
      <vt:variant>
        <vt:i4>5</vt:i4>
      </vt:variant>
      <vt:variant>
        <vt:lpwstr>http://www.nevo.co.il/Law_word/law10/YALKUT-4280.pdf</vt:lpwstr>
      </vt:variant>
      <vt:variant>
        <vt:lpwstr/>
      </vt:variant>
      <vt:variant>
        <vt:i4>7995399</vt:i4>
      </vt:variant>
      <vt:variant>
        <vt:i4>2076</vt:i4>
      </vt:variant>
      <vt:variant>
        <vt:i4>0</vt:i4>
      </vt:variant>
      <vt:variant>
        <vt:i4>5</vt:i4>
      </vt:variant>
      <vt:variant>
        <vt:lpwstr>http://www.nevo.co.il/Law_word/law10/YALKUT-4229.pdf</vt:lpwstr>
      </vt:variant>
      <vt:variant>
        <vt:lpwstr/>
      </vt:variant>
      <vt:variant>
        <vt:i4>7340044</vt:i4>
      </vt:variant>
      <vt:variant>
        <vt:i4>2073</vt:i4>
      </vt:variant>
      <vt:variant>
        <vt:i4>0</vt:i4>
      </vt:variant>
      <vt:variant>
        <vt:i4>5</vt:i4>
      </vt:variant>
      <vt:variant>
        <vt:lpwstr>http://www.nevo.co.il/Law_word/law10/YALKUT-4190.pdf</vt:lpwstr>
      </vt:variant>
      <vt:variant>
        <vt:lpwstr/>
      </vt:variant>
      <vt:variant>
        <vt:i4>7471110</vt:i4>
      </vt:variant>
      <vt:variant>
        <vt:i4>2070</vt:i4>
      </vt:variant>
      <vt:variant>
        <vt:i4>0</vt:i4>
      </vt:variant>
      <vt:variant>
        <vt:i4>5</vt:i4>
      </vt:variant>
      <vt:variant>
        <vt:lpwstr>http://www.nevo.co.il/Law_word/law10/YALKUT-4132.pdf</vt:lpwstr>
      </vt:variant>
      <vt:variant>
        <vt:lpwstr/>
      </vt:variant>
      <vt:variant>
        <vt:i4>7798784</vt:i4>
      </vt:variant>
      <vt:variant>
        <vt:i4>2067</vt:i4>
      </vt:variant>
      <vt:variant>
        <vt:i4>0</vt:i4>
      </vt:variant>
      <vt:variant>
        <vt:i4>5</vt:i4>
      </vt:variant>
      <vt:variant>
        <vt:lpwstr>http://www.nevo.co.il/Law_word/law10/YALKUT-2036.pdf</vt:lpwstr>
      </vt:variant>
      <vt:variant>
        <vt:lpwstr/>
      </vt:variant>
      <vt:variant>
        <vt:i4>7733255</vt:i4>
      </vt:variant>
      <vt:variant>
        <vt:i4>2064</vt:i4>
      </vt:variant>
      <vt:variant>
        <vt:i4>0</vt:i4>
      </vt:variant>
      <vt:variant>
        <vt:i4>5</vt:i4>
      </vt:variant>
      <vt:variant>
        <vt:lpwstr>http://www.nevo.co.il/Law_word/law10/YALKUT-4027.pdf</vt:lpwstr>
      </vt:variant>
      <vt:variant>
        <vt:lpwstr/>
      </vt:variant>
      <vt:variant>
        <vt:i4>8060932</vt:i4>
      </vt:variant>
      <vt:variant>
        <vt:i4>2061</vt:i4>
      </vt:variant>
      <vt:variant>
        <vt:i4>0</vt:i4>
      </vt:variant>
      <vt:variant>
        <vt:i4>5</vt:i4>
      </vt:variant>
      <vt:variant>
        <vt:lpwstr>http://www.nevo.co.il/Law_word/law10/YALKUT-3963.pdf</vt:lpwstr>
      </vt:variant>
      <vt:variant>
        <vt:lpwstr/>
      </vt:variant>
      <vt:variant>
        <vt:i4>8126466</vt:i4>
      </vt:variant>
      <vt:variant>
        <vt:i4>2058</vt:i4>
      </vt:variant>
      <vt:variant>
        <vt:i4>0</vt:i4>
      </vt:variant>
      <vt:variant>
        <vt:i4>5</vt:i4>
      </vt:variant>
      <vt:variant>
        <vt:lpwstr>http://www.nevo.co.il/Law_word/law10/YALKUT-3904.pdf</vt:lpwstr>
      </vt:variant>
      <vt:variant>
        <vt:lpwstr/>
      </vt:variant>
      <vt:variant>
        <vt:i4>7995393</vt:i4>
      </vt:variant>
      <vt:variant>
        <vt:i4>2055</vt:i4>
      </vt:variant>
      <vt:variant>
        <vt:i4>0</vt:i4>
      </vt:variant>
      <vt:variant>
        <vt:i4>5</vt:i4>
      </vt:variant>
      <vt:variant>
        <vt:lpwstr>http://www.nevo.co.il/Law_word/law10/YALKUT-3833.pdf</vt:lpwstr>
      </vt:variant>
      <vt:variant>
        <vt:lpwstr/>
      </vt:variant>
      <vt:variant>
        <vt:i4>7602186</vt:i4>
      </vt:variant>
      <vt:variant>
        <vt:i4>2052</vt:i4>
      </vt:variant>
      <vt:variant>
        <vt:i4>0</vt:i4>
      </vt:variant>
      <vt:variant>
        <vt:i4>5</vt:i4>
      </vt:variant>
      <vt:variant>
        <vt:lpwstr>http://www.nevo.co.il/Law_word/law10/YALKUT-3782.pdf</vt:lpwstr>
      </vt:variant>
      <vt:variant>
        <vt:lpwstr/>
      </vt:variant>
      <vt:variant>
        <vt:i4>7405573</vt:i4>
      </vt:variant>
      <vt:variant>
        <vt:i4>2049</vt:i4>
      </vt:variant>
      <vt:variant>
        <vt:i4>0</vt:i4>
      </vt:variant>
      <vt:variant>
        <vt:i4>5</vt:i4>
      </vt:variant>
      <vt:variant>
        <vt:lpwstr>http://www.nevo.co.il/Law_word/law10/YALKUT-3676.pdf</vt:lpwstr>
      </vt:variant>
      <vt:variant>
        <vt:lpwstr/>
      </vt:variant>
      <vt:variant>
        <vt:i4>7536640</vt:i4>
      </vt:variant>
      <vt:variant>
        <vt:i4>2046</vt:i4>
      </vt:variant>
      <vt:variant>
        <vt:i4>0</vt:i4>
      </vt:variant>
      <vt:variant>
        <vt:i4>5</vt:i4>
      </vt:variant>
      <vt:variant>
        <vt:lpwstr>http://www.nevo.co.il/Law_word/law10/YALKUT-3624.pdf</vt:lpwstr>
      </vt:variant>
      <vt:variant>
        <vt:lpwstr/>
      </vt:variant>
      <vt:variant>
        <vt:i4>7667717</vt:i4>
      </vt:variant>
      <vt:variant>
        <vt:i4>2043</vt:i4>
      </vt:variant>
      <vt:variant>
        <vt:i4>0</vt:i4>
      </vt:variant>
      <vt:variant>
        <vt:i4>5</vt:i4>
      </vt:variant>
      <vt:variant>
        <vt:lpwstr>http://www.nevo.co.il/Law_word/law10/YALKUT-3571.pdf</vt:lpwstr>
      </vt:variant>
      <vt:variant>
        <vt:lpwstr/>
      </vt:variant>
      <vt:variant>
        <vt:i4>8192000</vt:i4>
      </vt:variant>
      <vt:variant>
        <vt:i4>2040</vt:i4>
      </vt:variant>
      <vt:variant>
        <vt:i4>0</vt:i4>
      </vt:variant>
      <vt:variant>
        <vt:i4>5</vt:i4>
      </vt:variant>
      <vt:variant>
        <vt:lpwstr>http://www.nevo.co.il/Law_word/law10/YALKUT-3529.pdf</vt:lpwstr>
      </vt:variant>
      <vt:variant>
        <vt:lpwstr/>
      </vt:variant>
      <vt:variant>
        <vt:i4>8323084</vt:i4>
      </vt:variant>
      <vt:variant>
        <vt:i4>2037</vt:i4>
      </vt:variant>
      <vt:variant>
        <vt:i4>0</vt:i4>
      </vt:variant>
      <vt:variant>
        <vt:i4>5</vt:i4>
      </vt:variant>
      <vt:variant>
        <vt:lpwstr>http://www.nevo.co.il/Law_word/law06/TAK-5034.pdf</vt:lpwstr>
      </vt:variant>
      <vt:variant>
        <vt:lpwstr/>
      </vt:variant>
      <vt:variant>
        <vt:i4>7602181</vt:i4>
      </vt:variant>
      <vt:variant>
        <vt:i4>2034</vt:i4>
      </vt:variant>
      <vt:variant>
        <vt:i4>0</vt:i4>
      </vt:variant>
      <vt:variant>
        <vt:i4>5</vt:i4>
      </vt:variant>
      <vt:variant>
        <vt:lpwstr>http://www.nevo.co.il/Law_word/law10/YALKUT-3075.pdf</vt:lpwstr>
      </vt:variant>
      <vt:variant>
        <vt:lpwstr/>
      </vt:variant>
      <vt:variant>
        <vt:i4>7733251</vt:i4>
      </vt:variant>
      <vt:variant>
        <vt:i4>2031</vt:i4>
      </vt:variant>
      <vt:variant>
        <vt:i4>0</vt:i4>
      </vt:variant>
      <vt:variant>
        <vt:i4>5</vt:i4>
      </vt:variant>
      <vt:variant>
        <vt:lpwstr>http://www.nevo.co.il/Law_word/law10/YALKUT-3017.pdf</vt:lpwstr>
      </vt:variant>
      <vt:variant>
        <vt:lpwstr/>
      </vt:variant>
      <vt:variant>
        <vt:i4>7864326</vt:i4>
      </vt:variant>
      <vt:variant>
        <vt:i4>2028</vt:i4>
      </vt:variant>
      <vt:variant>
        <vt:i4>0</vt:i4>
      </vt:variant>
      <vt:variant>
        <vt:i4>5</vt:i4>
      </vt:variant>
      <vt:variant>
        <vt:lpwstr>http://www.nevo.co.il/Law_word/law10/YALKUT-2950.pdf</vt:lpwstr>
      </vt:variant>
      <vt:variant>
        <vt:lpwstr/>
      </vt:variant>
      <vt:variant>
        <vt:i4>8257547</vt:i4>
      </vt:variant>
      <vt:variant>
        <vt:i4>2025</vt:i4>
      </vt:variant>
      <vt:variant>
        <vt:i4>0</vt:i4>
      </vt:variant>
      <vt:variant>
        <vt:i4>5</vt:i4>
      </vt:variant>
      <vt:variant>
        <vt:lpwstr>http://www.nevo.co.il/Law_word/law10/YALKUT-2887.pdf</vt:lpwstr>
      </vt:variant>
      <vt:variant>
        <vt:lpwstr/>
      </vt:variant>
      <vt:variant>
        <vt:i4>7929863</vt:i4>
      </vt:variant>
      <vt:variant>
        <vt:i4>2022</vt:i4>
      </vt:variant>
      <vt:variant>
        <vt:i4>0</vt:i4>
      </vt:variant>
      <vt:variant>
        <vt:i4>5</vt:i4>
      </vt:variant>
      <vt:variant>
        <vt:lpwstr>http://www.nevo.co.il/Law_word/law10/YALKUT-2840.pdf</vt:lpwstr>
      </vt:variant>
      <vt:variant>
        <vt:lpwstr/>
      </vt:variant>
      <vt:variant>
        <vt:i4>7405579</vt:i4>
      </vt:variant>
      <vt:variant>
        <vt:i4>2019</vt:i4>
      </vt:variant>
      <vt:variant>
        <vt:i4>0</vt:i4>
      </vt:variant>
      <vt:variant>
        <vt:i4>5</vt:i4>
      </vt:variant>
      <vt:variant>
        <vt:lpwstr>http://www.nevo.co.il/Law_word/law10/YALKUT-2787.pdf</vt:lpwstr>
      </vt:variant>
      <vt:variant>
        <vt:lpwstr/>
      </vt:variant>
      <vt:variant>
        <vt:i4>8323072</vt:i4>
      </vt:variant>
      <vt:variant>
        <vt:i4>2016</vt:i4>
      </vt:variant>
      <vt:variant>
        <vt:i4>0</vt:i4>
      </vt:variant>
      <vt:variant>
        <vt:i4>5</vt:i4>
      </vt:variant>
      <vt:variant>
        <vt:lpwstr>http://www.nevo.co.il/Law_word/law10/YALKUT-2739.pdf</vt:lpwstr>
      </vt:variant>
      <vt:variant>
        <vt:lpwstr/>
      </vt:variant>
      <vt:variant>
        <vt:i4>7602190</vt:i4>
      </vt:variant>
      <vt:variant>
        <vt:i4>2013</vt:i4>
      </vt:variant>
      <vt:variant>
        <vt:i4>0</vt:i4>
      </vt:variant>
      <vt:variant>
        <vt:i4>5</vt:i4>
      </vt:variant>
      <vt:variant>
        <vt:lpwstr>http://www.nevo.co.il/Law_word/law06/TAK-4197.pdf</vt:lpwstr>
      </vt:variant>
      <vt:variant>
        <vt:lpwstr/>
      </vt:variant>
      <vt:variant>
        <vt:i4>8126477</vt:i4>
      </vt:variant>
      <vt:variant>
        <vt:i4>2010</vt:i4>
      </vt:variant>
      <vt:variant>
        <vt:i4>0</vt:i4>
      </vt:variant>
      <vt:variant>
        <vt:i4>5</vt:i4>
      </vt:variant>
      <vt:variant>
        <vt:lpwstr>http://www.nevo.co.il/Law_word/law06/TAK-3663.pdf</vt:lpwstr>
      </vt:variant>
      <vt:variant>
        <vt:lpwstr/>
      </vt:variant>
      <vt:variant>
        <vt:i4>8323085</vt:i4>
      </vt:variant>
      <vt:variant>
        <vt:i4>2007</vt:i4>
      </vt:variant>
      <vt:variant>
        <vt:i4>0</vt:i4>
      </vt:variant>
      <vt:variant>
        <vt:i4>5</vt:i4>
      </vt:variant>
      <vt:variant>
        <vt:lpwstr>http://www.nevo.co.il/Law_word/law06/TAK-2540.pdf</vt:lpwstr>
      </vt:variant>
      <vt:variant>
        <vt:lpwstr/>
      </vt:variant>
      <vt:variant>
        <vt:i4>8192008</vt:i4>
      </vt:variant>
      <vt:variant>
        <vt:i4>2004</vt:i4>
      </vt:variant>
      <vt:variant>
        <vt:i4>0</vt:i4>
      </vt:variant>
      <vt:variant>
        <vt:i4>5</vt:i4>
      </vt:variant>
      <vt:variant>
        <vt:lpwstr>http://www.nevo.co.il/Law_word/law06/TAK-1858.pdf</vt:lpwstr>
      </vt:variant>
      <vt:variant>
        <vt:lpwstr/>
      </vt:variant>
      <vt:variant>
        <vt:i4>7929864</vt:i4>
      </vt:variant>
      <vt:variant>
        <vt:i4>2001</vt:i4>
      </vt:variant>
      <vt:variant>
        <vt:i4>0</vt:i4>
      </vt:variant>
      <vt:variant>
        <vt:i4>5</vt:i4>
      </vt:variant>
      <vt:variant>
        <vt:lpwstr>http://www.nevo.co.il/Law_word/law06/TAK-3232.pdf</vt:lpwstr>
      </vt:variant>
      <vt:variant>
        <vt:lpwstr/>
      </vt:variant>
      <vt:variant>
        <vt:i4>8323085</vt:i4>
      </vt:variant>
      <vt:variant>
        <vt:i4>1998</vt:i4>
      </vt:variant>
      <vt:variant>
        <vt:i4>0</vt:i4>
      </vt:variant>
      <vt:variant>
        <vt:i4>5</vt:i4>
      </vt:variant>
      <vt:variant>
        <vt:lpwstr>http://www.nevo.co.il/Law_word/law06/TAK-2540.pdf</vt:lpwstr>
      </vt:variant>
      <vt:variant>
        <vt:lpwstr/>
      </vt:variant>
      <vt:variant>
        <vt:i4>8060928</vt:i4>
      </vt:variant>
      <vt:variant>
        <vt:i4>1995</vt:i4>
      </vt:variant>
      <vt:variant>
        <vt:i4>0</vt:i4>
      </vt:variant>
      <vt:variant>
        <vt:i4>5</vt:i4>
      </vt:variant>
      <vt:variant>
        <vt:lpwstr>http://www.nevo.co.il/Law_word/law06/TAK-1830.pdf</vt:lpwstr>
      </vt:variant>
      <vt:variant>
        <vt:lpwstr/>
      </vt:variant>
      <vt:variant>
        <vt:i4>8060931</vt:i4>
      </vt:variant>
      <vt:variant>
        <vt:i4>1992</vt:i4>
      </vt:variant>
      <vt:variant>
        <vt:i4>0</vt:i4>
      </vt:variant>
      <vt:variant>
        <vt:i4>5</vt:i4>
      </vt:variant>
      <vt:variant>
        <vt:lpwstr>http://www.nevo.co.il/Law_word/law06/TAK-3318.pdf</vt:lpwstr>
      </vt:variant>
      <vt:variant>
        <vt:lpwstr/>
      </vt:variant>
      <vt:variant>
        <vt:i4>7929864</vt:i4>
      </vt:variant>
      <vt:variant>
        <vt:i4>1989</vt:i4>
      </vt:variant>
      <vt:variant>
        <vt:i4>0</vt:i4>
      </vt:variant>
      <vt:variant>
        <vt:i4>5</vt:i4>
      </vt:variant>
      <vt:variant>
        <vt:lpwstr>http://www.nevo.co.il/Law_word/law06/TAK-3232.pdf</vt:lpwstr>
      </vt:variant>
      <vt:variant>
        <vt:lpwstr/>
      </vt:variant>
      <vt:variant>
        <vt:i4>8323079</vt:i4>
      </vt:variant>
      <vt:variant>
        <vt:i4>1986</vt:i4>
      </vt:variant>
      <vt:variant>
        <vt:i4>0</vt:i4>
      </vt:variant>
      <vt:variant>
        <vt:i4>5</vt:i4>
      </vt:variant>
      <vt:variant>
        <vt:lpwstr>http://www.nevo.co.il/Law_word/law06/TAK-2946.pdf</vt:lpwstr>
      </vt:variant>
      <vt:variant>
        <vt:lpwstr/>
      </vt:variant>
      <vt:variant>
        <vt:i4>7471117</vt:i4>
      </vt:variant>
      <vt:variant>
        <vt:i4>1983</vt:i4>
      </vt:variant>
      <vt:variant>
        <vt:i4>0</vt:i4>
      </vt:variant>
      <vt:variant>
        <vt:i4>5</vt:i4>
      </vt:variant>
      <vt:variant>
        <vt:lpwstr>http://www.nevo.co.il/Law_word/law06/TAK-2590.pdf</vt:lpwstr>
      </vt:variant>
      <vt:variant>
        <vt:lpwstr/>
      </vt:variant>
      <vt:variant>
        <vt:i4>8126474</vt:i4>
      </vt:variant>
      <vt:variant>
        <vt:i4>1980</vt:i4>
      </vt:variant>
      <vt:variant>
        <vt:i4>0</vt:i4>
      </vt:variant>
      <vt:variant>
        <vt:i4>5</vt:i4>
      </vt:variant>
      <vt:variant>
        <vt:lpwstr>http://www.nevo.co.il/Law_word/law06/TAK-2476.pdf</vt:lpwstr>
      </vt:variant>
      <vt:variant>
        <vt:lpwstr/>
      </vt:variant>
      <vt:variant>
        <vt:i4>7471117</vt:i4>
      </vt:variant>
      <vt:variant>
        <vt:i4>1977</vt:i4>
      </vt:variant>
      <vt:variant>
        <vt:i4>0</vt:i4>
      </vt:variant>
      <vt:variant>
        <vt:i4>5</vt:i4>
      </vt:variant>
      <vt:variant>
        <vt:lpwstr>http://www.nevo.co.il/Law_word/law06/TAK-2590.pdf</vt:lpwstr>
      </vt:variant>
      <vt:variant>
        <vt:lpwstr/>
      </vt:variant>
      <vt:variant>
        <vt:i4>8126474</vt:i4>
      </vt:variant>
      <vt:variant>
        <vt:i4>1974</vt:i4>
      </vt:variant>
      <vt:variant>
        <vt:i4>0</vt:i4>
      </vt:variant>
      <vt:variant>
        <vt:i4>5</vt:i4>
      </vt:variant>
      <vt:variant>
        <vt:lpwstr>http://www.nevo.co.il/Law_word/law06/TAK-2476.pdf</vt:lpwstr>
      </vt:variant>
      <vt:variant>
        <vt:lpwstr/>
      </vt:variant>
      <vt:variant>
        <vt:i4>7471117</vt:i4>
      </vt:variant>
      <vt:variant>
        <vt:i4>1971</vt:i4>
      </vt:variant>
      <vt:variant>
        <vt:i4>0</vt:i4>
      </vt:variant>
      <vt:variant>
        <vt:i4>5</vt:i4>
      </vt:variant>
      <vt:variant>
        <vt:lpwstr>http://www.nevo.co.il/Law_word/law06/TAK-2590.pdf</vt:lpwstr>
      </vt:variant>
      <vt:variant>
        <vt:lpwstr/>
      </vt:variant>
      <vt:variant>
        <vt:i4>8126474</vt:i4>
      </vt:variant>
      <vt:variant>
        <vt:i4>1968</vt:i4>
      </vt:variant>
      <vt:variant>
        <vt:i4>0</vt:i4>
      </vt:variant>
      <vt:variant>
        <vt:i4>5</vt:i4>
      </vt:variant>
      <vt:variant>
        <vt:lpwstr>http://www.nevo.co.il/Law_word/law06/TAK-2476.pdf</vt:lpwstr>
      </vt:variant>
      <vt:variant>
        <vt:lpwstr/>
      </vt:variant>
      <vt:variant>
        <vt:i4>8323079</vt:i4>
      </vt:variant>
      <vt:variant>
        <vt:i4>1965</vt:i4>
      </vt:variant>
      <vt:variant>
        <vt:i4>0</vt:i4>
      </vt:variant>
      <vt:variant>
        <vt:i4>5</vt:i4>
      </vt:variant>
      <vt:variant>
        <vt:lpwstr>http://www.nevo.co.il/Law_word/law06/TAK-2946.pdf</vt:lpwstr>
      </vt:variant>
      <vt:variant>
        <vt:lpwstr/>
      </vt:variant>
      <vt:variant>
        <vt:i4>7471117</vt:i4>
      </vt:variant>
      <vt:variant>
        <vt:i4>1962</vt:i4>
      </vt:variant>
      <vt:variant>
        <vt:i4>0</vt:i4>
      </vt:variant>
      <vt:variant>
        <vt:i4>5</vt:i4>
      </vt:variant>
      <vt:variant>
        <vt:lpwstr>http://www.nevo.co.il/Law_word/law06/TAK-2590.pdf</vt:lpwstr>
      </vt:variant>
      <vt:variant>
        <vt:lpwstr/>
      </vt:variant>
      <vt:variant>
        <vt:i4>8126474</vt:i4>
      </vt:variant>
      <vt:variant>
        <vt:i4>1959</vt:i4>
      </vt:variant>
      <vt:variant>
        <vt:i4>0</vt:i4>
      </vt:variant>
      <vt:variant>
        <vt:i4>5</vt:i4>
      </vt:variant>
      <vt:variant>
        <vt:lpwstr>http://www.nevo.co.il/Law_word/law06/TAK-2476.pdf</vt:lpwstr>
      </vt:variant>
      <vt:variant>
        <vt:lpwstr/>
      </vt:variant>
      <vt:variant>
        <vt:i4>8323079</vt:i4>
      </vt:variant>
      <vt:variant>
        <vt:i4>1956</vt:i4>
      </vt:variant>
      <vt:variant>
        <vt:i4>0</vt:i4>
      </vt:variant>
      <vt:variant>
        <vt:i4>5</vt:i4>
      </vt:variant>
      <vt:variant>
        <vt:lpwstr>http://www.nevo.co.il/Law_word/law06/TAK-2946.pdf</vt:lpwstr>
      </vt:variant>
      <vt:variant>
        <vt:lpwstr/>
      </vt:variant>
      <vt:variant>
        <vt:i4>7471117</vt:i4>
      </vt:variant>
      <vt:variant>
        <vt:i4>1953</vt:i4>
      </vt:variant>
      <vt:variant>
        <vt:i4>0</vt:i4>
      </vt:variant>
      <vt:variant>
        <vt:i4>5</vt:i4>
      </vt:variant>
      <vt:variant>
        <vt:lpwstr>http://www.nevo.co.il/Law_word/law06/TAK-2590.pdf</vt:lpwstr>
      </vt:variant>
      <vt:variant>
        <vt:lpwstr/>
      </vt:variant>
      <vt:variant>
        <vt:i4>8060941</vt:i4>
      </vt:variant>
      <vt:variant>
        <vt:i4>1950</vt:i4>
      </vt:variant>
      <vt:variant>
        <vt:i4>0</vt:i4>
      </vt:variant>
      <vt:variant>
        <vt:i4>5</vt:i4>
      </vt:variant>
      <vt:variant>
        <vt:lpwstr>http://www.nevo.co.il/Law_word/law06/TAK-2500.pdf</vt:lpwstr>
      </vt:variant>
      <vt:variant>
        <vt:lpwstr/>
      </vt:variant>
      <vt:variant>
        <vt:i4>8126474</vt:i4>
      </vt:variant>
      <vt:variant>
        <vt:i4>1947</vt:i4>
      </vt:variant>
      <vt:variant>
        <vt:i4>0</vt:i4>
      </vt:variant>
      <vt:variant>
        <vt:i4>5</vt:i4>
      </vt:variant>
      <vt:variant>
        <vt:lpwstr>http://www.nevo.co.il/Law_word/law06/TAK-2476.pdf</vt:lpwstr>
      </vt:variant>
      <vt:variant>
        <vt:lpwstr/>
      </vt:variant>
      <vt:variant>
        <vt:i4>2621449</vt:i4>
      </vt:variant>
      <vt:variant>
        <vt:i4>1944</vt:i4>
      </vt:variant>
      <vt:variant>
        <vt:i4>0</vt:i4>
      </vt:variant>
      <vt:variant>
        <vt:i4>5</vt:i4>
      </vt:variant>
      <vt:variant>
        <vt:lpwstr>https://www.nevo.co.il/law_html/law06/tak-10526.pdf</vt:lpwstr>
      </vt:variant>
      <vt:variant>
        <vt:lpwstr/>
      </vt:variant>
      <vt:variant>
        <vt:i4>7864329</vt:i4>
      </vt:variant>
      <vt:variant>
        <vt:i4>1941</vt:i4>
      </vt:variant>
      <vt:variant>
        <vt:i4>0</vt:i4>
      </vt:variant>
      <vt:variant>
        <vt:i4>5</vt:i4>
      </vt:variant>
      <vt:variant>
        <vt:lpwstr>http://www.nevo.co.il/Law_word/law06/TAK-5342.pdf</vt:lpwstr>
      </vt:variant>
      <vt:variant>
        <vt:lpwstr/>
      </vt:variant>
      <vt:variant>
        <vt:i4>7471117</vt:i4>
      </vt:variant>
      <vt:variant>
        <vt:i4>1938</vt:i4>
      </vt:variant>
      <vt:variant>
        <vt:i4>0</vt:i4>
      </vt:variant>
      <vt:variant>
        <vt:i4>5</vt:i4>
      </vt:variant>
      <vt:variant>
        <vt:lpwstr>http://www.nevo.co.il/Law_word/law06/TAK-2590.pdf</vt:lpwstr>
      </vt:variant>
      <vt:variant>
        <vt:lpwstr/>
      </vt:variant>
      <vt:variant>
        <vt:i4>7471117</vt:i4>
      </vt:variant>
      <vt:variant>
        <vt:i4>1935</vt:i4>
      </vt:variant>
      <vt:variant>
        <vt:i4>0</vt:i4>
      </vt:variant>
      <vt:variant>
        <vt:i4>5</vt:i4>
      </vt:variant>
      <vt:variant>
        <vt:lpwstr>http://www.nevo.co.il/Law_word/law06/TAK-2590.pdf</vt:lpwstr>
      </vt:variant>
      <vt:variant>
        <vt:lpwstr/>
      </vt:variant>
      <vt:variant>
        <vt:i4>8126474</vt:i4>
      </vt:variant>
      <vt:variant>
        <vt:i4>1932</vt:i4>
      </vt:variant>
      <vt:variant>
        <vt:i4>0</vt:i4>
      </vt:variant>
      <vt:variant>
        <vt:i4>5</vt:i4>
      </vt:variant>
      <vt:variant>
        <vt:lpwstr>http://www.nevo.co.il/Law_word/law06/TAK-2476.pdf</vt:lpwstr>
      </vt:variant>
      <vt:variant>
        <vt:lpwstr/>
      </vt:variant>
      <vt:variant>
        <vt:i4>8323085</vt:i4>
      </vt:variant>
      <vt:variant>
        <vt:i4>1929</vt:i4>
      </vt:variant>
      <vt:variant>
        <vt:i4>0</vt:i4>
      </vt:variant>
      <vt:variant>
        <vt:i4>5</vt:i4>
      </vt:variant>
      <vt:variant>
        <vt:lpwstr>http://www.nevo.co.il/Law_word/law06/TAK-2540.pdf</vt:lpwstr>
      </vt:variant>
      <vt:variant>
        <vt:lpwstr/>
      </vt:variant>
      <vt:variant>
        <vt:i4>7929864</vt:i4>
      </vt:variant>
      <vt:variant>
        <vt:i4>1926</vt:i4>
      </vt:variant>
      <vt:variant>
        <vt:i4>0</vt:i4>
      </vt:variant>
      <vt:variant>
        <vt:i4>5</vt:i4>
      </vt:variant>
      <vt:variant>
        <vt:lpwstr>http://www.nevo.co.il/Law_word/law06/TAK-3232.pdf</vt:lpwstr>
      </vt:variant>
      <vt:variant>
        <vt:lpwstr/>
      </vt:variant>
      <vt:variant>
        <vt:i4>7929858</vt:i4>
      </vt:variant>
      <vt:variant>
        <vt:i4>1923</vt:i4>
      </vt:variant>
      <vt:variant>
        <vt:i4>0</vt:i4>
      </vt:variant>
      <vt:variant>
        <vt:i4>5</vt:i4>
      </vt:variant>
      <vt:variant>
        <vt:lpwstr>http://www.nevo.co.il/Law_word/law06/TAK-2923.pdf</vt:lpwstr>
      </vt:variant>
      <vt:variant>
        <vt:lpwstr/>
      </vt:variant>
      <vt:variant>
        <vt:i4>8323075</vt:i4>
      </vt:variant>
      <vt:variant>
        <vt:i4>1920</vt:i4>
      </vt:variant>
      <vt:variant>
        <vt:i4>0</vt:i4>
      </vt:variant>
      <vt:variant>
        <vt:i4>5</vt:i4>
      </vt:variant>
      <vt:variant>
        <vt:lpwstr>http://www.nevo.co.il/Law_word/law06/TAK-2348.pdf</vt:lpwstr>
      </vt:variant>
      <vt:variant>
        <vt:lpwstr/>
      </vt:variant>
      <vt:variant>
        <vt:i4>8323073</vt:i4>
      </vt:variant>
      <vt:variant>
        <vt:i4>1917</vt:i4>
      </vt:variant>
      <vt:variant>
        <vt:i4>0</vt:i4>
      </vt:variant>
      <vt:variant>
        <vt:i4>5</vt:i4>
      </vt:variant>
      <vt:variant>
        <vt:lpwstr>http://www.nevo.co.il/Law_word/law06/TAK-2841.pdf</vt:lpwstr>
      </vt:variant>
      <vt:variant>
        <vt:lpwstr/>
      </vt:variant>
      <vt:variant>
        <vt:i4>8323073</vt:i4>
      </vt:variant>
      <vt:variant>
        <vt:i4>1914</vt:i4>
      </vt:variant>
      <vt:variant>
        <vt:i4>0</vt:i4>
      </vt:variant>
      <vt:variant>
        <vt:i4>5</vt:i4>
      </vt:variant>
      <vt:variant>
        <vt:lpwstr>http://www.nevo.co.il/Law_word/law06/TAK-2841.pdf</vt:lpwstr>
      </vt:variant>
      <vt:variant>
        <vt:lpwstr/>
      </vt:variant>
      <vt:variant>
        <vt:i4>8323073</vt:i4>
      </vt:variant>
      <vt:variant>
        <vt:i4>1911</vt:i4>
      </vt:variant>
      <vt:variant>
        <vt:i4>0</vt:i4>
      </vt:variant>
      <vt:variant>
        <vt:i4>5</vt:i4>
      </vt:variant>
      <vt:variant>
        <vt:lpwstr>http://www.nevo.co.il/Law_word/law06/TAK-2841.pdf</vt:lpwstr>
      </vt:variant>
      <vt:variant>
        <vt:lpwstr/>
      </vt:variant>
      <vt:variant>
        <vt:i4>7929861</vt:i4>
      </vt:variant>
      <vt:variant>
        <vt:i4>1908</vt:i4>
      </vt:variant>
      <vt:variant>
        <vt:i4>0</vt:i4>
      </vt:variant>
      <vt:variant>
        <vt:i4>5</vt:i4>
      </vt:variant>
      <vt:variant>
        <vt:lpwstr>http://www.nevo.co.il/Law_word/law06/TAK-4845.pdf</vt:lpwstr>
      </vt:variant>
      <vt:variant>
        <vt:lpwstr/>
      </vt:variant>
      <vt:variant>
        <vt:i4>7995400</vt:i4>
      </vt:variant>
      <vt:variant>
        <vt:i4>1905</vt:i4>
      </vt:variant>
      <vt:variant>
        <vt:i4>0</vt:i4>
      </vt:variant>
      <vt:variant>
        <vt:i4>5</vt:i4>
      </vt:variant>
      <vt:variant>
        <vt:lpwstr>http://www.nevo.co.il/Law_word/law06/TAK-4373.pdf</vt:lpwstr>
      </vt:variant>
      <vt:variant>
        <vt:lpwstr/>
      </vt:variant>
      <vt:variant>
        <vt:i4>7929864</vt:i4>
      </vt:variant>
      <vt:variant>
        <vt:i4>1902</vt:i4>
      </vt:variant>
      <vt:variant>
        <vt:i4>0</vt:i4>
      </vt:variant>
      <vt:variant>
        <vt:i4>5</vt:i4>
      </vt:variant>
      <vt:variant>
        <vt:lpwstr>http://www.nevo.co.il/Law_word/law06/TAK-3232.pdf</vt:lpwstr>
      </vt:variant>
      <vt:variant>
        <vt:lpwstr/>
      </vt:variant>
      <vt:variant>
        <vt:i4>7995401</vt:i4>
      </vt:variant>
      <vt:variant>
        <vt:i4>1899</vt:i4>
      </vt:variant>
      <vt:variant>
        <vt:i4>0</vt:i4>
      </vt:variant>
      <vt:variant>
        <vt:i4>5</vt:i4>
      </vt:variant>
      <vt:variant>
        <vt:lpwstr>http://www.nevo.co.il/Law_word/law06/TAK-3001.pdf</vt:lpwstr>
      </vt:variant>
      <vt:variant>
        <vt:lpwstr/>
      </vt:variant>
      <vt:variant>
        <vt:i4>8323073</vt:i4>
      </vt:variant>
      <vt:variant>
        <vt:i4>1896</vt:i4>
      </vt:variant>
      <vt:variant>
        <vt:i4>0</vt:i4>
      </vt:variant>
      <vt:variant>
        <vt:i4>5</vt:i4>
      </vt:variant>
      <vt:variant>
        <vt:lpwstr>http://www.nevo.co.il/Law_word/law06/TAK-2841.pdf</vt:lpwstr>
      </vt:variant>
      <vt:variant>
        <vt:lpwstr/>
      </vt:variant>
      <vt:variant>
        <vt:i4>8323073</vt:i4>
      </vt:variant>
      <vt:variant>
        <vt:i4>1893</vt:i4>
      </vt:variant>
      <vt:variant>
        <vt:i4>0</vt:i4>
      </vt:variant>
      <vt:variant>
        <vt:i4>5</vt:i4>
      </vt:variant>
      <vt:variant>
        <vt:lpwstr>http://www.nevo.co.il/Law_word/law06/TAK-2841.pdf</vt:lpwstr>
      </vt:variant>
      <vt:variant>
        <vt:lpwstr/>
      </vt:variant>
      <vt:variant>
        <vt:i4>8323073</vt:i4>
      </vt:variant>
      <vt:variant>
        <vt:i4>1890</vt:i4>
      </vt:variant>
      <vt:variant>
        <vt:i4>0</vt:i4>
      </vt:variant>
      <vt:variant>
        <vt:i4>5</vt:i4>
      </vt:variant>
      <vt:variant>
        <vt:lpwstr>http://www.nevo.co.il/Law_word/law06/TAK-2841.pdf</vt:lpwstr>
      </vt:variant>
      <vt:variant>
        <vt:lpwstr/>
      </vt:variant>
      <vt:variant>
        <vt:i4>8323073</vt:i4>
      </vt:variant>
      <vt:variant>
        <vt:i4>1887</vt:i4>
      </vt:variant>
      <vt:variant>
        <vt:i4>0</vt:i4>
      </vt:variant>
      <vt:variant>
        <vt:i4>5</vt:i4>
      </vt:variant>
      <vt:variant>
        <vt:lpwstr>http://www.nevo.co.il/Law_word/law06/TAK-2841.pdf</vt:lpwstr>
      </vt:variant>
      <vt:variant>
        <vt:lpwstr/>
      </vt:variant>
      <vt:variant>
        <vt:i4>8323084</vt:i4>
      </vt:variant>
      <vt:variant>
        <vt:i4>1884</vt:i4>
      </vt:variant>
      <vt:variant>
        <vt:i4>0</vt:i4>
      </vt:variant>
      <vt:variant>
        <vt:i4>5</vt:i4>
      </vt:variant>
      <vt:variant>
        <vt:lpwstr>http://www.nevo.co.il/Law_word/law06/TAK-5430.pdf</vt:lpwstr>
      </vt:variant>
      <vt:variant>
        <vt:lpwstr/>
      </vt:variant>
      <vt:variant>
        <vt:i4>7929861</vt:i4>
      </vt:variant>
      <vt:variant>
        <vt:i4>1881</vt:i4>
      </vt:variant>
      <vt:variant>
        <vt:i4>0</vt:i4>
      </vt:variant>
      <vt:variant>
        <vt:i4>5</vt:i4>
      </vt:variant>
      <vt:variant>
        <vt:lpwstr>http://www.nevo.co.il/Law_word/law06/TAK-4845.pdf</vt:lpwstr>
      </vt:variant>
      <vt:variant>
        <vt:lpwstr/>
      </vt:variant>
      <vt:variant>
        <vt:i4>7995400</vt:i4>
      </vt:variant>
      <vt:variant>
        <vt:i4>1878</vt:i4>
      </vt:variant>
      <vt:variant>
        <vt:i4>0</vt:i4>
      </vt:variant>
      <vt:variant>
        <vt:i4>5</vt:i4>
      </vt:variant>
      <vt:variant>
        <vt:lpwstr>http://www.nevo.co.il/Law_word/law06/TAK-4373.pdf</vt:lpwstr>
      </vt:variant>
      <vt:variant>
        <vt:lpwstr/>
      </vt:variant>
      <vt:variant>
        <vt:i4>7929864</vt:i4>
      </vt:variant>
      <vt:variant>
        <vt:i4>1875</vt:i4>
      </vt:variant>
      <vt:variant>
        <vt:i4>0</vt:i4>
      </vt:variant>
      <vt:variant>
        <vt:i4>5</vt:i4>
      </vt:variant>
      <vt:variant>
        <vt:lpwstr>http://www.nevo.co.il/Law_word/law06/TAK-3232.pdf</vt:lpwstr>
      </vt:variant>
      <vt:variant>
        <vt:lpwstr/>
      </vt:variant>
      <vt:variant>
        <vt:i4>7995401</vt:i4>
      </vt:variant>
      <vt:variant>
        <vt:i4>1872</vt:i4>
      </vt:variant>
      <vt:variant>
        <vt:i4>0</vt:i4>
      </vt:variant>
      <vt:variant>
        <vt:i4>5</vt:i4>
      </vt:variant>
      <vt:variant>
        <vt:lpwstr>http://www.nevo.co.il/Law_word/law06/TAK-3001.pdf</vt:lpwstr>
      </vt:variant>
      <vt:variant>
        <vt:lpwstr/>
      </vt:variant>
      <vt:variant>
        <vt:i4>8323073</vt:i4>
      </vt:variant>
      <vt:variant>
        <vt:i4>1869</vt:i4>
      </vt:variant>
      <vt:variant>
        <vt:i4>0</vt:i4>
      </vt:variant>
      <vt:variant>
        <vt:i4>5</vt:i4>
      </vt:variant>
      <vt:variant>
        <vt:lpwstr>http://www.nevo.co.il/Law_word/law06/TAK-2841.pdf</vt:lpwstr>
      </vt:variant>
      <vt:variant>
        <vt:lpwstr/>
      </vt:variant>
      <vt:variant>
        <vt:i4>7798790</vt:i4>
      </vt:variant>
      <vt:variant>
        <vt:i4>1866</vt:i4>
      </vt:variant>
      <vt:variant>
        <vt:i4>0</vt:i4>
      </vt:variant>
      <vt:variant>
        <vt:i4>5</vt:i4>
      </vt:variant>
      <vt:variant>
        <vt:lpwstr>http://www.nevo.co.il/Law_word/law06/tak-7799.pdf</vt:lpwstr>
      </vt:variant>
      <vt:variant>
        <vt:lpwstr/>
      </vt:variant>
      <vt:variant>
        <vt:i4>8257548</vt:i4>
      </vt:variant>
      <vt:variant>
        <vt:i4>1863</vt:i4>
      </vt:variant>
      <vt:variant>
        <vt:i4>0</vt:i4>
      </vt:variant>
      <vt:variant>
        <vt:i4>5</vt:i4>
      </vt:variant>
      <vt:variant>
        <vt:lpwstr>http://www.nevo.co.il/Law_word/law06/tak-6612.pdf</vt:lpwstr>
      </vt:variant>
      <vt:variant>
        <vt:lpwstr/>
      </vt:variant>
      <vt:variant>
        <vt:i4>7667725</vt:i4>
      </vt:variant>
      <vt:variant>
        <vt:i4>1860</vt:i4>
      </vt:variant>
      <vt:variant>
        <vt:i4>0</vt:i4>
      </vt:variant>
      <vt:variant>
        <vt:i4>5</vt:i4>
      </vt:variant>
      <vt:variant>
        <vt:lpwstr>http://www.nevo.co.il/Law_word/law06/TAK-5792.pdf</vt:lpwstr>
      </vt:variant>
      <vt:variant>
        <vt:lpwstr/>
      </vt:variant>
      <vt:variant>
        <vt:i4>8323084</vt:i4>
      </vt:variant>
      <vt:variant>
        <vt:i4>1857</vt:i4>
      </vt:variant>
      <vt:variant>
        <vt:i4>0</vt:i4>
      </vt:variant>
      <vt:variant>
        <vt:i4>5</vt:i4>
      </vt:variant>
      <vt:variant>
        <vt:lpwstr>http://www.nevo.co.il/Law_word/law06/TAK-5430.pdf</vt:lpwstr>
      </vt:variant>
      <vt:variant>
        <vt:lpwstr/>
      </vt:variant>
      <vt:variant>
        <vt:i4>7929861</vt:i4>
      </vt:variant>
      <vt:variant>
        <vt:i4>1854</vt:i4>
      </vt:variant>
      <vt:variant>
        <vt:i4>0</vt:i4>
      </vt:variant>
      <vt:variant>
        <vt:i4>5</vt:i4>
      </vt:variant>
      <vt:variant>
        <vt:lpwstr>http://www.nevo.co.il/Law_word/law06/TAK-4845.pdf</vt:lpwstr>
      </vt:variant>
      <vt:variant>
        <vt:lpwstr/>
      </vt:variant>
      <vt:variant>
        <vt:i4>7995400</vt:i4>
      </vt:variant>
      <vt:variant>
        <vt:i4>1851</vt:i4>
      </vt:variant>
      <vt:variant>
        <vt:i4>0</vt:i4>
      </vt:variant>
      <vt:variant>
        <vt:i4>5</vt:i4>
      </vt:variant>
      <vt:variant>
        <vt:lpwstr>http://www.nevo.co.il/Law_word/law06/TAK-4373.pdf</vt:lpwstr>
      </vt:variant>
      <vt:variant>
        <vt:lpwstr/>
      </vt:variant>
      <vt:variant>
        <vt:i4>7929864</vt:i4>
      </vt:variant>
      <vt:variant>
        <vt:i4>1848</vt:i4>
      </vt:variant>
      <vt:variant>
        <vt:i4>0</vt:i4>
      </vt:variant>
      <vt:variant>
        <vt:i4>5</vt:i4>
      </vt:variant>
      <vt:variant>
        <vt:lpwstr>http://www.nevo.co.il/Law_word/law06/TAK-3232.pdf</vt:lpwstr>
      </vt:variant>
      <vt:variant>
        <vt:lpwstr/>
      </vt:variant>
      <vt:variant>
        <vt:i4>7995401</vt:i4>
      </vt:variant>
      <vt:variant>
        <vt:i4>1845</vt:i4>
      </vt:variant>
      <vt:variant>
        <vt:i4>0</vt:i4>
      </vt:variant>
      <vt:variant>
        <vt:i4>5</vt:i4>
      </vt:variant>
      <vt:variant>
        <vt:lpwstr>http://www.nevo.co.il/Law_word/law06/TAK-3001.pdf</vt:lpwstr>
      </vt:variant>
      <vt:variant>
        <vt:lpwstr/>
      </vt:variant>
      <vt:variant>
        <vt:i4>8323073</vt:i4>
      </vt:variant>
      <vt:variant>
        <vt:i4>1842</vt:i4>
      </vt:variant>
      <vt:variant>
        <vt:i4>0</vt:i4>
      </vt:variant>
      <vt:variant>
        <vt:i4>5</vt:i4>
      </vt:variant>
      <vt:variant>
        <vt:lpwstr>http://www.nevo.co.il/Law_word/law06/TAK-2841.pdf</vt:lpwstr>
      </vt:variant>
      <vt:variant>
        <vt:lpwstr/>
      </vt:variant>
      <vt:variant>
        <vt:i4>7929861</vt:i4>
      </vt:variant>
      <vt:variant>
        <vt:i4>1839</vt:i4>
      </vt:variant>
      <vt:variant>
        <vt:i4>0</vt:i4>
      </vt:variant>
      <vt:variant>
        <vt:i4>5</vt:i4>
      </vt:variant>
      <vt:variant>
        <vt:lpwstr>http://www.nevo.co.il/Law_word/law06/TAK-4845.pdf</vt:lpwstr>
      </vt:variant>
      <vt:variant>
        <vt:lpwstr/>
      </vt:variant>
      <vt:variant>
        <vt:i4>7995400</vt:i4>
      </vt:variant>
      <vt:variant>
        <vt:i4>1836</vt:i4>
      </vt:variant>
      <vt:variant>
        <vt:i4>0</vt:i4>
      </vt:variant>
      <vt:variant>
        <vt:i4>5</vt:i4>
      </vt:variant>
      <vt:variant>
        <vt:lpwstr>http://www.nevo.co.il/Law_word/law06/TAK-4373.pdf</vt:lpwstr>
      </vt:variant>
      <vt:variant>
        <vt:lpwstr/>
      </vt:variant>
      <vt:variant>
        <vt:i4>7929864</vt:i4>
      </vt:variant>
      <vt:variant>
        <vt:i4>1833</vt:i4>
      </vt:variant>
      <vt:variant>
        <vt:i4>0</vt:i4>
      </vt:variant>
      <vt:variant>
        <vt:i4>5</vt:i4>
      </vt:variant>
      <vt:variant>
        <vt:lpwstr>http://www.nevo.co.il/Law_word/law06/TAK-3232.pdf</vt:lpwstr>
      </vt:variant>
      <vt:variant>
        <vt:lpwstr/>
      </vt:variant>
      <vt:variant>
        <vt:i4>7995401</vt:i4>
      </vt:variant>
      <vt:variant>
        <vt:i4>1830</vt:i4>
      </vt:variant>
      <vt:variant>
        <vt:i4>0</vt:i4>
      </vt:variant>
      <vt:variant>
        <vt:i4>5</vt:i4>
      </vt:variant>
      <vt:variant>
        <vt:lpwstr>http://www.nevo.co.il/Law_word/law06/TAK-3001.pdf</vt:lpwstr>
      </vt:variant>
      <vt:variant>
        <vt:lpwstr/>
      </vt:variant>
      <vt:variant>
        <vt:i4>8323073</vt:i4>
      </vt:variant>
      <vt:variant>
        <vt:i4>1827</vt:i4>
      </vt:variant>
      <vt:variant>
        <vt:i4>0</vt:i4>
      </vt:variant>
      <vt:variant>
        <vt:i4>5</vt:i4>
      </vt:variant>
      <vt:variant>
        <vt:lpwstr>http://www.nevo.co.il/Law_word/law06/TAK-2841.pdf</vt:lpwstr>
      </vt:variant>
      <vt:variant>
        <vt:lpwstr/>
      </vt:variant>
      <vt:variant>
        <vt:i4>7602190</vt:i4>
      </vt:variant>
      <vt:variant>
        <vt:i4>1824</vt:i4>
      </vt:variant>
      <vt:variant>
        <vt:i4>0</vt:i4>
      </vt:variant>
      <vt:variant>
        <vt:i4>5</vt:i4>
      </vt:variant>
      <vt:variant>
        <vt:lpwstr>http://www.nevo.co.il/Law_word/law06/TAK-4197.pdf</vt:lpwstr>
      </vt:variant>
      <vt:variant>
        <vt:lpwstr/>
      </vt:variant>
      <vt:variant>
        <vt:i4>7602190</vt:i4>
      </vt:variant>
      <vt:variant>
        <vt:i4>1821</vt:i4>
      </vt:variant>
      <vt:variant>
        <vt:i4>0</vt:i4>
      </vt:variant>
      <vt:variant>
        <vt:i4>5</vt:i4>
      </vt:variant>
      <vt:variant>
        <vt:lpwstr>http://www.nevo.co.il/Law_word/law06/TAK-4197.pdf</vt:lpwstr>
      </vt:variant>
      <vt:variant>
        <vt:lpwstr/>
      </vt:variant>
      <vt:variant>
        <vt:i4>8126477</vt:i4>
      </vt:variant>
      <vt:variant>
        <vt:i4>1818</vt:i4>
      </vt:variant>
      <vt:variant>
        <vt:i4>0</vt:i4>
      </vt:variant>
      <vt:variant>
        <vt:i4>5</vt:i4>
      </vt:variant>
      <vt:variant>
        <vt:lpwstr>http://www.nevo.co.il/Law_word/law06/TAK-3663.pdf</vt:lpwstr>
      </vt:variant>
      <vt:variant>
        <vt:lpwstr/>
      </vt:variant>
      <vt:variant>
        <vt:i4>7471116</vt:i4>
      </vt:variant>
      <vt:variant>
        <vt:i4>1815</vt:i4>
      </vt:variant>
      <vt:variant>
        <vt:i4>0</vt:i4>
      </vt:variant>
      <vt:variant>
        <vt:i4>5</vt:i4>
      </vt:variant>
      <vt:variant>
        <vt:lpwstr>http://www.nevo.co.il/Law_word/law06/TAK-3286.pdf</vt:lpwstr>
      </vt:variant>
      <vt:variant>
        <vt:lpwstr/>
      </vt:variant>
      <vt:variant>
        <vt:i4>8126473</vt:i4>
      </vt:variant>
      <vt:variant>
        <vt:i4>1812</vt:i4>
      </vt:variant>
      <vt:variant>
        <vt:i4>0</vt:i4>
      </vt:variant>
      <vt:variant>
        <vt:i4>5</vt:i4>
      </vt:variant>
      <vt:variant>
        <vt:lpwstr>http://www.nevo.co.il/Law_word/law06/TAK-2372.pdf</vt:lpwstr>
      </vt:variant>
      <vt:variant>
        <vt:lpwstr/>
      </vt:variant>
      <vt:variant>
        <vt:i4>8192008</vt:i4>
      </vt:variant>
      <vt:variant>
        <vt:i4>1809</vt:i4>
      </vt:variant>
      <vt:variant>
        <vt:i4>0</vt:i4>
      </vt:variant>
      <vt:variant>
        <vt:i4>5</vt:i4>
      </vt:variant>
      <vt:variant>
        <vt:lpwstr>http://www.nevo.co.il/Law_word/law06/TAK-1858.pdf</vt:lpwstr>
      </vt:variant>
      <vt:variant>
        <vt:lpwstr/>
      </vt:variant>
      <vt:variant>
        <vt:i4>7602190</vt:i4>
      </vt:variant>
      <vt:variant>
        <vt:i4>1806</vt:i4>
      </vt:variant>
      <vt:variant>
        <vt:i4>0</vt:i4>
      </vt:variant>
      <vt:variant>
        <vt:i4>5</vt:i4>
      </vt:variant>
      <vt:variant>
        <vt:lpwstr>http://www.nevo.co.il/Law_word/law06/TAK-4197.pdf</vt:lpwstr>
      </vt:variant>
      <vt:variant>
        <vt:lpwstr/>
      </vt:variant>
      <vt:variant>
        <vt:i4>8323085</vt:i4>
      </vt:variant>
      <vt:variant>
        <vt:i4>1803</vt:i4>
      </vt:variant>
      <vt:variant>
        <vt:i4>0</vt:i4>
      </vt:variant>
      <vt:variant>
        <vt:i4>5</vt:i4>
      </vt:variant>
      <vt:variant>
        <vt:lpwstr>http://www.nevo.co.il/Law_word/law06/TAK-3451.pdf</vt:lpwstr>
      </vt:variant>
      <vt:variant>
        <vt:lpwstr/>
      </vt:variant>
      <vt:variant>
        <vt:i4>7602190</vt:i4>
      </vt:variant>
      <vt:variant>
        <vt:i4>1800</vt:i4>
      </vt:variant>
      <vt:variant>
        <vt:i4>0</vt:i4>
      </vt:variant>
      <vt:variant>
        <vt:i4>5</vt:i4>
      </vt:variant>
      <vt:variant>
        <vt:lpwstr>http://www.nevo.co.il/Law_word/law06/TAK-4197.pdf</vt:lpwstr>
      </vt:variant>
      <vt:variant>
        <vt:lpwstr/>
      </vt:variant>
      <vt:variant>
        <vt:i4>8126473</vt:i4>
      </vt:variant>
      <vt:variant>
        <vt:i4>1797</vt:i4>
      </vt:variant>
      <vt:variant>
        <vt:i4>0</vt:i4>
      </vt:variant>
      <vt:variant>
        <vt:i4>5</vt:i4>
      </vt:variant>
      <vt:variant>
        <vt:lpwstr>http://www.nevo.co.il/Law_word/law06/TAK-2372.pdf</vt:lpwstr>
      </vt:variant>
      <vt:variant>
        <vt:lpwstr/>
      </vt:variant>
      <vt:variant>
        <vt:i4>8060928</vt:i4>
      </vt:variant>
      <vt:variant>
        <vt:i4>1794</vt:i4>
      </vt:variant>
      <vt:variant>
        <vt:i4>0</vt:i4>
      </vt:variant>
      <vt:variant>
        <vt:i4>5</vt:i4>
      </vt:variant>
      <vt:variant>
        <vt:lpwstr>http://www.nevo.co.il/Law_word/law06/TAK-1830.pdf</vt:lpwstr>
      </vt:variant>
      <vt:variant>
        <vt:lpwstr/>
      </vt:variant>
      <vt:variant>
        <vt:i4>7602190</vt:i4>
      </vt:variant>
      <vt:variant>
        <vt:i4>1791</vt:i4>
      </vt:variant>
      <vt:variant>
        <vt:i4>0</vt:i4>
      </vt:variant>
      <vt:variant>
        <vt:i4>5</vt:i4>
      </vt:variant>
      <vt:variant>
        <vt:lpwstr>http://www.nevo.co.il/Law_word/law06/TAK-4197.pdf</vt:lpwstr>
      </vt:variant>
      <vt:variant>
        <vt:lpwstr/>
      </vt:variant>
      <vt:variant>
        <vt:i4>8060928</vt:i4>
      </vt:variant>
      <vt:variant>
        <vt:i4>1788</vt:i4>
      </vt:variant>
      <vt:variant>
        <vt:i4>0</vt:i4>
      </vt:variant>
      <vt:variant>
        <vt:i4>5</vt:i4>
      </vt:variant>
      <vt:variant>
        <vt:lpwstr>http://www.nevo.co.il/Law_word/law06/TAK-1830.pdf</vt:lpwstr>
      </vt:variant>
      <vt:variant>
        <vt:lpwstr/>
      </vt:variant>
      <vt:variant>
        <vt:i4>7602190</vt:i4>
      </vt:variant>
      <vt:variant>
        <vt:i4>1785</vt:i4>
      </vt:variant>
      <vt:variant>
        <vt:i4>0</vt:i4>
      </vt:variant>
      <vt:variant>
        <vt:i4>5</vt:i4>
      </vt:variant>
      <vt:variant>
        <vt:lpwstr>http://www.nevo.co.il/Law_word/law06/TAK-4197.pdf</vt:lpwstr>
      </vt:variant>
      <vt:variant>
        <vt:lpwstr/>
      </vt:variant>
      <vt:variant>
        <vt:i4>8126477</vt:i4>
      </vt:variant>
      <vt:variant>
        <vt:i4>1782</vt:i4>
      </vt:variant>
      <vt:variant>
        <vt:i4>0</vt:i4>
      </vt:variant>
      <vt:variant>
        <vt:i4>5</vt:i4>
      </vt:variant>
      <vt:variant>
        <vt:lpwstr>http://www.nevo.co.il/Law_word/law06/TAK-3663.pdf</vt:lpwstr>
      </vt:variant>
      <vt:variant>
        <vt:lpwstr/>
      </vt:variant>
      <vt:variant>
        <vt:i4>7929864</vt:i4>
      </vt:variant>
      <vt:variant>
        <vt:i4>1779</vt:i4>
      </vt:variant>
      <vt:variant>
        <vt:i4>0</vt:i4>
      </vt:variant>
      <vt:variant>
        <vt:i4>5</vt:i4>
      </vt:variant>
      <vt:variant>
        <vt:lpwstr>http://www.nevo.co.il/Law_word/law06/TAK-3232.pdf</vt:lpwstr>
      </vt:variant>
      <vt:variant>
        <vt:lpwstr/>
      </vt:variant>
      <vt:variant>
        <vt:i4>8126473</vt:i4>
      </vt:variant>
      <vt:variant>
        <vt:i4>1776</vt:i4>
      </vt:variant>
      <vt:variant>
        <vt:i4>0</vt:i4>
      </vt:variant>
      <vt:variant>
        <vt:i4>5</vt:i4>
      </vt:variant>
      <vt:variant>
        <vt:lpwstr>http://www.nevo.co.il/Law_word/law06/TAK-2372.pdf</vt:lpwstr>
      </vt:variant>
      <vt:variant>
        <vt:lpwstr/>
      </vt:variant>
      <vt:variant>
        <vt:i4>8192008</vt:i4>
      </vt:variant>
      <vt:variant>
        <vt:i4>1773</vt:i4>
      </vt:variant>
      <vt:variant>
        <vt:i4>0</vt:i4>
      </vt:variant>
      <vt:variant>
        <vt:i4>5</vt:i4>
      </vt:variant>
      <vt:variant>
        <vt:lpwstr>http://www.nevo.co.il/Law_word/law06/TAK-1858.pdf</vt:lpwstr>
      </vt:variant>
      <vt:variant>
        <vt:lpwstr/>
      </vt:variant>
      <vt:variant>
        <vt:i4>7995400</vt:i4>
      </vt:variant>
      <vt:variant>
        <vt:i4>1770</vt:i4>
      </vt:variant>
      <vt:variant>
        <vt:i4>0</vt:i4>
      </vt:variant>
      <vt:variant>
        <vt:i4>5</vt:i4>
      </vt:variant>
      <vt:variant>
        <vt:lpwstr>http://www.nevo.co.il/Law_word/law06/TAK-4373.pdf</vt:lpwstr>
      </vt:variant>
      <vt:variant>
        <vt:lpwstr/>
      </vt:variant>
      <vt:variant>
        <vt:i4>7733330</vt:i4>
      </vt:variant>
      <vt:variant>
        <vt:i4>1767</vt:i4>
      </vt:variant>
      <vt:variant>
        <vt:i4>0</vt:i4>
      </vt:variant>
      <vt:variant>
        <vt:i4>5</vt:i4>
      </vt:variant>
      <vt:variant>
        <vt:lpwstr>https://www.nevo.co.il/law_html/law10/yalkut-11163.pdf</vt:lpwstr>
      </vt:variant>
      <vt:variant>
        <vt:lpwstr/>
      </vt:variant>
      <vt:variant>
        <vt:i4>7733330</vt:i4>
      </vt:variant>
      <vt:variant>
        <vt:i4>1764</vt:i4>
      </vt:variant>
      <vt:variant>
        <vt:i4>0</vt:i4>
      </vt:variant>
      <vt:variant>
        <vt:i4>5</vt:i4>
      </vt:variant>
      <vt:variant>
        <vt:lpwstr>https://www.nevo.co.il/law_html/law10/yalkut-11163.pdf</vt:lpwstr>
      </vt:variant>
      <vt:variant>
        <vt:lpwstr/>
      </vt:variant>
      <vt:variant>
        <vt:i4>7536705</vt:i4>
      </vt:variant>
      <vt:variant>
        <vt:i4>1761</vt:i4>
      </vt:variant>
      <vt:variant>
        <vt:i4>0</vt:i4>
      </vt:variant>
      <vt:variant>
        <vt:i4>5</vt:i4>
      </vt:variant>
      <vt:variant>
        <vt:lpwstr>https://www.nevo.co.il/Law_word/law10/yalkut-10176.pdf</vt:lpwstr>
      </vt:variant>
      <vt:variant>
        <vt:lpwstr/>
      </vt:variant>
      <vt:variant>
        <vt:i4>7536705</vt:i4>
      </vt:variant>
      <vt:variant>
        <vt:i4>1758</vt:i4>
      </vt:variant>
      <vt:variant>
        <vt:i4>0</vt:i4>
      </vt:variant>
      <vt:variant>
        <vt:i4>5</vt:i4>
      </vt:variant>
      <vt:variant>
        <vt:lpwstr>https://www.nevo.co.il/Law_word/law10/yalkut-10176.pdf</vt:lpwstr>
      </vt:variant>
      <vt:variant>
        <vt:lpwstr/>
      </vt:variant>
      <vt:variant>
        <vt:i4>7536705</vt:i4>
      </vt:variant>
      <vt:variant>
        <vt:i4>1755</vt:i4>
      </vt:variant>
      <vt:variant>
        <vt:i4>0</vt:i4>
      </vt:variant>
      <vt:variant>
        <vt:i4>5</vt:i4>
      </vt:variant>
      <vt:variant>
        <vt:lpwstr>https://www.nevo.co.il/Law_word/law10/yalkut-10176.pdf</vt:lpwstr>
      </vt:variant>
      <vt:variant>
        <vt:lpwstr/>
      </vt:variant>
      <vt:variant>
        <vt:i4>7536705</vt:i4>
      </vt:variant>
      <vt:variant>
        <vt:i4>1752</vt:i4>
      </vt:variant>
      <vt:variant>
        <vt:i4>0</vt:i4>
      </vt:variant>
      <vt:variant>
        <vt:i4>5</vt:i4>
      </vt:variant>
      <vt:variant>
        <vt:lpwstr>https://www.nevo.co.il/Law_word/law10/yalkut-10176.pdf</vt:lpwstr>
      </vt:variant>
      <vt:variant>
        <vt:lpwstr/>
      </vt:variant>
      <vt:variant>
        <vt:i4>1507454</vt:i4>
      </vt:variant>
      <vt:variant>
        <vt:i4>1749</vt:i4>
      </vt:variant>
      <vt:variant>
        <vt:i4>0</vt:i4>
      </vt:variant>
      <vt:variant>
        <vt:i4>5</vt:i4>
      </vt:variant>
      <vt:variant>
        <vt:lpwstr>https://www.nevo.co.il/law_word/law10/yalkut-8664.pdf</vt:lpwstr>
      </vt:variant>
      <vt:variant>
        <vt:lpwstr/>
      </vt:variant>
      <vt:variant>
        <vt:i4>7602185</vt:i4>
      </vt:variant>
      <vt:variant>
        <vt:i4>1746</vt:i4>
      </vt:variant>
      <vt:variant>
        <vt:i4>0</vt:i4>
      </vt:variant>
      <vt:variant>
        <vt:i4>5</vt:i4>
      </vt:variant>
      <vt:variant>
        <vt:lpwstr>http://www.nevo.co.il/Law_word/law10/yalkut-8104.pdf</vt:lpwstr>
      </vt:variant>
      <vt:variant>
        <vt:lpwstr/>
      </vt:variant>
      <vt:variant>
        <vt:i4>7929856</vt:i4>
      </vt:variant>
      <vt:variant>
        <vt:i4>1743</vt:i4>
      </vt:variant>
      <vt:variant>
        <vt:i4>0</vt:i4>
      </vt:variant>
      <vt:variant>
        <vt:i4>5</vt:i4>
      </vt:variant>
      <vt:variant>
        <vt:lpwstr>http://www.nevo.co.il/Law_word/law10/yalkut-7860.pdf</vt:lpwstr>
      </vt:variant>
      <vt:variant>
        <vt:lpwstr/>
      </vt:variant>
      <vt:variant>
        <vt:i4>7471110</vt:i4>
      </vt:variant>
      <vt:variant>
        <vt:i4>1740</vt:i4>
      </vt:variant>
      <vt:variant>
        <vt:i4>0</vt:i4>
      </vt:variant>
      <vt:variant>
        <vt:i4>5</vt:i4>
      </vt:variant>
      <vt:variant>
        <vt:lpwstr>http://www.nevo.co.il/Law_word/law10/yalkut-7704.pdf</vt:lpwstr>
      </vt:variant>
      <vt:variant>
        <vt:lpwstr/>
      </vt:variant>
      <vt:variant>
        <vt:i4>7798798</vt:i4>
      </vt:variant>
      <vt:variant>
        <vt:i4>1737</vt:i4>
      </vt:variant>
      <vt:variant>
        <vt:i4>0</vt:i4>
      </vt:variant>
      <vt:variant>
        <vt:i4>5</vt:i4>
      </vt:variant>
      <vt:variant>
        <vt:lpwstr>http://www.nevo.co.il/Law_word/law10/yalkut-7482.pdf</vt:lpwstr>
      </vt:variant>
      <vt:variant>
        <vt:lpwstr/>
      </vt:variant>
      <vt:variant>
        <vt:i4>8060930</vt:i4>
      </vt:variant>
      <vt:variant>
        <vt:i4>1734</vt:i4>
      </vt:variant>
      <vt:variant>
        <vt:i4>0</vt:i4>
      </vt:variant>
      <vt:variant>
        <vt:i4>5</vt:i4>
      </vt:variant>
      <vt:variant>
        <vt:lpwstr>http://www.nevo.co.il/Law_word/law10/yalkut-7349.pdf</vt:lpwstr>
      </vt:variant>
      <vt:variant>
        <vt:lpwstr/>
      </vt:variant>
      <vt:variant>
        <vt:i4>7340039</vt:i4>
      </vt:variant>
      <vt:variant>
        <vt:i4>1731</vt:i4>
      </vt:variant>
      <vt:variant>
        <vt:i4>0</vt:i4>
      </vt:variant>
      <vt:variant>
        <vt:i4>5</vt:i4>
      </vt:variant>
      <vt:variant>
        <vt:lpwstr>http://www.nevo.co.il/Law_word/law10/yalkut-7213.pdf</vt:lpwstr>
      </vt:variant>
      <vt:variant>
        <vt:lpwstr/>
      </vt:variant>
      <vt:variant>
        <vt:i4>8257540</vt:i4>
      </vt:variant>
      <vt:variant>
        <vt:i4>1728</vt:i4>
      </vt:variant>
      <vt:variant>
        <vt:i4>0</vt:i4>
      </vt:variant>
      <vt:variant>
        <vt:i4>5</vt:i4>
      </vt:variant>
      <vt:variant>
        <vt:lpwstr>http://www.nevo.co.il/Law_word/law10/yalkut-6738.pdf</vt:lpwstr>
      </vt:variant>
      <vt:variant>
        <vt:lpwstr/>
      </vt:variant>
      <vt:variant>
        <vt:i4>7602181</vt:i4>
      </vt:variant>
      <vt:variant>
        <vt:i4>1725</vt:i4>
      </vt:variant>
      <vt:variant>
        <vt:i4>0</vt:i4>
      </vt:variant>
      <vt:variant>
        <vt:i4>5</vt:i4>
      </vt:variant>
      <vt:variant>
        <vt:lpwstr>http://www.nevo.co.il/Law_word/law10/yalkut-6623.pdf</vt:lpwstr>
      </vt:variant>
      <vt:variant>
        <vt:lpwstr/>
      </vt:variant>
      <vt:variant>
        <vt:i4>8192005</vt:i4>
      </vt:variant>
      <vt:variant>
        <vt:i4>1722</vt:i4>
      </vt:variant>
      <vt:variant>
        <vt:i4>0</vt:i4>
      </vt:variant>
      <vt:variant>
        <vt:i4>5</vt:i4>
      </vt:variant>
      <vt:variant>
        <vt:lpwstr>http://www.nevo.co.il/Law_word/law10/yalkut-6529.pdf</vt:lpwstr>
      </vt:variant>
      <vt:variant>
        <vt:lpwstr/>
      </vt:variant>
      <vt:variant>
        <vt:i4>7667715</vt:i4>
      </vt:variant>
      <vt:variant>
        <vt:i4>1719</vt:i4>
      </vt:variant>
      <vt:variant>
        <vt:i4>0</vt:i4>
      </vt:variant>
      <vt:variant>
        <vt:i4>5</vt:i4>
      </vt:variant>
      <vt:variant>
        <vt:lpwstr>http://www.nevo.co.il/Law_word/law10/yalkut-6440.pdf</vt:lpwstr>
      </vt:variant>
      <vt:variant>
        <vt:lpwstr/>
      </vt:variant>
      <vt:variant>
        <vt:i4>7340034</vt:i4>
      </vt:variant>
      <vt:variant>
        <vt:i4>1716</vt:i4>
      </vt:variant>
      <vt:variant>
        <vt:i4>0</vt:i4>
      </vt:variant>
      <vt:variant>
        <vt:i4>5</vt:i4>
      </vt:variant>
      <vt:variant>
        <vt:lpwstr>http://www.nevo.co.il/Law_word/law10/yalkut-6352.pdf</vt:lpwstr>
      </vt:variant>
      <vt:variant>
        <vt:lpwstr/>
      </vt:variant>
      <vt:variant>
        <vt:i4>7340033</vt:i4>
      </vt:variant>
      <vt:variant>
        <vt:i4>1713</vt:i4>
      </vt:variant>
      <vt:variant>
        <vt:i4>0</vt:i4>
      </vt:variant>
      <vt:variant>
        <vt:i4>5</vt:i4>
      </vt:variant>
      <vt:variant>
        <vt:lpwstr>http://www.nevo.co.il/Law_word/law10/yalkut-6263.pdf</vt:lpwstr>
      </vt:variant>
      <vt:variant>
        <vt:lpwstr/>
      </vt:variant>
      <vt:variant>
        <vt:i4>7405583</vt:i4>
      </vt:variant>
      <vt:variant>
        <vt:i4>1710</vt:i4>
      </vt:variant>
      <vt:variant>
        <vt:i4>0</vt:i4>
      </vt:variant>
      <vt:variant>
        <vt:i4>5</vt:i4>
      </vt:variant>
      <vt:variant>
        <vt:lpwstr>http://www.nevo.co.il/Law_word/law10/yalkut-6181.pdf</vt:lpwstr>
      </vt:variant>
      <vt:variant>
        <vt:lpwstr/>
      </vt:variant>
      <vt:variant>
        <vt:i4>7405574</vt:i4>
      </vt:variant>
      <vt:variant>
        <vt:i4>1707</vt:i4>
      </vt:variant>
      <vt:variant>
        <vt:i4>0</vt:i4>
      </vt:variant>
      <vt:variant>
        <vt:i4>5</vt:i4>
      </vt:variant>
      <vt:variant>
        <vt:lpwstr>http://www.nevo.co.il/Law_word/law10/yalkut-6111.pdf</vt:lpwstr>
      </vt:variant>
      <vt:variant>
        <vt:lpwstr/>
      </vt:variant>
      <vt:variant>
        <vt:i4>7340035</vt:i4>
      </vt:variant>
      <vt:variant>
        <vt:i4>1704</vt:i4>
      </vt:variant>
      <vt:variant>
        <vt:i4>0</vt:i4>
      </vt:variant>
      <vt:variant>
        <vt:i4>5</vt:i4>
      </vt:variant>
      <vt:variant>
        <vt:lpwstr>http://www.nevo.co.il/Law_word/law10/yalkut-6041.pdf</vt:lpwstr>
      </vt:variant>
      <vt:variant>
        <vt:lpwstr/>
      </vt:variant>
      <vt:variant>
        <vt:i4>7995395</vt:i4>
      </vt:variant>
      <vt:variant>
        <vt:i4>1701</vt:i4>
      </vt:variant>
      <vt:variant>
        <vt:i4>0</vt:i4>
      </vt:variant>
      <vt:variant>
        <vt:i4>5</vt:i4>
      </vt:variant>
      <vt:variant>
        <vt:lpwstr>http://www.nevo.co.il/Law_word/law10/yalkut-5972.pdf</vt:lpwstr>
      </vt:variant>
      <vt:variant>
        <vt:lpwstr/>
      </vt:variant>
      <vt:variant>
        <vt:i4>7864324</vt:i4>
      </vt:variant>
      <vt:variant>
        <vt:i4>1698</vt:i4>
      </vt:variant>
      <vt:variant>
        <vt:i4>0</vt:i4>
      </vt:variant>
      <vt:variant>
        <vt:i4>5</vt:i4>
      </vt:variant>
      <vt:variant>
        <vt:lpwstr>http://www.nevo.co.il/Law_word/law10/yalkut-5900.pdf</vt:lpwstr>
      </vt:variant>
      <vt:variant>
        <vt:lpwstr/>
      </vt:variant>
      <vt:variant>
        <vt:i4>8257542</vt:i4>
      </vt:variant>
      <vt:variant>
        <vt:i4>1695</vt:i4>
      </vt:variant>
      <vt:variant>
        <vt:i4>0</vt:i4>
      </vt:variant>
      <vt:variant>
        <vt:i4>5</vt:i4>
      </vt:variant>
      <vt:variant>
        <vt:lpwstr>http://www.nevo.co.il/Law_word/law10/yalkut-5827.pdf</vt:lpwstr>
      </vt:variant>
      <vt:variant>
        <vt:lpwstr/>
      </vt:variant>
      <vt:variant>
        <vt:i4>8257537</vt:i4>
      </vt:variant>
      <vt:variant>
        <vt:i4>1692</vt:i4>
      </vt:variant>
      <vt:variant>
        <vt:i4>0</vt:i4>
      </vt:variant>
      <vt:variant>
        <vt:i4>5</vt:i4>
      </vt:variant>
      <vt:variant>
        <vt:lpwstr>http://www.nevo.co.il/Law_word/law10/yalkut-5758.pdf</vt:lpwstr>
      </vt:variant>
      <vt:variant>
        <vt:lpwstr/>
      </vt:variant>
      <vt:variant>
        <vt:i4>7536641</vt:i4>
      </vt:variant>
      <vt:variant>
        <vt:i4>1689</vt:i4>
      </vt:variant>
      <vt:variant>
        <vt:i4>0</vt:i4>
      </vt:variant>
      <vt:variant>
        <vt:i4>5</vt:i4>
      </vt:variant>
      <vt:variant>
        <vt:lpwstr>http://www.nevo.co.il/Law_word/law10/YALKUT-5557.pdf</vt:lpwstr>
      </vt:variant>
      <vt:variant>
        <vt:lpwstr/>
      </vt:variant>
      <vt:variant>
        <vt:i4>7471107</vt:i4>
      </vt:variant>
      <vt:variant>
        <vt:i4>1686</vt:i4>
      </vt:variant>
      <vt:variant>
        <vt:i4>0</vt:i4>
      </vt:variant>
      <vt:variant>
        <vt:i4>5</vt:i4>
      </vt:variant>
      <vt:variant>
        <vt:lpwstr>http://www.nevo.co.il/Law_word/law10/YALKUT-5477.pdf</vt:lpwstr>
      </vt:variant>
      <vt:variant>
        <vt:lpwstr/>
      </vt:variant>
      <vt:variant>
        <vt:i4>7733248</vt:i4>
      </vt:variant>
      <vt:variant>
        <vt:i4>1683</vt:i4>
      </vt:variant>
      <vt:variant>
        <vt:i4>0</vt:i4>
      </vt:variant>
      <vt:variant>
        <vt:i4>5</vt:i4>
      </vt:variant>
      <vt:variant>
        <vt:lpwstr>http://www.nevo.co.il/Law_word/law10/YALKUT-5146.pdf</vt:lpwstr>
      </vt:variant>
      <vt:variant>
        <vt:lpwstr/>
      </vt:variant>
      <vt:variant>
        <vt:i4>7340045</vt:i4>
      </vt:variant>
      <vt:variant>
        <vt:i4>1680</vt:i4>
      </vt:variant>
      <vt:variant>
        <vt:i4>0</vt:i4>
      </vt:variant>
      <vt:variant>
        <vt:i4>5</vt:i4>
      </vt:variant>
      <vt:variant>
        <vt:lpwstr>http://www.nevo.co.il/Law_word/law10/YALKUT-5091.pdf</vt:lpwstr>
      </vt:variant>
      <vt:variant>
        <vt:lpwstr/>
      </vt:variant>
      <vt:variant>
        <vt:i4>7929856</vt:i4>
      </vt:variant>
      <vt:variant>
        <vt:i4>1677</vt:i4>
      </vt:variant>
      <vt:variant>
        <vt:i4>0</vt:i4>
      </vt:variant>
      <vt:variant>
        <vt:i4>5</vt:i4>
      </vt:variant>
      <vt:variant>
        <vt:lpwstr>http://www.nevo.co.il/Law_word/law10/YALKUT-5048.pdf</vt:lpwstr>
      </vt:variant>
      <vt:variant>
        <vt:lpwstr/>
      </vt:variant>
      <vt:variant>
        <vt:i4>7340036</vt:i4>
      </vt:variant>
      <vt:variant>
        <vt:i4>1674</vt:i4>
      </vt:variant>
      <vt:variant>
        <vt:i4>0</vt:i4>
      </vt:variant>
      <vt:variant>
        <vt:i4>5</vt:i4>
      </vt:variant>
      <vt:variant>
        <vt:lpwstr>http://www.nevo.co.il/Law_word/law10/YALKUT-5001.pdf</vt:lpwstr>
      </vt:variant>
      <vt:variant>
        <vt:lpwstr/>
      </vt:variant>
      <vt:variant>
        <vt:i4>8192001</vt:i4>
      </vt:variant>
      <vt:variant>
        <vt:i4>1671</vt:i4>
      </vt:variant>
      <vt:variant>
        <vt:i4>0</vt:i4>
      </vt:variant>
      <vt:variant>
        <vt:i4>5</vt:i4>
      </vt:variant>
      <vt:variant>
        <vt:lpwstr>http://www.nevo.co.il/Law_word/law10/YALKUT-4844.pdf</vt:lpwstr>
      </vt:variant>
      <vt:variant>
        <vt:lpwstr/>
      </vt:variant>
      <vt:variant>
        <vt:i4>7667719</vt:i4>
      </vt:variant>
      <vt:variant>
        <vt:i4>1668</vt:i4>
      </vt:variant>
      <vt:variant>
        <vt:i4>0</vt:i4>
      </vt:variant>
      <vt:variant>
        <vt:i4>5</vt:i4>
      </vt:variant>
      <vt:variant>
        <vt:lpwstr>http://www.nevo.co.il/Law_word/law10/YALKUT-4723.pdf</vt:lpwstr>
      </vt:variant>
      <vt:variant>
        <vt:lpwstr/>
      </vt:variant>
      <vt:variant>
        <vt:i4>7536643</vt:i4>
      </vt:variant>
      <vt:variant>
        <vt:i4>1665</vt:i4>
      </vt:variant>
      <vt:variant>
        <vt:i4>0</vt:i4>
      </vt:variant>
      <vt:variant>
        <vt:i4>5</vt:i4>
      </vt:variant>
      <vt:variant>
        <vt:lpwstr>http://www.nevo.co.il/Law_word/law10/YALKUT-4664.pdf</vt:lpwstr>
      </vt:variant>
      <vt:variant>
        <vt:lpwstr/>
      </vt:variant>
      <vt:variant>
        <vt:i4>7798788</vt:i4>
      </vt:variant>
      <vt:variant>
        <vt:i4>1662</vt:i4>
      </vt:variant>
      <vt:variant>
        <vt:i4>0</vt:i4>
      </vt:variant>
      <vt:variant>
        <vt:i4>5</vt:i4>
      </vt:variant>
      <vt:variant>
        <vt:lpwstr>http://www.nevo.co.il/Law_word/law10/YALKUT-4610.pdf</vt:lpwstr>
      </vt:variant>
      <vt:variant>
        <vt:lpwstr/>
      </vt:variant>
      <vt:variant>
        <vt:i4>7536641</vt:i4>
      </vt:variant>
      <vt:variant>
        <vt:i4>1659</vt:i4>
      </vt:variant>
      <vt:variant>
        <vt:i4>0</vt:i4>
      </vt:variant>
      <vt:variant>
        <vt:i4>5</vt:i4>
      </vt:variant>
      <vt:variant>
        <vt:lpwstr>http://www.nevo.co.il/Law_word/law10/YALKUT-4547.pdf</vt:lpwstr>
      </vt:variant>
      <vt:variant>
        <vt:lpwstr/>
      </vt:variant>
      <vt:variant>
        <vt:i4>6553672</vt:i4>
      </vt:variant>
      <vt:variant>
        <vt:i4>1656</vt:i4>
      </vt:variant>
      <vt:variant>
        <vt:i4>0</vt:i4>
      </vt:variant>
      <vt:variant>
        <vt:i4>5</vt:i4>
      </vt:variant>
      <vt:variant>
        <vt:lpwstr>http://www.nevo.co.il/Law_word/law10/YALKUT-4477</vt:lpwstr>
      </vt:variant>
      <vt:variant>
        <vt:lpwstr/>
      </vt:variant>
      <vt:variant>
        <vt:i4>7471111</vt:i4>
      </vt:variant>
      <vt:variant>
        <vt:i4>1653</vt:i4>
      </vt:variant>
      <vt:variant>
        <vt:i4>0</vt:i4>
      </vt:variant>
      <vt:variant>
        <vt:i4>5</vt:i4>
      </vt:variant>
      <vt:variant>
        <vt:lpwstr>http://www.nevo.co.il/Law_word/law10/YALKUT-4427.pdf</vt:lpwstr>
      </vt:variant>
      <vt:variant>
        <vt:lpwstr/>
      </vt:variant>
      <vt:variant>
        <vt:i4>7995395</vt:i4>
      </vt:variant>
      <vt:variant>
        <vt:i4>1650</vt:i4>
      </vt:variant>
      <vt:variant>
        <vt:i4>0</vt:i4>
      </vt:variant>
      <vt:variant>
        <vt:i4>5</vt:i4>
      </vt:variant>
      <vt:variant>
        <vt:lpwstr>http://www.nevo.co.il/Law_word/law10/YALKUT-4368.pdf</vt:lpwstr>
      </vt:variant>
      <vt:variant>
        <vt:lpwstr/>
      </vt:variant>
      <vt:variant>
        <vt:i4>7471111</vt:i4>
      </vt:variant>
      <vt:variant>
        <vt:i4>1647</vt:i4>
      </vt:variant>
      <vt:variant>
        <vt:i4>0</vt:i4>
      </vt:variant>
      <vt:variant>
        <vt:i4>5</vt:i4>
      </vt:variant>
      <vt:variant>
        <vt:lpwstr>http://www.nevo.co.il/Law_word/law10/YALKUT-4320.pdf</vt:lpwstr>
      </vt:variant>
      <vt:variant>
        <vt:lpwstr/>
      </vt:variant>
      <vt:variant>
        <vt:i4>7536653</vt:i4>
      </vt:variant>
      <vt:variant>
        <vt:i4>1644</vt:i4>
      </vt:variant>
      <vt:variant>
        <vt:i4>0</vt:i4>
      </vt:variant>
      <vt:variant>
        <vt:i4>5</vt:i4>
      </vt:variant>
      <vt:variant>
        <vt:lpwstr>http://www.nevo.co.il/Law_word/law10/YALKUT-4280.pdf</vt:lpwstr>
      </vt:variant>
      <vt:variant>
        <vt:lpwstr/>
      </vt:variant>
      <vt:variant>
        <vt:i4>7995399</vt:i4>
      </vt:variant>
      <vt:variant>
        <vt:i4>1641</vt:i4>
      </vt:variant>
      <vt:variant>
        <vt:i4>0</vt:i4>
      </vt:variant>
      <vt:variant>
        <vt:i4>5</vt:i4>
      </vt:variant>
      <vt:variant>
        <vt:lpwstr>http://www.nevo.co.il/Law_word/law10/YALKUT-4229.pdf</vt:lpwstr>
      </vt:variant>
      <vt:variant>
        <vt:lpwstr/>
      </vt:variant>
      <vt:variant>
        <vt:i4>7340044</vt:i4>
      </vt:variant>
      <vt:variant>
        <vt:i4>1638</vt:i4>
      </vt:variant>
      <vt:variant>
        <vt:i4>0</vt:i4>
      </vt:variant>
      <vt:variant>
        <vt:i4>5</vt:i4>
      </vt:variant>
      <vt:variant>
        <vt:lpwstr>http://www.nevo.co.il/Law_word/law10/YALKUT-4190.pdf</vt:lpwstr>
      </vt:variant>
      <vt:variant>
        <vt:lpwstr/>
      </vt:variant>
      <vt:variant>
        <vt:i4>7471110</vt:i4>
      </vt:variant>
      <vt:variant>
        <vt:i4>1635</vt:i4>
      </vt:variant>
      <vt:variant>
        <vt:i4>0</vt:i4>
      </vt:variant>
      <vt:variant>
        <vt:i4>5</vt:i4>
      </vt:variant>
      <vt:variant>
        <vt:lpwstr>http://www.nevo.co.il/Law_word/law10/YALKUT-4132.pdf</vt:lpwstr>
      </vt:variant>
      <vt:variant>
        <vt:lpwstr/>
      </vt:variant>
      <vt:variant>
        <vt:i4>7929858</vt:i4>
      </vt:variant>
      <vt:variant>
        <vt:i4>1632</vt:i4>
      </vt:variant>
      <vt:variant>
        <vt:i4>0</vt:i4>
      </vt:variant>
      <vt:variant>
        <vt:i4>5</vt:i4>
      </vt:variant>
      <vt:variant>
        <vt:lpwstr>http://www.nevo.co.il/Law_word/law10/YALKUT-4078.pdf</vt:lpwstr>
      </vt:variant>
      <vt:variant>
        <vt:lpwstr/>
      </vt:variant>
      <vt:variant>
        <vt:i4>7733255</vt:i4>
      </vt:variant>
      <vt:variant>
        <vt:i4>1629</vt:i4>
      </vt:variant>
      <vt:variant>
        <vt:i4>0</vt:i4>
      </vt:variant>
      <vt:variant>
        <vt:i4>5</vt:i4>
      </vt:variant>
      <vt:variant>
        <vt:lpwstr>http://www.nevo.co.il/Law_word/law10/YALKUT-4027.pdf</vt:lpwstr>
      </vt:variant>
      <vt:variant>
        <vt:lpwstr/>
      </vt:variant>
      <vt:variant>
        <vt:i4>8060932</vt:i4>
      </vt:variant>
      <vt:variant>
        <vt:i4>1626</vt:i4>
      </vt:variant>
      <vt:variant>
        <vt:i4>0</vt:i4>
      </vt:variant>
      <vt:variant>
        <vt:i4>5</vt:i4>
      </vt:variant>
      <vt:variant>
        <vt:lpwstr>http://www.nevo.co.il/Law_word/law10/YALKUT-3963.pdf</vt:lpwstr>
      </vt:variant>
      <vt:variant>
        <vt:lpwstr/>
      </vt:variant>
      <vt:variant>
        <vt:i4>8126466</vt:i4>
      </vt:variant>
      <vt:variant>
        <vt:i4>1623</vt:i4>
      </vt:variant>
      <vt:variant>
        <vt:i4>0</vt:i4>
      </vt:variant>
      <vt:variant>
        <vt:i4>5</vt:i4>
      </vt:variant>
      <vt:variant>
        <vt:lpwstr>http://www.nevo.co.il/Law_word/law10/YALKUT-3904.pdf</vt:lpwstr>
      </vt:variant>
      <vt:variant>
        <vt:lpwstr/>
      </vt:variant>
      <vt:variant>
        <vt:i4>7995393</vt:i4>
      </vt:variant>
      <vt:variant>
        <vt:i4>1620</vt:i4>
      </vt:variant>
      <vt:variant>
        <vt:i4>0</vt:i4>
      </vt:variant>
      <vt:variant>
        <vt:i4>5</vt:i4>
      </vt:variant>
      <vt:variant>
        <vt:lpwstr>http://www.nevo.co.il/Law_word/law10/YALKUT-3833.pdf</vt:lpwstr>
      </vt:variant>
      <vt:variant>
        <vt:lpwstr/>
      </vt:variant>
      <vt:variant>
        <vt:i4>7602186</vt:i4>
      </vt:variant>
      <vt:variant>
        <vt:i4>1617</vt:i4>
      </vt:variant>
      <vt:variant>
        <vt:i4>0</vt:i4>
      </vt:variant>
      <vt:variant>
        <vt:i4>5</vt:i4>
      </vt:variant>
      <vt:variant>
        <vt:lpwstr>http://www.nevo.co.il/Law_word/law10/YALKUT-3782.pdf</vt:lpwstr>
      </vt:variant>
      <vt:variant>
        <vt:lpwstr/>
      </vt:variant>
      <vt:variant>
        <vt:i4>7405573</vt:i4>
      </vt:variant>
      <vt:variant>
        <vt:i4>1614</vt:i4>
      </vt:variant>
      <vt:variant>
        <vt:i4>0</vt:i4>
      </vt:variant>
      <vt:variant>
        <vt:i4>5</vt:i4>
      </vt:variant>
      <vt:variant>
        <vt:lpwstr>http://www.nevo.co.il/Law_word/law10/YALKUT-3676.pdf</vt:lpwstr>
      </vt:variant>
      <vt:variant>
        <vt:lpwstr/>
      </vt:variant>
      <vt:variant>
        <vt:i4>7536640</vt:i4>
      </vt:variant>
      <vt:variant>
        <vt:i4>1611</vt:i4>
      </vt:variant>
      <vt:variant>
        <vt:i4>0</vt:i4>
      </vt:variant>
      <vt:variant>
        <vt:i4>5</vt:i4>
      </vt:variant>
      <vt:variant>
        <vt:lpwstr>http://www.nevo.co.il/Law_word/law10/YALKUT-3624.pdf</vt:lpwstr>
      </vt:variant>
      <vt:variant>
        <vt:lpwstr/>
      </vt:variant>
      <vt:variant>
        <vt:i4>7667717</vt:i4>
      </vt:variant>
      <vt:variant>
        <vt:i4>1608</vt:i4>
      </vt:variant>
      <vt:variant>
        <vt:i4>0</vt:i4>
      </vt:variant>
      <vt:variant>
        <vt:i4>5</vt:i4>
      </vt:variant>
      <vt:variant>
        <vt:lpwstr>http://www.nevo.co.il/Law_word/law10/YALKUT-3571.pdf</vt:lpwstr>
      </vt:variant>
      <vt:variant>
        <vt:lpwstr/>
      </vt:variant>
      <vt:variant>
        <vt:i4>8192000</vt:i4>
      </vt:variant>
      <vt:variant>
        <vt:i4>1605</vt:i4>
      </vt:variant>
      <vt:variant>
        <vt:i4>0</vt:i4>
      </vt:variant>
      <vt:variant>
        <vt:i4>5</vt:i4>
      </vt:variant>
      <vt:variant>
        <vt:lpwstr>http://www.nevo.co.il/Law_word/law10/YALKUT-3529.pdf</vt:lpwstr>
      </vt:variant>
      <vt:variant>
        <vt:lpwstr/>
      </vt:variant>
      <vt:variant>
        <vt:i4>8323084</vt:i4>
      </vt:variant>
      <vt:variant>
        <vt:i4>1602</vt:i4>
      </vt:variant>
      <vt:variant>
        <vt:i4>0</vt:i4>
      </vt:variant>
      <vt:variant>
        <vt:i4>5</vt:i4>
      </vt:variant>
      <vt:variant>
        <vt:lpwstr>http://www.nevo.co.il/Law_word/law06/TAK-5034.pdf</vt:lpwstr>
      </vt:variant>
      <vt:variant>
        <vt:lpwstr/>
      </vt:variant>
      <vt:variant>
        <vt:i4>7602181</vt:i4>
      </vt:variant>
      <vt:variant>
        <vt:i4>1599</vt:i4>
      </vt:variant>
      <vt:variant>
        <vt:i4>0</vt:i4>
      </vt:variant>
      <vt:variant>
        <vt:i4>5</vt:i4>
      </vt:variant>
      <vt:variant>
        <vt:lpwstr>http://www.nevo.co.il/Law_word/law10/YALKUT-3075.pdf</vt:lpwstr>
      </vt:variant>
      <vt:variant>
        <vt:lpwstr/>
      </vt:variant>
      <vt:variant>
        <vt:i4>7733251</vt:i4>
      </vt:variant>
      <vt:variant>
        <vt:i4>1596</vt:i4>
      </vt:variant>
      <vt:variant>
        <vt:i4>0</vt:i4>
      </vt:variant>
      <vt:variant>
        <vt:i4>5</vt:i4>
      </vt:variant>
      <vt:variant>
        <vt:lpwstr>http://www.nevo.co.il/Law_word/law10/YALKUT-3017.pdf</vt:lpwstr>
      </vt:variant>
      <vt:variant>
        <vt:lpwstr/>
      </vt:variant>
      <vt:variant>
        <vt:i4>7864326</vt:i4>
      </vt:variant>
      <vt:variant>
        <vt:i4>1593</vt:i4>
      </vt:variant>
      <vt:variant>
        <vt:i4>0</vt:i4>
      </vt:variant>
      <vt:variant>
        <vt:i4>5</vt:i4>
      </vt:variant>
      <vt:variant>
        <vt:lpwstr>http://www.nevo.co.il/Law_word/law10/YALKUT-2950.pdf</vt:lpwstr>
      </vt:variant>
      <vt:variant>
        <vt:lpwstr/>
      </vt:variant>
      <vt:variant>
        <vt:i4>8257547</vt:i4>
      </vt:variant>
      <vt:variant>
        <vt:i4>1590</vt:i4>
      </vt:variant>
      <vt:variant>
        <vt:i4>0</vt:i4>
      </vt:variant>
      <vt:variant>
        <vt:i4>5</vt:i4>
      </vt:variant>
      <vt:variant>
        <vt:lpwstr>http://www.nevo.co.il/Law_word/law10/YALKUT-2887.pdf</vt:lpwstr>
      </vt:variant>
      <vt:variant>
        <vt:lpwstr/>
      </vt:variant>
      <vt:variant>
        <vt:i4>7929863</vt:i4>
      </vt:variant>
      <vt:variant>
        <vt:i4>1587</vt:i4>
      </vt:variant>
      <vt:variant>
        <vt:i4>0</vt:i4>
      </vt:variant>
      <vt:variant>
        <vt:i4>5</vt:i4>
      </vt:variant>
      <vt:variant>
        <vt:lpwstr>http://www.nevo.co.il/Law_word/law10/YALKUT-2840.pdf</vt:lpwstr>
      </vt:variant>
      <vt:variant>
        <vt:lpwstr/>
      </vt:variant>
      <vt:variant>
        <vt:i4>7405579</vt:i4>
      </vt:variant>
      <vt:variant>
        <vt:i4>1584</vt:i4>
      </vt:variant>
      <vt:variant>
        <vt:i4>0</vt:i4>
      </vt:variant>
      <vt:variant>
        <vt:i4>5</vt:i4>
      </vt:variant>
      <vt:variant>
        <vt:lpwstr>http://www.nevo.co.il/Law_word/law10/YALKUT-2787.pdf</vt:lpwstr>
      </vt:variant>
      <vt:variant>
        <vt:lpwstr/>
      </vt:variant>
      <vt:variant>
        <vt:i4>8323072</vt:i4>
      </vt:variant>
      <vt:variant>
        <vt:i4>1581</vt:i4>
      </vt:variant>
      <vt:variant>
        <vt:i4>0</vt:i4>
      </vt:variant>
      <vt:variant>
        <vt:i4>5</vt:i4>
      </vt:variant>
      <vt:variant>
        <vt:lpwstr>http://www.nevo.co.il/Law_word/law10/YALKUT-2739.pdf</vt:lpwstr>
      </vt:variant>
      <vt:variant>
        <vt:lpwstr/>
      </vt:variant>
      <vt:variant>
        <vt:i4>7602190</vt:i4>
      </vt:variant>
      <vt:variant>
        <vt:i4>1578</vt:i4>
      </vt:variant>
      <vt:variant>
        <vt:i4>0</vt:i4>
      </vt:variant>
      <vt:variant>
        <vt:i4>5</vt:i4>
      </vt:variant>
      <vt:variant>
        <vt:lpwstr>http://www.nevo.co.il/Law_word/law06/TAK-4197.pdf</vt:lpwstr>
      </vt:variant>
      <vt:variant>
        <vt:lpwstr/>
      </vt:variant>
      <vt:variant>
        <vt:i4>8126477</vt:i4>
      </vt:variant>
      <vt:variant>
        <vt:i4>1575</vt:i4>
      </vt:variant>
      <vt:variant>
        <vt:i4>0</vt:i4>
      </vt:variant>
      <vt:variant>
        <vt:i4>5</vt:i4>
      </vt:variant>
      <vt:variant>
        <vt:lpwstr>http://www.nevo.co.il/Law_word/law06/TAK-3663.pdf</vt:lpwstr>
      </vt:variant>
      <vt:variant>
        <vt:lpwstr/>
      </vt:variant>
      <vt:variant>
        <vt:i4>8323085</vt:i4>
      </vt:variant>
      <vt:variant>
        <vt:i4>1572</vt:i4>
      </vt:variant>
      <vt:variant>
        <vt:i4>0</vt:i4>
      </vt:variant>
      <vt:variant>
        <vt:i4>5</vt:i4>
      </vt:variant>
      <vt:variant>
        <vt:lpwstr>http://www.nevo.co.il/Law_word/law06/TAK-2540.pdf</vt:lpwstr>
      </vt:variant>
      <vt:variant>
        <vt:lpwstr/>
      </vt:variant>
      <vt:variant>
        <vt:i4>8192008</vt:i4>
      </vt:variant>
      <vt:variant>
        <vt:i4>1569</vt:i4>
      </vt:variant>
      <vt:variant>
        <vt:i4>0</vt:i4>
      </vt:variant>
      <vt:variant>
        <vt:i4>5</vt:i4>
      </vt:variant>
      <vt:variant>
        <vt:lpwstr>http://www.nevo.co.il/Law_word/law06/TAK-1858.pdf</vt:lpwstr>
      </vt:variant>
      <vt:variant>
        <vt:lpwstr/>
      </vt:variant>
      <vt:variant>
        <vt:i4>8060940</vt:i4>
      </vt:variant>
      <vt:variant>
        <vt:i4>1566</vt:i4>
      </vt:variant>
      <vt:variant>
        <vt:i4>0</vt:i4>
      </vt:variant>
      <vt:variant>
        <vt:i4>5</vt:i4>
      </vt:variant>
      <vt:variant>
        <vt:lpwstr>http://www.nevo.co.il/Law_word/law06/TAK-4064.pdf</vt:lpwstr>
      </vt:variant>
      <vt:variant>
        <vt:lpwstr/>
      </vt:variant>
      <vt:variant>
        <vt:i4>8126477</vt:i4>
      </vt:variant>
      <vt:variant>
        <vt:i4>1563</vt:i4>
      </vt:variant>
      <vt:variant>
        <vt:i4>0</vt:i4>
      </vt:variant>
      <vt:variant>
        <vt:i4>5</vt:i4>
      </vt:variant>
      <vt:variant>
        <vt:lpwstr>http://www.nevo.co.il/Law_word/law06/TAK-6134.pdf</vt:lpwstr>
      </vt:variant>
      <vt:variant>
        <vt:lpwstr/>
      </vt:variant>
      <vt:variant>
        <vt:i4>8060940</vt:i4>
      </vt:variant>
      <vt:variant>
        <vt:i4>1560</vt:i4>
      </vt:variant>
      <vt:variant>
        <vt:i4>0</vt:i4>
      </vt:variant>
      <vt:variant>
        <vt:i4>5</vt:i4>
      </vt:variant>
      <vt:variant>
        <vt:lpwstr>http://www.nevo.co.il/Law_word/law06/TAK-4064.pdf</vt:lpwstr>
      </vt:variant>
      <vt:variant>
        <vt:lpwstr/>
      </vt:variant>
      <vt:variant>
        <vt:i4>8060940</vt:i4>
      </vt:variant>
      <vt:variant>
        <vt:i4>1557</vt:i4>
      </vt:variant>
      <vt:variant>
        <vt:i4>0</vt:i4>
      </vt:variant>
      <vt:variant>
        <vt:i4>5</vt:i4>
      </vt:variant>
      <vt:variant>
        <vt:lpwstr>http://www.nevo.co.il/Law_word/law06/TAK-4064.pdf</vt:lpwstr>
      </vt:variant>
      <vt:variant>
        <vt:lpwstr/>
      </vt:variant>
      <vt:variant>
        <vt:i4>7864329</vt:i4>
      </vt:variant>
      <vt:variant>
        <vt:i4>1554</vt:i4>
      </vt:variant>
      <vt:variant>
        <vt:i4>0</vt:i4>
      </vt:variant>
      <vt:variant>
        <vt:i4>5</vt:i4>
      </vt:variant>
      <vt:variant>
        <vt:lpwstr>http://www.nevo.co.il/Law_word/law06/TAK-6273.pdf</vt:lpwstr>
      </vt:variant>
      <vt:variant>
        <vt:lpwstr/>
      </vt:variant>
      <vt:variant>
        <vt:i4>8060940</vt:i4>
      </vt:variant>
      <vt:variant>
        <vt:i4>1551</vt:i4>
      </vt:variant>
      <vt:variant>
        <vt:i4>0</vt:i4>
      </vt:variant>
      <vt:variant>
        <vt:i4>5</vt:i4>
      </vt:variant>
      <vt:variant>
        <vt:lpwstr>http://www.nevo.co.il/Law_word/law06/TAK-4064.pdf</vt:lpwstr>
      </vt:variant>
      <vt:variant>
        <vt:lpwstr/>
      </vt:variant>
      <vt:variant>
        <vt:i4>7929868</vt:i4>
      </vt:variant>
      <vt:variant>
        <vt:i4>1548</vt:i4>
      </vt:variant>
      <vt:variant>
        <vt:i4>0</vt:i4>
      </vt:variant>
      <vt:variant>
        <vt:i4>5</vt:i4>
      </vt:variant>
      <vt:variant>
        <vt:lpwstr>http://www.nevo.co.il/Law_word/law06/TAK-4743.pdf</vt:lpwstr>
      </vt:variant>
      <vt:variant>
        <vt:lpwstr/>
      </vt:variant>
      <vt:variant>
        <vt:i4>8060940</vt:i4>
      </vt:variant>
      <vt:variant>
        <vt:i4>1545</vt:i4>
      </vt:variant>
      <vt:variant>
        <vt:i4>0</vt:i4>
      </vt:variant>
      <vt:variant>
        <vt:i4>5</vt:i4>
      </vt:variant>
      <vt:variant>
        <vt:lpwstr>http://www.nevo.co.il/Law_word/law06/TAK-4064.pdf</vt:lpwstr>
      </vt:variant>
      <vt:variant>
        <vt:lpwstr/>
      </vt:variant>
      <vt:variant>
        <vt:i4>7798790</vt:i4>
      </vt:variant>
      <vt:variant>
        <vt:i4>1542</vt:i4>
      </vt:variant>
      <vt:variant>
        <vt:i4>0</vt:i4>
      </vt:variant>
      <vt:variant>
        <vt:i4>5</vt:i4>
      </vt:variant>
      <vt:variant>
        <vt:lpwstr>http://www.nevo.co.il/Law_word/law06/tak-7799.pdf</vt:lpwstr>
      </vt:variant>
      <vt:variant>
        <vt:lpwstr/>
      </vt:variant>
      <vt:variant>
        <vt:i4>8060940</vt:i4>
      </vt:variant>
      <vt:variant>
        <vt:i4>1539</vt:i4>
      </vt:variant>
      <vt:variant>
        <vt:i4>0</vt:i4>
      </vt:variant>
      <vt:variant>
        <vt:i4>5</vt:i4>
      </vt:variant>
      <vt:variant>
        <vt:lpwstr>http://www.nevo.co.il/Law_word/law06/TAK-4064.pdf</vt:lpwstr>
      </vt:variant>
      <vt:variant>
        <vt:lpwstr/>
      </vt:variant>
      <vt:variant>
        <vt:i4>8060940</vt:i4>
      </vt:variant>
      <vt:variant>
        <vt:i4>1536</vt:i4>
      </vt:variant>
      <vt:variant>
        <vt:i4>0</vt:i4>
      </vt:variant>
      <vt:variant>
        <vt:i4>5</vt:i4>
      </vt:variant>
      <vt:variant>
        <vt:lpwstr>http://www.nevo.co.il/Law_word/law06/TAK-4064.pdf</vt:lpwstr>
      </vt:variant>
      <vt:variant>
        <vt:lpwstr/>
      </vt:variant>
      <vt:variant>
        <vt:i4>7798790</vt:i4>
      </vt:variant>
      <vt:variant>
        <vt:i4>1533</vt:i4>
      </vt:variant>
      <vt:variant>
        <vt:i4>0</vt:i4>
      </vt:variant>
      <vt:variant>
        <vt:i4>5</vt:i4>
      </vt:variant>
      <vt:variant>
        <vt:lpwstr>http://www.nevo.co.il/Law_word/law06/tak-7799.pdf</vt:lpwstr>
      </vt:variant>
      <vt:variant>
        <vt:lpwstr/>
      </vt:variant>
      <vt:variant>
        <vt:i4>8257545</vt:i4>
      </vt:variant>
      <vt:variant>
        <vt:i4>1530</vt:i4>
      </vt:variant>
      <vt:variant>
        <vt:i4>0</vt:i4>
      </vt:variant>
      <vt:variant>
        <vt:i4>5</vt:i4>
      </vt:variant>
      <vt:variant>
        <vt:lpwstr>http://www.nevo.co.il/Law_word/law06/tak-7203.pdf</vt:lpwstr>
      </vt:variant>
      <vt:variant>
        <vt:lpwstr/>
      </vt:variant>
      <vt:variant>
        <vt:i4>7798792</vt:i4>
      </vt:variant>
      <vt:variant>
        <vt:i4>1527</vt:i4>
      </vt:variant>
      <vt:variant>
        <vt:i4>0</vt:i4>
      </vt:variant>
      <vt:variant>
        <vt:i4>5</vt:i4>
      </vt:variant>
      <vt:variant>
        <vt:lpwstr>http://www.nevo.co.il/Law_word/law06/TAK-6383.pdf</vt:lpwstr>
      </vt:variant>
      <vt:variant>
        <vt:lpwstr/>
      </vt:variant>
      <vt:variant>
        <vt:i4>8126477</vt:i4>
      </vt:variant>
      <vt:variant>
        <vt:i4>1524</vt:i4>
      </vt:variant>
      <vt:variant>
        <vt:i4>0</vt:i4>
      </vt:variant>
      <vt:variant>
        <vt:i4>5</vt:i4>
      </vt:variant>
      <vt:variant>
        <vt:lpwstr>http://www.nevo.co.il/Law_word/law06/TAK-6134.pdf</vt:lpwstr>
      </vt:variant>
      <vt:variant>
        <vt:lpwstr/>
      </vt:variant>
      <vt:variant>
        <vt:i4>7929868</vt:i4>
      </vt:variant>
      <vt:variant>
        <vt:i4>1521</vt:i4>
      </vt:variant>
      <vt:variant>
        <vt:i4>0</vt:i4>
      </vt:variant>
      <vt:variant>
        <vt:i4>5</vt:i4>
      </vt:variant>
      <vt:variant>
        <vt:lpwstr>http://www.nevo.co.il/Law_word/law06/TAK-4743.pdf</vt:lpwstr>
      </vt:variant>
      <vt:variant>
        <vt:lpwstr/>
      </vt:variant>
      <vt:variant>
        <vt:i4>8060940</vt:i4>
      </vt:variant>
      <vt:variant>
        <vt:i4>1518</vt:i4>
      </vt:variant>
      <vt:variant>
        <vt:i4>0</vt:i4>
      </vt:variant>
      <vt:variant>
        <vt:i4>5</vt:i4>
      </vt:variant>
      <vt:variant>
        <vt:lpwstr>http://www.nevo.co.il/Law_word/law06/TAK-4064.pdf</vt:lpwstr>
      </vt:variant>
      <vt:variant>
        <vt:lpwstr/>
      </vt:variant>
      <vt:variant>
        <vt:i4>8126477</vt:i4>
      </vt:variant>
      <vt:variant>
        <vt:i4>1515</vt:i4>
      </vt:variant>
      <vt:variant>
        <vt:i4>0</vt:i4>
      </vt:variant>
      <vt:variant>
        <vt:i4>5</vt:i4>
      </vt:variant>
      <vt:variant>
        <vt:lpwstr>http://www.nevo.co.il/Law_word/law06/TAK-6134.pdf</vt:lpwstr>
      </vt:variant>
      <vt:variant>
        <vt:lpwstr/>
      </vt:variant>
      <vt:variant>
        <vt:i4>7667726</vt:i4>
      </vt:variant>
      <vt:variant>
        <vt:i4>1512</vt:i4>
      </vt:variant>
      <vt:variant>
        <vt:i4>0</vt:i4>
      </vt:variant>
      <vt:variant>
        <vt:i4>5</vt:i4>
      </vt:variant>
      <vt:variant>
        <vt:lpwstr>http://www.nevo.co.il/Law_word/law06/TAK-5197.pdf</vt:lpwstr>
      </vt:variant>
      <vt:variant>
        <vt:lpwstr/>
      </vt:variant>
      <vt:variant>
        <vt:i4>7929868</vt:i4>
      </vt:variant>
      <vt:variant>
        <vt:i4>1509</vt:i4>
      </vt:variant>
      <vt:variant>
        <vt:i4>0</vt:i4>
      </vt:variant>
      <vt:variant>
        <vt:i4>5</vt:i4>
      </vt:variant>
      <vt:variant>
        <vt:lpwstr>http://www.nevo.co.il/Law_word/law06/TAK-4743.pdf</vt:lpwstr>
      </vt:variant>
      <vt:variant>
        <vt:lpwstr/>
      </vt:variant>
      <vt:variant>
        <vt:i4>8192009</vt:i4>
      </vt:variant>
      <vt:variant>
        <vt:i4>1506</vt:i4>
      </vt:variant>
      <vt:variant>
        <vt:i4>0</vt:i4>
      </vt:variant>
      <vt:variant>
        <vt:i4>5</vt:i4>
      </vt:variant>
      <vt:variant>
        <vt:lpwstr>http://www.nevo.co.il/Law_word/law06/TAK-4504.pdf</vt:lpwstr>
      </vt:variant>
      <vt:variant>
        <vt:lpwstr/>
      </vt:variant>
      <vt:variant>
        <vt:i4>7929864</vt:i4>
      </vt:variant>
      <vt:variant>
        <vt:i4>1503</vt:i4>
      </vt:variant>
      <vt:variant>
        <vt:i4>0</vt:i4>
      </vt:variant>
      <vt:variant>
        <vt:i4>5</vt:i4>
      </vt:variant>
      <vt:variant>
        <vt:lpwstr>http://www.nevo.co.il/Law_word/law06/TAK-4444.pdf</vt:lpwstr>
      </vt:variant>
      <vt:variant>
        <vt:lpwstr/>
      </vt:variant>
      <vt:variant>
        <vt:i4>7667722</vt:i4>
      </vt:variant>
      <vt:variant>
        <vt:i4>1500</vt:i4>
      </vt:variant>
      <vt:variant>
        <vt:i4>0</vt:i4>
      </vt:variant>
      <vt:variant>
        <vt:i4>5</vt:i4>
      </vt:variant>
      <vt:variant>
        <vt:lpwstr>http://www.nevo.co.il/Law_word/law06/TAK-4381.pdf</vt:lpwstr>
      </vt:variant>
      <vt:variant>
        <vt:lpwstr/>
      </vt:variant>
      <vt:variant>
        <vt:i4>8060940</vt:i4>
      </vt:variant>
      <vt:variant>
        <vt:i4>1497</vt:i4>
      </vt:variant>
      <vt:variant>
        <vt:i4>0</vt:i4>
      </vt:variant>
      <vt:variant>
        <vt:i4>5</vt:i4>
      </vt:variant>
      <vt:variant>
        <vt:lpwstr>http://www.nevo.co.il/Law_word/law06/TAK-4064.pdf</vt:lpwstr>
      </vt:variant>
      <vt:variant>
        <vt:lpwstr/>
      </vt:variant>
      <vt:variant>
        <vt:i4>8257545</vt:i4>
      </vt:variant>
      <vt:variant>
        <vt:i4>1494</vt:i4>
      </vt:variant>
      <vt:variant>
        <vt:i4>0</vt:i4>
      </vt:variant>
      <vt:variant>
        <vt:i4>5</vt:i4>
      </vt:variant>
      <vt:variant>
        <vt:lpwstr>http://www.nevo.co.il/Law_word/law06/tak-7203.pdf</vt:lpwstr>
      </vt:variant>
      <vt:variant>
        <vt:lpwstr/>
      </vt:variant>
      <vt:variant>
        <vt:i4>7995400</vt:i4>
      </vt:variant>
      <vt:variant>
        <vt:i4>1491</vt:i4>
      </vt:variant>
      <vt:variant>
        <vt:i4>0</vt:i4>
      </vt:variant>
      <vt:variant>
        <vt:i4>5</vt:i4>
      </vt:variant>
      <vt:variant>
        <vt:lpwstr>http://www.nevo.co.il/Law_word/law06/TAK-5161.pdf</vt:lpwstr>
      </vt:variant>
      <vt:variant>
        <vt:lpwstr/>
      </vt:variant>
      <vt:variant>
        <vt:i4>7995395</vt:i4>
      </vt:variant>
      <vt:variant>
        <vt:i4>1488</vt:i4>
      </vt:variant>
      <vt:variant>
        <vt:i4>0</vt:i4>
      </vt:variant>
      <vt:variant>
        <vt:i4>5</vt:i4>
      </vt:variant>
      <vt:variant>
        <vt:lpwstr>http://www.nevo.co.il/Law_word/law06/TAK-4972.pdf</vt:lpwstr>
      </vt:variant>
      <vt:variant>
        <vt:lpwstr/>
      </vt:variant>
      <vt:variant>
        <vt:i4>7929868</vt:i4>
      </vt:variant>
      <vt:variant>
        <vt:i4>1485</vt:i4>
      </vt:variant>
      <vt:variant>
        <vt:i4>0</vt:i4>
      </vt:variant>
      <vt:variant>
        <vt:i4>5</vt:i4>
      </vt:variant>
      <vt:variant>
        <vt:lpwstr>http://www.nevo.co.il/Law_word/law06/TAK-4743.pdf</vt:lpwstr>
      </vt:variant>
      <vt:variant>
        <vt:lpwstr/>
      </vt:variant>
      <vt:variant>
        <vt:i4>8192009</vt:i4>
      </vt:variant>
      <vt:variant>
        <vt:i4>1482</vt:i4>
      </vt:variant>
      <vt:variant>
        <vt:i4>0</vt:i4>
      </vt:variant>
      <vt:variant>
        <vt:i4>5</vt:i4>
      </vt:variant>
      <vt:variant>
        <vt:lpwstr>http://www.nevo.co.il/Law_word/law06/TAK-4504.pdf</vt:lpwstr>
      </vt:variant>
      <vt:variant>
        <vt:lpwstr/>
      </vt:variant>
      <vt:variant>
        <vt:i4>7929864</vt:i4>
      </vt:variant>
      <vt:variant>
        <vt:i4>1479</vt:i4>
      </vt:variant>
      <vt:variant>
        <vt:i4>0</vt:i4>
      </vt:variant>
      <vt:variant>
        <vt:i4>5</vt:i4>
      </vt:variant>
      <vt:variant>
        <vt:lpwstr>http://www.nevo.co.il/Law_word/law06/TAK-4444.pdf</vt:lpwstr>
      </vt:variant>
      <vt:variant>
        <vt:lpwstr/>
      </vt:variant>
      <vt:variant>
        <vt:i4>8060940</vt:i4>
      </vt:variant>
      <vt:variant>
        <vt:i4>1476</vt:i4>
      </vt:variant>
      <vt:variant>
        <vt:i4>0</vt:i4>
      </vt:variant>
      <vt:variant>
        <vt:i4>5</vt:i4>
      </vt:variant>
      <vt:variant>
        <vt:lpwstr>http://www.nevo.co.il/Law_word/law06/TAK-4064.pdf</vt:lpwstr>
      </vt:variant>
      <vt:variant>
        <vt:lpwstr/>
      </vt:variant>
      <vt:variant>
        <vt:i4>8060940</vt:i4>
      </vt:variant>
      <vt:variant>
        <vt:i4>1473</vt:i4>
      </vt:variant>
      <vt:variant>
        <vt:i4>0</vt:i4>
      </vt:variant>
      <vt:variant>
        <vt:i4>5</vt:i4>
      </vt:variant>
      <vt:variant>
        <vt:lpwstr>http://www.nevo.co.il/Law_word/law06/TAK-4064.pdf</vt:lpwstr>
      </vt:variant>
      <vt:variant>
        <vt:lpwstr/>
      </vt:variant>
      <vt:variant>
        <vt:i4>8060940</vt:i4>
      </vt:variant>
      <vt:variant>
        <vt:i4>1470</vt:i4>
      </vt:variant>
      <vt:variant>
        <vt:i4>0</vt:i4>
      </vt:variant>
      <vt:variant>
        <vt:i4>5</vt:i4>
      </vt:variant>
      <vt:variant>
        <vt:lpwstr>http://www.nevo.co.il/Law_word/law06/TAK-4064.pdf</vt:lpwstr>
      </vt:variant>
      <vt:variant>
        <vt:lpwstr/>
      </vt:variant>
      <vt:variant>
        <vt:i4>8060940</vt:i4>
      </vt:variant>
      <vt:variant>
        <vt:i4>1467</vt:i4>
      </vt:variant>
      <vt:variant>
        <vt:i4>0</vt:i4>
      </vt:variant>
      <vt:variant>
        <vt:i4>5</vt:i4>
      </vt:variant>
      <vt:variant>
        <vt:lpwstr>http://www.nevo.co.il/Law_word/law06/TAK-4064.pdf</vt:lpwstr>
      </vt:variant>
      <vt:variant>
        <vt:lpwstr/>
      </vt:variant>
      <vt:variant>
        <vt:i4>7929864</vt:i4>
      </vt:variant>
      <vt:variant>
        <vt:i4>1464</vt:i4>
      </vt:variant>
      <vt:variant>
        <vt:i4>0</vt:i4>
      </vt:variant>
      <vt:variant>
        <vt:i4>5</vt:i4>
      </vt:variant>
      <vt:variant>
        <vt:lpwstr>http://www.nevo.co.il/Law_word/law06/TAK-4949.pdf</vt:lpwstr>
      </vt:variant>
      <vt:variant>
        <vt:lpwstr/>
      </vt:variant>
      <vt:variant>
        <vt:i4>8060940</vt:i4>
      </vt:variant>
      <vt:variant>
        <vt:i4>1461</vt:i4>
      </vt:variant>
      <vt:variant>
        <vt:i4>0</vt:i4>
      </vt:variant>
      <vt:variant>
        <vt:i4>5</vt:i4>
      </vt:variant>
      <vt:variant>
        <vt:lpwstr>http://www.nevo.co.il/Law_word/law06/TAK-4064.pdf</vt:lpwstr>
      </vt:variant>
      <vt:variant>
        <vt:lpwstr/>
      </vt:variant>
      <vt:variant>
        <vt:i4>8060940</vt:i4>
      </vt:variant>
      <vt:variant>
        <vt:i4>1458</vt:i4>
      </vt:variant>
      <vt:variant>
        <vt:i4>0</vt:i4>
      </vt:variant>
      <vt:variant>
        <vt:i4>5</vt:i4>
      </vt:variant>
      <vt:variant>
        <vt:lpwstr>http://www.nevo.co.il/Law_word/law06/TAK-4064.pdf</vt:lpwstr>
      </vt:variant>
      <vt:variant>
        <vt:lpwstr/>
      </vt:variant>
      <vt:variant>
        <vt:i4>8257545</vt:i4>
      </vt:variant>
      <vt:variant>
        <vt:i4>1455</vt:i4>
      </vt:variant>
      <vt:variant>
        <vt:i4>0</vt:i4>
      </vt:variant>
      <vt:variant>
        <vt:i4>5</vt:i4>
      </vt:variant>
      <vt:variant>
        <vt:lpwstr>http://www.nevo.co.il/Law_word/law06/tak-7203.pdf</vt:lpwstr>
      </vt:variant>
      <vt:variant>
        <vt:lpwstr/>
      </vt:variant>
      <vt:variant>
        <vt:i4>8126477</vt:i4>
      </vt:variant>
      <vt:variant>
        <vt:i4>1452</vt:i4>
      </vt:variant>
      <vt:variant>
        <vt:i4>0</vt:i4>
      </vt:variant>
      <vt:variant>
        <vt:i4>5</vt:i4>
      </vt:variant>
      <vt:variant>
        <vt:lpwstr>http://www.nevo.co.il/Law_word/law06/TAK-6134.pdf</vt:lpwstr>
      </vt:variant>
      <vt:variant>
        <vt:lpwstr/>
      </vt:variant>
      <vt:variant>
        <vt:i4>8060940</vt:i4>
      </vt:variant>
      <vt:variant>
        <vt:i4>1449</vt:i4>
      </vt:variant>
      <vt:variant>
        <vt:i4>0</vt:i4>
      </vt:variant>
      <vt:variant>
        <vt:i4>5</vt:i4>
      </vt:variant>
      <vt:variant>
        <vt:lpwstr>http://www.nevo.co.il/Law_word/law06/TAK-4064.pdf</vt:lpwstr>
      </vt:variant>
      <vt:variant>
        <vt:lpwstr/>
      </vt:variant>
      <vt:variant>
        <vt:i4>8060940</vt:i4>
      </vt:variant>
      <vt:variant>
        <vt:i4>1446</vt:i4>
      </vt:variant>
      <vt:variant>
        <vt:i4>0</vt:i4>
      </vt:variant>
      <vt:variant>
        <vt:i4>5</vt:i4>
      </vt:variant>
      <vt:variant>
        <vt:lpwstr>http://www.nevo.co.il/Law_word/law06/TAK-4064.pdf</vt:lpwstr>
      </vt:variant>
      <vt:variant>
        <vt:lpwstr/>
      </vt:variant>
      <vt:variant>
        <vt:i4>8126477</vt:i4>
      </vt:variant>
      <vt:variant>
        <vt:i4>1443</vt:i4>
      </vt:variant>
      <vt:variant>
        <vt:i4>0</vt:i4>
      </vt:variant>
      <vt:variant>
        <vt:i4>5</vt:i4>
      </vt:variant>
      <vt:variant>
        <vt:lpwstr>http://www.nevo.co.il/Law_word/law06/TAK-6134.pdf</vt:lpwstr>
      </vt:variant>
      <vt:variant>
        <vt:lpwstr/>
      </vt:variant>
      <vt:variant>
        <vt:i4>8060932</vt:i4>
      </vt:variant>
      <vt:variant>
        <vt:i4>1440</vt:i4>
      </vt:variant>
      <vt:variant>
        <vt:i4>0</vt:i4>
      </vt:variant>
      <vt:variant>
        <vt:i4>5</vt:i4>
      </vt:variant>
      <vt:variant>
        <vt:lpwstr>http://www.nevo.co.il/Law_word/law06/TAK-5874.pdf</vt:lpwstr>
      </vt:variant>
      <vt:variant>
        <vt:lpwstr/>
      </vt:variant>
      <vt:variant>
        <vt:i4>8323082</vt:i4>
      </vt:variant>
      <vt:variant>
        <vt:i4>1437</vt:i4>
      </vt:variant>
      <vt:variant>
        <vt:i4>0</vt:i4>
      </vt:variant>
      <vt:variant>
        <vt:i4>5</vt:i4>
      </vt:variant>
      <vt:variant>
        <vt:lpwstr>http://www.nevo.co.il/Law_word/law06/TAK-5537.pdf</vt:lpwstr>
      </vt:variant>
      <vt:variant>
        <vt:lpwstr/>
      </vt:variant>
      <vt:variant>
        <vt:i4>7602187</vt:i4>
      </vt:variant>
      <vt:variant>
        <vt:i4>1434</vt:i4>
      </vt:variant>
      <vt:variant>
        <vt:i4>0</vt:i4>
      </vt:variant>
      <vt:variant>
        <vt:i4>5</vt:i4>
      </vt:variant>
      <vt:variant>
        <vt:lpwstr>http://www.nevo.co.il/Law_word/law06/TAK-5380.pdf</vt:lpwstr>
      </vt:variant>
      <vt:variant>
        <vt:lpwstr/>
      </vt:variant>
      <vt:variant>
        <vt:i4>7929868</vt:i4>
      </vt:variant>
      <vt:variant>
        <vt:i4>1431</vt:i4>
      </vt:variant>
      <vt:variant>
        <vt:i4>0</vt:i4>
      </vt:variant>
      <vt:variant>
        <vt:i4>5</vt:i4>
      </vt:variant>
      <vt:variant>
        <vt:lpwstr>http://www.nevo.co.il/Law_word/law06/TAK-4743.pdf</vt:lpwstr>
      </vt:variant>
      <vt:variant>
        <vt:lpwstr/>
      </vt:variant>
      <vt:variant>
        <vt:i4>8060940</vt:i4>
      </vt:variant>
      <vt:variant>
        <vt:i4>1428</vt:i4>
      </vt:variant>
      <vt:variant>
        <vt:i4>0</vt:i4>
      </vt:variant>
      <vt:variant>
        <vt:i4>5</vt:i4>
      </vt:variant>
      <vt:variant>
        <vt:lpwstr>http://www.nevo.co.il/Law_word/law06/TAK-4064.pdf</vt:lpwstr>
      </vt:variant>
      <vt:variant>
        <vt:lpwstr/>
      </vt:variant>
      <vt:variant>
        <vt:i4>8126477</vt:i4>
      </vt:variant>
      <vt:variant>
        <vt:i4>1425</vt:i4>
      </vt:variant>
      <vt:variant>
        <vt:i4>0</vt:i4>
      </vt:variant>
      <vt:variant>
        <vt:i4>5</vt:i4>
      </vt:variant>
      <vt:variant>
        <vt:lpwstr>http://www.nevo.co.il/Law_word/law06/TAK-6134.pdf</vt:lpwstr>
      </vt:variant>
      <vt:variant>
        <vt:lpwstr/>
      </vt:variant>
      <vt:variant>
        <vt:i4>8060932</vt:i4>
      </vt:variant>
      <vt:variant>
        <vt:i4>1422</vt:i4>
      </vt:variant>
      <vt:variant>
        <vt:i4>0</vt:i4>
      </vt:variant>
      <vt:variant>
        <vt:i4>5</vt:i4>
      </vt:variant>
      <vt:variant>
        <vt:lpwstr>http://www.nevo.co.il/Law_word/law06/TAK-5874.pdf</vt:lpwstr>
      </vt:variant>
      <vt:variant>
        <vt:lpwstr/>
      </vt:variant>
      <vt:variant>
        <vt:i4>8192015</vt:i4>
      </vt:variant>
      <vt:variant>
        <vt:i4>1419</vt:i4>
      </vt:variant>
      <vt:variant>
        <vt:i4>0</vt:i4>
      </vt:variant>
      <vt:variant>
        <vt:i4>5</vt:i4>
      </vt:variant>
      <vt:variant>
        <vt:lpwstr>http://www.nevo.co.il/Law_word/law06/TAK-5314.pdf</vt:lpwstr>
      </vt:variant>
      <vt:variant>
        <vt:lpwstr/>
      </vt:variant>
      <vt:variant>
        <vt:i4>8060940</vt:i4>
      </vt:variant>
      <vt:variant>
        <vt:i4>1416</vt:i4>
      </vt:variant>
      <vt:variant>
        <vt:i4>0</vt:i4>
      </vt:variant>
      <vt:variant>
        <vt:i4>5</vt:i4>
      </vt:variant>
      <vt:variant>
        <vt:lpwstr>http://www.nevo.co.il/Law_word/law06/TAK-4064.pdf</vt:lpwstr>
      </vt:variant>
      <vt:variant>
        <vt:lpwstr/>
      </vt:variant>
      <vt:variant>
        <vt:i4>8257545</vt:i4>
      </vt:variant>
      <vt:variant>
        <vt:i4>1413</vt:i4>
      </vt:variant>
      <vt:variant>
        <vt:i4>0</vt:i4>
      </vt:variant>
      <vt:variant>
        <vt:i4>5</vt:i4>
      </vt:variant>
      <vt:variant>
        <vt:lpwstr>http://www.nevo.co.il/Law_word/law06/tak-7203.pdf</vt:lpwstr>
      </vt:variant>
      <vt:variant>
        <vt:lpwstr/>
      </vt:variant>
      <vt:variant>
        <vt:i4>8126477</vt:i4>
      </vt:variant>
      <vt:variant>
        <vt:i4>1410</vt:i4>
      </vt:variant>
      <vt:variant>
        <vt:i4>0</vt:i4>
      </vt:variant>
      <vt:variant>
        <vt:i4>5</vt:i4>
      </vt:variant>
      <vt:variant>
        <vt:lpwstr>http://www.nevo.co.il/Law_word/law06/TAK-6134.pdf</vt:lpwstr>
      </vt:variant>
      <vt:variant>
        <vt:lpwstr/>
      </vt:variant>
      <vt:variant>
        <vt:i4>8060940</vt:i4>
      </vt:variant>
      <vt:variant>
        <vt:i4>1407</vt:i4>
      </vt:variant>
      <vt:variant>
        <vt:i4>0</vt:i4>
      </vt:variant>
      <vt:variant>
        <vt:i4>5</vt:i4>
      </vt:variant>
      <vt:variant>
        <vt:lpwstr>http://www.nevo.co.il/Law_word/law06/TAK-4064.pdf</vt:lpwstr>
      </vt:variant>
      <vt:variant>
        <vt:lpwstr/>
      </vt:variant>
      <vt:variant>
        <vt:i4>8126470</vt:i4>
      </vt:variant>
      <vt:variant>
        <vt:i4>1404</vt:i4>
      </vt:variant>
      <vt:variant>
        <vt:i4>0</vt:i4>
      </vt:variant>
      <vt:variant>
        <vt:i4>5</vt:i4>
      </vt:variant>
      <vt:variant>
        <vt:lpwstr>http://www.nevo.co.il/Law_word/law06/TAK-5709.pdf</vt:lpwstr>
      </vt:variant>
      <vt:variant>
        <vt:lpwstr/>
      </vt:variant>
      <vt:variant>
        <vt:i4>8060940</vt:i4>
      </vt:variant>
      <vt:variant>
        <vt:i4>1401</vt:i4>
      </vt:variant>
      <vt:variant>
        <vt:i4>0</vt:i4>
      </vt:variant>
      <vt:variant>
        <vt:i4>5</vt:i4>
      </vt:variant>
      <vt:variant>
        <vt:lpwstr>http://www.nevo.co.il/Law_word/law06/TAK-4064.pdf</vt:lpwstr>
      </vt:variant>
      <vt:variant>
        <vt:lpwstr/>
      </vt:variant>
      <vt:variant>
        <vt:i4>8257545</vt:i4>
      </vt:variant>
      <vt:variant>
        <vt:i4>1398</vt:i4>
      </vt:variant>
      <vt:variant>
        <vt:i4>0</vt:i4>
      </vt:variant>
      <vt:variant>
        <vt:i4>5</vt:i4>
      </vt:variant>
      <vt:variant>
        <vt:lpwstr>http://www.nevo.co.il/Law_word/law06/tak-7203.pdf</vt:lpwstr>
      </vt:variant>
      <vt:variant>
        <vt:lpwstr/>
      </vt:variant>
      <vt:variant>
        <vt:i4>8126477</vt:i4>
      </vt:variant>
      <vt:variant>
        <vt:i4>1395</vt:i4>
      </vt:variant>
      <vt:variant>
        <vt:i4>0</vt:i4>
      </vt:variant>
      <vt:variant>
        <vt:i4>5</vt:i4>
      </vt:variant>
      <vt:variant>
        <vt:lpwstr>http://www.nevo.co.il/Law_word/law06/TAK-6134.pdf</vt:lpwstr>
      </vt:variant>
      <vt:variant>
        <vt:lpwstr/>
      </vt:variant>
      <vt:variant>
        <vt:i4>8060934</vt:i4>
      </vt:variant>
      <vt:variant>
        <vt:i4>1392</vt:i4>
      </vt:variant>
      <vt:variant>
        <vt:i4>0</vt:i4>
      </vt:variant>
      <vt:variant>
        <vt:i4>5</vt:i4>
      </vt:variant>
      <vt:variant>
        <vt:lpwstr>http://www.nevo.co.il/Law_word/law06/TAK-5779.pdf</vt:lpwstr>
      </vt:variant>
      <vt:variant>
        <vt:lpwstr/>
      </vt:variant>
      <vt:variant>
        <vt:i4>7929871</vt:i4>
      </vt:variant>
      <vt:variant>
        <vt:i4>1389</vt:i4>
      </vt:variant>
      <vt:variant>
        <vt:i4>0</vt:i4>
      </vt:variant>
      <vt:variant>
        <vt:i4>5</vt:i4>
      </vt:variant>
      <vt:variant>
        <vt:lpwstr>http://www.nevo.co.il/Law_word/law06/TAK-5354.pdf</vt:lpwstr>
      </vt:variant>
      <vt:variant>
        <vt:lpwstr/>
      </vt:variant>
      <vt:variant>
        <vt:i4>7864322</vt:i4>
      </vt:variant>
      <vt:variant>
        <vt:i4>1386</vt:i4>
      </vt:variant>
      <vt:variant>
        <vt:i4>0</vt:i4>
      </vt:variant>
      <vt:variant>
        <vt:i4>5</vt:i4>
      </vt:variant>
      <vt:variant>
        <vt:lpwstr>http://www.nevo.co.il/Law_word/law06/TAK-5349.pdf</vt:lpwstr>
      </vt:variant>
      <vt:variant>
        <vt:lpwstr/>
      </vt:variant>
      <vt:variant>
        <vt:i4>7929868</vt:i4>
      </vt:variant>
      <vt:variant>
        <vt:i4>1383</vt:i4>
      </vt:variant>
      <vt:variant>
        <vt:i4>0</vt:i4>
      </vt:variant>
      <vt:variant>
        <vt:i4>5</vt:i4>
      </vt:variant>
      <vt:variant>
        <vt:lpwstr>http://www.nevo.co.il/Law_word/law06/TAK-4743.pdf</vt:lpwstr>
      </vt:variant>
      <vt:variant>
        <vt:lpwstr/>
      </vt:variant>
      <vt:variant>
        <vt:i4>8060940</vt:i4>
      </vt:variant>
      <vt:variant>
        <vt:i4>1380</vt:i4>
      </vt:variant>
      <vt:variant>
        <vt:i4>0</vt:i4>
      </vt:variant>
      <vt:variant>
        <vt:i4>5</vt:i4>
      </vt:variant>
      <vt:variant>
        <vt:lpwstr>http://www.nevo.co.il/Law_word/law06/TAK-4064.pdf</vt:lpwstr>
      </vt:variant>
      <vt:variant>
        <vt:lpwstr/>
      </vt:variant>
      <vt:variant>
        <vt:i4>7733330</vt:i4>
      </vt:variant>
      <vt:variant>
        <vt:i4>1377</vt:i4>
      </vt:variant>
      <vt:variant>
        <vt:i4>0</vt:i4>
      </vt:variant>
      <vt:variant>
        <vt:i4>5</vt:i4>
      </vt:variant>
      <vt:variant>
        <vt:lpwstr>https://www.nevo.co.il/law_html/law10/yalkut-11163.pdf</vt:lpwstr>
      </vt:variant>
      <vt:variant>
        <vt:lpwstr/>
      </vt:variant>
      <vt:variant>
        <vt:i4>7536721</vt:i4>
      </vt:variant>
      <vt:variant>
        <vt:i4>1374</vt:i4>
      </vt:variant>
      <vt:variant>
        <vt:i4>0</vt:i4>
      </vt:variant>
      <vt:variant>
        <vt:i4>5</vt:i4>
      </vt:variant>
      <vt:variant>
        <vt:lpwstr>https://www.nevo.co.il/law_html/law10/yalkut-11354.pdf</vt:lpwstr>
      </vt:variant>
      <vt:variant>
        <vt:lpwstr/>
      </vt:variant>
      <vt:variant>
        <vt:i4>7733330</vt:i4>
      </vt:variant>
      <vt:variant>
        <vt:i4>1371</vt:i4>
      </vt:variant>
      <vt:variant>
        <vt:i4>0</vt:i4>
      </vt:variant>
      <vt:variant>
        <vt:i4>5</vt:i4>
      </vt:variant>
      <vt:variant>
        <vt:lpwstr>https://www.nevo.co.il/law_html/law10/yalkut-11163.pdf</vt:lpwstr>
      </vt:variant>
      <vt:variant>
        <vt:lpwstr/>
      </vt:variant>
      <vt:variant>
        <vt:i4>7536705</vt:i4>
      </vt:variant>
      <vt:variant>
        <vt:i4>1368</vt:i4>
      </vt:variant>
      <vt:variant>
        <vt:i4>0</vt:i4>
      </vt:variant>
      <vt:variant>
        <vt:i4>5</vt:i4>
      </vt:variant>
      <vt:variant>
        <vt:lpwstr>https://www.nevo.co.il/Law_word/law10/yalkut-10176.pdf</vt:lpwstr>
      </vt:variant>
      <vt:variant>
        <vt:lpwstr/>
      </vt:variant>
      <vt:variant>
        <vt:i4>8126533</vt:i4>
      </vt:variant>
      <vt:variant>
        <vt:i4>1365</vt:i4>
      </vt:variant>
      <vt:variant>
        <vt:i4>0</vt:i4>
      </vt:variant>
      <vt:variant>
        <vt:i4>5</vt:i4>
      </vt:variant>
      <vt:variant>
        <vt:lpwstr>https://www.nevo.co.il/Law_word/law10/yalkut-10038.pdf</vt:lpwstr>
      </vt:variant>
      <vt:variant>
        <vt:lpwstr/>
      </vt:variant>
      <vt:variant>
        <vt:i4>7536705</vt:i4>
      </vt:variant>
      <vt:variant>
        <vt:i4>1362</vt:i4>
      </vt:variant>
      <vt:variant>
        <vt:i4>0</vt:i4>
      </vt:variant>
      <vt:variant>
        <vt:i4>5</vt:i4>
      </vt:variant>
      <vt:variant>
        <vt:lpwstr>https://www.nevo.co.il/Law_word/law10/yalkut-10176.pdf</vt:lpwstr>
      </vt:variant>
      <vt:variant>
        <vt:lpwstr/>
      </vt:variant>
      <vt:variant>
        <vt:i4>7536705</vt:i4>
      </vt:variant>
      <vt:variant>
        <vt:i4>1359</vt:i4>
      </vt:variant>
      <vt:variant>
        <vt:i4>0</vt:i4>
      </vt:variant>
      <vt:variant>
        <vt:i4>5</vt:i4>
      </vt:variant>
      <vt:variant>
        <vt:lpwstr>https://www.nevo.co.il/Law_word/law10/yalkut-10176.pdf</vt:lpwstr>
      </vt:variant>
      <vt:variant>
        <vt:lpwstr/>
      </vt:variant>
      <vt:variant>
        <vt:i4>1179772</vt:i4>
      </vt:variant>
      <vt:variant>
        <vt:i4>1356</vt:i4>
      </vt:variant>
      <vt:variant>
        <vt:i4>0</vt:i4>
      </vt:variant>
      <vt:variant>
        <vt:i4>5</vt:i4>
      </vt:variant>
      <vt:variant>
        <vt:lpwstr>https://www.nevo.co.il/Law_word/law10/yalkut-9626.pdf</vt:lpwstr>
      </vt:variant>
      <vt:variant>
        <vt:lpwstr/>
      </vt:variant>
      <vt:variant>
        <vt:i4>7536705</vt:i4>
      </vt:variant>
      <vt:variant>
        <vt:i4>1353</vt:i4>
      </vt:variant>
      <vt:variant>
        <vt:i4>0</vt:i4>
      </vt:variant>
      <vt:variant>
        <vt:i4>5</vt:i4>
      </vt:variant>
      <vt:variant>
        <vt:lpwstr>https://www.nevo.co.il/Law_word/law10/yalkut-10176.pdf</vt:lpwstr>
      </vt:variant>
      <vt:variant>
        <vt:lpwstr/>
      </vt:variant>
      <vt:variant>
        <vt:i4>1507454</vt:i4>
      </vt:variant>
      <vt:variant>
        <vt:i4>1350</vt:i4>
      </vt:variant>
      <vt:variant>
        <vt:i4>0</vt:i4>
      </vt:variant>
      <vt:variant>
        <vt:i4>5</vt:i4>
      </vt:variant>
      <vt:variant>
        <vt:lpwstr>https://www.nevo.co.il/law_word/law10/yalkut-8664.pdf</vt:lpwstr>
      </vt:variant>
      <vt:variant>
        <vt:lpwstr/>
      </vt:variant>
      <vt:variant>
        <vt:i4>1507455</vt:i4>
      </vt:variant>
      <vt:variant>
        <vt:i4>1347</vt:i4>
      </vt:variant>
      <vt:variant>
        <vt:i4>0</vt:i4>
      </vt:variant>
      <vt:variant>
        <vt:i4>5</vt:i4>
      </vt:variant>
      <vt:variant>
        <vt:lpwstr>https://www.nevo.co.il/law_word/law10/yalkut-8665.pdf</vt:lpwstr>
      </vt:variant>
      <vt:variant>
        <vt:lpwstr/>
      </vt:variant>
      <vt:variant>
        <vt:i4>7602185</vt:i4>
      </vt:variant>
      <vt:variant>
        <vt:i4>1344</vt:i4>
      </vt:variant>
      <vt:variant>
        <vt:i4>0</vt:i4>
      </vt:variant>
      <vt:variant>
        <vt:i4>5</vt:i4>
      </vt:variant>
      <vt:variant>
        <vt:lpwstr>http://www.nevo.co.il/Law_word/law10/yalkut-8104.pdf</vt:lpwstr>
      </vt:variant>
      <vt:variant>
        <vt:lpwstr/>
      </vt:variant>
      <vt:variant>
        <vt:i4>7405578</vt:i4>
      </vt:variant>
      <vt:variant>
        <vt:i4>1341</vt:i4>
      </vt:variant>
      <vt:variant>
        <vt:i4>0</vt:i4>
      </vt:variant>
      <vt:variant>
        <vt:i4>5</vt:i4>
      </vt:variant>
      <vt:variant>
        <vt:lpwstr>http://www.nevo.co.il/Law_word/law10/yalkut-8030.pdf</vt:lpwstr>
      </vt:variant>
      <vt:variant>
        <vt:lpwstr/>
      </vt:variant>
      <vt:variant>
        <vt:i4>7929856</vt:i4>
      </vt:variant>
      <vt:variant>
        <vt:i4>1338</vt:i4>
      </vt:variant>
      <vt:variant>
        <vt:i4>0</vt:i4>
      </vt:variant>
      <vt:variant>
        <vt:i4>5</vt:i4>
      </vt:variant>
      <vt:variant>
        <vt:lpwstr>http://www.nevo.co.il/Law_word/law10/yalkut-7860.pdf</vt:lpwstr>
      </vt:variant>
      <vt:variant>
        <vt:lpwstr/>
      </vt:variant>
      <vt:variant>
        <vt:i4>7471110</vt:i4>
      </vt:variant>
      <vt:variant>
        <vt:i4>1335</vt:i4>
      </vt:variant>
      <vt:variant>
        <vt:i4>0</vt:i4>
      </vt:variant>
      <vt:variant>
        <vt:i4>5</vt:i4>
      </vt:variant>
      <vt:variant>
        <vt:lpwstr>http://www.nevo.co.il/Law_word/law10/yalkut-7704.pdf</vt:lpwstr>
      </vt:variant>
      <vt:variant>
        <vt:lpwstr/>
      </vt:variant>
      <vt:variant>
        <vt:i4>7602180</vt:i4>
      </vt:variant>
      <vt:variant>
        <vt:i4>1332</vt:i4>
      </vt:variant>
      <vt:variant>
        <vt:i4>0</vt:i4>
      </vt:variant>
      <vt:variant>
        <vt:i4>5</vt:i4>
      </vt:variant>
      <vt:variant>
        <vt:lpwstr>http://www.nevo.co.il/Law_word/law10/yalkut-7623.pdf</vt:lpwstr>
      </vt:variant>
      <vt:variant>
        <vt:lpwstr/>
      </vt:variant>
      <vt:variant>
        <vt:i4>7798798</vt:i4>
      </vt:variant>
      <vt:variant>
        <vt:i4>1329</vt:i4>
      </vt:variant>
      <vt:variant>
        <vt:i4>0</vt:i4>
      </vt:variant>
      <vt:variant>
        <vt:i4>5</vt:i4>
      </vt:variant>
      <vt:variant>
        <vt:lpwstr>http://www.nevo.co.il/Law_word/law10/yalkut-7482.pdf</vt:lpwstr>
      </vt:variant>
      <vt:variant>
        <vt:lpwstr/>
      </vt:variant>
      <vt:variant>
        <vt:i4>2031738</vt:i4>
      </vt:variant>
      <vt:variant>
        <vt:i4>1326</vt:i4>
      </vt:variant>
      <vt:variant>
        <vt:i4>0</vt:i4>
      </vt:variant>
      <vt:variant>
        <vt:i4>5</vt:i4>
      </vt:variant>
      <vt:variant>
        <vt:lpwstr>https://www.nevo.co.il/law_word/law10/yalkut-7412.pdf</vt:lpwstr>
      </vt:variant>
      <vt:variant>
        <vt:lpwstr/>
      </vt:variant>
      <vt:variant>
        <vt:i4>8060930</vt:i4>
      </vt:variant>
      <vt:variant>
        <vt:i4>1323</vt:i4>
      </vt:variant>
      <vt:variant>
        <vt:i4>0</vt:i4>
      </vt:variant>
      <vt:variant>
        <vt:i4>5</vt:i4>
      </vt:variant>
      <vt:variant>
        <vt:lpwstr>http://www.nevo.co.il/Law_word/law10/yalkut-7349.pdf</vt:lpwstr>
      </vt:variant>
      <vt:variant>
        <vt:lpwstr/>
      </vt:variant>
      <vt:variant>
        <vt:i4>7340039</vt:i4>
      </vt:variant>
      <vt:variant>
        <vt:i4>1320</vt:i4>
      </vt:variant>
      <vt:variant>
        <vt:i4>0</vt:i4>
      </vt:variant>
      <vt:variant>
        <vt:i4>5</vt:i4>
      </vt:variant>
      <vt:variant>
        <vt:lpwstr>http://www.nevo.co.il/Law_word/law10/yalkut-7213.pdf</vt:lpwstr>
      </vt:variant>
      <vt:variant>
        <vt:lpwstr/>
      </vt:variant>
      <vt:variant>
        <vt:i4>8257540</vt:i4>
      </vt:variant>
      <vt:variant>
        <vt:i4>1317</vt:i4>
      </vt:variant>
      <vt:variant>
        <vt:i4>0</vt:i4>
      </vt:variant>
      <vt:variant>
        <vt:i4>5</vt:i4>
      </vt:variant>
      <vt:variant>
        <vt:lpwstr>http://www.nevo.co.il/Law_word/law10/yalkut-6738.pdf</vt:lpwstr>
      </vt:variant>
      <vt:variant>
        <vt:lpwstr/>
      </vt:variant>
      <vt:variant>
        <vt:i4>7405583</vt:i4>
      </vt:variant>
      <vt:variant>
        <vt:i4>1314</vt:i4>
      </vt:variant>
      <vt:variant>
        <vt:i4>0</vt:i4>
      </vt:variant>
      <vt:variant>
        <vt:i4>5</vt:i4>
      </vt:variant>
      <vt:variant>
        <vt:lpwstr>http://www.nevo.co.il/Law_word/law10/yalkut-6686.pdf</vt:lpwstr>
      </vt:variant>
      <vt:variant>
        <vt:lpwstr/>
      </vt:variant>
      <vt:variant>
        <vt:i4>7602181</vt:i4>
      </vt:variant>
      <vt:variant>
        <vt:i4>1311</vt:i4>
      </vt:variant>
      <vt:variant>
        <vt:i4>0</vt:i4>
      </vt:variant>
      <vt:variant>
        <vt:i4>5</vt:i4>
      </vt:variant>
      <vt:variant>
        <vt:lpwstr>http://www.nevo.co.il/Law_word/law10/yalkut-6623.pdf</vt:lpwstr>
      </vt:variant>
      <vt:variant>
        <vt:lpwstr/>
      </vt:variant>
      <vt:variant>
        <vt:i4>8192005</vt:i4>
      </vt:variant>
      <vt:variant>
        <vt:i4>1308</vt:i4>
      </vt:variant>
      <vt:variant>
        <vt:i4>0</vt:i4>
      </vt:variant>
      <vt:variant>
        <vt:i4>5</vt:i4>
      </vt:variant>
      <vt:variant>
        <vt:lpwstr>http://www.nevo.co.il/Law_word/law10/yalkut-6529.pdf</vt:lpwstr>
      </vt:variant>
      <vt:variant>
        <vt:lpwstr/>
      </vt:variant>
      <vt:variant>
        <vt:i4>7340046</vt:i4>
      </vt:variant>
      <vt:variant>
        <vt:i4>1305</vt:i4>
      </vt:variant>
      <vt:variant>
        <vt:i4>0</vt:i4>
      </vt:variant>
      <vt:variant>
        <vt:i4>5</vt:i4>
      </vt:variant>
      <vt:variant>
        <vt:lpwstr>http://www.nevo.co.il/Law_word/law10/yalkut-6495.pdf</vt:lpwstr>
      </vt:variant>
      <vt:variant>
        <vt:lpwstr/>
      </vt:variant>
      <vt:variant>
        <vt:i4>7667715</vt:i4>
      </vt:variant>
      <vt:variant>
        <vt:i4>1302</vt:i4>
      </vt:variant>
      <vt:variant>
        <vt:i4>0</vt:i4>
      </vt:variant>
      <vt:variant>
        <vt:i4>5</vt:i4>
      </vt:variant>
      <vt:variant>
        <vt:lpwstr>http://www.nevo.co.il/Law_word/law10/yalkut-6440.pdf</vt:lpwstr>
      </vt:variant>
      <vt:variant>
        <vt:lpwstr/>
      </vt:variant>
      <vt:variant>
        <vt:i4>7340034</vt:i4>
      </vt:variant>
      <vt:variant>
        <vt:i4>1299</vt:i4>
      </vt:variant>
      <vt:variant>
        <vt:i4>0</vt:i4>
      </vt:variant>
      <vt:variant>
        <vt:i4>5</vt:i4>
      </vt:variant>
      <vt:variant>
        <vt:lpwstr>http://www.nevo.co.il/Law_word/law10/yalkut-6352.pdf</vt:lpwstr>
      </vt:variant>
      <vt:variant>
        <vt:lpwstr/>
      </vt:variant>
      <vt:variant>
        <vt:i4>7733254</vt:i4>
      </vt:variant>
      <vt:variant>
        <vt:i4>1296</vt:i4>
      </vt:variant>
      <vt:variant>
        <vt:i4>0</vt:i4>
      </vt:variant>
      <vt:variant>
        <vt:i4>5</vt:i4>
      </vt:variant>
      <vt:variant>
        <vt:lpwstr>http://www.nevo.co.il/Law_word/law10/yalkut-6314.pdf</vt:lpwstr>
      </vt:variant>
      <vt:variant>
        <vt:lpwstr/>
      </vt:variant>
      <vt:variant>
        <vt:i4>7340033</vt:i4>
      </vt:variant>
      <vt:variant>
        <vt:i4>1293</vt:i4>
      </vt:variant>
      <vt:variant>
        <vt:i4>0</vt:i4>
      </vt:variant>
      <vt:variant>
        <vt:i4>5</vt:i4>
      </vt:variant>
      <vt:variant>
        <vt:lpwstr>http://www.nevo.co.il/Law_word/law10/yalkut-6263.pdf</vt:lpwstr>
      </vt:variant>
      <vt:variant>
        <vt:lpwstr/>
      </vt:variant>
      <vt:variant>
        <vt:i4>7405583</vt:i4>
      </vt:variant>
      <vt:variant>
        <vt:i4>1290</vt:i4>
      </vt:variant>
      <vt:variant>
        <vt:i4>0</vt:i4>
      </vt:variant>
      <vt:variant>
        <vt:i4>5</vt:i4>
      </vt:variant>
      <vt:variant>
        <vt:lpwstr>http://www.nevo.co.il/Law_word/law10/yalkut-6181.pdf</vt:lpwstr>
      </vt:variant>
      <vt:variant>
        <vt:lpwstr/>
      </vt:variant>
      <vt:variant>
        <vt:i4>7667713</vt:i4>
      </vt:variant>
      <vt:variant>
        <vt:i4>1287</vt:i4>
      </vt:variant>
      <vt:variant>
        <vt:i4>0</vt:i4>
      </vt:variant>
      <vt:variant>
        <vt:i4>5</vt:i4>
      </vt:variant>
      <vt:variant>
        <vt:lpwstr>http://www.nevo.co.il/Law_word/law10/yalkut-6165.pdf</vt:lpwstr>
      </vt:variant>
      <vt:variant>
        <vt:lpwstr/>
      </vt:variant>
      <vt:variant>
        <vt:i4>7405574</vt:i4>
      </vt:variant>
      <vt:variant>
        <vt:i4>1284</vt:i4>
      </vt:variant>
      <vt:variant>
        <vt:i4>0</vt:i4>
      </vt:variant>
      <vt:variant>
        <vt:i4>5</vt:i4>
      </vt:variant>
      <vt:variant>
        <vt:lpwstr>http://www.nevo.co.il/Law_word/law10/yalkut-6111.pdf</vt:lpwstr>
      </vt:variant>
      <vt:variant>
        <vt:lpwstr/>
      </vt:variant>
      <vt:variant>
        <vt:i4>7340035</vt:i4>
      </vt:variant>
      <vt:variant>
        <vt:i4>1281</vt:i4>
      </vt:variant>
      <vt:variant>
        <vt:i4>0</vt:i4>
      </vt:variant>
      <vt:variant>
        <vt:i4>5</vt:i4>
      </vt:variant>
      <vt:variant>
        <vt:lpwstr>http://www.nevo.co.il/Law_word/law10/yalkut-6041.pdf</vt:lpwstr>
      </vt:variant>
      <vt:variant>
        <vt:lpwstr/>
      </vt:variant>
      <vt:variant>
        <vt:i4>7995395</vt:i4>
      </vt:variant>
      <vt:variant>
        <vt:i4>1278</vt:i4>
      </vt:variant>
      <vt:variant>
        <vt:i4>0</vt:i4>
      </vt:variant>
      <vt:variant>
        <vt:i4>5</vt:i4>
      </vt:variant>
      <vt:variant>
        <vt:lpwstr>http://www.nevo.co.il/Law_word/law10/yalkut-5972.pdf</vt:lpwstr>
      </vt:variant>
      <vt:variant>
        <vt:lpwstr/>
      </vt:variant>
      <vt:variant>
        <vt:i4>7864324</vt:i4>
      </vt:variant>
      <vt:variant>
        <vt:i4>1275</vt:i4>
      </vt:variant>
      <vt:variant>
        <vt:i4>0</vt:i4>
      </vt:variant>
      <vt:variant>
        <vt:i4>5</vt:i4>
      </vt:variant>
      <vt:variant>
        <vt:lpwstr>http://www.nevo.co.il/Law_word/law10/yalkut-5900.pdf</vt:lpwstr>
      </vt:variant>
      <vt:variant>
        <vt:lpwstr/>
      </vt:variant>
      <vt:variant>
        <vt:i4>8192002</vt:i4>
      </vt:variant>
      <vt:variant>
        <vt:i4>1272</vt:i4>
      </vt:variant>
      <vt:variant>
        <vt:i4>0</vt:i4>
      </vt:variant>
      <vt:variant>
        <vt:i4>5</vt:i4>
      </vt:variant>
      <vt:variant>
        <vt:lpwstr>http://www.nevo.co.il/Law_word/law10/yalkut-5864.pdf</vt:lpwstr>
      </vt:variant>
      <vt:variant>
        <vt:lpwstr/>
      </vt:variant>
      <vt:variant>
        <vt:i4>8257542</vt:i4>
      </vt:variant>
      <vt:variant>
        <vt:i4>1269</vt:i4>
      </vt:variant>
      <vt:variant>
        <vt:i4>0</vt:i4>
      </vt:variant>
      <vt:variant>
        <vt:i4>5</vt:i4>
      </vt:variant>
      <vt:variant>
        <vt:lpwstr>http://www.nevo.co.il/Law_word/law10/yalkut-5827.pdf</vt:lpwstr>
      </vt:variant>
      <vt:variant>
        <vt:lpwstr/>
      </vt:variant>
      <vt:variant>
        <vt:i4>8257537</vt:i4>
      </vt:variant>
      <vt:variant>
        <vt:i4>1266</vt:i4>
      </vt:variant>
      <vt:variant>
        <vt:i4>0</vt:i4>
      </vt:variant>
      <vt:variant>
        <vt:i4>5</vt:i4>
      </vt:variant>
      <vt:variant>
        <vt:lpwstr>http://www.nevo.co.il/Law_word/law10/yalkut-5758.pdf</vt:lpwstr>
      </vt:variant>
      <vt:variant>
        <vt:lpwstr/>
      </vt:variant>
      <vt:variant>
        <vt:i4>4653159</vt:i4>
      </vt:variant>
      <vt:variant>
        <vt:i4>1263</vt:i4>
      </vt:variant>
      <vt:variant>
        <vt:i4>0</vt:i4>
      </vt:variant>
      <vt:variant>
        <vt:i4>5</vt:i4>
      </vt:variant>
      <vt:variant>
        <vt:lpwstr>http://web1.nevo.co.il/Law_word/law10/yalkut-5731.pdf</vt:lpwstr>
      </vt:variant>
      <vt:variant>
        <vt:lpwstr/>
      </vt:variant>
      <vt:variant>
        <vt:i4>7798797</vt:i4>
      </vt:variant>
      <vt:variant>
        <vt:i4>1260</vt:i4>
      </vt:variant>
      <vt:variant>
        <vt:i4>0</vt:i4>
      </vt:variant>
      <vt:variant>
        <vt:i4>5</vt:i4>
      </vt:variant>
      <vt:variant>
        <vt:lpwstr>http://www.nevo.co.il/Law_word/law10/YALKUT-5593.pdf</vt:lpwstr>
      </vt:variant>
      <vt:variant>
        <vt:lpwstr/>
      </vt:variant>
      <vt:variant>
        <vt:i4>7536641</vt:i4>
      </vt:variant>
      <vt:variant>
        <vt:i4>1257</vt:i4>
      </vt:variant>
      <vt:variant>
        <vt:i4>0</vt:i4>
      </vt:variant>
      <vt:variant>
        <vt:i4>5</vt:i4>
      </vt:variant>
      <vt:variant>
        <vt:lpwstr>http://www.nevo.co.il/Law_word/law10/YALKUT-5557.pdf</vt:lpwstr>
      </vt:variant>
      <vt:variant>
        <vt:lpwstr/>
      </vt:variant>
      <vt:variant>
        <vt:i4>7471107</vt:i4>
      </vt:variant>
      <vt:variant>
        <vt:i4>1254</vt:i4>
      </vt:variant>
      <vt:variant>
        <vt:i4>0</vt:i4>
      </vt:variant>
      <vt:variant>
        <vt:i4>5</vt:i4>
      </vt:variant>
      <vt:variant>
        <vt:lpwstr>http://www.nevo.co.il/Law_word/law10/YALKUT-5477.pdf</vt:lpwstr>
      </vt:variant>
      <vt:variant>
        <vt:lpwstr/>
      </vt:variant>
      <vt:variant>
        <vt:i4>7733249</vt:i4>
      </vt:variant>
      <vt:variant>
        <vt:i4>1251</vt:i4>
      </vt:variant>
      <vt:variant>
        <vt:i4>0</vt:i4>
      </vt:variant>
      <vt:variant>
        <vt:i4>5</vt:i4>
      </vt:variant>
      <vt:variant>
        <vt:lpwstr>http://www.nevo.co.il/Law_word/law10/YALKUT-5453.pdf</vt:lpwstr>
      </vt:variant>
      <vt:variant>
        <vt:lpwstr/>
      </vt:variant>
      <vt:variant>
        <vt:i4>7733248</vt:i4>
      </vt:variant>
      <vt:variant>
        <vt:i4>1248</vt:i4>
      </vt:variant>
      <vt:variant>
        <vt:i4>0</vt:i4>
      </vt:variant>
      <vt:variant>
        <vt:i4>5</vt:i4>
      </vt:variant>
      <vt:variant>
        <vt:lpwstr>http://www.nevo.co.il/Law_word/law10/YALKUT-5146.pdf</vt:lpwstr>
      </vt:variant>
      <vt:variant>
        <vt:lpwstr/>
      </vt:variant>
      <vt:variant>
        <vt:i4>7602182</vt:i4>
      </vt:variant>
      <vt:variant>
        <vt:i4>1245</vt:i4>
      </vt:variant>
      <vt:variant>
        <vt:i4>0</vt:i4>
      </vt:variant>
      <vt:variant>
        <vt:i4>5</vt:i4>
      </vt:variant>
      <vt:variant>
        <vt:lpwstr>http://www.nevo.co.il/Law_word/law10/YALKUT-5124.pdf</vt:lpwstr>
      </vt:variant>
      <vt:variant>
        <vt:lpwstr/>
      </vt:variant>
      <vt:variant>
        <vt:i4>7340045</vt:i4>
      </vt:variant>
      <vt:variant>
        <vt:i4>1242</vt:i4>
      </vt:variant>
      <vt:variant>
        <vt:i4>0</vt:i4>
      </vt:variant>
      <vt:variant>
        <vt:i4>5</vt:i4>
      </vt:variant>
      <vt:variant>
        <vt:lpwstr>http://www.nevo.co.il/Law_word/law10/YALKUT-5091.pdf</vt:lpwstr>
      </vt:variant>
      <vt:variant>
        <vt:lpwstr/>
      </vt:variant>
      <vt:variant>
        <vt:i4>7929856</vt:i4>
      </vt:variant>
      <vt:variant>
        <vt:i4>1239</vt:i4>
      </vt:variant>
      <vt:variant>
        <vt:i4>0</vt:i4>
      </vt:variant>
      <vt:variant>
        <vt:i4>5</vt:i4>
      </vt:variant>
      <vt:variant>
        <vt:lpwstr>http://www.nevo.co.il/Law_word/law10/YALKUT-5048.pdf</vt:lpwstr>
      </vt:variant>
      <vt:variant>
        <vt:lpwstr/>
      </vt:variant>
      <vt:variant>
        <vt:i4>8126477</vt:i4>
      </vt:variant>
      <vt:variant>
        <vt:i4>1236</vt:i4>
      </vt:variant>
      <vt:variant>
        <vt:i4>0</vt:i4>
      </vt:variant>
      <vt:variant>
        <vt:i4>5</vt:i4>
      </vt:variant>
      <vt:variant>
        <vt:lpwstr>http://www.nevo.co.il/Law_word/law06/TAK-6134.pdf</vt:lpwstr>
      </vt:variant>
      <vt:variant>
        <vt:lpwstr/>
      </vt:variant>
      <vt:variant>
        <vt:i4>7471111</vt:i4>
      </vt:variant>
      <vt:variant>
        <vt:i4>1233</vt:i4>
      </vt:variant>
      <vt:variant>
        <vt:i4>0</vt:i4>
      </vt:variant>
      <vt:variant>
        <vt:i4>5</vt:i4>
      </vt:variant>
      <vt:variant>
        <vt:lpwstr>http://www.nevo.co.il/Law_word/law10/YALKUT-5033.pdf</vt:lpwstr>
      </vt:variant>
      <vt:variant>
        <vt:lpwstr/>
      </vt:variant>
      <vt:variant>
        <vt:i4>7340036</vt:i4>
      </vt:variant>
      <vt:variant>
        <vt:i4>1230</vt:i4>
      </vt:variant>
      <vt:variant>
        <vt:i4>0</vt:i4>
      </vt:variant>
      <vt:variant>
        <vt:i4>5</vt:i4>
      </vt:variant>
      <vt:variant>
        <vt:lpwstr>http://www.nevo.co.il/Law_word/law10/YALKUT-5001.pdf</vt:lpwstr>
      </vt:variant>
      <vt:variant>
        <vt:lpwstr/>
      </vt:variant>
      <vt:variant>
        <vt:i4>7405580</vt:i4>
      </vt:variant>
      <vt:variant>
        <vt:i4>1227</vt:i4>
      </vt:variant>
      <vt:variant>
        <vt:i4>0</vt:i4>
      </vt:variant>
      <vt:variant>
        <vt:i4>5</vt:i4>
      </vt:variant>
      <vt:variant>
        <vt:lpwstr>http://www.nevo.co.il/Law_word/law10/YALKUT-4898.pdf</vt:lpwstr>
      </vt:variant>
      <vt:variant>
        <vt:lpwstr/>
      </vt:variant>
      <vt:variant>
        <vt:i4>8192001</vt:i4>
      </vt:variant>
      <vt:variant>
        <vt:i4>1224</vt:i4>
      </vt:variant>
      <vt:variant>
        <vt:i4>0</vt:i4>
      </vt:variant>
      <vt:variant>
        <vt:i4>5</vt:i4>
      </vt:variant>
      <vt:variant>
        <vt:lpwstr>http://www.nevo.co.il/Law_word/law10/YALKUT-4844.pdf</vt:lpwstr>
      </vt:variant>
      <vt:variant>
        <vt:lpwstr/>
      </vt:variant>
      <vt:variant>
        <vt:i4>7340036</vt:i4>
      </vt:variant>
      <vt:variant>
        <vt:i4>1221</vt:i4>
      </vt:variant>
      <vt:variant>
        <vt:i4>0</vt:i4>
      </vt:variant>
      <vt:variant>
        <vt:i4>5</vt:i4>
      </vt:variant>
      <vt:variant>
        <vt:lpwstr>http://www.nevo.co.il/Law_word/law10/YALKUT-4819.pdf</vt:lpwstr>
      </vt:variant>
      <vt:variant>
        <vt:lpwstr/>
      </vt:variant>
      <vt:variant>
        <vt:i4>7667719</vt:i4>
      </vt:variant>
      <vt:variant>
        <vt:i4>1218</vt:i4>
      </vt:variant>
      <vt:variant>
        <vt:i4>0</vt:i4>
      </vt:variant>
      <vt:variant>
        <vt:i4>5</vt:i4>
      </vt:variant>
      <vt:variant>
        <vt:lpwstr>http://www.nevo.co.il/Law_word/law10/YALKUT-4723.pdf</vt:lpwstr>
      </vt:variant>
      <vt:variant>
        <vt:lpwstr/>
      </vt:variant>
      <vt:variant>
        <vt:i4>8323084</vt:i4>
      </vt:variant>
      <vt:variant>
        <vt:i4>1215</vt:i4>
      </vt:variant>
      <vt:variant>
        <vt:i4>0</vt:i4>
      </vt:variant>
      <vt:variant>
        <vt:i4>5</vt:i4>
      </vt:variant>
      <vt:variant>
        <vt:lpwstr>http://www.nevo.co.il/Law_word/law10/YALKUT-4698.pdf</vt:lpwstr>
      </vt:variant>
      <vt:variant>
        <vt:lpwstr/>
      </vt:variant>
      <vt:variant>
        <vt:i4>7536643</vt:i4>
      </vt:variant>
      <vt:variant>
        <vt:i4>1212</vt:i4>
      </vt:variant>
      <vt:variant>
        <vt:i4>0</vt:i4>
      </vt:variant>
      <vt:variant>
        <vt:i4>5</vt:i4>
      </vt:variant>
      <vt:variant>
        <vt:lpwstr>http://www.nevo.co.il/Law_word/law10/YALKUT-4664.pdf</vt:lpwstr>
      </vt:variant>
      <vt:variant>
        <vt:lpwstr/>
      </vt:variant>
      <vt:variant>
        <vt:i4>7798788</vt:i4>
      </vt:variant>
      <vt:variant>
        <vt:i4>1209</vt:i4>
      </vt:variant>
      <vt:variant>
        <vt:i4>0</vt:i4>
      </vt:variant>
      <vt:variant>
        <vt:i4>5</vt:i4>
      </vt:variant>
      <vt:variant>
        <vt:lpwstr>http://www.nevo.co.il/Law_word/law10/YALKUT-4610.pdf</vt:lpwstr>
      </vt:variant>
      <vt:variant>
        <vt:lpwstr/>
      </vt:variant>
      <vt:variant>
        <vt:i4>8126477</vt:i4>
      </vt:variant>
      <vt:variant>
        <vt:i4>1206</vt:i4>
      </vt:variant>
      <vt:variant>
        <vt:i4>0</vt:i4>
      </vt:variant>
      <vt:variant>
        <vt:i4>5</vt:i4>
      </vt:variant>
      <vt:variant>
        <vt:lpwstr>http://www.nevo.co.il/Law_word/law10/YALKUT-4588.pdf</vt:lpwstr>
      </vt:variant>
      <vt:variant>
        <vt:lpwstr/>
      </vt:variant>
      <vt:variant>
        <vt:i4>7536641</vt:i4>
      </vt:variant>
      <vt:variant>
        <vt:i4>1203</vt:i4>
      </vt:variant>
      <vt:variant>
        <vt:i4>0</vt:i4>
      </vt:variant>
      <vt:variant>
        <vt:i4>5</vt:i4>
      </vt:variant>
      <vt:variant>
        <vt:lpwstr>http://www.nevo.co.il/Law_word/law10/YALKUT-4547.pdf</vt:lpwstr>
      </vt:variant>
      <vt:variant>
        <vt:lpwstr/>
      </vt:variant>
      <vt:variant>
        <vt:i4>6553672</vt:i4>
      </vt:variant>
      <vt:variant>
        <vt:i4>1200</vt:i4>
      </vt:variant>
      <vt:variant>
        <vt:i4>0</vt:i4>
      </vt:variant>
      <vt:variant>
        <vt:i4>5</vt:i4>
      </vt:variant>
      <vt:variant>
        <vt:lpwstr>http://www.nevo.co.il/Law_word/law10/YALKUT-4477</vt:lpwstr>
      </vt:variant>
      <vt:variant>
        <vt:lpwstr/>
      </vt:variant>
      <vt:variant>
        <vt:i4>6422600</vt:i4>
      </vt:variant>
      <vt:variant>
        <vt:i4>1197</vt:i4>
      </vt:variant>
      <vt:variant>
        <vt:i4>0</vt:i4>
      </vt:variant>
      <vt:variant>
        <vt:i4>5</vt:i4>
      </vt:variant>
      <vt:variant>
        <vt:lpwstr>http://www.nevo.co.il/Law_word/law10/YALKUT-4471</vt:lpwstr>
      </vt:variant>
      <vt:variant>
        <vt:lpwstr/>
      </vt:variant>
      <vt:variant>
        <vt:i4>7471111</vt:i4>
      </vt:variant>
      <vt:variant>
        <vt:i4>1194</vt:i4>
      </vt:variant>
      <vt:variant>
        <vt:i4>0</vt:i4>
      </vt:variant>
      <vt:variant>
        <vt:i4>5</vt:i4>
      </vt:variant>
      <vt:variant>
        <vt:lpwstr>http://www.nevo.co.il/Law_word/law10/YALKUT-4427.pdf</vt:lpwstr>
      </vt:variant>
      <vt:variant>
        <vt:lpwstr/>
      </vt:variant>
      <vt:variant>
        <vt:i4>7995395</vt:i4>
      </vt:variant>
      <vt:variant>
        <vt:i4>1191</vt:i4>
      </vt:variant>
      <vt:variant>
        <vt:i4>0</vt:i4>
      </vt:variant>
      <vt:variant>
        <vt:i4>5</vt:i4>
      </vt:variant>
      <vt:variant>
        <vt:lpwstr>http://www.nevo.co.il/Law_word/law10/YALKUT-4368.pdf</vt:lpwstr>
      </vt:variant>
      <vt:variant>
        <vt:lpwstr/>
      </vt:variant>
      <vt:variant>
        <vt:i4>7340032</vt:i4>
      </vt:variant>
      <vt:variant>
        <vt:i4>1188</vt:i4>
      </vt:variant>
      <vt:variant>
        <vt:i4>0</vt:i4>
      </vt:variant>
      <vt:variant>
        <vt:i4>5</vt:i4>
      </vt:variant>
      <vt:variant>
        <vt:lpwstr>http://www.nevo.co.il/Law_word/law10/YALKUT-4352.pdf</vt:lpwstr>
      </vt:variant>
      <vt:variant>
        <vt:lpwstr/>
      </vt:variant>
      <vt:variant>
        <vt:i4>7471111</vt:i4>
      </vt:variant>
      <vt:variant>
        <vt:i4>1185</vt:i4>
      </vt:variant>
      <vt:variant>
        <vt:i4>0</vt:i4>
      </vt:variant>
      <vt:variant>
        <vt:i4>5</vt:i4>
      </vt:variant>
      <vt:variant>
        <vt:lpwstr>http://www.nevo.co.il/Law_word/law10/YALKUT-4320.pdf</vt:lpwstr>
      </vt:variant>
      <vt:variant>
        <vt:lpwstr/>
      </vt:variant>
      <vt:variant>
        <vt:i4>7536653</vt:i4>
      </vt:variant>
      <vt:variant>
        <vt:i4>1182</vt:i4>
      </vt:variant>
      <vt:variant>
        <vt:i4>0</vt:i4>
      </vt:variant>
      <vt:variant>
        <vt:i4>5</vt:i4>
      </vt:variant>
      <vt:variant>
        <vt:lpwstr>http://www.nevo.co.il/Law_word/law10/YALKUT-4280.pdf</vt:lpwstr>
      </vt:variant>
      <vt:variant>
        <vt:lpwstr/>
      </vt:variant>
      <vt:variant>
        <vt:i4>7995392</vt:i4>
      </vt:variant>
      <vt:variant>
        <vt:i4>1179</vt:i4>
      </vt:variant>
      <vt:variant>
        <vt:i4>0</vt:i4>
      </vt:variant>
      <vt:variant>
        <vt:i4>5</vt:i4>
      </vt:variant>
      <vt:variant>
        <vt:lpwstr>http://www.nevo.co.il/Law_word/law10/YALKUT-4259.pdf</vt:lpwstr>
      </vt:variant>
      <vt:variant>
        <vt:lpwstr/>
      </vt:variant>
      <vt:variant>
        <vt:i4>7995399</vt:i4>
      </vt:variant>
      <vt:variant>
        <vt:i4>1176</vt:i4>
      </vt:variant>
      <vt:variant>
        <vt:i4>0</vt:i4>
      </vt:variant>
      <vt:variant>
        <vt:i4>5</vt:i4>
      </vt:variant>
      <vt:variant>
        <vt:lpwstr>http://www.nevo.co.il/Law_word/law10/YALKUT-4229.pdf</vt:lpwstr>
      </vt:variant>
      <vt:variant>
        <vt:lpwstr/>
      </vt:variant>
      <vt:variant>
        <vt:i4>7340044</vt:i4>
      </vt:variant>
      <vt:variant>
        <vt:i4>1173</vt:i4>
      </vt:variant>
      <vt:variant>
        <vt:i4>0</vt:i4>
      </vt:variant>
      <vt:variant>
        <vt:i4>5</vt:i4>
      </vt:variant>
      <vt:variant>
        <vt:lpwstr>http://www.nevo.co.il/Law_word/law10/YALKUT-4190.pdf</vt:lpwstr>
      </vt:variant>
      <vt:variant>
        <vt:lpwstr/>
      </vt:variant>
      <vt:variant>
        <vt:i4>7667714</vt:i4>
      </vt:variant>
      <vt:variant>
        <vt:i4>1170</vt:i4>
      </vt:variant>
      <vt:variant>
        <vt:i4>0</vt:i4>
      </vt:variant>
      <vt:variant>
        <vt:i4>5</vt:i4>
      </vt:variant>
      <vt:variant>
        <vt:lpwstr>http://www.nevo.co.il/Law_word/law10/YALKUT-4175.pdf</vt:lpwstr>
      </vt:variant>
      <vt:variant>
        <vt:lpwstr/>
      </vt:variant>
      <vt:variant>
        <vt:i4>7471110</vt:i4>
      </vt:variant>
      <vt:variant>
        <vt:i4>1167</vt:i4>
      </vt:variant>
      <vt:variant>
        <vt:i4>0</vt:i4>
      </vt:variant>
      <vt:variant>
        <vt:i4>5</vt:i4>
      </vt:variant>
      <vt:variant>
        <vt:lpwstr>http://www.nevo.co.il/Law_word/law10/YALKUT-4132.pdf</vt:lpwstr>
      </vt:variant>
      <vt:variant>
        <vt:lpwstr/>
      </vt:variant>
      <vt:variant>
        <vt:i4>7929858</vt:i4>
      </vt:variant>
      <vt:variant>
        <vt:i4>1164</vt:i4>
      </vt:variant>
      <vt:variant>
        <vt:i4>0</vt:i4>
      </vt:variant>
      <vt:variant>
        <vt:i4>5</vt:i4>
      </vt:variant>
      <vt:variant>
        <vt:lpwstr>http://www.nevo.co.il/Law_word/law10/YALKUT-4078.pdf</vt:lpwstr>
      </vt:variant>
      <vt:variant>
        <vt:lpwstr/>
      </vt:variant>
      <vt:variant>
        <vt:i4>7340035</vt:i4>
      </vt:variant>
      <vt:variant>
        <vt:i4>1161</vt:i4>
      </vt:variant>
      <vt:variant>
        <vt:i4>0</vt:i4>
      </vt:variant>
      <vt:variant>
        <vt:i4>5</vt:i4>
      </vt:variant>
      <vt:variant>
        <vt:lpwstr>http://www.nevo.co.il/Law_word/law10/YALKUT-4061.pdf</vt:lpwstr>
      </vt:variant>
      <vt:variant>
        <vt:lpwstr/>
      </vt:variant>
      <vt:variant>
        <vt:i4>7733255</vt:i4>
      </vt:variant>
      <vt:variant>
        <vt:i4>1158</vt:i4>
      </vt:variant>
      <vt:variant>
        <vt:i4>0</vt:i4>
      </vt:variant>
      <vt:variant>
        <vt:i4>5</vt:i4>
      </vt:variant>
      <vt:variant>
        <vt:lpwstr>http://www.nevo.co.il/Law_word/law10/YALKUT-4027.pdf</vt:lpwstr>
      </vt:variant>
      <vt:variant>
        <vt:lpwstr/>
      </vt:variant>
      <vt:variant>
        <vt:i4>8060932</vt:i4>
      </vt:variant>
      <vt:variant>
        <vt:i4>1155</vt:i4>
      </vt:variant>
      <vt:variant>
        <vt:i4>0</vt:i4>
      </vt:variant>
      <vt:variant>
        <vt:i4>5</vt:i4>
      </vt:variant>
      <vt:variant>
        <vt:lpwstr>http://www.nevo.co.il/Law_word/law10/YALKUT-3963.pdf</vt:lpwstr>
      </vt:variant>
      <vt:variant>
        <vt:lpwstr/>
      </vt:variant>
      <vt:variant>
        <vt:i4>7340038</vt:i4>
      </vt:variant>
      <vt:variant>
        <vt:i4>1152</vt:i4>
      </vt:variant>
      <vt:variant>
        <vt:i4>0</vt:i4>
      </vt:variant>
      <vt:variant>
        <vt:i4>5</vt:i4>
      </vt:variant>
      <vt:variant>
        <vt:lpwstr>http://www.nevo.co.il/Law_word/law10/YALKUT-3948.pdf</vt:lpwstr>
      </vt:variant>
      <vt:variant>
        <vt:lpwstr/>
      </vt:variant>
      <vt:variant>
        <vt:i4>8126466</vt:i4>
      </vt:variant>
      <vt:variant>
        <vt:i4>1149</vt:i4>
      </vt:variant>
      <vt:variant>
        <vt:i4>0</vt:i4>
      </vt:variant>
      <vt:variant>
        <vt:i4>5</vt:i4>
      </vt:variant>
      <vt:variant>
        <vt:lpwstr>http://www.nevo.co.il/Law_word/law10/YALKUT-3904.pdf</vt:lpwstr>
      </vt:variant>
      <vt:variant>
        <vt:lpwstr/>
      </vt:variant>
      <vt:variant>
        <vt:i4>7929869</vt:i4>
      </vt:variant>
      <vt:variant>
        <vt:i4>1146</vt:i4>
      </vt:variant>
      <vt:variant>
        <vt:i4>0</vt:i4>
      </vt:variant>
      <vt:variant>
        <vt:i4>5</vt:i4>
      </vt:variant>
      <vt:variant>
        <vt:lpwstr>http://www.nevo.co.il/Law_word/law06/TAK-5356.pdf</vt:lpwstr>
      </vt:variant>
      <vt:variant>
        <vt:lpwstr/>
      </vt:variant>
      <vt:variant>
        <vt:i4>7995393</vt:i4>
      </vt:variant>
      <vt:variant>
        <vt:i4>1143</vt:i4>
      </vt:variant>
      <vt:variant>
        <vt:i4>0</vt:i4>
      </vt:variant>
      <vt:variant>
        <vt:i4>5</vt:i4>
      </vt:variant>
      <vt:variant>
        <vt:lpwstr>http://www.nevo.co.il/Law_word/law10/YALKUT-3833.pdf</vt:lpwstr>
      </vt:variant>
      <vt:variant>
        <vt:lpwstr/>
      </vt:variant>
      <vt:variant>
        <vt:i4>8126467</vt:i4>
      </vt:variant>
      <vt:variant>
        <vt:i4>1140</vt:i4>
      </vt:variant>
      <vt:variant>
        <vt:i4>0</vt:i4>
      </vt:variant>
      <vt:variant>
        <vt:i4>5</vt:i4>
      </vt:variant>
      <vt:variant>
        <vt:lpwstr>http://www.nevo.co.il/Law_word/law10/YALKUT-3815.pdf</vt:lpwstr>
      </vt:variant>
      <vt:variant>
        <vt:lpwstr/>
      </vt:variant>
      <vt:variant>
        <vt:i4>7602186</vt:i4>
      </vt:variant>
      <vt:variant>
        <vt:i4>1137</vt:i4>
      </vt:variant>
      <vt:variant>
        <vt:i4>0</vt:i4>
      </vt:variant>
      <vt:variant>
        <vt:i4>5</vt:i4>
      </vt:variant>
      <vt:variant>
        <vt:lpwstr>http://www.nevo.co.il/Law_word/law10/YALKUT-3782.pdf</vt:lpwstr>
      </vt:variant>
      <vt:variant>
        <vt:lpwstr/>
      </vt:variant>
      <vt:variant>
        <vt:i4>7667713</vt:i4>
      </vt:variant>
      <vt:variant>
        <vt:i4>1134</vt:i4>
      </vt:variant>
      <vt:variant>
        <vt:i4>0</vt:i4>
      </vt:variant>
      <vt:variant>
        <vt:i4>5</vt:i4>
      </vt:variant>
      <vt:variant>
        <vt:lpwstr>http://www.nevo.co.il/Law_word/law10/YALKUT-3733.pdf</vt:lpwstr>
      </vt:variant>
      <vt:variant>
        <vt:lpwstr/>
      </vt:variant>
      <vt:variant>
        <vt:i4>7667713</vt:i4>
      </vt:variant>
      <vt:variant>
        <vt:i4>1131</vt:i4>
      </vt:variant>
      <vt:variant>
        <vt:i4>0</vt:i4>
      </vt:variant>
      <vt:variant>
        <vt:i4>5</vt:i4>
      </vt:variant>
      <vt:variant>
        <vt:lpwstr>http://www.nevo.co.il/Law_word/law10/YALKUT-3733.pdf</vt:lpwstr>
      </vt:variant>
      <vt:variant>
        <vt:lpwstr/>
      </vt:variant>
      <vt:variant>
        <vt:i4>7405573</vt:i4>
      </vt:variant>
      <vt:variant>
        <vt:i4>1128</vt:i4>
      </vt:variant>
      <vt:variant>
        <vt:i4>0</vt:i4>
      </vt:variant>
      <vt:variant>
        <vt:i4>5</vt:i4>
      </vt:variant>
      <vt:variant>
        <vt:lpwstr>http://www.nevo.co.il/Law_word/law10/YALKUT-3676.pdf</vt:lpwstr>
      </vt:variant>
      <vt:variant>
        <vt:lpwstr/>
      </vt:variant>
      <vt:variant>
        <vt:i4>7536640</vt:i4>
      </vt:variant>
      <vt:variant>
        <vt:i4>1125</vt:i4>
      </vt:variant>
      <vt:variant>
        <vt:i4>0</vt:i4>
      </vt:variant>
      <vt:variant>
        <vt:i4>5</vt:i4>
      </vt:variant>
      <vt:variant>
        <vt:lpwstr>http://www.nevo.co.il/Law_word/law10/YALKUT-3624.pdf</vt:lpwstr>
      </vt:variant>
      <vt:variant>
        <vt:lpwstr/>
      </vt:variant>
      <vt:variant>
        <vt:i4>7536643</vt:i4>
      </vt:variant>
      <vt:variant>
        <vt:i4>1122</vt:i4>
      </vt:variant>
      <vt:variant>
        <vt:i4>0</vt:i4>
      </vt:variant>
      <vt:variant>
        <vt:i4>5</vt:i4>
      </vt:variant>
      <vt:variant>
        <vt:lpwstr>http://www.nevo.co.il/Law_word/law10/YALKUT-3614.pdf</vt:lpwstr>
      </vt:variant>
      <vt:variant>
        <vt:lpwstr/>
      </vt:variant>
      <vt:variant>
        <vt:i4>7667717</vt:i4>
      </vt:variant>
      <vt:variant>
        <vt:i4>1119</vt:i4>
      </vt:variant>
      <vt:variant>
        <vt:i4>0</vt:i4>
      </vt:variant>
      <vt:variant>
        <vt:i4>5</vt:i4>
      </vt:variant>
      <vt:variant>
        <vt:lpwstr>http://www.nevo.co.il/Law_word/law10/YALKUT-3571.pdf</vt:lpwstr>
      </vt:variant>
      <vt:variant>
        <vt:lpwstr/>
      </vt:variant>
      <vt:variant>
        <vt:i4>8192000</vt:i4>
      </vt:variant>
      <vt:variant>
        <vt:i4>1116</vt:i4>
      </vt:variant>
      <vt:variant>
        <vt:i4>0</vt:i4>
      </vt:variant>
      <vt:variant>
        <vt:i4>5</vt:i4>
      </vt:variant>
      <vt:variant>
        <vt:lpwstr>http://www.nevo.co.il/Law_word/law10/YALKUT-3529.pdf</vt:lpwstr>
      </vt:variant>
      <vt:variant>
        <vt:lpwstr/>
      </vt:variant>
      <vt:variant>
        <vt:i4>7340033</vt:i4>
      </vt:variant>
      <vt:variant>
        <vt:i4>1113</vt:i4>
      </vt:variant>
      <vt:variant>
        <vt:i4>0</vt:i4>
      </vt:variant>
      <vt:variant>
        <vt:i4>5</vt:i4>
      </vt:variant>
      <vt:variant>
        <vt:lpwstr>http://www.nevo.co.il/Law_word/law10/YALKUT-3534.pdf</vt:lpwstr>
      </vt:variant>
      <vt:variant>
        <vt:lpwstr/>
      </vt:variant>
      <vt:variant>
        <vt:i4>7340043</vt:i4>
      </vt:variant>
      <vt:variant>
        <vt:i4>1110</vt:i4>
      </vt:variant>
      <vt:variant>
        <vt:i4>0</vt:i4>
      </vt:variant>
      <vt:variant>
        <vt:i4>5</vt:i4>
      </vt:variant>
      <vt:variant>
        <vt:lpwstr>http://www.nevo.co.il/Law_word/law10/YALKUT-3293.pdf</vt:lpwstr>
      </vt:variant>
      <vt:variant>
        <vt:lpwstr/>
      </vt:variant>
      <vt:variant>
        <vt:i4>7602181</vt:i4>
      </vt:variant>
      <vt:variant>
        <vt:i4>1107</vt:i4>
      </vt:variant>
      <vt:variant>
        <vt:i4>0</vt:i4>
      </vt:variant>
      <vt:variant>
        <vt:i4>5</vt:i4>
      </vt:variant>
      <vt:variant>
        <vt:lpwstr>http://www.nevo.co.il/Law_word/law10/YALKUT-3075.pdf</vt:lpwstr>
      </vt:variant>
      <vt:variant>
        <vt:lpwstr/>
      </vt:variant>
      <vt:variant>
        <vt:i4>7733251</vt:i4>
      </vt:variant>
      <vt:variant>
        <vt:i4>1104</vt:i4>
      </vt:variant>
      <vt:variant>
        <vt:i4>0</vt:i4>
      </vt:variant>
      <vt:variant>
        <vt:i4>5</vt:i4>
      </vt:variant>
      <vt:variant>
        <vt:lpwstr>http://www.nevo.co.il/Law_word/law10/YALKUT-3017.pdf</vt:lpwstr>
      </vt:variant>
      <vt:variant>
        <vt:lpwstr/>
      </vt:variant>
      <vt:variant>
        <vt:i4>7340042</vt:i4>
      </vt:variant>
      <vt:variant>
        <vt:i4>1101</vt:i4>
      </vt:variant>
      <vt:variant>
        <vt:i4>0</vt:i4>
      </vt:variant>
      <vt:variant>
        <vt:i4>5</vt:i4>
      </vt:variant>
      <vt:variant>
        <vt:lpwstr>http://www.nevo.co.il/Law_word/law10/YALKUT-2998.pdf</vt:lpwstr>
      </vt:variant>
      <vt:variant>
        <vt:lpwstr/>
      </vt:variant>
      <vt:variant>
        <vt:i4>7864326</vt:i4>
      </vt:variant>
      <vt:variant>
        <vt:i4>1098</vt:i4>
      </vt:variant>
      <vt:variant>
        <vt:i4>0</vt:i4>
      </vt:variant>
      <vt:variant>
        <vt:i4>5</vt:i4>
      </vt:variant>
      <vt:variant>
        <vt:lpwstr>http://www.nevo.co.il/Law_word/law10/YALKUT-2950.pdf</vt:lpwstr>
      </vt:variant>
      <vt:variant>
        <vt:lpwstr/>
      </vt:variant>
      <vt:variant>
        <vt:i4>8257547</vt:i4>
      </vt:variant>
      <vt:variant>
        <vt:i4>1095</vt:i4>
      </vt:variant>
      <vt:variant>
        <vt:i4>0</vt:i4>
      </vt:variant>
      <vt:variant>
        <vt:i4>5</vt:i4>
      </vt:variant>
      <vt:variant>
        <vt:lpwstr>http://www.nevo.co.il/Law_word/law10/YALKUT-2887.pdf</vt:lpwstr>
      </vt:variant>
      <vt:variant>
        <vt:lpwstr/>
      </vt:variant>
      <vt:variant>
        <vt:i4>7995396</vt:i4>
      </vt:variant>
      <vt:variant>
        <vt:i4>1092</vt:i4>
      </vt:variant>
      <vt:variant>
        <vt:i4>0</vt:i4>
      </vt:variant>
      <vt:variant>
        <vt:i4>5</vt:i4>
      </vt:variant>
      <vt:variant>
        <vt:lpwstr>http://www.nevo.co.il/Law_word/law10/YALKUT-2873.pdf</vt:lpwstr>
      </vt:variant>
      <vt:variant>
        <vt:lpwstr/>
      </vt:variant>
      <vt:variant>
        <vt:i4>7929863</vt:i4>
      </vt:variant>
      <vt:variant>
        <vt:i4>1089</vt:i4>
      </vt:variant>
      <vt:variant>
        <vt:i4>0</vt:i4>
      </vt:variant>
      <vt:variant>
        <vt:i4>5</vt:i4>
      </vt:variant>
      <vt:variant>
        <vt:lpwstr>http://www.nevo.co.il/Law_word/law10/YALKUT-2840.pdf</vt:lpwstr>
      </vt:variant>
      <vt:variant>
        <vt:lpwstr/>
      </vt:variant>
      <vt:variant>
        <vt:i4>7405579</vt:i4>
      </vt:variant>
      <vt:variant>
        <vt:i4>1086</vt:i4>
      </vt:variant>
      <vt:variant>
        <vt:i4>0</vt:i4>
      </vt:variant>
      <vt:variant>
        <vt:i4>5</vt:i4>
      </vt:variant>
      <vt:variant>
        <vt:lpwstr>http://www.nevo.co.il/Law_word/law10/YALKUT-2787.pdf</vt:lpwstr>
      </vt:variant>
      <vt:variant>
        <vt:lpwstr/>
      </vt:variant>
      <vt:variant>
        <vt:i4>7340037</vt:i4>
      </vt:variant>
      <vt:variant>
        <vt:i4>1083</vt:i4>
      </vt:variant>
      <vt:variant>
        <vt:i4>0</vt:i4>
      </vt:variant>
      <vt:variant>
        <vt:i4>5</vt:i4>
      </vt:variant>
      <vt:variant>
        <vt:lpwstr>http://www.nevo.co.il/Law_word/law10/YALKUT-2766.pdf</vt:lpwstr>
      </vt:variant>
      <vt:variant>
        <vt:lpwstr/>
      </vt:variant>
      <vt:variant>
        <vt:i4>8323072</vt:i4>
      </vt:variant>
      <vt:variant>
        <vt:i4>1080</vt:i4>
      </vt:variant>
      <vt:variant>
        <vt:i4>0</vt:i4>
      </vt:variant>
      <vt:variant>
        <vt:i4>5</vt:i4>
      </vt:variant>
      <vt:variant>
        <vt:lpwstr>http://www.nevo.co.il/Law_word/law10/YALKUT-2739.pdf</vt:lpwstr>
      </vt:variant>
      <vt:variant>
        <vt:lpwstr/>
      </vt:variant>
      <vt:variant>
        <vt:i4>7602190</vt:i4>
      </vt:variant>
      <vt:variant>
        <vt:i4>1077</vt:i4>
      </vt:variant>
      <vt:variant>
        <vt:i4>0</vt:i4>
      </vt:variant>
      <vt:variant>
        <vt:i4>5</vt:i4>
      </vt:variant>
      <vt:variant>
        <vt:lpwstr>http://www.nevo.co.il/Law_word/law06/TAK-4197.pdf</vt:lpwstr>
      </vt:variant>
      <vt:variant>
        <vt:lpwstr/>
      </vt:variant>
      <vt:variant>
        <vt:i4>8060940</vt:i4>
      </vt:variant>
      <vt:variant>
        <vt:i4>1074</vt:i4>
      </vt:variant>
      <vt:variant>
        <vt:i4>0</vt:i4>
      </vt:variant>
      <vt:variant>
        <vt:i4>5</vt:i4>
      </vt:variant>
      <vt:variant>
        <vt:lpwstr>http://www.nevo.co.il/Law_word/law06/TAK-4064.pdf</vt:lpwstr>
      </vt:variant>
      <vt:variant>
        <vt:lpwstr/>
      </vt:variant>
      <vt:variant>
        <vt:i4>8257545</vt:i4>
      </vt:variant>
      <vt:variant>
        <vt:i4>1071</vt:i4>
      </vt:variant>
      <vt:variant>
        <vt:i4>0</vt:i4>
      </vt:variant>
      <vt:variant>
        <vt:i4>5</vt:i4>
      </vt:variant>
      <vt:variant>
        <vt:lpwstr>http://www.nevo.co.il/Law_word/law06/tak-7203.pdf</vt:lpwstr>
      </vt:variant>
      <vt:variant>
        <vt:lpwstr/>
      </vt:variant>
      <vt:variant>
        <vt:i4>7864329</vt:i4>
      </vt:variant>
      <vt:variant>
        <vt:i4>1068</vt:i4>
      </vt:variant>
      <vt:variant>
        <vt:i4>0</vt:i4>
      </vt:variant>
      <vt:variant>
        <vt:i4>5</vt:i4>
      </vt:variant>
      <vt:variant>
        <vt:lpwstr>http://www.nevo.co.il/Law_word/law06/TAK-6273.pdf</vt:lpwstr>
      </vt:variant>
      <vt:variant>
        <vt:lpwstr/>
      </vt:variant>
      <vt:variant>
        <vt:i4>8126477</vt:i4>
      </vt:variant>
      <vt:variant>
        <vt:i4>1065</vt:i4>
      </vt:variant>
      <vt:variant>
        <vt:i4>0</vt:i4>
      </vt:variant>
      <vt:variant>
        <vt:i4>5</vt:i4>
      </vt:variant>
      <vt:variant>
        <vt:lpwstr>http://www.nevo.co.il/Law_word/law06/TAK-6134.pdf</vt:lpwstr>
      </vt:variant>
      <vt:variant>
        <vt:lpwstr/>
      </vt:variant>
      <vt:variant>
        <vt:i4>8126470</vt:i4>
      </vt:variant>
      <vt:variant>
        <vt:i4>1062</vt:i4>
      </vt:variant>
      <vt:variant>
        <vt:i4>0</vt:i4>
      </vt:variant>
      <vt:variant>
        <vt:i4>5</vt:i4>
      </vt:variant>
      <vt:variant>
        <vt:lpwstr>http://www.nevo.co.il/Law_word/law06/TAK-5709.pdf</vt:lpwstr>
      </vt:variant>
      <vt:variant>
        <vt:lpwstr/>
      </vt:variant>
      <vt:variant>
        <vt:i4>7995396</vt:i4>
      </vt:variant>
      <vt:variant>
        <vt:i4>1059</vt:i4>
      </vt:variant>
      <vt:variant>
        <vt:i4>0</vt:i4>
      </vt:variant>
      <vt:variant>
        <vt:i4>5</vt:i4>
      </vt:variant>
      <vt:variant>
        <vt:lpwstr>http://www.nevo.co.il/Law_word/law06/TAK-5468.pdf</vt:lpwstr>
      </vt:variant>
      <vt:variant>
        <vt:lpwstr/>
      </vt:variant>
      <vt:variant>
        <vt:i4>7864332</vt:i4>
      </vt:variant>
      <vt:variant>
        <vt:i4>1056</vt:i4>
      </vt:variant>
      <vt:variant>
        <vt:i4>0</vt:i4>
      </vt:variant>
      <vt:variant>
        <vt:i4>5</vt:i4>
      </vt:variant>
      <vt:variant>
        <vt:lpwstr>http://www.nevo.co.il/Law_word/law06/TAK-5145.pdf</vt:lpwstr>
      </vt:variant>
      <vt:variant>
        <vt:lpwstr/>
      </vt:variant>
      <vt:variant>
        <vt:i4>7602180</vt:i4>
      </vt:variant>
      <vt:variant>
        <vt:i4>1053</vt:i4>
      </vt:variant>
      <vt:variant>
        <vt:i4>0</vt:i4>
      </vt:variant>
      <vt:variant>
        <vt:i4>5</vt:i4>
      </vt:variant>
      <vt:variant>
        <vt:lpwstr>http://www.nevo.co.il/Law_word/law06/TAK-4995.pdf</vt:lpwstr>
      </vt:variant>
      <vt:variant>
        <vt:lpwstr/>
      </vt:variant>
      <vt:variant>
        <vt:i4>7929868</vt:i4>
      </vt:variant>
      <vt:variant>
        <vt:i4>1050</vt:i4>
      </vt:variant>
      <vt:variant>
        <vt:i4>0</vt:i4>
      </vt:variant>
      <vt:variant>
        <vt:i4>5</vt:i4>
      </vt:variant>
      <vt:variant>
        <vt:lpwstr>http://www.nevo.co.il/Law_word/law06/TAK-4743.pdf</vt:lpwstr>
      </vt:variant>
      <vt:variant>
        <vt:lpwstr/>
      </vt:variant>
      <vt:variant>
        <vt:i4>7995404</vt:i4>
      </vt:variant>
      <vt:variant>
        <vt:i4>1047</vt:i4>
      </vt:variant>
      <vt:variant>
        <vt:i4>0</vt:i4>
      </vt:variant>
      <vt:variant>
        <vt:i4>5</vt:i4>
      </vt:variant>
      <vt:variant>
        <vt:lpwstr>http://www.nevo.co.il/Law_word/law06/TAK-4175.pdf</vt:lpwstr>
      </vt:variant>
      <vt:variant>
        <vt:lpwstr/>
      </vt:variant>
      <vt:variant>
        <vt:i4>8060940</vt:i4>
      </vt:variant>
      <vt:variant>
        <vt:i4>1044</vt:i4>
      </vt:variant>
      <vt:variant>
        <vt:i4>0</vt:i4>
      </vt:variant>
      <vt:variant>
        <vt:i4>5</vt:i4>
      </vt:variant>
      <vt:variant>
        <vt:lpwstr>http://www.nevo.co.il/Law_word/law06/TAK-4064.pdf</vt:lpwstr>
      </vt:variant>
      <vt:variant>
        <vt:lpwstr/>
      </vt:variant>
      <vt:variant>
        <vt:i4>8126478</vt:i4>
      </vt:variant>
      <vt:variant>
        <vt:i4>1041</vt:i4>
      </vt:variant>
      <vt:variant>
        <vt:i4>0</vt:i4>
      </vt:variant>
      <vt:variant>
        <vt:i4>5</vt:i4>
      </vt:variant>
      <vt:variant>
        <vt:lpwstr>http://www.nevo.co.il/Law_word/law06/TAK-6630.pdf</vt:lpwstr>
      </vt:variant>
      <vt:variant>
        <vt:lpwstr/>
      </vt:variant>
      <vt:variant>
        <vt:i4>7864329</vt:i4>
      </vt:variant>
      <vt:variant>
        <vt:i4>1038</vt:i4>
      </vt:variant>
      <vt:variant>
        <vt:i4>0</vt:i4>
      </vt:variant>
      <vt:variant>
        <vt:i4>5</vt:i4>
      </vt:variant>
      <vt:variant>
        <vt:lpwstr>http://www.nevo.co.il/Law_word/law06/TAK-6273.pdf</vt:lpwstr>
      </vt:variant>
      <vt:variant>
        <vt:lpwstr/>
      </vt:variant>
      <vt:variant>
        <vt:i4>8060940</vt:i4>
      </vt:variant>
      <vt:variant>
        <vt:i4>1035</vt:i4>
      </vt:variant>
      <vt:variant>
        <vt:i4>0</vt:i4>
      </vt:variant>
      <vt:variant>
        <vt:i4>5</vt:i4>
      </vt:variant>
      <vt:variant>
        <vt:lpwstr>http://www.nevo.co.il/Law_word/law06/TAK-4064.pdf</vt:lpwstr>
      </vt:variant>
      <vt:variant>
        <vt:lpwstr/>
      </vt:variant>
      <vt:variant>
        <vt:i4>8192015</vt:i4>
      </vt:variant>
      <vt:variant>
        <vt:i4>1032</vt:i4>
      </vt:variant>
      <vt:variant>
        <vt:i4>0</vt:i4>
      </vt:variant>
      <vt:variant>
        <vt:i4>5</vt:i4>
      </vt:variant>
      <vt:variant>
        <vt:lpwstr>http://www.nevo.co.il/Law_word/law06/TAK-5314.pdf</vt:lpwstr>
      </vt:variant>
      <vt:variant>
        <vt:lpwstr/>
      </vt:variant>
      <vt:variant>
        <vt:i4>8126477</vt:i4>
      </vt:variant>
      <vt:variant>
        <vt:i4>1029</vt:i4>
      </vt:variant>
      <vt:variant>
        <vt:i4>0</vt:i4>
      </vt:variant>
      <vt:variant>
        <vt:i4>5</vt:i4>
      </vt:variant>
      <vt:variant>
        <vt:lpwstr>http://www.nevo.co.il/Law_word/law06/TAK-6134.pdf</vt:lpwstr>
      </vt:variant>
      <vt:variant>
        <vt:lpwstr/>
      </vt:variant>
      <vt:variant>
        <vt:i4>7929868</vt:i4>
      </vt:variant>
      <vt:variant>
        <vt:i4>1026</vt:i4>
      </vt:variant>
      <vt:variant>
        <vt:i4>0</vt:i4>
      </vt:variant>
      <vt:variant>
        <vt:i4>5</vt:i4>
      </vt:variant>
      <vt:variant>
        <vt:lpwstr>http://www.nevo.co.il/Law_word/law06/TAK-4743.pdf</vt:lpwstr>
      </vt:variant>
      <vt:variant>
        <vt:lpwstr/>
      </vt:variant>
      <vt:variant>
        <vt:i4>7667720</vt:i4>
      </vt:variant>
      <vt:variant>
        <vt:i4>1023</vt:i4>
      </vt:variant>
      <vt:variant>
        <vt:i4>0</vt:i4>
      </vt:variant>
      <vt:variant>
        <vt:i4>5</vt:i4>
      </vt:variant>
      <vt:variant>
        <vt:lpwstr>http://www.nevo.co.il/Law_word/law06/TAK-4282.pdf</vt:lpwstr>
      </vt:variant>
      <vt:variant>
        <vt:lpwstr/>
      </vt:variant>
      <vt:variant>
        <vt:i4>7995401</vt:i4>
      </vt:variant>
      <vt:variant>
        <vt:i4>1020</vt:i4>
      </vt:variant>
      <vt:variant>
        <vt:i4>0</vt:i4>
      </vt:variant>
      <vt:variant>
        <vt:i4>5</vt:i4>
      </vt:variant>
      <vt:variant>
        <vt:lpwstr>http://www.nevo.co.il/Law_word/law06/TAK-4273.pdf</vt:lpwstr>
      </vt:variant>
      <vt:variant>
        <vt:lpwstr/>
      </vt:variant>
      <vt:variant>
        <vt:i4>8060940</vt:i4>
      </vt:variant>
      <vt:variant>
        <vt:i4>1017</vt:i4>
      </vt:variant>
      <vt:variant>
        <vt:i4>0</vt:i4>
      </vt:variant>
      <vt:variant>
        <vt:i4>5</vt:i4>
      </vt:variant>
      <vt:variant>
        <vt:lpwstr>http://www.nevo.co.il/Law_word/law06/TAK-4064.pdf</vt:lpwstr>
      </vt:variant>
      <vt:variant>
        <vt:lpwstr/>
      </vt:variant>
      <vt:variant>
        <vt:i4>7864330</vt:i4>
      </vt:variant>
      <vt:variant>
        <vt:i4>1014</vt:i4>
      </vt:variant>
      <vt:variant>
        <vt:i4>0</vt:i4>
      </vt:variant>
      <vt:variant>
        <vt:i4>5</vt:i4>
      </vt:variant>
      <vt:variant>
        <vt:lpwstr>http://www.nevo.co.il/Law_word/law06/TAK-6270.pdf</vt:lpwstr>
      </vt:variant>
      <vt:variant>
        <vt:lpwstr/>
      </vt:variant>
      <vt:variant>
        <vt:i4>7798790</vt:i4>
      </vt:variant>
      <vt:variant>
        <vt:i4>1011</vt:i4>
      </vt:variant>
      <vt:variant>
        <vt:i4>0</vt:i4>
      </vt:variant>
      <vt:variant>
        <vt:i4>5</vt:i4>
      </vt:variant>
      <vt:variant>
        <vt:lpwstr>http://www.nevo.co.il/Law_word/law06/tak-7799.pdf</vt:lpwstr>
      </vt:variant>
      <vt:variant>
        <vt:lpwstr/>
      </vt:variant>
      <vt:variant>
        <vt:i4>8257545</vt:i4>
      </vt:variant>
      <vt:variant>
        <vt:i4>1008</vt:i4>
      </vt:variant>
      <vt:variant>
        <vt:i4>0</vt:i4>
      </vt:variant>
      <vt:variant>
        <vt:i4>5</vt:i4>
      </vt:variant>
      <vt:variant>
        <vt:lpwstr>http://www.nevo.co.il/Law_word/law06/tak-7203.pdf</vt:lpwstr>
      </vt:variant>
      <vt:variant>
        <vt:lpwstr/>
      </vt:variant>
      <vt:variant>
        <vt:i4>8257545</vt:i4>
      </vt:variant>
      <vt:variant>
        <vt:i4>1005</vt:i4>
      </vt:variant>
      <vt:variant>
        <vt:i4>0</vt:i4>
      </vt:variant>
      <vt:variant>
        <vt:i4>5</vt:i4>
      </vt:variant>
      <vt:variant>
        <vt:lpwstr>http://www.nevo.co.il/Law_word/law06/tak-7203.pdf</vt:lpwstr>
      </vt:variant>
      <vt:variant>
        <vt:lpwstr/>
      </vt:variant>
      <vt:variant>
        <vt:i4>8257545</vt:i4>
      </vt:variant>
      <vt:variant>
        <vt:i4>1002</vt:i4>
      </vt:variant>
      <vt:variant>
        <vt:i4>0</vt:i4>
      </vt:variant>
      <vt:variant>
        <vt:i4>5</vt:i4>
      </vt:variant>
      <vt:variant>
        <vt:lpwstr>http://www.nevo.co.il/Law_word/law06/tak-7203.pdf</vt:lpwstr>
      </vt:variant>
      <vt:variant>
        <vt:lpwstr/>
      </vt:variant>
      <vt:variant>
        <vt:i4>8257548</vt:i4>
      </vt:variant>
      <vt:variant>
        <vt:i4>999</vt:i4>
      </vt:variant>
      <vt:variant>
        <vt:i4>0</vt:i4>
      </vt:variant>
      <vt:variant>
        <vt:i4>5</vt:i4>
      </vt:variant>
      <vt:variant>
        <vt:lpwstr>http://www.nevo.co.il/Law_word/law06/tak-6612.pdf</vt:lpwstr>
      </vt:variant>
      <vt:variant>
        <vt:lpwstr/>
      </vt:variant>
      <vt:variant>
        <vt:i4>7798790</vt:i4>
      </vt:variant>
      <vt:variant>
        <vt:i4>996</vt:i4>
      </vt:variant>
      <vt:variant>
        <vt:i4>0</vt:i4>
      </vt:variant>
      <vt:variant>
        <vt:i4>5</vt:i4>
      </vt:variant>
      <vt:variant>
        <vt:lpwstr>http://www.nevo.co.il/Law_word/law06/tak-7799.pdf</vt:lpwstr>
      </vt:variant>
      <vt:variant>
        <vt:lpwstr/>
      </vt:variant>
      <vt:variant>
        <vt:i4>8126478</vt:i4>
      </vt:variant>
      <vt:variant>
        <vt:i4>993</vt:i4>
      </vt:variant>
      <vt:variant>
        <vt:i4>0</vt:i4>
      </vt:variant>
      <vt:variant>
        <vt:i4>5</vt:i4>
      </vt:variant>
      <vt:variant>
        <vt:lpwstr>http://www.nevo.co.il/Law_word/law06/TAK-6630.pdf</vt:lpwstr>
      </vt:variant>
      <vt:variant>
        <vt:lpwstr/>
      </vt:variant>
      <vt:variant>
        <vt:i4>8257545</vt:i4>
      </vt:variant>
      <vt:variant>
        <vt:i4>990</vt:i4>
      </vt:variant>
      <vt:variant>
        <vt:i4>0</vt:i4>
      </vt:variant>
      <vt:variant>
        <vt:i4>5</vt:i4>
      </vt:variant>
      <vt:variant>
        <vt:lpwstr>http://www.nevo.co.il/Law_word/law06/tak-7203.pdf</vt:lpwstr>
      </vt:variant>
      <vt:variant>
        <vt:lpwstr/>
      </vt:variant>
      <vt:variant>
        <vt:i4>7798790</vt:i4>
      </vt:variant>
      <vt:variant>
        <vt:i4>987</vt:i4>
      </vt:variant>
      <vt:variant>
        <vt:i4>0</vt:i4>
      </vt:variant>
      <vt:variant>
        <vt:i4>5</vt:i4>
      </vt:variant>
      <vt:variant>
        <vt:lpwstr>http://www.nevo.co.il/Law_word/law06/tak-7799.pdf</vt:lpwstr>
      </vt:variant>
      <vt:variant>
        <vt:lpwstr/>
      </vt:variant>
      <vt:variant>
        <vt:i4>8257545</vt:i4>
      </vt:variant>
      <vt:variant>
        <vt:i4>984</vt:i4>
      </vt:variant>
      <vt:variant>
        <vt:i4>0</vt:i4>
      </vt:variant>
      <vt:variant>
        <vt:i4>5</vt:i4>
      </vt:variant>
      <vt:variant>
        <vt:lpwstr>http://www.nevo.co.il/Law_word/law06/tak-7203.pdf</vt:lpwstr>
      </vt:variant>
      <vt:variant>
        <vt:lpwstr/>
      </vt:variant>
      <vt:variant>
        <vt:i4>7798790</vt:i4>
      </vt:variant>
      <vt:variant>
        <vt:i4>981</vt:i4>
      </vt:variant>
      <vt:variant>
        <vt:i4>0</vt:i4>
      </vt:variant>
      <vt:variant>
        <vt:i4>5</vt:i4>
      </vt:variant>
      <vt:variant>
        <vt:lpwstr>http://www.nevo.co.il/Law_word/law06/tak-7799.pdf</vt:lpwstr>
      </vt:variant>
      <vt:variant>
        <vt:lpwstr/>
      </vt:variant>
      <vt:variant>
        <vt:i4>7798790</vt:i4>
      </vt:variant>
      <vt:variant>
        <vt:i4>978</vt:i4>
      </vt:variant>
      <vt:variant>
        <vt:i4>0</vt:i4>
      </vt:variant>
      <vt:variant>
        <vt:i4>5</vt:i4>
      </vt:variant>
      <vt:variant>
        <vt:lpwstr>http://www.nevo.co.il/Law_word/law06/tak-7799.pdf</vt:lpwstr>
      </vt:variant>
      <vt:variant>
        <vt:lpwstr/>
      </vt:variant>
      <vt:variant>
        <vt:i4>8257545</vt:i4>
      </vt:variant>
      <vt:variant>
        <vt:i4>975</vt:i4>
      </vt:variant>
      <vt:variant>
        <vt:i4>0</vt:i4>
      </vt:variant>
      <vt:variant>
        <vt:i4>5</vt:i4>
      </vt:variant>
      <vt:variant>
        <vt:lpwstr>http://www.nevo.co.il/Law_word/law06/tak-7203.pdf</vt:lpwstr>
      </vt:variant>
      <vt:variant>
        <vt:lpwstr/>
      </vt:variant>
      <vt:variant>
        <vt:i4>7798790</vt:i4>
      </vt:variant>
      <vt:variant>
        <vt:i4>972</vt:i4>
      </vt:variant>
      <vt:variant>
        <vt:i4>0</vt:i4>
      </vt:variant>
      <vt:variant>
        <vt:i4>5</vt:i4>
      </vt:variant>
      <vt:variant>
        <vt:lpwstr>http://www.nevo.co.il/Law_word/law06/tak-7799.pdf</vt:lpwstr>
      </vt:variant>
      <vt:variant>
        <vt:lpwstr/>
      </vt:variant>
      <vt:variant>
        <vt:i4>8257545</vt:i4>
      </vt:variant>
      <vt:variant>
        <vt:i4>969</vt:i4>
      </vt:variant>
      <vt:variant>
        <vt:i4>0</vt:i4>
      </vt:variant>
      <vt:variant>
        <vt:i4>5</vt:i4>
      </vt:variant>
      <vt:variant>
        <vt:lpwstr>http://www.nevo.co.il/Law_word/law06/tak-7203.pdf</vt:lpwstr>
      </vt:variant>
      <vt:variant>
        <vt:lpwstr/>
      </vt:variant>
      <vt:variant>
        <vt:i4>7798790</vt:i4>
      </vt:variant>
      <vt:variant>
        <vt:i4>966</vt:i4>
      </vt:variant>
      <vt:variant>
        <vt:i4>0</vt:i4>
      </vt:variant>
      <vt:variant>
        <vt:i4>5</vt:i4>
      </vt:variant>
      <vt:variant>
        <vt:lpwstr>http://www.nevo.co.il/Law_word/law06/tak-7799.pdf</vt:lpwstr>
      </vt:variant>
      <vt:variant>
        <vt:lpwstr/>
      </vt:variant>
      <vt:variant>
        <vt:i4>8257545</vt:i4>
      </vt:variant>
      <vt:variant>
        <vt:i4>963</vt:i4>
      </vt:variant>
      <vt:variant>
        <vt:i4>0</vt:i4>
      </vt:variant>
      <vt:variant>
        <vt:i4>5</vt:i4>
      </vt:variant>
      <vt:variant>
        <vt:lpwstr>http://www.nevo.co.il/Law_word/law06/tak-7203.pdf</vt:lpwstr>
      </vt:variant>
      <vt:variant>
        <vt:lpwstr/>
      </vt:variant>
      <vt:variant>
        <vt:i4>131134</vt:i4>
      </vt:variant>
      <vt:variant>
        <vt:i4>960</vt:i4>
      </vt:variant>
      <vt:variant>
        <vt:i4>0</vt:i4>
      </vt:variant>
      <vt:variant>
        <vt:i4>5</vt:i4>
      </vt:variant>
      <vt:variant>
        <vt:lpwstr>http://web1.nevo.co.il/Law_word/law01/265_002_012.doc</vt:lpwstr>
      </vt:variant>
      <vt:variant>
        <vt:lpwstr/>
      </vt:variant>
      <vt:variant>
        <vt:i4>8126477</vt:i4>
      </vt:variant>
      <vt:variant>
        <vt:i4>957</vt:i4>
      </vt:variant>
      <vt:variant>
        <vt:i4>0</vt:i4>
      </vt:variant>
      <vt:variant>
        <vt:i4>5</vt:i4>
      </vt:variant>
      <vt:variant>
        <vt:lpwstr>http://www.nevo.co.il/Law_word/law06/TAK-6134.pdf</vt:lpwstr>
      </vt:variant>
      <vt:variant>
        <vt:lpwstr/>
      </vt:variant>
      <vt:variant>
        <vt:i4>196731</vt:i4>
      </vt:variant>
      <vt:variant>
        <vt:i4>954</vt:i4>
      </vt:variant>
      <vt:variant>
        <vt:i4>0</vt:i4>
      </vt:variant>
      <vt:variant>
        <vt:i4>5</vt:i4>
      </vt:variant>
      <vt:variant>
        <vt:lpwstr>http://web1.nevo.co.il/Law_word/law01/265_002_p07.doc</vt:lpwstr>
      </vt:variant>
      <vt:variant>
        <vt:lpwstr/>
      </vt:variant>
      <vt:variant>
        <vt:i4>8060940</vt:i4>
      </vt:variant>
      <vt:variant>
        <vt:i4>951</vt:i4>
      </vt:variant>
      <vt:variant>
        <vt:i4>0</vt:i4>
      </vt:variant>
      <vt:variant>
        <vt:i4>5</vt:i4>
      </vt:variant>
      <vt:variant>
        <vt:lpwstr>http://www.nevo.co.il/Law_word/law06/TAK-4064.pdf</vt:lpwstr>
      </vt:variant>
      <vt:variant>
        <vt:lpwstr/>
      </vt:variant>
      <vt:variant>
        <vt:i4>65598</vt:i4>
      </vt:variant>
      <vt:variant>
        <vt:i4>948</vt:i4>
      </vt:variant>
      <vt:variant>
        <vt:i4>0</vt:i4>
      </vt:variant>
      <vt:variant>
        <vt:i4>5</vt:i4>
      </vt:variant>
      <vt:variant>
        <vt:lpwstr>http://web1.nevo.co.il/Law_word/law01/265_002_123.doc</vt:lpwstr>
      </vt:variant>
      <vt:variant>
        <vt:lpwstr/>
      </vt:variant>
      <vt:variant>
        <vt:i4>7864325</vt:i4>
      </vt:variant>
      <vt:variant>
        <vt:i4>945</vt:i4>
      </vt:variant>
      <vt:variant>
        <vt:i4>0</vt:i4>
      </vt:variant>
      <vt:variant>
        <vt:i4>5</vt:i4>
      </vt:variant>
      <vt:variant>
        <vt:lpwstr>http://www.nevo.co.il/Law_word/law06/TAK-3429.pdf</vt:lpwstr>
      </vt:variant>
      <vt:variant>
        <vt:lpwstr/>
      </vt:variant>
      <vt:variant>
        <vt:i4>7733330</vt:i4>
      </vt:variant>
      <vt:variant>
        <vt:i4>942</vt:i4>
      </vt:variant>
      <vt:variant>
        <vt:i4>0</vt:i4>
      </vt:variant>
      <vt:variant>
        <vt:i4>5</vt:i4>
      </vt:variant>
      <vt:variant>
        <vt:lpwstr>https://www.nevo.co.il/law_html/law10/yalkut-11163.pdf</vt:lpwstr>
      </vt:variant>
      <vt:variant>
        <vt:lpwstr/>
      </vt:variant>
      <vt:variant>
        <vt:i4>7536705</vt:i4>
      </vt:variant>
      <vt:variant>
        <vt:i4>939</vt:i4>
      </vt:variant>
      <vt:variant>
        <vt:i4>0</vt:i4>
      </vt:variant>
      <vt:variant>
        <vt:i4>5</vt:i4>
      </vt:variant>
      <vt:variant>
        <vt:lpwstr>https://www.nevo.co.il/Law_word/law10/yalkut-10176.pdf</vt:lpwstr>
      </vt:variant>
      <vt:variant>
        <vt:lpwstr/>
      </vt:variant>
      <vt:variant>
        <vt:i4>7536705</vt:i4>
      </vt:variant>
      <vt:variant>
        <vt:i4>936</vt:i4>
      </vt:variant>
      <vt:variant>
        <vt:i4>0</vt:i4>
      </vt:variant>
      <vt:variant>
        <vt:i4>5</vt:i4>
      </vt:variant>
      <vt:variant>
        <vt:lpwstr>https://www.nevo.co.il/Law_word/law10/yalkut-10176.pdf</vt:lpwstr>
      </vt:variant>
      <vt:variant>
        <vt:lpwstr/>
      </vt:variant>
      <vt:variant>
        <vt:i4>1507454</vt:i4>
      </vt:variant>
      <vt:variant>
        <vt:i4>933</vt:i4>
      </vt:variant>
      <vt:variant>
        <vt:i4>0</vt:i4>
      </vt:variant>
      <vt:variant>
        <vt:i4>5</vt:i4>
      </vt:variant>
      <vt:variant>
        <vt:lpwstr>https://www.nevo.co.il/law_word/law10/yalkut-8664.pdf</vt:lpwstr>
      </vt:variant>
      <vt:variant>
        <vt:lpwstr/>
      </vt:variant>
      <vt:variant>
        <vt:i4>7471110</vt:i4>
      </vt:variant>
      <vt:variant>
        <vt:i4>930</vt:i4>
      </vt:variant>
      <vt:variant>
        <vt:i4>0</vt:i4>
      </vt:variant>
      <vt:variant>
        <vt:i4>5</vt:i4>
      </vt:variant>
      <vt:variant>
        <vt:lpwstr>http://www.nevo.co.il/Law_word/law10/yalkut-7704.pdf</vt:lpwstr>
      </vt:variant>
      <vt:variant>
        <vt:lpwstr/>
      </vt:variant>
      <vt:variant>
        <vt:i4>8126476</vt:i4>
      </vt:variant>
      <vt:variant>
        <vt:i4>927</vt:i4>
      </vt:variant>
      <vt:variant>
        <vt:i4>0</vt:i4>
      </vt:variant>
      <vt:variant>
        <vt:i4>5</vt:i4>
      </vt:variant>
      <vt:variant>
        <vt:lpwstr>http://www.nevo.co.il/Law_word/law06/TAK-6337.pdf</vt:lpwstr>
      </vt:variant>
      <vt:variant>
        <vt:lpwstr/>
      </vt:variant>
      <vt:variant>
        <vt:i4>8126476</vt:i4>
      </vt:variant>
      <vt:variant>
        <vt:i4>924</vt:i4>
      </vt:variant>
      <vt:variant>
        <vt:i4>0</vt:i4>
      </vt:variant>
      <vt:variant>
        <vt:i4>5</vt:i4>
      </vt:variant>
      <vt:variant>
        <vt:lpwstr>http://www.nevo.co.il/Law_word/law06/TAK-6337.pdf</vt:lpwstr>
      </vt:variant>
      <vt:variant>
        <vt:lpwstr/>
      </vt:variant>
      <vt:variant>
        <vt:i4>8126476</vt:i4>
      </vt:variant>
      <vt:variant>
        <vt:i4>921</vt:i4>
      </vt:variant>
      <vt:variant>
        <vt:i4>0</vt:i4>
      </vt:variant>
      <vt:variant>
        <vt:i4>5</vt:i4>
      </vt:variant>
      <vt:variant>
        <vt:lpwstr>http://www.nevo.co.il/Law_word/law06/TAK-6337.pdf</vt:lpwstr>
      </vt:variant>
      <vt:variant>
        <vt:lpwstr/>
      </vt:variant>
      <vt:variant>
        <vt:i4>7995400</vt:i4>
      </vt:variant>
      <vt:variant>
        <vt:i4>918</vt:i4>
      </vt:variant>
      <vt:variant>
        <vt:i4>0</vt:i4>
      </vt:variant>
      <vt:variant>
        <vt:i4>5</vt:i4>
      </vt:variant>
      <vt:variant>
        <vt:lpwstr>http://www.nevo.co.il/Law_word/law06/TAK-5767.pdf</vt:lpwstr>
      </vt:variant>
      <vt:variant>
        <vt:lpwstr/>
      </vt:variant>
      <vt:variant>
        <vt:i4>7602189</vt:i4>
      </vt:variant>
      <vt:variant>
        <vt:i4>915</vt:i4>
      </vt:variant>
      <vt:variant>
        <vt:i4>0</vt:i4>
      </vt:variant>
      <vt:variant>
        <vt:i4>5</vt:i4>
      </vt:variant>
      <vt:variant>
        <vt:lpwstr>http://www.nevo.co.il/Law_word/law06/TAK-5580.pdf</vt:lpwstr>
      </vt:variant>
      <vt:variant>
        <vt:lpwstr/>
      </vt:variant>
      <vt:variant>
        <vt:i4>8126473</vt:i4>
      </vt:variant>
      <vt:variant>
        <vt:i4>912</vt:i4>
      </vt:variant>
      <vt:variant>
        <vt:i4>0</vt:i4>
      </vt:variant>
      <vt:variant>
        <vt:i4>5</vt:i4>
      </vt:variant>
      <vt:variant>
        <vt:lpwstr>http://www.nevo.co.il/Law_word/law06/TAK-5504.pdf</vt:lpwstr>
      </vt:variant>
      <vt:variant>
        <vt:lpwstr/>
      </vt:variant>
      <vt:variant>
        <vt:i4>8257551</vt:i4>
      </vt:variant>
      <vt:variant>
        <vt:i4>909</vt:i4>
      </vt:variant>
      <vt:variant>
        <vt:i4>0</vt:i4>
      </vt:variant>
      <vt:variant>
        <vt:i4>5</vt:i4>
      </vt:variant>
      <vt:variant>
        <vt:lpwstr>http://www.nevo.co.il/Law_word/law06/TAK-5423.pdf</vt:lpwstr>
      </vt:variant>
      <vt:variant>
        <vt:lpwstr/>
      </vt:variant>
      <vt:variant>
        <vt:i4>7667715</vt:i4>
      </vt:variant>
      <vt:variant>
        <vt:i4>906</vt:i4>
      </vt:variant>
      <vt:variant>
        <vt:i4>0</vt:i4>
      </vt:variant>
      <vt:variant>
        <vt:i4>5</vt:i4>
      </vt:variant>
      <vt:variant>
        <vt:lpwstr>http://www.nevo.co.il/Law_word/law06/TAK-4883.pdf</vt:lpwstr>
      </vt:variant>
      <vt:variant>
        <vt:lpwstr/>
      </vt:variant>
      <vt:variant>
        <vt:i4>8060933</vt:i4>
      </vt:variant>
      <vt:variant>
        <vt:i4>903</vt:i4>
      </vt:variant>
      <vt:variant>
        <vt:i4>0</vt:i4>
      </vt:variant>
      <vt:variant>
        <vt:i4>5</vt:i4>
      </vt:variant>
      <vt:variant>
        <vt:lpwstr>http://www.nevo.co.il/Law_word/law06/TAK-4568.pdf</vt:lpwstr>
      </vt:variant>
      <vt:variant>
        <vt:lpwstr/>
      </vt:variant>
      <vt:variant>
        <vt:i4>7733330</vt:i4>
      </vt:variant>
      <vt:variant>
        <vt:i4>900</vt:i4>
      </vt:variant>
      <vt:variant>
        <vt:i4>0</vt:i4>
      </vt:variant>
      <vt:variant>
        <vt:i4>5</vt:i4>
      </vt:variant>
      <vt:variant>
        <vt:lpwstr>https://www.nevo.co.il/law_html/law10/yalkut-11163.pdf</vt:lpwstr>
      </vt:variant>
      <vt:variant>
        <vt:lpwstr/>
      </vt:variant>
      <vt:variant>
        <vt:i4>7733330</vt:i4>
      </vt:variant>
      <vt:variant>
        <vt:i4>897</vt:i4>
      </vt:variant>
      <vt:variant>
        <vt:i4>0</vt:i4>
      </vt:variant>
      <vt:variant>
        <vt:i4>5</vt:i4>
      </vt:variant>
      <vt:variant>
        <vt:lpwstr>https://www.nevo.co.il/law_html/law10/yalkut-11163.pdf</vt:lpwstr>
      </vt:variant>
      <vt:variant>
        <vt:lpwstr/>
      </vt:variant>
      <vt:variant>
        <vt:i4>7536705</vt:i4>
      </vt:variant>
      <vt:variant>
        <vt:i4>894</vt:i4>
      </vt:variant>
      <vt:variant>
        <vt:i4>0</vt:i4>
      </vt:variant>
      <vt:variant>
        <vt:i4>5</vt:i4>
      </vt:variant>
      <vt:variant>
        <vt:lpwstr>https://www.nevo.co.il/Law_word/law10/yalkut-10176.pdf</vt:lpwstr>
      </vt:variant>
      <vt:variant>
        <vt:lpwstr/>
      </vt:variant>
      <vt:variant>
        <vt:i4>7536705</vt:i4>
      </vt:variant>
      <vt:variant>
        <vt:i4>891</vt:i4>
      </vt:variant>
      <vt:variant>
        <vt:i4>0</vt:i4>
      </vt:variant>
      <vt:variant>
        <vt:i4>5</vt:i4>
      </vt:variant>
      <vt:variant>
        <vt:lpwstr>https://www.nevo.co.il/Law_word/law10/yalkut-10176.pdf</vt:lpwstr>
      </vt:variant>
      <vt:variant>
        <vt:lpwstr/>
      </vt:variant>
      <vt:variant>
        <vt:i4>7536705</vt:i4>
      </vt:variant>
      <vt:variant>
        <vt:i4>888</vt:i4>
      </vt:variant>
      <vt:variant>
        <vt:i4>0</vt:i4>
      </vt:variant>
      <vt:variant>
        <vt:i4>5</vt:i4>
      </vt:variant>
      <vt:variant>
        <vt:lpwstr>https://www.nevo.co.il/Law_word/law10/yalkut-10176.pdf</vt:lpwstr>
      </vt:variant>
      <vt:variant>
        <vt:lpwstr/>
      </vt:variant>
      <vt:variant>
        <vt:i4>7536705</vt:i4>
      </vt:variant>
      <vt:variant>
        <vt:i4>885</vt:i4>
      </vt:variant>
      <vt:variant>
        <vt:i4>0</vt:i4>
      </vt:variant>
      <vt:variant>
        <vt:i4>5</vt:i4>
      </vt:variant>
      <vt:variant>
        <vt:lpwstr>https://www.nevo.co.il/Law_word/law10/yalkut-10176.pdf</vt:lpwstr>
      </vt:variant>
      <vt:variant>
        <vt:lpwstr/>
      </vt:variant>
      <vt:variant>
        <vt:i4>1507454</vt:i4>
      </vt:variant>
      <vt:variant>
        <vt:i4>882</vt:i4>
      </vt:variant>
      <vt:variant>
        <vt:i4>0</vt:i4>
      </vt:variant>
      <vt:variant>
        <vt:i4>5</vt:i4>
      </vt:variant>
      <vt:variant>
        <vt:lpwstr>https://www.nevo.co.il/law_word/law10/yalkut-8664.pdf</vt:lpwstr>
      </vt:variant>
      <vt:variant>
        <vt:lpwstr/>
      </vt:variant>
      <vt:variant>
        <vt:i4>7602185</vt:i4>
      </vt:variant>
      <vt:variant>
        <vt:i4>879</vt:i4>
      </vt:variant>
      <vt:variant>
        <vt:i4>0</vt:i4>
      </vt:variant>
      <vt:variant>
        <vt:i4>5</vt:i4>
      </vt:variant>
      <vt:variant>
        <vt:lpwstr>http://www.nevo.co.il/Law_word/law10/yalkut-8104.pdf</vt:lpwstr>
      </vt:variant>
      <vt:variant>
        <vt:lpwstr/>
      </vt:variant>
      <vt:variant>
        <vt:i4>7929856</vt:i4>
      </vt:variant>
      <vt:variant>
        <vt:i4>876</vt:i4>
      </vt:variant>
      <vt:variant>
        <vt:i4>0</vt:i4>
      </vt:variant>
      <vt:variant>
        <vt:i4>5</vt:i4>
      </vt:variant>
      <vt:variant>
        <vt:lpwstr>http://www.nevo.co.il/Law_word/law10/yalkut-7860.pdf</vt:lpwstr>
      </vt:variant>
      <vt:variant>
        <vt:lpwstr/>
      </vt:variant>
      <vt:variant>
        <vt:i4>7471110</vt:i4>
      </vt:variant>
      <vt:variant>
        <vt:i4>873</vt:i4>
      </vt:variant>
      <vt:variant>
        <vt:i4>0</vt:i4>
      </vt:variant>
      <vt:variant>
        <vt:i4>5</vt:i4>
      </vt:variant>
      <vt:variant>
        <vt:lpwstr>http://www.nevo.co.il/Law_word/law10/yalkut-7704.pdf</vt:lpwstr>
      </vt:variant>
      <vt:variant>
        <vt:lpwstr/>
      </vt:variant>
      <vt:variant>
        <vt:i4>7798798</vt:i4>
      </vt:variant>
      <vt:variant>
        <vt:i4>870</vt:i4>
      </vt:variant>
      <vt:variant>
        <vt:i4>0</vt:i4>
      </vt:variant>
      <vt:variant>
        <vt:i4>5</vt:i4>
      </vt:variant>
      <vt:variant>
        <vt:lpwstr>http://www.nevo.co.il/Law_word/law10/yalkut-7482.pdf</vt:lpwstr>
      </vt:variant>
      <vt:variant>
        <vt:lpwstr/>
      </vt:variant>
      <vt:variant>
        <vt:i4>8060930</vt:i4>
      </vt:variant>
      <vt:variant>
        <vt:i4>867</vt:i4>
      </vt:variant>
      <vt:variant>
        <vt:i4>0</vt:i4>
      </vt:variant>
      <vt:variant>
        <vt:i4>5</vt:i4>
      </vt:variant>
      <vt:variant>
        <vt:lpwstr>http://www.nevo.co.il/Law_word/law10/yalkut-7349.pdf</vt:lpwstr>
      </vt:variant>
      <vt:variant>
        <vt:lpwstr/>
      </vt:variant>
      <vt:variant>
        <vt:i4>7340039</vt:i4>
      </vt:variant>
      <vt:variant>
        <vt:i4>864</vt:i4>
      </vt:variant>
      <vt:variant>
        <vt:i4>0</vt:i4>
      </vt:variant>
      <vt:variant>
        <vt:i4>5</vt:i4>
      </vt:variant>
      <vt:variant>
        <vt:lpwstr>http://www.nevo.co.il/Law_word/law10/yalkut-7213.pdf</vt:lpwstr>
      </vt:variant>
      <vt:variant>
        <vt:lpwstr/>
      </vt:variant>
      <vt:variant>
        <vt:i4>8257540</vt:i4>
      </vt:variant>
      <vt:variant>
        <vt:i4>861</vt:i4>
      </vt:variant>
      <vt:variant>
        <vt:i4>0</vt:i4>
      </vt:variant>
      <vt:variant>
        <vt:i4>5</vt:i4>
      </vt:variant>
      <vt:variant>
        <vt:lpwstr>http://www.nevo.co.il/Law_word/law10/yalkut-6738.pdf</vt:lpwstr>
      </vt:variant>
      <vt:variant>
        <vt:lpwstr/>
      </vt:variant>
      <vt:variant>
        <vt:i4>7602181</vt:i4>
      </vt:variant>
      <vt:variant>
        <vt:i4>858</vt:i4>
      </vt:variant>
      <vt:variant>
        <vt:i4>0</vt:i4>
      </vt:variant>
      <vt:variant>
        <vt:i4>5</vt:i4>
      </vt:variant>
      <vt:variant>
        <vt:lpwstr>http://www.nevo.co.il/Law_word/law10/yalkut-6623.pdf</vt:lpwstr>
      </vt:variant>
      <vt:variant>
        <vt:lpwstr/>
      </vt:variant>
      <vt:variant>
        <vt:i4>8192005</vt:i4>
      </vt:variant>
      <vt:variant>
        <vt:i4>855</vt:i4>
      </vt:variant>
      <vt:variant>
        <vt:i4>0</vt:i4>
      </vt:variant>
      <vt:variant>
        <vt:i4>5</vt:i4>
      </vt:variant>
      <vt:variant>
        <vt:lpwstr>http://www.nevo.co.il/Law_word/law10/yalkut-6529.pdf</vt:lpwstr>
      </vt:variant>
      <vt:variant>
        <vt:lpwstr/>
      </vt:variant>
      <vt:variant>
        <vt:i4>7667715</vt:i4>
      </vt:variant>
      <vt:variant>
        <vt:i4>852</vt:i4>
      </vt:variant>
      <vt:variant>
        <vt:i4>0</vt:i4>
      </vt:variant>
      <vt:variant>
        <vt:i4>5</vt:i4>
      </vt:variant>
      <vt:variant>
        <vt:lpwstr>http://www.nevo.co.il/Law_word/law10/yalkut-6440.pdf</vt:lpwstr>
      </vt:variant>
      <vt:variant>
        <vt:lpwstr/>
      </vt:variant>
      <vt:variant>
        <vt:i4>7340034</vt:i4>
      </vt:variant>
      <vt:variant>
        <vt:i4>849</vt:i4>
      </vt:variant>
      <vt:variant>
        <vt:i4>0</vt:i4>
      </vt:variant>
      <vt:variant>
        <vt:i4>5</vt:i4>
      </vt:variant>
      <vt:variant>
        <vt:lpwstr>http://www.nevo.co.il/Law_word/law10/yalkut-6352.pdf</vt:lpwstr>
      </vt:variant>
      <vt:variant>
        <vt:lpwstr/>
      </vt:variant>
      <vt:variant>
        <vt:i4>7340033</vt:i4>
      </vt:variant>
      <vt:variant>
        <vt:i4>846</vt:i4>
      </vt:variant>
      <vt:variant>
        <vt:i4>0</vt:i4>
      </vt:variant>
      <vt:variant>
        <vt:i4>5</vt:i4>
      </vt:variant>
      <vt:variant>
        <vt:lpwstr>http://www.nevo.co.il/Law_word/law10/yalkut-6263.pdf</vt:lpwstr>
      </vt:variant>
      <vt:variant>
        <vt:lpwstr/>
      </vt:variant>
      <vt:variant>
        <vt:i4>7405583</vt:i4>
      </vt:variant>
      <vt:variant>
        <vt:i4>843</vt:i4>
      </vt:variant>
      <vt:variant>
        <vt:i4>0</vt:i4>
      </vt:variant>
      <vt:variant>
        <vt:i4>5</vt:i4>
      </vt:variant>
      <vt:variant>
        <vt:lpwstr>http://www.nevo.co.il/Law_word/law10/yalkut-6181.pdf</vt:lpwstr>
      </vt:variant>
      <vt:variant>
        <vt:lpwstr/>
      </vt:variant>
      <vt:variant>
        <vt:i4>7405574</vt:i4>
      </vt:variant>
      <vt:variant>
        <vt:i4>840</vt:i4>
      </vt:variant>
      <vt:variant>
        <vt:i4>0</vt:i4>
      </vt:variant>
      <vt:variant>
        <vt:i4>5</vt:i4>
      </vt:variant>
      <vt:variant>
        <vt:lpwstr>http://www.nevo.co.il/Law_word/law10/yalkut-6111.pdf</vt:lpwstr>
      </vt:variant>
      <vt:variant>
        <vt:lpwstr/>
      </vt:variant>
      <vt:variant>
        <vt:i4>7340035</vt:i4>
      </vt:variant>
      <vt:variant>
        <vt:i4>837</vt:i4>
      </vt:variant>
      <vt:variant>
        <vt:i4>0</vt:i4>
      </vt:variant>
      <vt:variant>
        <vt:i4>5</vt:i4>
      </vt:variant>
      <vt:variant>
        <vt:lpwstr>http://www.nevo.co.il/Law_word/law10/yalkut-6041.pdf</vt:lpwstr>
      </vt:variant>
      <vt:variant>
        <vt:lpwstr/>
      </vt:variant>
      <vt:variant>
        <vt:i4>7995395</vt:i4>
      </vt:variant>
      <vt:variant>
        <vt:i4>834</vt:i4>
      </vt:variant>
      <vt:variant>
        <vt:i4>0</vt:i4>
      </vt:variant>
      <vt:variant>
        <vt:i4>5</vt:i4>
      </vt:variant>
      <vt:variant>
        <vt:lpwstr>http://www.nevo.co.il/Law_word/law10/yalkut-5972.pdf</vt:lpwstr>
      </vt:variant>
      <vt:variant>
        <vt:lpwstr/>
      </vt:variant>
      <vt:variant>
        <vt:i4>7864324</vt:i4>
      </vt:variant>
      <vt:variant>
        <vt:i4>831</vt:i4>
      </vt:variant>
      <vt:variant>
        <vt:i4>0</vt:i4>
      </vt:variant>
      <vt:variant>
        <vt:i4>5</vt:i4>
      </vt:variant>
      <vt:variant>
        <vt:lpwstr>http://www.nevo.co.il/Law_word/law10/yalkut-5900.pdf</vt:lpwstr>
      </vt:variant>
      <vt:variant>
        <vt:lpwstr/>
      </vt:variant>
      <vt:variant>
        <vt:i4>8257542</vt:i4>
      </vt:variant>
      <vt:variant>
        <vt:i4>828</vt:i4>
      </vt:variant>
      <vt:variant>
        <vt:i4>0</vt:i4>
      </vt:variant>
      <vt:variant>
        <vt:i4>5</vt:i4>
      </vt:variant>
      <vt:variant>
        <vt:lpwstr>http://www.nevo.co.il/Law_word/law10/yalkut-5827.pdf</vt:lpwstr>
      </vt:variant>
      <vt:variant>
        <vt:lpwstr/>
      </vt:variant>
      <vt:variant>
        <vt:i4>8257537</vt:i4>
      </vt:variant>
      <vt:variant>
        <vt:i4>825</vt:i4>
      </vt:variant>
      <vt:variant>
        <vt:i4>0</vt:i4>
      </vt:variant>
      <vt:variant>
        <vt:i4>5</vt:i4>
      </vt:variant>
      <vt:variant>
        <vt:lpwstr>http://www.nevo.co.il/Law_word/law10/yalkut-5758.pdf</vt:lpwstr>
      </vt:variant>
      <vt:variant>
        <vt:lpwstr/>
      </vt:variant>
      <vt:variant>
        <vt:i4>7536641</vt:i4>
      </vt:variant>
      <vt:variant>
        <vt:i4>822</vt:i4>
      </vt:variant>
      <vt:variant>
        <vt:i4>0</vt:i4>
      </vt:variant>
      <vt:variant>
        <vt:i4>5</vt:i4>
      </vt:variant>
      <vt:variant>
        <vt:lpwstr>http://www.nevo.co.il/Law_word/law10/YALKUT-5557.pdf</vt:lpwstr>
      </vt:variant>
      <vt:variant>
        <vt:lpwstr/>
      </vt:variant>
      <vt:variant>
        <vt:i4>7471107</vt:i4>
      </vt:variant>
      <vt:variant>
        <vt:i4>819</vt:i4>
      </vt:variant>
      <vt:variant>
        <vt:i4>0</vt:i4>
      </vt:variant>
      <vt:variant>
        <vt:i4>5</vt:i4>
      </vt:variant>
      <vt:variant>
        <vt:lpwstr>http://www.nevo.co.il/Law_word/law10/YALKUT-5477.pdf</vt:lpwstr>
      </vt:variant>
      <vt:variant>
        <vt:lpwstr/>
      </vt:variant>
      <vt:variant>
        <vt:i4>7733248</vt:i4>
      </vt:variant>
      <vt:variant>
        <vt:i4>816</vt:i4>
      </vt:variant>
      <vt:variant>
        <vt:i4>0</vt:i4>
      </vt:variant>
      <vt:variant>
        <vt:i4>5</vt:i4>
      </vt:variant>
      <vt:variant>
        <vt:lpwstr>http://www.nevo.co.il/Law_word/law10/YALKUT-5146.pdf</vt:lpwstr>
      </vt:variant>
      <vt:variant>
        <vt:lpwstr/>
      </vt:variant>
      <vt:variant>
        <vt:i4>7340045</vt:i4>
      </vt:variant>
      <vt:variant>
        <vt:i4>813</vt:i4>
      </vt:variant>
      <vt:variant>
        <vt:i4>0</vt:i4>
      </vt:variant>
      <vt:variant>
        <vt:i4>5</vt:i4>
      </vt:variant>
      <vt:variant>
        <vt:lpwstr>http://www.nevo.co.il/Law_word/law10/YALKUT-5091.pdf</vt:lpwstr>
      </vt:variant>
      <vt:variant>
        <vt:lpwstr/>
      </vt:variant>
      <vt:variant>
        <vt:i4>7929856</vt:i4>
      </vt:variant>
      <vt:variant>
        <vt:i4>810</vt:i4>
      </vt:variant>
      <vt:variant>
        <vt:i4>0</vt:i4>
      </vt:variant>
      <vt:variant>
        <vt:i4>5</vt:i4>
      </vt:variant>
      <vt:variant>
        <vt:lpwstr>http://www.nevo.co.il/Law_word/law10/YALKUT-5048.pdf</vt:lpwstr>
      </vt:variant>
      <vt:variant>
        <vt:lpwstr/>
      </vt:variant>
      <vt:variant>
        <vt:i4>7340036</vt:i4>
      </vt:variant>
      <vt:variant>
        <vt:i4>807</vt:i4>
      </vt:variant>
      <vt:variant>
        <vt:i4>0</vt:i4>
      </vt:variant>
      <vt:variant>
        <vt:i4>5</vt:i4>
      </vt:variant>
      <vt:variant>
        <vt:lpwstr>http://www.nevo.co.il/Law_word/law10/YALKUT-5001.pdf</vt:lpwstr>
      </vt:variant>
      <vt:variant>
        <vt:lpwstr/>
      </vt:variant>
      <vt:variant>
        <vt:i4>8192001</vt:i4>
      </vt:variant>
      <vt:variant>
        <vt:i4>804</vt:i4>
      </vt:variant>
      <vt:variant>
        <vt:i4>0</vt:i4>
      </vt:variant>
      <vt:variant>
        <vt:i4>5</vt:i4>
      </vt:variant>
      <vt:variant>
        <vt:lpwstr>http://www.nevo.co.il/Law_word/law10/YALKUT-4844.pdf</vt:lpwstr>
      </vt:variant>
      <vt:variant>
        <vt:lpwstr/>
      </vt:variant>
      <vt:variant>
        <vt:i4>7667719</vt:i4>
      </vt:variant>
      <vt:variant>
        <vt:i4>801</vt:i4>
      </vt:variant>
      <vt:variant>
        <vt:i4>0</vt:i4>
      </vt:variant>
      <vt:variant>
        <vt:i4>5</vt:i4>
      </vt:variant>
      <vt:variant>
        <vt:lpwstr>http://www.nevo.co.il/Law_word/law10/YALKUT-4723.pdf</vt:lpwstr>
      </vt:variant>
      <vt:variant>
        <vt:lpwstr/>
      </vt:variant>
      <vt:variant>
        <vt:i4>7536643</vt:i4>
      </vt:variant>
      <vt:variant>
        <vt:i4>798</vt:i4>
      </vt:variant>
      <vt:variant>
        <vt:i4>0</vt:i4>
      </vt:variant>
      <vt:variant>
        <vt:i4>5</vt:i4>
      </vt:variant>
      <vt:variant>
        <vt:lpwstr>http://www.nevo.co.il/Law_word/law10/YALKUT-4664.pdf</vt:lpwstr>
      </vt:variant>
      <vt:variant>
        <vt:lpwstr/>
      </vt:variant>
      <vt:variant>
        <vt:i4>7798788</vt:i4>
      </vt:variant>
      <vt:variant>
        <vt:i4>795</vt:i4>
      </vt:variant>
      <vt:variant>
        <vt:i4>0</vt:i4>
      </vt:variant>
      <vt:variant>
        <vt:i4>5</vt:i4>
      </vt:variant>
      <vt:variant>
        <vt:lpwstr>http://www.nevo.co.il/Law_word/law10/YALKUT-4610.pdf</vt:lpwstr>
      </vt:variant>
      <vt:variant>
        <vt:lpwstr/>
      </vt:variant>
      <vt:variant>
        <vt:i4>7536641</vt:i4>
      </vt:variant>
      <vt:variant>
        <vt:i4>792</vt:i4>
      </vt:variant>
      <vt:variant>
        <vt:i4>0</vt:i4>
      </vt:variant>
      <vt:variant>
        <vt:i4>5</vt:i4>
      </vt:variant>
      <vt:variant>
        <vt:lpwstr>http://www.nevo.co.il/Law_word/law10/YALKUT-4547.pdf</vt:lpwstr>
      </vt:variant>
      <vt:variant>
        <vt:lpwstr/>
      </vt:variant>
      <vt:variant>
        <vt:i4>7471106</vt:i4>
      </vt:variant>
      <vt:variant>
        <vt:i4>789</vt:i4>
      </vt:variant>
      <vt:variant>
        <vt:i4>0</vt:i4>
      </vt:variant>
      <vt:variant>
        <vt:i4>5</vt:i4>
      </vt:variant>
      <vt:variant>
        <vt:lpwstr>http://www.nevo.co.il/Law_word/law10/YALKUT-4477.pdf</vt:lpwstr>
      </vt:variant>
      <vt:variant>
        <vt:lpwstr/>
      </vt:variant>
      <vt:variant>
        <vt:i4>7471111</vt:i4>
      </vt:variant>
      <vt:variant>
        <vt:i4>786</vt:i4>
      </vt:variant>
      <vt:variant>
        <vt:i4>0</vt:i4>
      </vt:variant>
      <vt:variant>
        <vt:i4>5</vt:i4>
      </vt:variant>
      <vt:variant>
        <vt:lpwstr>http://www.nevo.co.il/Law_word/law10/YALKUT-4427.pdf</vt:lpwstr>
      </vt:variant>
      <vt:variant>
        <vt:lpwstr/>
      </vt:variant>
      <vt:variant>
        <vt:i4>7995395</vt:i4>
      </vt:variant>
      <vt:variant>
        <vt:i4>783</vt:i4>
      </vt:variant>
      <vt:variant>
        <vt:i4>0</vt:i4>
      </vt:variant>
      <vt:variant>
        <vt:i4>5</vt:i4>
      </vt:variant>
      <vt:variant>
        <vt:lpwstr>http://www.nevo.co.il/Law_word/law10/YALKUT-4368.pdf</vt:lpwstr>
      </vt:variant>
      <vt:variant>
        <vt:lpwstr/>
      </vt:variant>
      <vt:variant>
        <vt:i4>7471111</vt:i4>
      </vt:variant>
      <vt:variant>
        <vt:i4>780</vt:i4>
      </vt:variant>
      <vt:variant>
        <vt:i4>0</vt:i4>
      </vt:variant>
      <vt:variant>
        <vt:i4>5</vt:i4>
      </vt:variant>
      <vt:variant>
        <vt:lpwstr>http://www.nevo.co.il/Law_word/law10/YALKUT-4320.pdf</vt:lpwstr>
      </vt:variant>
      <vt:variant>
        <vt:lpwstr/>
      </vt:variant>
      <vt:variant>
        <vt:i4>7536653</vt:i4>
      </vt:variant>
      <vt:variant>
        <vt:i4>777</vt:i4>
      </vt:variant>
      <vt:variant>
        <vt:i4>0</vt:i4>
      </vt:variant>
      <vt:variant>
        <vt:i4>5</vt:i4>
      </vt:variant>
      <vt:variant>
        <vt:lpwstr>http://www.nevo.co.il/Law_word/law10/YALKUT-4280.pdf</vt:lpwstr>
      </vt:variant>
      <vt:variant>
        <vt:lpwstr/>
      </vt:variant>
      <vt:variant>
        <vt:i4>7995399</vt:i4>
      </vt:variant>
      <vt:variant>
        <vt:i4>774</vt:i4>
      </vt:variant>
      <vt:variant>
        <vt:i4>0</vt:i4>
      </vt:variant>
      <vt:variant>
        <vt:i4>5</vt:i4>
      </vt:variant>
      <vt:variant>
        <vt:lpwstr>http://www.nevo.co.il/Law_word/law10/YALKUT-4229.pdf</vt:lpwstr>
      </vt:variant>
      <vt:variant>
        <vt:lpwstr/>
      </vt:variant>
      <vt:variant>
        <vt:i4>7340044</vt:i4>
      </vt:variant>
      <vt:variant>
        <vt:i4>771</vt:i4>
      </vt:variant>
      <vt:variant>
        <vt:i4>0</vt:i4>
      </vt:variant>
      <vt:variant>
        <vt:i4>5</vt:i4>
      </vt:variant>
      <vt:variant>
        <vt:lpwstr>http://www.nevo.co.il/Law_word/law10/YALKUT-4190.pdf</vt:lpwstr>
      </vt:variant>
      <vt:variant>
        <vt:lpwstr/>
      </vt:variant>
      <vt:variant>
        <vt:i4>7471110</vt:i4>
      </vt:variant>
      <vt:variant>
        <vt:i4>768</vt:i4>
      </vt:variant>
      <vt:variant>
        <vt:i4>0</vt:i4>
      </vt:variant>
      <vt:variant>
        <vt:i4>5</vt:i4>
      </vt:variant>
      <vt:variant>
        <vt:lpwstr>http://www.nevo.co.il/Law_word/law10/YALKUT-4132.pdf</vt:lpwstr>
      </vt:variant>
      <vt:variant>
        <vt:lpwstr/>
      </vt:variant>
      <vt:variant>
        <vt:i4>7929858</vt:i4>
      </vt:variant>
      <vt:variant>
        <vt:i4>765</vt:i4>
      </vt:variant>
      <vt:variant>
        <vt:i4>0</vt:i4>
      </vt:variant>
      <vt:variant>
        <vt:i4>5</vt:i4>
      </vt:variant>
      <vt:variant>
        <vt:lpwstr>http://www.nevo.co.il/Law_word/law10/YALKUT-4078.pdf</vt:lpwstr>
      </vt:variant>
      <vt:variant>
        <vt:lpwstr/>
      </vt:variant>
      <vt:variant>
        <vt:i4>7733255</vt:i4>
      </vt:variant>
      <vt:variant>
        <vt:i4>762</vt:i4>
      </vt:variant>
      <vt:variant>
        <vt:i4>0</vt:i4>
      </vt:variant>
      <vt:variant>
        <vt:i4>5</vt:i4>
      </vt:variant>
      <vt:variant>
        <vt:lpwstr>http://www.nevo.co.il/Law_word/law10/YALKUT-4027.pdf</vt:lpwstr>
      </vt:variant>
      <vt:variant>
        <vt:lpwstr/>
      </vt:variant>
      <vt:variant>
        <vt:i4>8060932</vt:i4>
      </vt:variant>
      <vt:variant>
        <vt:i4>759</vt:i4>
      </vt:variant>
      <vt:variant>
        <vt:i4>0</vt:i4>
      </vt:variant>
      <vt:variant>
        <vt:i4>5</vt:i4>
      </vt:variant>
      <vt:variant>
        <vt:lpwstr>http://www.nevo.co.il/Law_word/law10/YALKUT-3963.pdf</vt:lpwstr>
      </vt:variant>
      <vt:variant>
        <vt:lpwstr/>
      </vt:variant>
      <vt:variant>
        <vt:i4>8126466</vt:i4>
      </vt:variant>
      <vt:variant>
        <vt:i4>756</vt:i4>
      </vt:variant>
      <vt:variant>
        <vt:i4>0</vt:i4>
      </vt:variant>
      <vt:variant>
        <vt:i4>5</vt:i4>
      </vt:variant>
      <vt:variant>
        <vt:lpwstr>http://www.nevo.co.il/Law_word/law10/YALKUT-3904.pdf</vt:lpwstr>
      </vt:variant>
      <vt:variant>
        <vt:lpwstr/>
      </vt:variant>
      <vt:variant>
        <vt:i4>7995393</vt:i4>
      </vt:variant>
      <vt:variant>
        <vt:i4>753</vt:i4>
      </vt:variant>
      <vt:variant>
        <vt:i4>0</vt:i4>
      </vt:variant>
      <vt:variant>
        <vt:i4>5</vt:i4>
      </vt:variant>
      <vt:variant>
        <vt:lpwstr>http://www.nevo.co.il/Law_word/law10/YALKUT-3833.pdf</vt:lpwstr>
      </vt:variant>
      <vt:variant>
        <vt:lpwstr/>
      </vt:variant>
      <vt:variant>
        <vt:i4>7602186</vt:i4>
      </vt:variant>
      <vt:variant>
        <vt:i4>750</vt:i4>
      </vt:variant>
      <vt:variant>
        <vt:i4>0</vt:i4>
      </vt:variant>
      <vt:variant>
        <vt:i4>5</vt:i4>
      </vt:variant>
      <vt:variant>
        <vt:lpwstr>http://www.nevo.co.il/Law_word/law10/YALKUT-3782.pdf</vt:lpwstr>
      </vt:variant>
      <vt:variant>
        <vt:lpwstr/>
      </vt:variant>
      <vt:variant>
        <vt:i4>7405573</vt:i4>
      </vt:variant>
      <vt:variant>
        <vt:i4>747</vt:i4>
      </vt:variant>
      <vt:variant>
        <vt:i4>0</vt:i4>
      </vt:variant>
      <vt:variant>
        <vt:i4>5</vt:i4>
      </vt:variant>
      <vt:variant>
        <vt:lpwstr>http://www.nevo.co.il/Law_word/law10/YALKUT-3676.pdf</vt:lpwstr>
      </vt:variant>
      <vt:variant>
        <vt:lpwstr/>
      </vt:variant>
      <vt:variant>
        <vt:i4>7536640</vt:i4>
      </vt:variant>
      <vt:variant>
        <vt:i4>744</vt:i4>
      </vt:variant>
      <vt:variant>
        <vt:i4>0</vt:i4>
      </vt:variant>
      <vt:variant>
        <vt:i4>5</vt:i4>
      </vt:variant>
      <vt:variant>
        <vt:lpwstr>http://www.nevo.co.il/Law_word/law10/YALKUT-3624.pdf</vt:lpwstr>
      </vt:variant>
      <vt:variant>
        <vt:lpwstr/>
      </vt:variant>
      <vt:variant>
        <vt:i4>7667717</vt:i4>
      </vt:variant>
      <vt:variant>
        <vt:i4>741</vt:i4>
      </vt:variant>
      <vt:variant>
        <vt:i4>0</vt:i4>
      </vt:variant>
      <vt:variant>
        <vt:i4>5</vt:i4>
      </vt:variant>
      <vt:variant>
        <vt:lpwstr>http://www.nevo.co.il/Law_word/law10/YALKUT-3571.pdf</vt:lpwstr>
      </vt:variant>
      <vt:variant>
        <vt:lpwstr/>
      </vt:variant>
      <vt:variant>
        <vt:i4>8192000</vt:i4>
      </vt:variant>
      <vt:variant>
        <vt:i4>738</vt:i4>
      </vt:variant>
      <vt:variant>
        <vt:i4>0</vt:i4>
      </vt:variant>
      <vt:variant>
        <vt:i4>5</vt:i4>
      </vt:variant>
      <vt:variant>
        <vt:lpwstr>http://www.nevo.co.il/Law_word/law10/YALKUT-3529.pdf</vt:lpwstr>
      </vt:variant>
      <vt:variant>
        <vt:lpwstr/>
      </vt:variant>
      <vt:variant>
        <vt:i4>8323084</vt:i4>
      </vt:variant>
      <vt:variant>
        <vt:i4>735</vt:i4>
      </vt:variant>
      <vt:variant>
        <vt:i4>0</vt:i4>
      </vt:variant>
      <vt:variant>
        <vt:i4>5</vt:i4>
      </vt:variant>
      <vt:variant>
        <vt:lpwstr>http://www.nevo.co.il/Law_word/law06/TAK-5034.pdf</vt:lpwstr>
      </vt:variant>
      <vt:variant>
        <vt:lpwstr/>
      </vt:variant>
      <vt:variant>
        <vt:i4>7602181</vt:i4>
      </vt:variant>
      <vt:variant>
        <vt:i4>732</vt:i4>
      </vt:variant>
      <vt:variant>
        <vt:i4>0</vt:i4>
      </vt:variant>
      <vt:variant>
        <vt:i4>5</vt:i4>
      </vt:variant>
      <vt:variant>
        <vt:lpwstr>http://www.nevo.co.il/Law_word/law10/YALKUT-3075.pdf</vt:lpwstr>
      </vt:variant>
      <vt:variant>
        <vt:lpwstr/>
      </vt:variant>
      <vt:variant>
        <vt:i4>7733251</vt:i4>
      </vt:variant>
      <vt:variant>
        <vt:i4>729</vt:i4>
      </vt:variant>
      <vt:variant>
        <vt:i4>0</vt:i4>
      </vt:variant>
      <vt:variant>
        <vt:i4>5</vt:i4>
      </vt:variant>
      <vt:variant>
        <vt:lpwstr>http://www.nevo.co.il/Law_word/law10/YALKUT-3017.pdf</vt:lpwstr>
      </vt:variant>
      <vt:variant>
        <vt:lpwstr/>
      </vt:variant>
      <vt:variant>
        <vt:i4>7864326</vt:i4>
      </vt:variant>
      <vt:variant>
        <vt:i4>726</vt:i4>
      </vt:variant>
      <vt:variant>
        <vt:i4>0</vt:i4>
      </vt:variant>
      <vt:variant>
        <vt:i4>5</vt:i4>
      </vt:variant>
      <vt:variant>
        <vt:lpwstr>http://www.nevo.co.il/Law_word/law10/YALKUT-2950.pdf</vt:lpwstr>
      </vt:variant>
      <vt:variant>
        <vt:lpwstr/>
      </vt:variant>
      <vt:variant>
        <vt:i4>8257547</vt:i4>
      </vt:variant>
      <vt:variant>
        <vt:i4>723</vt:i4>
      </vt:variant>
      <vt:variant>
        <vt:i4>0</vt:i4>
      </vt:variant>
      <vt:variant>
        <vt:i4>5</vt:i4>
      </vt:variant>
      <vt:variant>
        <vt:lpwstr>http://www.nevo.co.il/Law_word/law10/YALKUT-2887.pdf</vt:lpwstr>
      </vt:variant>
      <vt:variant>
        <vt:lpwstr/>
      </vt:variant>
      <vt:variant>
        <vt:i4>7929863</vt:i4>
      </vt:variant>
      <vt:variant>
        <vt:i4>720</vt:i4>
      </vt:variant>
      <vt:variant>
        <vt:i4>0</vt:i4>
      </vt:variant>
      <vt:variant>
        <vt:i4>5</vt:i4>
      </vt:variant>
      <vt:variant>
        <vt:lpwstr>http://www.nevo.co.il/Law_word/law10/YALKUT-2840.pdf</vt:lpwstr>
      </vt:variant>
      <vt:variant>
        <vt:lpwstr/>
      </vt:variant>
      <vt:variant>
        <vt:i4>7405579</vt:i4>
      </vt:variant>
      <vt:variant>
        <vt:i4>717</vt:i4>
      </vt:variant>
      <vt:variant>
        <vt:i4>0</vt:i4>
      </vt:variant>
      <vt:variant>
        <vt:i4>5</vt:i4>
      </vt:variant>
      <vt:variant>
        <vt:lpwstr>http://www.nevo.co.il/Law_word/law10/YALKUT-2787.pdf</vt:lpwstr>
      </vt:variant>
      <vt:variant>
        <vt:lpwstr/>
      </vt:variant>
      <vt:variant>
        <vt:i4>8323072</vt:i4>
      </vt:variant>
      <vt:variant>
        <vt:i4>714</vt:i4>
      </vt:variant>
      <vt:variant>
        <vt:i4>0</vt:i4>
      </vt:variant>
      <vt:variant>
        <vt:i4>5</vt:i4>
      </vt:variant>
      <vt:variant>
        <vt:lpwstr>http://www.nevo.co.il/Law_word/law10/YALKUT-2739.pdf</vt:lpwstr>
      </vt:variant>
      <vt:variant>
        <vt:lpwstr/>
      </vt:variant>
      <vt:variant>
        <vt:i4>7602190</vt:i4>
      </vt:variant>
      <vt:variant>
        <vt:i4>711</vt:i4>
      </vt:variant>
      <vt:variant>
        <vt:i4>0</vt:i4>
      </vt:variant>
      <vt:variant>
        <vt:i4>5</vt:i4>
      </vt:variant>
      <vt:variant>
        <vt:lpwstr>http://www.nevo.co.il/Law_word/law06/TAK-4197.pdf</vt:lpwstr>
      </vt:variant>
      <vt:variant>
        <vt:lpwstr/>
      </vt:variant>
      <vt:variant>
        <vt:i4>8126477</vt:i4>
      </vt:variant>
      <vt:variant>
        <vt:i4>708</vt:i4>
      </vt:variant>
      <vt:variant>
        <vt:i4>0</vt:i4>
      </vt:variant>
      <vt:variant>
        <vt:i4>5</vt:i4>
      </vt:variant>
      <vt:variant>
        <vt:lpwstr>http://www.nevo.co.il/Law_word/law06/TAK-3663.pdf</vt:lpwstr>
      </vt:variant>
      <vt:variant>
        <vt:lpwstr/>
      </vt:variant>
      <vt:variant>
        <vt:i4>8192008</vt:i4>
      </vt:variant>
      <vt:variant>
        <vt:i4>705</vt:i4>
      </vt:variant>
      <vt:variant>
        <vt:i4>0</vt:i4>
      </vt:variant>
      <vt:variant>
        <vt:i4>5</vt:i4>
      </vt:variant>
      <vt:variant>
        <vt:lpwstr>http://www.nevo.co.il/Law_word/law06/TAK-1858.pdf</vt:lpwstr>
      </vt:variant>
      <vt:variant>
        <vt:lpwstr/>
      </vt:variant>
      <vt:variant>
        <vt:i4>8060937</vt:i4>
      </vt:variant>
      <vt:variant>
        <vt:i4>702</vt:i4>
      </vt:variant>
      <vt:variant>
        <vt:i4>0</vt:i4>
      </vt:variant>
      <vt:variant>
        <vt:i4>5</vt:i4>
      </vt:variant>
      <vt:variant>
        <vt:lpwstr>http://www.nevo.co.il/Law_word/law06/TAK-4564.pdf</vt:lpwstr>
      </vt:variant>
      <vt:variant>
        <vt:lpwstr/>
      </vt:variant>
      <vt:variant>
        <vt:i4>8323079</vt:i4>
      </vt:variant>
      <vt:variant>
        <vt:i4>699</vt:i4>
      </vt:variant>
      <vt:variant>
        <vt:i4>0</vt:i4>
      </vt:variant>
      <vt:variant>
        <vt:i4>5</vt:i4>
      </vt:variant>
      <vt:variant>
        <vt:lpwstr>http://www.nevo.co.il/Law_word/law06/TAK-2946.pdf</vt:lpwstr>
      </vt:variant>
      <vt:variant>
        <vt:lpwstr/>
      </vt:variant>
      <vt:variant>
        <vt:i4>7929864</vt:i4>
      </vt:variant>
      <vt:variant>
        <vt:i4>696</vt:i4>
      </vt:variant>
      <vt:variant>
        <vt:i4>0</vt:i4>
      </vt:variant>
      <vt:variant>
        <vt:i4>5</vt:i4>
      </vt:variant>
      <vt:variant>
        <vt:lpwstr>http://www.nevo.co.il/Law_word/law06/TAK-3232.pdf</vt:lpwstr>
      </vt:variant>
      <vt:variant>
        <vt:lpwstr/>
      </vt:variant>
      <vt:variant>
        <vt:i4>7929864</vt:i4>
      </vt:variant>
      <vt:variant>
        <vt:i4>693</vt:i4>
      </vt:variant>
      <vt:variant>
        <vt:i4>0</vt:i4>
      </vt:variant>
      <vt:variant>
        <vt:i4>5</vt:i4>
      </vt:variant>
      <vt:variant>
        <vt:lpwstr>http://www.nevo.co.il/Law_word/law06/TAK-3232.pdf</vt:lpwstr>
      </vt:variant>
      <vt:variant>
        <vt:lpwstr/>
      </vt:variant>
      <vt:variant>
        <vt:i4>8323079</vt:i4>
      </vt:variant>
      <vt:variant>
        <vt:i4>690</vt:i4>
      </vt:variant>
      <vt:variant>
        <vt:i4>0</vt:i4>
      </vt:variant>
      <vt:variant>
        <vt:i4>5</vt:i4>
      </vt:variant>
      <vt:variant>
        <vt:lpwstr>http://www.nevo.co.il/Law_word/law06/TAK-2946.pdf</vt:lpwstr>
      </vt:variant>
      <vt:variant>
        <vt:lpwstr/>
      </vt:variant>
      <vt:variant>
        <vt:i4>7995400</vt:i4>
      </vt:variant>
      <vt:variant>
        <vt:i4>687</vt:i4>
      </vt:variant>
      <vt:variant>
        <vt:i4>0</vt:i4>
      </vt:variant>
      <vt:variant>
        <vt:i4>5</vt:i4>
      </vt:variant>
      <vt:variant>
        <vt:lpwstr>http://www.nevo.co.il/Law_word/law06/TAK-4171.pdf</vt:lpwstr>
      </vt:variant>
      <vt:variant>
        <vt:lpwstr/>
      </vt:variant>
      <vt:variant>
        <vt:i4>7995400</vt:i4>
      </vt:variant>
      <vt:variant>
        <vt:i4>684</vt:i4>
      </vt:variant>
      <vt:variant>
        <vt:i4>0</vt:i4>
      </vt:variant>
      <vt:variant>
        <vt:i4>5</vt:i4>
      </vt:variant>
      <vt:variant>
        <vt:lpwstr>http://www.nevo.co.il/Law_word/law06/TAK-4171.pdf</vt:lpwstr>
      </vt:variant>
      <vt:variant>
        <vt:lpwstr/>
      </vt:variant>
      <vt:variant>
        <vt:i4>8126477</vt:i4>
      </vt:variant>
      <vt:variant>
        <vt:i4>681</vt:i4>
      </vt:variant>
      <vt:variant>
        <vt:i4>0</vt:i4>
      </vt:variant>
      <vt:variant>
        <vt:i4>5</vt:i4>
      </vt:variant>
      <vt:variant>
        <vt:lpwstr>http://www.nevo.co.il/Law_word/law06/TAK-3663.pdf</vt:lpwstr>
      </vt:variant>
      <vt:variant>
        <vt:lpwstr/>
      </vt:variant>
      <vt:variant>
        <vt:i4>8192008</vt:i4>
      </vt:variant>
      <vt:variant>
        <vt:i4>678</vt:i4>
      </vt:variant>
      <vt:variant>
        <vt:i4>0</vt:i4>
      </vt:variant>
      <vt:variant>
        <vt:i4>5</vt:i4>
      </vt:variant>
      <vt:variant>
        <vt:lpwstr>http://www.nevo.co.il/Law_word/law06/TAK-1858.pdf</vt:lpwstr>
      </vt:variant>
      <vt:variant>
        <vt:lpwstr/>
      </vt:variant>
      <vt:variant>
        <vt:i4>7798790</vt:i4>
      </vt:variant>
      <vt:variant>
        <vt:i4>675</vt:i4>
      </vt:variant>
      <vt:variant>
        <vt:i4>0</vt:i4>
      </vt:variant>
      <vt:variant>
        <vt:i4>5</vt:i4>
      </vt:variant>
      <vt:variant>
        <vt:lpwstr>http://www.nevo.co.il/Law_word/law06/tak-7799.pdf</vt:lpwstr>
      </vt:variant>
      <vt:variant>
        <vt:lpwstr/>
      </vt:variant>
      <vt:variant>
        <vt:i4>8126477</vt:i4>
      </vt:variant>
      <vt:variant>
        <vt:i4>672</vt:i4>
      </vt:variant>
      <vt:variant>
        <vt:i4>0</vt:i4>
      </vt:variant>
      <vt:variant>
        <vt:i4>5</vt:i4>
      </vt:variant>
      <vt:variant>
        <vt:lpwstr>http://www.nevo.co.il/Law_word/law06/TAK-6134.pdf</vt:lpwstr>
      </vt:variant>
      <vt:variant>
        <vt:lpwstr/>
      </vt:variant>
      <vt:variant>
        <vt:i4>8126477</vt:i4>
      </vt:variant>
      <vt:variant>
        <vt:i4>669</vt:i4>
      </vt:variant>
      <vt:variant>
        <vt:i4>0</vt:i4>
      </vt:variant>
      <vt:variant>
        <vt:i4>5</vt:i4>
      </vt:variant>
      <vt:variant>
        <vt:lpwstr>http://www.nevo.co.il/Law_word/law06/TAK-6134.pdf</vt:lpwstr>
      </vt:variant>
      <vt:variant>
        <vt:lpwstr/>
      </vt:variant>
      <vt:variant>
        <vt:i4>8060928</vt:i4>
      </vt:variant>
      <vt:variant>
        <vt:i4>666</vt:i4>
      </vt:variant>
      <vt:variant>
        <vt:i4>0</vt:i4>
      </vt:variant>
      <vt:variant>
        <vt:i4>5</vt:i4>
      </vt:variant>
      <vt:variant>
        <vt:lpwstr>http://www.nevo.co.il/Law_word/law06/TAK-1830.pdf</vt:lpwstr>
      </vt:variant>
      <vt:variant>
        <vt:lpwstr/>
      </vt:variant>
      <vt:variant>
        <vt:i4>5636105</vt:i4>
      </vt:variant>
      <vt:variant>
        <vt:i4>660</vt:i4>
      </vt:variant>
      <vt:variant>
        <vt:i4>0</vt:i4>
      </vt:variant>
      <vt:variant>
        <vt:i4>5</vt:i4>
      </vt:variant>
      <vt:variant>
        <vt:lpwstr/>
      </vt:variant>
      <vt:variant>
        <vt:lpwstr>med36</vt:lpwstr>
      </vt:variant>
      <vt:variant>
        <vt:i4>5636105</vt:i4>
      </vt:variant>
      <vt:variant>
        <vt:i4>654</vt:i4>
      </vt:variant>
      <vt:variant>
        <vt:i4>0</vt:i4>
      </vt:variant>
      <vt:variant>
        <vt:i4>5</vt:i4>
      </vt:variant>
      <vt:variant>
        <vt:lpwstr/>
      </vt:variant>
      <vt:variant>
        <vt:lpwstr>med35</vt:lpwstr>
      </vt:variant>
      <vt:variant>
        <vt:i4>5636105</vt:i4>
      </vt:variant>
      <vt:variant>
        <vt:i4>648</vt:i4>
      </vt:variant>
      <vt:variant>
        <vt:i4>0</vt:i4>
      </vt:variant>
      <vt:variant>
        <vt:i4>5</vt:i4>
      </vt:variant>
      <vt:variant>
        <vt:lpwstr/>
      </vt:variant>
      <vt:variant>
        <vt:lpwstr>med34</vt:lpwstr>
      </vt:variant>
      <vt:variant>
        <vt:i4>5636105</vt:i4>
      </vt:variant>
      <vt:variant>
        <vt:i4>642</vt:i4>
      </vt:variant>
      <vt:variant>
        <vt:i4>0</vt:i4>
      </vt:variant>
      <vt:variant>
        <vt:i4>5</vt:i4>
      </vt:variant>
      <vt:variant>
        <vt:lpwstr/>
      </vt:variant>
      <vt:variant>
        <vt:lpwstr>med33</vt:lpwstr>
      </vt:variant>
      <vt:variant>
        <vt:i4>5701644</vt:i4>
      </vt:variant>
      <vt:variant>
        <vt:i4>636</vt:i4>
      </vt:variant>
      <vt:variant>
        <vt:i4>0</vt:i4>
      </vt:variant>
      <vt:variant>
        <vt:i4>5</vt:i4>
      </vt:variant>
      <vt:variant>
        <vt:lpwstr/>
      </vt:variant>
      <vt:variant>
        <vt:lpwstr>hed22</vt:lpwstr>
      </vt:variant>
      <vt:variant>
        <vt:i4>5636105</vt:i4>
      </vt:variant>
      <vt:variant>
        <vt:i4>630</vt:i4>
      </vt:variant>
      <vt:variant>
        <vt:i4>0</vt:i4>
      </vt:variant>
      <vt:variant>
        <vt:i4>5</vt:i4>
      </vt:variant>
      <vt:variant>
        <vt:lpwstr/>
      </vt:variant>
      <vt:variant>
        <vt:lpwstr>med32</vt:lpwstr>
      </vt:variant>
      <vt:variant>
        <vt:i4>5701644</vt:i4>
      </vt:variant>
      <vt:variant>
        <vt:i4>624</vt:i4>
      </vt:variant>
      <vt:variant>
        <vt:i4>0</vt:i4>
      </vt:variant>
      <vt:variant>
        <vt:i4>5</vt:i4>
      </vt:variant>
      <vt:variant>
        <vt:lpwstr/>
      </vt:variant>
      <vt:variant>
        <vt:lpwstr>hed21</vt:lpwstr>
      </vt:variant>
      <vt:variant>
        <vt:i4>5636105</vt:i4>
      </vt:variant>
      <vt:variant>
        <vt:i4>618</vt:i4>
      </vt:variant>
      <vt:variant>
        <vt:i4>0</vt:i4>
      </vt:variant>
      <vt:variant>
        <vt:i4>5</vt:i4>
      </vt:variant>
      <vt:variant>
        <vt:lpwstr/>
      </vt:variant>
      <vt:variant>
        <vt:lpwstr>med31</vt:lpwstr>
      </vt:variant>
      <vt:variant>
        <vt:i4>5636105</vt:i4>
      </vt:variant>
      <vt:variant>
        <vt:i4>612</vt:i4>
      </vt:variant>
      <vt:variant>
        <vt:i4>0</vt:i4>
      </vt:variant>
      <vt:variant>
        <vt:i4>5</vt:i4>
      </vt:variant>
      <vt:variant>
        <vt:lpwstr/>
      </vt:variant>
      <vt:variant>
        <vt:lpwstr>med30</vt:lpwstr>
      </vt:variant>
      <vt:variant>
        <vt:i4>5701641</vt:i4>
      </vt:variant>
      <vt:variant>
        <vt:i4>606</vt:i4>
      </vt:variant>
      <vt:variant>
        <vt:i4>0</vt:i4>
      </vt:variant>
      <vt:variant>
        <vt:i4>5</vt:i4>
      </vt:variant>
      <vt:variant>
        <vt:lpwstr/>
      </vt:variant>
      <vt:variant>
        <vt:lpwstr>med29</vt:lpwstr>
      </vt:variant>
      <vt:variant>
        <vt:i4>5701641</vt:i4>
      </vt:variant>
      <vt:variant>
        <vt:i4>600</vt:i4>
      </vt:variant>
      <vt:variant>
        <vt:i4>0</vt:i4>
      </vt:variant>
      <vt:variant>
        <vt:i4>5</vt:i4>
      </vt:variant>
      <vt:variant>
        <vt:lpwstr/>
      </vt:variant>
      <vt:variant>
        <vt:lpwstr>med28</vt:lpwstr>
      </vt:variant>
      <vt:variant>
        <vt:i4>5701641</vt:i4>
      </vt:variant>
      <vt:variant>
        <vt:i4>594</vt:i4>
      </vt:variant>
      <vt:variant>
        <vt:i4>0</vt:i4>
      </vt:variant>
      <vt:variant>
        <vt:i4>5</vt:i4>
      </vt:variant>
      <vt:variant>
        <vt:lpwstr/>
      </vt:variant>
      <vt:variant>
        <vt:lpwstr>med27</vt:lpwstr>
      </vt:variant>
      <vt:variant>
        <vt:i4>5701641</vt:i4>
      </vt:variant>
      <vt:variant>
        <vt:i4>588</vt:i4>
      </vt:variant>
      <vt:variant>
        <vt:i4>0</vt:i4>
      </vt:variant>
      <vt:variant>
        <vt:i4>5</vt:i4>
      </vt:variant>
      <vt:variant>
        <vt:lpwstr/>
      </vt:variant>
      <vt:variant>
        <vt:lpwstr>med26</vt:lpwstr>
      </vt:variant>
      <vt:variant>
        <vt:i4>5701641</vt:i4>
      </vt:variant>
      <vt:variant>
        <vt:i4>582</vt:i4>
      </vt:variant>
      <vt:variant>
        <vt:i4>0</vt:i4>
      </vt:variant>
      <vt:variant>
        <vt:i4>5</vt:i4>
      </vt:variant>
      <vt:variant>
        <vt:lpwstr/>
      </vt:variant>
      <vt:variant>
        <vt:lpwstr>med25</vt:lpwstr>
      </vt:variant>
      <vt:variant>
        <vt:i4>5701641</vt:i4>
      </vt:variant>
      <vt:variant>
        <vt:i4>576</vt:i4>
      </vt:variant>
      <vt:variant>
        <vt:i4>0</vt:i4>
      </vt:variant>
      <vt:variant>
        <vt:i4>5</vt:i4>
      </vt:variant>
      <vt:variant>
        <vt:lpwstr/>
      </vt:variant>
      <vt:variant>
        <vt:lpwstr>med24</vt:lpwstr>
      </vt:variant>
      <vt:variant>
        <vt:i4>5701644</vt:i4>
      </vt:variant>
      <vt:variant>
        <vt:i4>570</vt:i4>
      </vt:variant>
      <vt:variant>
        <vt:i4>0</vt:i4>
      </vt:variant>
      <vt:variant>
        <vt:i4>5</vt:i4>
      </vt:variant>
      <vt:variant>
        <vt:lpwstr/>
      </vt:variant>
      <vt:variant>
        <vt:lpwstr>hed20</vt:lpwstr>
      </vt:variant>
      <vt:variant>
        <vt:i4>5701641</vt:i4>
      </vt:variant>
      <vt:variant>
        <vt:i4>564</vt:i4>
      </vt:variant>
      <vt:variant>
        <vt:i4>0</vt:i4>
      </vt:variant>
      <vt:variant>
        <vt:i4>5</vt:i4>
      </vt:variant>
      <vt:variant>
        <vt:lpwstr/>
      </vt:variant>
      <vt:variant>
        <vt:lpwstr>med23</vt:lpwstr>
      </vt:variant>
      <vt:variant>
        <vt:i4>5701641</vt:i4>
      </vt:variant>
      <vt:variant>
        <vt:i4>558</vt:i4>
      </vt:variant>
      <vt:variant>
        <vt:i4>0</vt:i4>
      </vt:variant>
      <vt:variant>
        <vt:i4>5</vt:i4>
      </vt:variant>
      <vt:variant>
        <vt:lpwstr/>
      </vt:variant>
      <vt:variant>
        <vt:lpwstr>med22</vt:lpwstr>
      </vt:variant>
      <vt:variant>
        <vt:i4>5701641</vt:i4>
      </vt:variant>
      <vt:variant>
        <vt:i4>552</vt:i4>
      </vt:variant>
      <vt:variant>
        <vt:i4>0</vt:i4>
      </vt:variant>
      <vt:variant>
        <vt:i4>5</vt:i4>
      </vt:variant>
      <vt:variant>
        <vt:lpwstr/>
      </vt:variant>
      <vt:variant>
        <vt:lpwstr>med21</vt:lpwstr>
      </vt:variant>
      <vt:variant>
        <vt:i4>5701641</vt:i4>
      </vt:variant>
      <vt:variant>
        <vt:i4>546</vt:i4>
      </vt:variant>
      <vt:variant>
        <vt:i4>0</vt:i4>
      </vt:variant>
      <vt:variant>
        <vt:i4>5</vt:i4>
      </vt:variant>
      <vt:variant>
        <vt:lpwstr/>
      </vt:variant>
      <vt:variant>
        <vt:lpwstr>med20</vt:lpwstr>
      </vt:variant>
      <vt:variant>
        <vt:i4>5505033</vt:i4>
      </vt:variant>
      <vt:variant>
        <vt:i4>540</vt:i4>
      </vt:variant>
      <vt:variant>
        <vt:i4>0</vt:i4>
      </vt:variant>
      <vt:variant>
        <vt:i4>5</vt:i4>
      </vt:variant>
      <vt:variant>
        <vt:lpwstr/>
      </vt:variant>
      <vt:variant>
        <vt:lpwstr>med19</vt:lpwstr>
      </vt:variant>
      <vt:variant>
        <vt:i4>5505033</vt:i4>
      </vt:variant>
      <vt:variant>
        <vt:i4>534</vt:i4>
      </vt:variant>
      <vt:variant>
        <vt:i4>0</vt:i4>
      </vt:variant>
      <vt:variant>
        <vt:i4>5</vt:i4>
      </vt:variant>
      <vt:variant>
        <vt:lpwstr/>
      </vt:variant>
      <vt:variant>
        <vt:lpwstr>med18</vt:lpwstr>
      </vt:variant>
      <vt:variant>
        <vt:i4>5505033</vt:i4>
      </vt:variant>
      <vt:variant>
        <vt:i4>528</vt:i4>
      </vt:variant>
      <vt:variant>
        <vt:i4>0</vt:i4>
      </vt:variant>
      <vt:variant>
        <vt:i4>5</vt:i4>
      </vt:variant>
      <vt:variant>
        <vt:lpwstr/>
      </vt:variant>
      <vt:variant>
        <vt:lpwstr>med17</vt:lpwstr>
      </vt:variant>
      <vt:variant>
        <vt:i4>5505033</vt:i4>
      </vt:variant>
      <vt:variant>
        <vt:i4>522</vt:i4>
      </vt:variant>
      <vt:variant>
        <vt:i4>0</vt:i4>
      </vt:variant>
      <vt:variant>
        <vt:i4>5</vt:i4>
      </vt:variant>
      <vt:variant>
        <vt:lpwstr/>
      </vt:variant>
      <vt:variant>
        <vt:lpwstr>med16</vt:lpwstr>
      </vt:variant>
      <vt:variant>
        <vt:i4>5505033</vt:i4>
      </vt:variant>
      <vt:variant>
        <vt:i4>516</vt:i4>
      </vt:variant>
      <vt:variant>
        <vt:i4>0</vt:i4>
      </vt:variant>
      <vt:variant>
        <vt:i4>5</vt:i4>
      </vt:variant>
      <vt:variant>
        <vt:lpwstr/>
      </vt:variant>
      <vt:variant>
        <vt:lpwstr>med15</vt:lpwstr>
      </vt:variant>
      <vt:variant>
        <vt:i4>5505033</vt:i4>
      </vt:variant>
      <vt:variant>
        <vt:i4>510</vt:i4>
      </vt:variant>
      <vt:variant>
        <vt:i4>0</vt:i4>
      </vt:variant>
      <vt:variant>
        <vt:i4>5</vt:i4>
      </vt:variant>
      <vt:variant>
        <vt:lpwstr/>
      </vt:variant>
      <vt:variant>
        <vt:lpwstr>med14</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3801132</vt:i4>
      </vt:variant>
      <vt:variant>
        <vt:i4>492</vt:i4>
      </vt:variant>
      <vt:variant>
        <vt:i4>0</vt:i4>
      </vt:variant>
      <vt:variant>
        <vt:i4>5</vt:i4>
      </vt:variant>
      <vt:variant>
        <vt:lpwstr/>
      </vt:variant>
      <vt:variant>
        <vt:lpwstr>Seif69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3538988</vt:i4>
      </vt:variant>
      <vt:variant>
        <vt:i4>468</vt:i4>
      </vt:variant>
      <vt:variant>
        <vt:i4>0</vt:i4>
      </vt:variant>
      <vt:variant>
        <vt:i4>5</vt:i4>
      </vt:variant>
      <vt:variant>
        <vt:lpwstr/>
      </vt:variant>
      <vt:variant>
        <vt:lpwstr>Seif65</vt:lpwstr>
      </vt:variant>
      <vt:variant>
        <vt:i4>3604524</vt:i4>
      </vt:variant>
      <vt:variant>
        <vt:i4>462</vt:i4>
      </vt:variant>
      <vt:variant>
        <vt:i4>0</vt:i4>
      </vt:variant>
      <vt:variant>
        <vt:i4>5</vt:i4>
      </vt:variant>
      <vt:variant>
        <vt:lpwstr/>
      </vt:variant>
      <vt:variant>
        <vt:lpwstr>Seif64</vt:lpwstr>
      </vt:variant>
      <vt:variant>
        <vt:i4>3145772</vt:i4>
      </vt:variant>
      <vt:variant>
        <vt:i4>456</vt:i4>
      </vt:variant>
      <vt:variant>
        <vt:i4>0</vt:i4>
      </vt:variant>
      <vt:variant>
        <vt:i4>5</vt:i4>
      </vt:variant>
      <vt:variant>
        <vt:lpwstr/>
      </vt:variant>
      <vt:variant>
        <vt:lpwstr>Seif63</vt:lpwstr>
      </vt:variant>
      <vt:variant>
        <vt:i4>3211308</vt:i4>
      </vt:variant>
      <vt:variant>
        <vt:i4>450</vt:i4>
      </vt:variant>
      <vt:variant>
        <vt:i4>0</vt:i4>
      </vt:variant>
      <vt:variant>
        <vt:i4>5</vt:i4>
      </vt:variant>
      <vt:variant>
        <vt:lpwstr/>
      </vt:variant>
      <vt:variant>
        <vt:lpwstr>Seif62</vt:lpwstr>
      </vt:variant>
      <vt:variant>
        <vt:i4>3276844</vt:i4>
      </vt:variant>
      <vt:variant>
        <vt:i4>444</vt:i4>
      </vt:variant>
      <vt:variant>
        <vt:i4>0</vt:i4>
      </vt:variant>
      <vt:variant>
        <vt:i4>5</vt:i4>
      </vt:variant>
      <vt:variant>
        <vt:lpwstr/>
      </vt:variant>
      <vt:variant>
        <vt:lpwstr>Seif61</vt:lpwstr>
      </vt:variant>
      <vt:variant>
        <vt:i4>3342380</vt:i4>
      </vt:variant>
      <vt:variant>
        <vt:i4>438</vt:i4>
      </vt:variant>
      <vt:variant>
        <vt:i4>0</vt:i4>
      </vt:variant>
      <vt:variant>
        <vt:i4>5</vt:i4>
      </vt:variant>
      <vt:variant>
        <vt:lpwstr/>
      </vt:variant>
      <vt:variant>
        <vt:lpwstr>Seif60</vt:lpwstr>
      </vt:variant>
      <vt:variant>
        <vt:i4>3801135</vt:i4>
      </vt:variant>
      <vt:variant>
        <vt:i4>432</vt:i4>
      </vt:variant>
      <vt:variant>
        <vt:i4>0</vt:i4>
      </vt:variant>
      <vt:variant>
        <vt:i4>5</vt:i4>
      </vt:variant>
      <vt:variant>
        <vt:lpwstr/>
      </vt:variant>
      <vt:variant>
        <vt:lpwstr>Seif59</vt:lpwstr>
      </vt:variant>
      <vt:variant>
        <vt:i4>3866671</vt:i4>
      </vt:variant>
      <vt:variant>
        <vt:i4>426</vt:i4>
      </vt:variant>
      <vt:variant>
        <vt:i4>0</vt:i4>
      </vt:variant>
      <vt:variant>
        <vt:i4>5</vt:i4>
      </vt:variant>
      <vt:variant>
        <vt:lpwstr/>
      </vt:variant>
      <vt:variant>
        <vt:lpwstr>Seif58</vt:lpwstr>
      </vt:variant>
      <vt:variant>
        <vt:i4>5505033</vt:i4>
      </vt:variant>
      <vt:variant>
        <vt:i4>420</vt:i4>
      </vt:variant>
      <vt:variant>
        <vt:i4>0</vt:i4>
      </vt:variant>
      <vt:variant>
        <vt:i4>5</vt:i4>
      </vt:variant>
      <vt:variant>
        <vt:lpwstr/>
      </vt:variant>
      <vt:variant>
        <vt:lpwstr>med13</vt:lpwstr>
      </vt:variant>
      <vt:variant>
        <vt:i4>3604520</vt:i4>
      </vt:variant>
      <vt:variant>
        <vt:i4>414</vt:i4>
      </vt:variant>
      <vt:variant>
        <vt:i4>0</vt:i4>
      </vt:variant>
      <vt:variant>
        <vt:i4>5</vt:i4>
      </vt:variant>
      <vt:variant>
        <vt:lpwstr/>
      </vt:variant>
      <vt:variant>
        <vt:lpwstr>Seif24</vt:lpwstr>
      </vt:variant>
      <vt:variant>
        <vt:i4>3145768</vt:i4>
      </vt:variant>
      <vt:variant>
        <vt:i4>408</vt:i4>
      </vt:variant>
      <vt:variant>
        <vt:i4>0</vt:i4>
      </vt:variant>
      <vt:variant>
        <vt:i4>5</vt:i4>
      </vt:variant>
      <vt:variant>
        <vt:lpwstr/>
      </vt:variant>
      <vt:variant>
        <vt:lpwstr>Seif23</vt:lpwstr>
      </vt:variant>
      <vt:variant>
        <vt:i4>5505033</vt:i4>
      </vt:variant>
      <vt:variant>
        <vt:i4>402</vt:i4>
      </vt:variant>
      <vt:variant>
        <vt:i4>0</vt:i4>
      </vt:variant>
      <vt:variant>
        <vt:i4>5</vt:i4>
      </vt:variant>
      <vt:variant>
        <vt:lpwstr/>
      </vt:variant>
      <vt:variant>
        <vt:lpwstr>med12</vt:lpwstr>
      </vt:variant>
      <vt:variant>
        <vt:i4>3211304</vt:i4>
      </vt:variant>
      <vt:variant>
        <vt:i4>396</vt:i4>
      </vt:variant>
      <vt:variant>
        <vt:i4>0</vt:i4>
      </vt:variant>
      <vt:variant>
        <vt:i4>5</vt:i4>
      </vt:variant>
      <vt:variant>
        <vt:lpwstr/>
      </vt:variant>
      <vt:variant>
        <vt:lpwstr>Seif22</vt:lpwstr>
      </vt:variant>
      <vt:variant>
        <vt:i4>3276840</vt:i4>
      </vt:variant>
      <vt:variant>
        <vt:i4>390</vt:i4>
      </vt:variant>
      <vt:variant>
        <vt:i4>0</vt:i4>
      </vt:variant>
      <vt:variant>
        <vt:i4>5</vt:i4>
      </vt:variant>
      <vt:variant>
        <vt:lpwstr/>
      </vt:variant>
      <vt:variant>
        <vt:lpwstr>Seif21</vt:lpwstr>
      </vt:variant>
      <vt:variant>
        <vt:i4>3342376</vt:i4>
      </vt:variant>
      <vt:variant>
        <vt:i4>384</vt:i4>
      </vt:variant>
      <vt:variant>
        <vt:i4>0</vt:i4>
      </vt:variant>
      <vt:variant>
        <vt:i4>5</vt:i4>
      </vt:variant>
      <vt:variant>
        <vt:lpwstr/>
      </vt:variant>
      <vt:variant>
        <vt:lpwstr>Seif20</vt:lpwstr>
      </vt:variant>
      <vt:variant>
        <vt:i4>3801131</vt:i4>
      </vt:variant>
      <vt:variant>
        <vt:i4>378</vt:i4>
      </vt:variant>
      <vt:variant>
        <vt:i4>0</vt:i4>
      </vt:variant>
      <vt:variant>
        <vt:i4>5</vt:i4>
      </vt:variant>
      <vt:variant>
        <vt:lpwstr/>
      </vt:variant>
      <vt:variant>
        <vt:lpwstr>Seif19</vt:lpwstr>
      </vt:variant>
      <vt:variant>
        <vt:i4>3866667</vt:i4>
      </vt:variant>
      <vt:variant>
        <vt:i4>372</vt:i4>
      </vt:variant>
      <vt:variant>
        <vt:i4>0</vt:i4>
      </vt:variant>
      <vt:variant>
        <vt:i4>5</vt:i4>
      </vt:variant>
      <vt:variant>
        <vt:lpwstr/>
      </vt:variant>
      <vt:variant>
        <vt:lpwstr>Seif18</vt:lpwstr>
      </vt:variant>
      <vt:variant>
        <vt:i4>3407915</vt:i4>
      </vt:variant>
      <vt:variant>
        <vt:i4>366</vt:i4>
      </vt:variant>
      <vt:variant>
        <vt:i4>0</vt:i4>
      </vt:variant>
      <vt:variant>
        <vt:i4>5</vt:i4>
      </vt:variant>
      <vt:variant>
        <vt:lpwstr/>
      </vt:variant>
      <vt:variant>
        <vt:lpwstr>Seif17</vt:lpwstr>
      </vt:variant>
      <vt:variant>
        <vt:i4>5505033</vt:i4>
      </vt:variant>
      <vt:variant>
        <vt:i4>360</vt:i4>
      </vt:variant>
      <vt:variant>
        <vt:i4>0</vt:i4>
      </vt:variant>
      <vt:variant>
        <vt:i4>5</vt:i4>
      </vt:variant>
      <vt:variant>
        <vt:lpwstr/>
      </vt:variant>
      <vt:variant>
        <vt:lpwstr>med11</vt:lpwstr>
      </vt:variant>
      <vt:variant>
        <vt:i4>3473451</vt:i4>
      </vt:variant>
      <vt:variant>
        <vt:i4>354</vt:i4>
      </vt:variant>
      <vt:variant>
        <vt:i4>0</vt:i4>
      </vt:variant>
      <vt:variant>
        <vt:i4>5</vt:i4>
      </vt:variant>
      <vt:variant>
        <vt:lpwstr/>
      </vt:variant>
      <vt:variant>
        <vt:lpwstr>Seif16</vt:lpwstr>
      </vt:variant>
      <vt:variant>
        <vt:i4>3538987</vt:i4>
      </vt:variant>
      <vt:variant>
        <vt:i4>348</vt:i4>
      </vt:variant>
      <vt:variant>
        <vt:i4>0</vt:i4>
      </vt:variant>
      <vt:variant>
        <vt:i4>5</vt:i4>
      </vt:variant>
      <vt:variant>
        <vt:lpwstr/>
      </vt:variant>
      <vt:variant>
        <vt:lpwstr>Seif15</vt:lpwstr>
      </vt:variant>
      <vt:variant>
        <vt:i4>5505033</vt:i4>
      </vt:variant>
      <vt:variant>
        <vt:i4>342</vt:i4>
      </vt:variant>
      <vt:variant>
        <vt:i4>0</vt:i4>
      </vt:variant>
      <vt:variant>
        <vt:i4>5</vt:i4>
      </vt:variant>
      <vt:variant>
        <vt:lpwstr/>
      </vt:variant>
      <vt:variant>
        <vt:lpwstr>med10</vt:lpwstr>
      </vt:variant>
      <vt:variant>
        <vt:i4>3604523</vt:i4>
      </vt:variant>
      <vt:variant>
        <vt:i4>336</vt:i4>
      </vt:variant>
      <vt:variant>
        <vt:i4>0</vt:i4>
      </vt:variant>
      <vt:variant>
        <vt:i4>5</vt:i4>
      </vt:variant>
      <vt:variant>
        <vt:lpwstr/>
      </vt:variant>
      <vt:variant>
        <vt:lpwstr>Seif14</vt:lpwstr>
      </vt:variant>
      <vt:variant>
        <vt:i4>3145771</vt:i4>
      </vt:variant>
      <vt:variant>
        <vt:i4>330</vt:i4>
      </vt:variant>
      <vt:variant>
        <vt:i4>0</vt:i4>
      </vt:variant>
      <vt:variant>
        <vt:i4>5</vt:i4>
      </vt:variant>
      <vt:variant>
        <vt:lpwstr/>
      </vt:variant>
      <vt:variant>
        <vt:lpwstr>Seif13</vt:lpwstr>
      </vt:variant>
      <vt:variant>
        <vt:i4>3211307</vt:i4>
      </vt:variant>
      <vt:variant>
        <vt:i4>324</vt:i4>
      </vt:variant>
      <vt:variant>
        <vt:i4>0</vt:i4>
      </vt:variant>
      <vt:variant>
        <vt:i4>5</vt:i4>
      </vt:variant>
      <vt:variant>
        <vt:lpwstr/>
      </vt:variant>
      <vt:variant>
        <vt:lpwstr>Seif12</vt:lpwstr>
      </vt:variant>
      <vt:variant>
        <vt:i4>3276843</vt:i4>
      </vt:variant>
      <vt:variant>
        <vt:i4>318</vt:i4>
      </vt:variant>
      <vt:variant>
        <vt:i4>0</vt:i4>
      </vt:variant>
      <vt:variant>
        <vt:i4>5</vt:i4>
      </vt:variant>
      <vt:variant>
        <vt:lpwstr/>
      </vt:variant>
      <vt:variant>
        <vt:lpwstr>Seif11</vt:lpwstr>
      </vt:variant>
      <vt:variant>
        <vt:i4>3342379</vt:i4>
      </vt:variant>
      <vt:variant>
        <vt:i4>312</vt:i4>
      </vt:variant>
      <vt:variant>
        <vt:i4>0</vt:i4>
      </vt:variant>
      <vt:variant>
        <vt:i4>5</vt:i4>
      </vt:variant>
      <vt:variant>
        <vt:lpwstr/>
      </vt:variant>
      <vt:variant>
        <vt:lpwstr>Seif10</vt:lpwstr>
      </vt:variant>
      <vt:variant>
        <vt:i4>196634</vt:i4>
      </vt:variant>
      <vt:variant>
        <vt:i4>306</vt:i4>
      </vt:variant>
      <vt:variant>
        <vt:i4>0</vt:i4>
      </vt:variant>
      <vt:variant>
        <vt:i4>5</vt:i4>
      </vt:variant>
      <vt:variant>
        <vt:lpwstr/>
      </vt:variant>
      <vt:variant>
        <vt:lpwstr>Seif9</vt:lpwstr>
      </vt:variant>
      <vt:variant>
        <vt:i4>196634</vt:i4>
      </vt:variant>
      <vt:variant>
        <vt:i4>300</vt:i4>
      </vt:variant>
      <vt:variant>
        <vt:i4>0</vt:i4>
      </vt:variant>
      <vt:variant>
        <vt:i4>5</vt:i4>
      </vt:variant>
      <vt:variant>
        <vt:lpwstr/>
      </vt:variant>
      <vt:variant>
        <vt:lpwstr>Seif8</vt:lpwstr>
      </vt:variant>
      <vt:variant>
        <vt:i4>196634</vt:i4>
      </vt:variant>
      <vt:variant>
        <vt:i4>294</vt:i4>
      </vt:variant>
      <vt:variant>
        <vt:i4>0</vt:i4>
      </vt:variant>
      <vt:variant>
        <vt:i4>5</vt:i4>
      </vt:variant>
      <vt:variant>
        <vt:lpwstr/>
      </vt:variant>
      <vt:variant>
        <vt:lpwstr>Seif7</vt:lpwstr>
      </vt:variant>
      <vt:variant>
        <vt:i4>196634</vt:i4>
      </vt:variant>
      <vt:variant>
        <vt:i4>288</vt:i4>
      </vt:variant>
      <vt:variant>
        <vt:i4>0</vt:i4>
      </vt:variant>
      <vt:variant>
        <vt:i4>5</vt:i4>
      </vt:variant>
      <vt:variant>
        <vt:lpwstr/>
      </vt:variant>
      <vt:variant>
        <vt:lpwstr>Seif6</vt:lpwstr>
      </vt:variant>
      <vt:variant>
        <vt:i4>6029321</vt:i4>
      </vt:variant>
      <vt:variant>
        <vt:i4>282</vt:i4>
      </vt:variant>
      <vt:variant>
        <vt:i4>0</vt:i4>
      </vt:variant>
      <vt:variant>
        <vt:i4>5</vt:i4>
      </vt:variant>
      <vt:variant>
        <vt:lpwstr/>
      </vt:variant>
      <vt:variant>
        <vt:lpwstr>med9</vt:lpwstr>
      </vt:variant>
      <vt:variant>
        <vt:i4>6094857</vt:i4>
      </vt:variant>
      <vt:variant>
        <vt:i4>276</vt:i4>
      </vt:variant>
      <vt:variant>
        <vt:i4>0</vt:i4>
      </vt:variant>
      <vt:variant>
        <vt:i4>5</vt:i4>
      </vt:variant>
      <vt:variant>
        <vt:lpwstr/>
      </vt:variant>
      <vt:variant>
        <vt:lpwstr>med8</vt:lpwstr>
      </vt:variant>
      <vt:variant>
        <vt:i4>3407919</vt:i4>
      </vt:variant>
      <vt:variant>
        <vt:i4>270</vt:i4>
      </vt:variant>
      <vt:variant>
        <vt:i4>0</vt:i4>
      </vt:variant>
      <vt:variant>
        <vt:i4>5</vt:i4>
      </vt:variant>
      <vt:variant>
        <vt:lpwstr/>
      </vt:variant>
      <vt:variant>
        <vt:lpwstr>Seif57</vt:lpwstr>
      </vt:variant>
      <vt:variant>
        <vt:i4>5373961</vt:i4>
      </vt:variant>
      <vt:variant>
        <vt:i4>264</vt:i4>
      </vt:variant>
      <vt:variant>
        <vt:i4>0</vt:i4>
      </vt:variant>
      <vt:variant>
        <vt:i4>5</vt:i4>
      </vt:variant>
      <vt:variant>
        <vt:lpwstr/>
      </vt:variant>
      <vt:variant>
        <vt:lpwstr>med7</vt:lpwstr>
      </vt:variant>
      <vt:variant>
        <vt:i4>3473455</vt:i4>
      </vt:variant>
      <vt:variant>
        <vt:i4>258</vt:i4>
      </vt:variant>
      <vt:variant>
        <vt:i4>0</vt:i4>
      </vt:variant>
      <vt:variant>
        <vt:i4>5</vt:i4>
      </vt:variant>
      <vt:variant>
        <vt:lpwstr/>
      </vt:variant>
      <vt:variant>
        <vt:lpwstr>Seif56</vt:lpwstr>
      </vt:variant>
      <vt:variant>
        <vt:i4>3801134</vt:i4>
      </vt:variant>
      <vt:variant>
        <vt:i4>252</vt:i4>
      </vt:variant>
      <vt:variant>
        <vt:i4>0</vt:i4>
      </vt:variant>
      <vt:variant>
        <vt:i4>5</vt:i4>
      </vt:variant>
      <vt:variant>
        <vt:lpwstr/>
      </vt:variant>
      <vt:variant>
        <vt:lpwstr>Seif49</vt:lpwstr>
      </vt:variant>
      <vt:variant>
        <vt:i4>3866670</vt:i4>
      </vt:variant>
      <vt:variant>
        <vt:i4>246</vt:i4>
      </vt:variant>
      <vt:variant>
        <vt:i4>0</vt:i4>
      </vt:variant>
      <vt:variant>
        <vt:i4>5</vt:i4>
      </vt:variant>
      <vt:variant>
        <vt:lpwstr/>
      </vt:variant>
      <vt:variant>
        <vt:lpwstr>Seif48</vt:lpwstr>
      </vt:variant>
      <vt:variant>
        <vt:i4>3407918</vt:i4>
      </vt:variant>
      <vt:variant>
        <vt:i4>240</vt:i4>
      </vt:variant>
      <vt:variant>
        <vt:i4>0</vt:i4>
      </vt:variant>
      <vt:variant>
        <vt:i4>5</vt:i4>
      </vt:variant>
      <vt:variant>
        <vt:lpwstr/>
      </vt:variant>
      <vt:variant>
        <vt:lpwstr>Seif47</vt:lpwstr>
      </vt:variant>
      <vt:variant>
        <vt:i4>3473454</vt:i4>
      </vt:variant>
      <vt:variant>
        <vt:i4>234</vt:i4>
      </vt:variant>
      <vt:variant>
        <vt:i4>0</vt:i4>
      </vt:variant>
      <vt:variant>
        <vt:i4>5</vt:i4>
      </vt:variant>
      <vt:variant>
        <vt:lpwstr/>
      </vt:variant>
      <vt:variant>
        <vt:lpwstr>Seif46</vt:lpwstr>
      </vt:variant>
      <vt:variant>
        <vt:i4>3538990</vt:i4>
      </vt:variant>
      <vt:variant>
        <vt:i4>228</vt:i4>
      </vt:variant>
      <vt:variant>
        <vt:i4>0</vt:i4>
      </vt:variant>
      <vt:variant>
        <vt:i4>5</vt:i4>
      </vt:variant>
      <vt:variant>
        <vt:lpwstr/>
      </vt:variant>
      <vt:variant>
        <vt:lpwstr>Seif45</vt:lpwstr>
      </vt:variant>
      <vt:variant>
        <vt:i4>3604526</vt:i4>
      </vt:variant>
      <vt:variant>
        <vt:i4>222</vt:i4>
      </vt:variant>
      <vt:variant>
        <vt:i4>0</vt:i4>
      </vt:variant>
      <vt:variant>
        <vt:i4>5</vt:i4>
      </vt:variant>
      <vt:variant>
        <vt:lpwstr/>
      </vt:variant>
      <vt:variant>
        <vt:lpwstr>Seif44</vt:lpwstr>
      </vt:variant>
      <vt:variant>
        <vt:i4>3145774</vt:i4>
      </vt:variant>
      <vt:variant>
        <vt:i4>216</vt:i4>
      </vt:variant>
      <vt:variant>
        <vt:i4>0</vt:i4>
      </vt:variant>
      <vt:variant>
        <vt:i4>5</vt:i4>
      </vt:variant>
      <vt:variant>
        <vt:lpwstr/>
      </vt:variant>
      <vt:variant>
        <vt:lpwstr>Seif43</vt:lpwstr>
      </vt:variant>
      <vt:variant>
        <vt:i4>3211310</vt:i4>
      </vt:variant>
      <vt:variant>
        <vt:i4>210</vt:i4>
      </vt:variant>
      <vt:variant>
        <vt:i4>0</vt:i4>
      </vt:variant>
      <vt:variant>
        <vt:i4>5</vt:i4>
      </vt:variant>
      <vt:variant>
        <vt:lpwstr/>
      </vt:variant>
      <vt:variant>
        <vt:lpwstr>Seif42</vt:lpwstr>
      </vt:variant>
      <vt:variant>
        <vt:i4>3276846</vt:i4>
      </vt:variant>
      <vt:variant>
        <vt:i4>204</vt:i4>
      </vt:variant>
      <vt:variant>
        <vt:i4>0</vt:i4>
      </vt:variant>
      <vt:variant>
        <vt:i4>5</vt:i4>
      </vt:variant>
      <vt:variant>
        <vt:lpwstr/>
      </vt:variant>
      <vt:variant>
        <vt:lpwstr>Seif41</vt:lpwstr>
      </vt:variant>
      <vt:variant>
        <vt:i4>3342382</vt:i4>
      </vt:variant>
      <vt:variant>
        <vt:i4>198</vt:i4>
      </vt:variant>
      <vt:variant>
        <vt:i4>0</vt:i4>
      </vt:variant>
      <vt:variant>
        <vt:i4>5</vt:i4>
      </vt:variant>
      <vt:variant>
        <vt:lpwstr/>
      </vt:variant>
      <vt:variant>
        <vt:lpwstr>Seif40</vt:lpwstr>
      </vt:variant>
      <vt:variant>
        <vt:i4>3801129</vt:i4>
      </vt:variant>
      <vt:variant>
        <vt:i4>192</vt:i4>
      </vt:variant>
      <vt:variant>
        <vt:i4>0</vt:i4>
      </vt:variant>
      <vt:variant>
        <vt:i4>5</vt:i4>
      </vt:variant>
      <vt:variant>
        <vt:lpwstr/>
      </vt:variant>
      <vt:variant>
        <vt:lpwstr>Seif39</vt:lpwstr>
      </vt:variant>
      <vt:variant>
        <vt:i4>3866665</vt:i4>
      </vt:variant>
      <vt:variant>
        <vt:i4>186</vt:i4>
      </vt:variant>
      <vt:variant>
        <vt:i4>0</vt:i4>
      </vt:variant>
      <vt:variant>
        <vt:i4>5</vt:i4>
      </vt:variant>
      <vt:variant>
        <vt:lpwstr/>
      </vt:variant>
      <vt:variant>
        <vt:lpwstr>Seif38</vt:lpwstr>
      </vt:variant>
      <vt:variant>
        <vt:i4>3407913</vt:i4>
      </vt:variant>
      <vt:variant>
        <vt:i4>180</vt:i4>
      </vt:variant>
      <vt:variant>
        <vt:i4>0</vt:i4>
      </vt:variant>
      <vt:variant>
        <vt:i4>5</vt:i4>
      </vt:variant>
      <vt:variant>
        <vt:lpwstr/>
      </vt:variant>
      <vt:variant>
        <vt:lpwstr>Seif37</vt:lpwstr>
      </vt:variant>
      <vt:variant>
        <vt:i4>3473449</vt:i4>
      </vt:variant>
      <vt:variant>
        <vt:i4>174</vt:i4>
      </vt:variant>
      <vt:variant>
        <vt:i4>0</vt:i4>
      </vt:variant>
      <vt:variant>
        <vt:i4>5</vt:i4>
      </vt:variant>
      <vt:variant>
        <vt:lpwstr/>
      </vt:variant>
      <vt:variant>
        <vt:lpwstr>Seif36</vt:lpwstr>
      </vt:variant>
      <vt:variant>
        <vt:i4>3538985</vt:i4>
      </vt:variant>
      <vt:variant>
        <vt:i4>168</vt:i4>
      </vt:variant>
      <vt:variant>
        <vt:i4>0</vt:i4>
      </vt:variant>
      <vt:variant>
        <vt:i4>5</vt:i4>
      </vt:variant>
      <vt:variant>
        <vt:lpwstr/>
      </vt:variant>
      <vt:variant>
        <vt:lpwstr>Seif35</vt:lpwstr>
      </vt:variant>
      <vt:variant>
        <vt:i4>3604521</vt:i4>
      </vt:variant>
      <vt:variant>
        <vt:i4>162</vt:i4>
      </vt:variant>
      <vt:variant>
        <vt:i4>0</vt:i4>
      </vt:variant>
      <vt:variant>
        <vt:i4>5</vt:i4>
      </vt:variant>
      <vt:variant>
        <vt:lpwstr/>
      </vt:variant>
      <vt:variant>
        <vt:lpwstr>Seif34</vt:lpwstr>
      </vt:variant>
      <vt:variant>
        <vt:i4>3145769</vt:i4>
      </vt:variant>
      <vt:variant>
        <vt:i4>156</vt:i4>
      </vt:variant>
      <vt:variant>
        <vt:i4>0</vt:i4>
      </vt:variant>
      <vt:variant>
        <vt:i4>5</vt:i4>
      </vt:variant>
      <vt:variant>
        <vt:lpwstr/>
      </vt:variant>
      <vt:variant>
        <vt:lpwstr>Seif33</vt:lpwstr>
      </vt:variant>
      <vt:variant>
        <vt:i4>3211305</vt:i4>
      </vt:variant>
      <vt:variant>
        <vt:i4>150</vt:i4>
      </vt:variant>
      <vt:variant>
        <vt:i4>0</vt:i4>
      </vt:variant>
      <vt:variant>
        <vt:i4>5</vt:i4>
      </vt:variant>
      <vt:variant>
        <vt:lpwstr/>
      </vt:variant>
      <vt:variant>
        <vt:lpwstr>Seif32</vt:lpwstr>
      </vt:variant>
      <vt:variant>
        <vt:i4>3276841</vt:i4>
      </vt:variant>
      <vt:variant>
        <vt:i4>144</vt:i4>
      </vt:variant>
      <vt:variant>
        <vt:i4>0</vt:i4>
      </vt:variant>
      <vt:variant>
        <vt:i4>5</vt:i4>
      </vt:variant>
      <vt:variant>
        <vt:lpwstr/>
      </vt:variant>
      <vt:variant>
        <vt:lpwstr>Seif31</vt:lpwstr>
      </vt:variant>
      <vt:variant>
        <vt:i4>3538991</vt:i4>
      </vt:variant>
      <vt:variant>
        <vt:i4>138</vt:i4>
      </vt:variant>
      <vt:variant>
        <vt:i4>0</vt:i4>
      </vt:variant>
      <vt:variant>
        <vt:i4>5</vt:i4>
      </vt:variant>
      <vt:variant>
        <vt:lpwstr/>
      </vt:variant>
      <vt:variant>
        <vt:lpwstr>Seif55</vt:lpwstr>
      </vt:variant>
      <vt:variant>
        <vt:i4>3604527</vt:i4>
      </vt:variant>
      <vt:variant>
        <vt:i4>132</vt:i4>
      </vt:variant>
      <vt:variant>
        <vt:i4>0</vt:i4>
      </vt:variant>
      <vt:variant>
        <vt:i4>5</vt:i4>
      </vt:variant>
      <vt:variant>
        <vt:lpwstr/>
      </vt:variant>
      <vt:variant>
        <vt:lpwstr>Seif54</vt:lpwstr>
      </vt:variant>
      <vt:variant>
        <vt:i4>3342377</vt:i4>
      </vt:variant>
      <vt:variant>
        <vt:i4>126</vt:i4>
      </vt:variant>
      <vt:variant>
        <vt:i4>0</vt:i4>
      </vt:variant>
      <vt:variant>
        <vt:i4>5</vt:i4>
      </vt:variant>
      <vt:variant>
        <vt:lpwstr/>
      </vt:variant>
      <vt:variant>
        <vt:lpwstr>Seif30</vt:lpwstr>
      </vt:variant>
      <vt:variant>
        <vt:i4>3801128</vt:i4>
      </vt:variant>
      <vt:variant>
        <vt:i4>120</vt:i4>
      </vt:variant>
      <vt:variant>
        <vt:i4>0</vt:i4>
      </vt:variant>
      <vt:variant>
        <vt:i4>5</vt:i4>
      </vt:variant>
      <vt:variant>
        <vt:lpwstr/>
      </vt:variant>
      <vt:variant>
        <vt:lpwstr>Seif29</vt:lpwstr>
      </vt:variant>
      <vt:variant>
        <vt:i4>3866664</vt:i4>
      </vt:variant>
      <vt:variant>
        <vt:i4>114</vt:i4>
      </vt:variant>
      <vt:variant>
        <vt:i4>0</vt:i4>
      </vt:variant>
      <vt:variant>
        <vt:i4>5</vt:i4>
      </vt:variant>
      <vt:variant>
        <vt:lpwstr/>
      </vt:variant>
      <vt:variant>
        <vt:lpwstr>Seif28</vt:lpwstr>
      </vt:variant>
      <vt:variant>
        <vt:i4>3145775</vt:i4>
      </vt:variant>
      <vt:variant>
        <vt:i4>108</vt:i4>
      </vt:variant>
      <vt:variant>
        <vt:i4>0</vt:i4>
      </vt:variant>
      <vt:variant>
        <vt:i4>5</vt:i4>
      </vt:variant>
      <vt:variant>
        <vt:lpwstr/>
      </vt:variant>
      <vt:variant>
        <vt:lpwstr>Seif53</vt:lpwstr>
      </vt:variant>
      <vt:variant>
        <vt:i4>5439497</vt:i4>
      </vt:variant>
      <vt:variant>
        <vt:i4>102</vt:i4>
      </vt:variant>
      <vt:variant>
        <vt:i4>0</vt:i4>
      </vt:variant>
      <vt:variant>
        <vt:i4>5</vt:i4>
      </vt:variant>
      <vt:variant>
        <vt:lpwstr/>
      </vt:variant>
      <vt:variant>
        <vt:lpwstr>med6</vt:lpwstr>
      </vt:variant>
      <vt:variant>
        <vt:i4>3211311</vt:i4>
      </vt:variant>
      <vt:variant>
        <vt:i4>96</vt:i4>
      </vt:variant>
      <vt:variant>
        <vt:i4>0</vt:i4>
      </vt:variant>
      <vt:variant>
        <vt:i4>5</vt:i4>
      </vt:variant>
      <vt:variant>
        <vt:lpwstr/>
      </vt:variant>
      <vt:variant>
        <vt:lpwstr>Seif52</vt:lpwstr>
      </vt:variant>
      <vt:variant>
        <vt:i4>3276847</vt:i4>
      </vt:variant>
      <vt:variant>
        <vt:i4>90</vt:i4>
      </vt:variant>
      <vt:variant>
        <vt:i4>0</vt:i4>
      </vt:variant>
      <vt:variant>
        <vt:i4>5</vt:i4>
      </vt:variant>
      <vt:variant>
        <vt:lpwstr/>
      </vt:variant>
      <vt:variant>
        <vt:lpwstr>Seif51</vt:lpwstr>
      </vt:variant>
      <vt:variant>
        <vt:i4>5242889</vt:i4>
      </vt:variant>
      <vt:variant>
        <vt:i4>84</vt:i4>
      </vt:variant>
      <vt:variant>
        <vt:i4>0</vt:i4>
      </vt:variant>
      <vt:variant>
        <vt:i4>5</vt:i4>
      </vt:variant>
      <vt:variant>
        <vt:lpwstr/>
      </vt:variant>
      <vt:variant>
        <vt:lpwstr>med5</vt:lpwstr>
      </vt:variant>
      <vt:variant>
        <vt:i4>3342383</vt:i4>
      </vt:variant>
      <vt:variant>
        <vt:i4>78</vt:i4>
      </vt:variant>
      <vt:variant>
        <vt:i4>0</vt:i4>
      </vt:variant>
      <vt:variant>
        <vt:i4>5</vt:i4>
      </vt:variant>
      <vt:variant>
        <vt:lpwstr/>
      </vt:variant>
      <vt:variant>
        <vt:lpwstr>Seif50</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5636105</vt:i4>
      </vt:variant>
      <vt:variant>
        <vt:i4>36</vt:i4>
      </vt:variant>
      <vt:variant>
        <vt:i4>0</vt:i4>
      </vt:variant>
      <vt:variant>
        <vt:i4>5</vt:i4>
      </vt:variant>
      <vt:variant>
        <vt:lpwstr/>
      </vt:variant>
      <vt:variant>
        <vt:lpwstr>med3</vt:lpwstr>
      </vt:variant>
      <vt:variant>
        <vt:i4>3407912</vt:i4>
      </vt:variant>
      <vt:variant>
        <vt:i4>30</vt:i4>
      </vt:variant>
      <vt:variant>
        <vt:i4>0</vt:i4>
      </vt:variant>
      <vt:variant>
        <vt:i4>5</vt:i4>
      </vt:variant>
      <vt:variant>
        <vt:lpwstr/>
      </vt:variant>
      <vt:variant>
        <vt:lpwstr>Seif27</vt:lpwstr>
      </vt:variant>
      <vt:variant>
        <vt:i4>5701641</vt:i4>
      </vt:variant>
      <vt:variant>
        <vt:i4>24</vt:i4>
      </vt:variant>
      <vt:variant>
        <vt:i4>0</vt:i4>
      </vt:variant>
      <vt:variant>
        <vt:i4>5</vt:i4>
      </vt:variant>
      <vt:variant>
        <vt:lpwstr/>
      </vt:variant>
      <vt:variant>
        <vt:lpwstr>med2</vt:lpwstr>
      </vt:variant>
      <vt:variant>
        <vt:i4>3473448</vt:i4>
      </vt:variant>
      <vt:variant>
        <vt:i4>18</vt:i4>
      </vt:variant>
      <vt:variant>
        <vt:i4>0</vt:i4>
      </vt:variant>
      <vt:variant>
        <vt:i4>5</vt:i4>
      </vt:variant>
      <vt:variant>
        <vt:lpwstr/>
      </vt:variant>
      <vt:variant>
        <vt:lpwstr>Seif26</vt:lpwstr>
      </vt:variant>
      <vt:variant>
        <vt:i4>5505033</vt:i4>
      </vt:variant>
      <vt:variant>
        <vt:i4>12</vt:i4>
      </vt:variant>
      <vt:variant>
        <vt:i4>0</vt:i4>
      </vt:variant>
      <vt:variant>
        <vt:i4>5</vt:i4>
      </vt:variant>
      <vt:variant>
        <vt:lpwstr/>
      </vt:variant>
      <vt:variant>
        <vt:lpwstr>med1</vt:lpwstr>
      </vt:variant>
      <vt:variant>
        <vt:i4>3538984</vt:i4>
      </vt:variant>
      <vt:variant>
        <vt:i4>6</vt:i4>
      </vt:variant>
      <vt:variant>
        <vt:i4>0</vt:i4>
      </vt:variant>
      <vt:variant>
        <vt:i4>5</vt:i4>
      </vt:variant>
      <vt:variant>
        <vt:lpwstr/>
      </vt:variant>
      <vt:variant>
        <vt:lpwstr>Seif25</vt:lpwstr>
      </vt:variant>
      <vt:variant>
        <vt:i4>5570569</vt:i4>
      </vt:variant>
      <vt:variant>
        <vt:i4>0</vt:i4>
      </vt:variant>
      <vt:variant>
        <vt:i4>0</vt:i4>
      </vt:variant>
      <vt:variant>
        <vt:i4>5</vt:i4>
      </vt:variant>
      <vt:variant>
        <vt:lpwstr/>
      </vt:variant>
      <vt:variant>
        <vt:lpwstr>med0</vt:lpwstr>
      </vt:variant>
      <vt:variant>
        <vt:i4>2686989</vt:i4>
      </vt:variant>
      <vt:variant>
        <vt:i4>618</vt:i4>
      </vt:variant>
      <vt:variant>
        <vt:i4>0</vt:i4>
      </vt:variant>
      <vt:variant>
        <vt:i4>5</vt:i4>
      </vt:variant>
      <vt:variant>
        <vt:lpwstr>http://www.nevo.co.il/Law_word/law10/yalkut-11354.pdf</vt:lpwstr>
      </vt:variant>
      <vt:variant>
        <vt:lpwstr/>
      </vt:variant>
      <vt:variant>
        <vt:i4>2752520</vt:i4>
      </vt:variant>
      <vt:variant>
        <vt:i4>615</vt:i4>
      </vt:variant>
      <vt:variant>
        <vt:i4>0</vt:i4>
      </vt:variant>
      <vt:variant>
        <vt:i4>5</vt:i4>
      </vt:variant>
      <vt:variant>
        <vt:lpwstr>http://www.nevo.co.il/Law_word/law10/yalkut-11163.pdf</vt:lpwstr>
      </vt:variant>
      <vt:variant>
        <vt:lpwstr/>
      </vt:variant>
      <vt:variant>
        <vt:i4>2621466</vt:i4>
      </vt:variant>
      <vt:variant>
        <vt:i4>612</vt:i4>
      </vt:variant>
      <vt:variant>
        <vt:i4>0</vt:i4>
      </vt:variant>
      <vt:variant>
        <vt:i4>5</vt:i4>
      </vt:variant>
      <vt:variant>
        <vt:lpwstr>https://www.nevo.co.il/law_word/law06/tak-10526.pdf</vt:lpwstr>
      </vt:variant>
      <vt:variant>
        <vt:lpwstr/>
      </vt:variant>
      <vt:variant>
        <vt:i4>2752525</vt:i4>
      </vt:variant>
      <vt:variant>
        <vt:i4>609</vt:i4>
      </vt:variant>
      <vt:variant>
        <vt:i4>0</vt:i4>
      </vt:variant>
      <vt:variant>
        <vt:i4>5</vt:i4>
      </vt:variant>
      <vt:variant>
        <vt:lpwstr>http://www.nevo.co.il/Law_word/law10/yalkut-10176.pdf</vt:lpwstr>
      </vt:variant>
      <vt:variant>
        <vt:lpwstr/>
      </vt:variant>
      <vt:variant>
        <vt:i4>8126533</vt:i4>
      </vt:variant>
      <vt:variant>
        <vt:i4>606</vt:i4>
      </vt:variant>
      <vt:variant>
        <vt:i4>0</vt:i4>
      </vt:variant>
      <vt:variant>
        <vt:i4>5</vt:i4>
      </vt:variant>
      <vt:variant>
        <vt:lpwstr>https://www.nevo.co.il/law_word/law10/yalkut-10038.pdf</vt:lpwstr>
      </vt:variant>
      <vt:variant>
        <vt:lpwstr/>
      </vt:variant>
      <vt:variant>
        <vt:i4>1179772</vt:i4>
      </vt:variant>
      <vt:variant>
        <vt:i4>603</vt:i4>
      </vt:variant>
      <vt:variant>
        <vt:i4>0</vt:i4>
      </vt:variant>
      <vt:variant>
        <vt:i4>5</vt:i4>
      </vt:variant>
      <vt:variant>
        <vt:lpwstr>https://www.nevo.co.il/law_word/law10/yalkut-9626.pdf</vt:lpwstr>
      </vt:variant>
      <vt:variant>
        <vt:lpwstr/>
      </vt:variant>
      <vt:variant>
        <vt:i4>7471119</vt:i4>
      </vt:variant>
      <vt:variant>
        <vt:i4>600</vt:i4>
      </vt:variant>
      <vt:variant>
        <vt:i4>0</vt:i4>
      </vt:variant>
      <vt:variant>
        <vt:i4>5</vt:i4>
      </vt:variant>
      <vt:variant>
        <vt:lpwstr>http://www.nevo.co.il/Law_word/law10/yalkut-8665.pdf</vt:lpwstr>
      </vt:variant>
      <vt:variant>
        <vt:lpwstr/>
      </vt:variant>
      <vt:variant>
        <vt:i4>7536655</vt:i4>
      </vt:variant>
      <vt:variant>
        <vt:i4>597</vt:i4>
      </vt:variant>
      <vt:variant>
        <vt:i4>0</vt:i4>
      </vt:variant>
      <vt:variant>
        <vt:i4>5</vt:i4>
      </vt:variant>
      <vt:variant>
        <vt:lpwstr>http://www.nevo.co.il/Law_word/law10/yalkut-8664.pdf</vt:lpwstr>
      </vt:variant>
      <vt:variant>
        <vt:lpwstr/>
      </vt:variant>
      <vt:variant>
        <vt:i4>7602185</vt:i4>
      </vt:variant>
      <vt:variant>
        <vt:i4>594</vt:i4>
      </vt:variant>
      <vt:variant>
        <vt:i4>0</vt:i4>
      </vt:variant>
      <vt:variant>
        <vt:i4>5</vt:i4>
      </vt:variant>
      <vt:variant>
        <vt:lpwstr>http://www.nevo.co.il/Law_word/law10/yalkut-8104.pdf</vt:lpwstr>
      </vt:variant>
      <vt:variant>
        <vt:lpwstr/>
      </vt:variant>
      <vt:variant>
        <vt:i4>7405578</vt:i4>
      </vt:variant>
      <vt:variant>
        <vt:i4>591</vt:i4>
      </vt:variant>
      <vt:variant>
        <vt:i4>0</vt:i4>
      </vt:variant>
      <vt:variant>
        <vt:i4>5</vt:i4>
      </vt:variant>
      <vt:variant>
        <vt:lpwstr>http://www.nevo.co.il/Law_word/law10/yalkut-8030.pdf</vt:lpwstr>
      </vt:variant>
      <vt:variant>
        <vt:lpwstr/>
      </vt:variant>
      <vt:variant>
        <vt:i4>1572980</vt:i4>
      </vt:variant>
      <vt:variant>
        <vt:i4>588</vt:i4>
      </vt:variant>
      <vt:variant>
        <vt:i4>0</vt:i4>
      </vt:variant>
      <vt:variant>
        <vt:i4>5</vt:i4>
      </vt:variant>
      <vt:variant>
        <vt:lpwstr>https://www.nevo.co.il/law_word/law10/yalkut-7860.pdf</vt:lpwstr>
      </vt:variant>
      <vt:variant>
        <vt:lpwstr/>
      </vt:variant>
      <vt:variant>
        <vt:i4>7471110</vt:i4>
      </vt:variant>
      <vt:variant>
        <vt:i4>585</vt:i4>
      </vt:variant>
      <vt:variant>
        <vt:i4>0</vt:i4>
      </vt:variant>
      <vt:variant>
        <vt:i4>5</vt:i4>
      </vt:variant>
      <vt:variant>
        <vt:lpwstr>http://www.nevo.co.il/law_word/law10/yalkut-7704.pdf</vt:lpwstr>
      </vt:variant>
      <vt:variant>
        <vt:lpwstr/>
      </vt:variant>
      <vt:variant>
        <vt:i4>7602180</vt:i4>
      </vt:variant>
      <vt:variant>
        <vt:i4>582</vt:i4>
      </vt:variant>
      <vt:variant>
        <vt:i4>0</vt:i4>
      </vt:variant>
      <vt:variant>
        <vt:i4>5</vt:i4>
      </vt:variant>
      <vt:variant>
        <vt:lpwstr>http://www.nevo.co.il/Law_word/law10/yalkut-7623.pdf</vt:lpwstr>
      </vt:variant>
      <vt:variant>
        <vt:lpwstr/>
      </vt:variant>
      <vt:variant>
        <vt:i4>7798798</vt:i4>
      </vt:variant>
      <vt:variant>
        <vt:i4>579</vt:i4>
      </vt:variant>
      <vt:variant>
        <vt:i4>0</vt:i4>
      </vt:variant>
      <vt:variant>
        <vt:i4>5</vt:i4>
      </vt:variant>
      <vt:variant>
        <vt:lpwstr>http://www.nevo.co.il/Law_word/law10/yalkut-7482.pdf</vt:lpwstr>
      </vt:variant>
      <vt:variant>
        <vt:lpwstr/>
      </vt:variant>
      <vt:variant>
        <vt:i4>7798790</vt:i4>
      </vt:variant>
      <vt:variant>
        <vt:i4>576</vt:i4>
      </vt:variant>
      <vt:variant>
        <vt:i4>0</vt:i4>
      </vt:variant>
      <vt:variant>
        <vt:i4>5</vt:i4>
      </vt:variant>
      <vt:variant>
        <vt:lpwstr>http://www.nevo.co.il/Law_word/law06/tak-7799.pdf</vt:lpwstr>
      </vt:variant>
      <vt:variant>
        <vt:lpwstr/>
      </vt:variant>
      <vt:variant>
        <vt:i4>7798790</vt:i4>
      </vt:variant>
      <vt:variant>
        <vt:i4>573</vt:i4>
      </vt:variant>
      <vt:variant>
        <vt:i4>0</vt:i4>
      </vt:variant>
      <vt:variant>
        <vt:i4>5</vt:i4>
      </vt:variant>
      <vt:variant>
        <vt:lpwstr>http://www.nevo.co.il/Law_word/law06/tak-7799.pdf</vt:lpwstr>
      </vt:variant>
      <vt:variant>
        <vt:lpwstr/>
      </vt:variant>
      <vt:variant>
        <vt:i4>7798791</vt:i4>
      </vt:variant>
      <vt:variant>
        <vt:i4>570</vt:i4>
      </vt:variant>
      <vt:variant>
        <vt:i4>0</vt:i4>
      </vt:variant>
      <vt:variant>
        <vt:i4>5</vt:i4>
      </vt:variant>
      <vt:variant>
        <vt:lpwstr>http://www.nevo.co.il/law_word/law10/yalkut-7412.pdf</vt:lpwstr>
      </vt:variant>
      <vt:variant>
        <vt:lpwstr/>
      </vt:variant>
      <vt:variant>
        <vt:i4>8060930</vt:i4>
      </vt:variant>
      <vt:variant>
        <vt:i4>567</vt:i4>
      </vt:variant>
      <vt:variant>
        <vt:i4>0</vt:i4>
      </vt:variant>
      <vt:variant>
        <vt:i4>5</vt:i4>
      </vt:variant>
      <vt:variant>
        <vt:lpwstr>http://www.nevo.co.il/Law_word/law10/yalkut-7349.pdf</vt:lpwstr>
      </vt:variant>
      <vt:variant>
        <vt:lpwstr/>
      </vt:variant>
      <vt:variant>
        <vt:i4>7340039</vt:i4>
      </vt:variant>
      <vt:variant>
        <vt:i4>564</vt:i4>
      </vt:variant>
      <vt:variant>
        <vt:i4>0</vt:i4>
      </vt:variant>
      <vt:variant>
        <vt:i4>5</vt:i4>
      </vt:variant>
      <vt:variant>
        <vt:lpwstr>http://www.nevo.co.il/Law_word/law10/yalkut-7213.pdf</vt:lpwstr>
      </vt:variant>
      <vt:variant>
        <vt:lpwstr/>
      </vt:variant>
      <vt:variant>
        <vt:i4>7864324</vt:i4>
      </vt:variant>
      <vt:variant>
        <vt:i4>561</vt:i4>
      </vt:variant>
      <vt:variant>
        <vt:i4>0</vt:i4>
      </vt:variant>
      <vt:variant>
        <vt:i4>5</vt:i4>
      </vt:variant>
      <vt:variant>
        <vt:lpwstr>http://www.nevo.co.il/Law_word/law06/tak-7569.pdf</vt:lpwstr>
      </vt:variant>
      <vt:variant>
        <vt:lpwstr/>
      </vt:variant>
      <vt:variant>
        <vt:i4>8257540</vt:i4>
      </vt:variant>
      <vt:variant>
        <vt:i4>558</vt:i4>
      </vt:variant>
      <vt:variant>
        <vt:i4>0</vt:i4>
      </vt:variant>
      <vt:variant>
        <vt:i4>5</vt:i4>
      </vt:variant>
      <vt:variant>
        <vt:lpwstr>http://www.nevo.co.il/Law_word/law10/yalkut-6738.pdf</vt:lpwstr>
      </vt:variant>
      <vt:variant>
        <vt:lpwstr/>
      </vt:variant>
      <vt:variant>
        <vt:i4>7405583</vt:i4>
      </vt:variant>
      <vt:variant>
        <vt:i4>555</vt:i4>
      </vt:variant>
      <vt:variant>
        <vt:i4>0</vt:i4>
      </vt:variant>
      <vt:variant>
        <vt:i4>5</vt:i4>
      </vt:variant>
      <vt:variant>
        <vt:lpwstr>http://www.nevo.co.il/Law_word/law10/yalkut-6686.pdf</vt:lpwstr>
      </vt:variant>
      <vt:variant>
        <vt:lpwstr/>
      </vt:variant>
      <vt:variant>
        <vt:i4>7602181</vt:i4>
      </vt:variant>
      <vt:variant>
        <vt:i4>552</vt:i4>
      </vt:variant>
      <vt:variant>
        <vt:i4>0</vt:i4>
      </vt:variant>
      <vt:variant>
        <vt:i4>5</vt:i4>
      </vt:variant>
      <vt:variant>
        <vt:lpwstr>http://www.nevo.co.il/Law_word/law10/yalkut-6623.pdf</vt:lpwstr>
      </vt:variant>
      <vt:variant>
        <vt:lpwstr/>
      </vt:variant>
      <vt:variant>
        <vt:i4>8257545</vt:i4>
      </vt:variant>
      <vt:variant>
        <vt:i4>549</vt:i4>
      </vt:variant>
      <vt:variant>
        <vt:i4>0</vt:i4>
      </vt:variant>
      <vt:variant>
        <vt:i4>5</vt:i4>
      </vt:variant>
      <vt:variant>
        <vt:lpwstr>http://www.nevo.co.il/Law_word/law06/TAK-7203.pdf</vt:lpwstr>
      </vt:variant>
      <vt:variant>
        <vt:lpwstr/>
      </vt:variant>
      <vt:variant>
        <vt:i4>8192005</vt:i4>
      </vt:variant>
      <vt:variant>
        <vt:i4>546</vt:i4>
      </vt:variant>
      <vt:variant>
        <vt:i4>0</vt:i4>
      </vt:variant>
      <vt:variant>
        <vt:i4>5</vt:i4>
      </vt:variant>
      <vt:variant>
        <vt:lpwstr>http://www.nevo.co.il/Law_word/law10/yalkut-6529.pdf</vt:lpwstr>
      </vt:variant>
      <vt:variant>
        <vt:lpwstr/>
      </vt:variant>
      <vt:variant>
        <vt:i4>7340046</vt:i4>
      </vt:variant>
      <vt:variant>
        <vt:i4>543</vt:i4>
      </vt:variant>
      <vt:variant>
        <vt:i4>0</vt:i4>
      </vt:variant>
      <vt:variant>
        <vt:i4>5</vt:i4>
      </vt:variant>
      <vt:variant>
        <vt:lpwstr>http://www.nevo.co.il/Law_word/law10/yalkut-6495.pdf</vt:lpwstr>
      </vt:variant>
      <vt:variant>
        <vt:lpwstr/>
      </vt:variant>
      <vt:variant>
        <vt:i4>7667715</vt:i4>
      </vt:variant>
      <vt:variant>
        <vt:i4>540</vt:i4>
      </vt:variant>
      <vt:variant>
        <vt:i4>0</vt:i4>
      </vt:variant>
      <vt:variant>
        <vt:i4>5</vt:i4>
      </vt:variant>
      <vt:variant>
        <vt:lpwstr>http://www.nevo.co.il/Law_word/law10/yalkut-6440.pdf</vt:lpwstr>
      </vt:variant>
      <vt:variant>
        <vt:lpwstr/>
      </vt:variant>
      <vt:variant>
        <vt:i4>7340034</vt:i4>
      </vt:variant>
      <vt:variant>
        <vt:i4>537</vt:i4>
      </vt:variant>
      <vt:variant>
        <vt:i4>0</vt:i4>
      </vt:variant>
      <vt:variant>
        <vt:i4>5</vt:i4>
      </vt:variant>
      <vt:variant>
        <vt:lpwstr>http://www.nevo.co.il/Law_word/law10/YALKUT-6352.pdf</vt:lpwstr>
      </vt:variant>
      <vt:variant>
        <vt:lpwstr/>
      </vt:variant>
      <vt:variant>
        <vt:i4>7733254</vt:i4>
      </vt:variant>
      <vt:variant>
        <vt:i4>534</vt:i4>
      </vt:variant>
      <vt:variant>
        <vt:i4>0</vt:i4>
      </vt:variant>
      <vt:variant>
        <vt:i4>5</vt:i4>
      </vt:variant>
      <vt:variant>
        <vt:lpwstr>http://www.nevo.co.il/Law_word/law10/yalkut-6314.pdf</vt:lpwstr>
      </vt:variant>
      <vt:variant>
        <vt:lpwstr/>
      </vt:variant>
      <vt:variant>
        <vt:i4>7340033</vt:i4>
      </vt:variant>
      <vt:variant>
        <vt:i4>531</vt:i4>
      </vt:variant>
      <vt:variant>
        <vt:i4>0</vt:i4>
      </vt:variant>
      <vt:variant>
        <vt:i4>5</vt:i4>
      </vt:variant>
      <vt:variant>
        <vt:lpwstr>http://www.nevo.co.il/Law_word/law10/yalkut-6263.pdf</vt:lpwstr>
      </vt:variant>
      <vt:variant>
        <vt:lpwstr/>
      </vt:variant>
      <vt:variant>
        <vt:i4>7405583</vt:i4>
      </vt:variant>
      <vt:variant>
        <vt:i4>528</vt:i4>
      </vt:variant>
      <vt:variant>
        <vt:i4>0</vt:i4>
      </vt:variant>
      <vt:variant>
        <vt:i4>5</vt:i4>
      </vt:variant>
      <vt:variant>
        <vt:lpwstr>http://www.nevo.co.il/Law_word/law10/yalkut-6181.pdf</vt:lpwstr>
      </vt:variant>
      <vt:variant>
        <vt:lpwstr/>
      </vt:variant>
      <vt:variant>
        <vt:i4>6684673</vt:i4>
      </vt:variant>
      <vt:variant>
        <vt:i4>525</vt:i4>
      </vt:variant>
      <vt:variant>
        <vt:i4>0</vt:i4>
      </vt:variant>
      <vt:variant>
        <vt:i4>5</vt:i4>
      </vt:variant>
      <vt:variant>
        <vt:lpwstr>http://www.nevo.co.il/law_html/law10/YALKUT-6165.pdf</vt:lpwstr>
      </vt:variant>
      <vt:variant>
        <vt:lpwstr/>
      </vt:variant>
      <vt:variant>
        <vt:i4>7405574</vt:i4>
      </vt:variant>
      <vt:variant>
        <vt:i4>522</vt:i4>
      </vt:variant>
      <vt:variant>
        <vt:i4>0</vt:i4>
      </vt:variant>
      <vt:variant>
        <vt:i4>5</vt:i4>
      </vt:variant>
      <vt:variant>
        <vt:lpwstr>http://www.nevo.co.il/Law_word/law10/yalkut-6111.pdf</vt:lpwstr>
      </vt:variant>
      <vt:variant>
        <vt:lpwstr/>
      </vt:variant>
      <vt:variant>
        <vt:i4>7340035</vt:i4>
      </vt:variant>
      <vt:variant>
        <vt:i4>519</vt:i4>
      </vt:variant>
      <vt:variant>
        <vt:i4>0</vt:i4>
      </vt:variant>
      <vt:variant>
        <vt:i4>5</vt:i4>
      </vt:variant>
      <vt:variant>
        <vt:lpwstr>http://www.nevo.co.il/Law_word/law10/yalkut-6041.pdf</vt:lpwstr>
      </vt:variant>
      <vt:variant>
        <vt:lpwstr/>
      </vt:variant>
      <vt:variant>
        <vt:i4>7995395</vt:i4>
      </vt:variant>
      <vt:variant>
        <vt:i4>516</vt:i4>
      </vt:variant>
      <vt:variant>
        <vt:i4>0</vt:i4>
      </vt:variant>
      <vt:variant>
        <vt:i4>5</vt:i4>
      </vt:variant>
      <vt:variant>
        <vt:lpwstr>http://www.nevo.co.il/Law_word/law10/yalkut-5972.pdf</vt:lpwstr>
      </vt:variant>
      <vt:variant>
        <vt:lpwstr/>
      </vt:variant>
      <vt:variant>
        <vt:i4>7864324</vt:i4>
      </vt:variant>
      <vt:variant>
        <vt:i4>513</vt:i4>
      </vt:variant>
      <vt:variant>
        <vt:i4>0</vt:i4>
      </vt:variant>
      <vt:variant>
        <vt:i4>5</vt:i4>
      </vt:variant>
      <vt:variant>
        <vt:lpwstr>http://www.nevo.co.il/Law_word/law10/yalkut-5900.pdf</vt:lpwstr>
      </vt:variant>
      <vt:variant>
        <vt:lpwstr/>
      </vt:variant>
      <vt:variant>
        <vt:i4>8192002</vt:i4>
      </vt:variant>
      <vt:variant>
        <vt:i4>510</vt:i4>
      </vt:variant>
      <vt:variant>
        <vt:i4>0</vt:i4>
      </vt:variant>
      <vt:variant>
        <vt:i4>5</vt:i4>
      </vt:variant>
      <vt:variant>
        <vt:lpwstr>http://www.nevo.co.il/Law_word/law10/yalkut-5864.pdf</vt:lpwstr>
      </vt:variant>
      <vt:variant>
        <vt:lpwstr/>
      </vt:variant>
      <vt:variant>
        <vt:i4>8126478</vt:i4>
      </vt:variant>
      <vt:variant>
        <vt:i4>507</vt:i4>
      </vt:variant>
      <vt:variant>
        <vt:i4>0</vt:i4>
      </vt:variant>
      <vt:variant>
        <vt:i4>5</vt:i4>
      </vt:variant>
      <vt:variant>
        <vt:lpwstr>http://www.nevo.co.il/Law_word/law06/TAK-6630.pdf</vt:lpwstr>
      </vt:variant>
      <vt:variant>
        <vt:lpwstr/>
      </vt:variant>
      <vt:variant>
        <vt:i4>8257542</vt:i4>
      </vt:variant>
      <vt:variant>
        <vt:i4>504</vt:i4>
      </vt:variant>
      <vt:variant>
        <vt:i4>0</vt:i4>
      </vt:variant>
      <vt:variant>
        <vt:i4>5</vt:i4>
      </vt:variant>
      <vt:variant>
        <vt:lpwstr>http://www.nevo.co.il/Law_word/law10/YALKUT-5827.pdf</vt:lpwstr>
      </vt:variant>
      <vt:variant>
        <vt:lpwstr/>
      </vt:variant>
      <vt:variant>
        <vt:i4>8257537</vt:i4>
      </vt:variant>
      <vt:variant>
        <vt:i4>501</vt:i4>
      </vt:variant>
      <vt:variant>
        <vt:i4>0</vt:i4>
      </vt:variant>
      <vt:variant>
        <vt:i4>5</vt:i4>
      </vt:variant>
      <vt:variant>
        <vt:lpwstr>http://www.nevo.co.il/Law_word/law10/yalkut-5758.pdf</vt:lpwstr>
      </vt:variant>
      <vt:variant>
        <vt:lpwstr/>
      </vt:variant>
      <vt:variant>
        <vt:i4>4653159</vt:i4>
      </vt:variant>
      <vt:variant>
        <vt:i4>498</vt:i4>
      </vt:variant>
      <vt:variant>
        <vt:i4>0</vt:i4>
      </vt:variant>
      <vt:variant>
        <vt:i4>5</vt:i4>
      </vt:variant>
      <vt:variant>
        <vt:lpwstr>http://web1.nevo.co.il/Law_word/law10/yalkut-5731.pdf</vt:lpwstr>
      </vt:variant>
      <vt:variant>
        <vt:lpwstr/>
      </vt:variant>
      <vt:variant>
        <vt:i4>8257548</vt:i4>
      </vt:variant>
      <vt:variant>
        <vt:i4>495</vt:i4>
      </vt:variant>
      <vt:variant>
        <vt:i4>0</vt:i4>
      </vt:variant>
      <vt:variant>
        <vt:i4>5</vt:i4>
      </vt:variant>
      <vt:variant>
        <vt:lpwstr>http://www.nevo.co.il/Law_word/law06/tak-6612.pdf</vt:lpwstr>
      </vt:variant>
      <vt:variant>
        <vt:lpwstr/>
      </vt:variant>
      <vt:variant>
        <vt:i4>7798797</vt:i4>
      </vt:variant>
      <vt:variant>
        <vt:i4>492</vt:i4>
      </vt:variant>
      <vt:variant>
        <vt:i4>0</vt:i4>
      </vt:variant>
      <vt:variant>
        <vt:i4>5</vt:i4>
      </vt:variant>
      <vt:variant>
        <vt:lpwstr>http://www.nevo.co.il/Law_word/law10/yalkut-5593.pdf</vt:lpwstr>
      </vt:variant>
      <vt:variant>
        <vt:lpwstr/>
      </vt:variant>
      <vt:variant>
        <vt:i4>7536641</vt:i4>
      </vt:variant>
      <vt:variant>
        <vt:i4>489</vt:i4>
      </vt:variant>
      <vt:variant>
        <vt:i4>0</vt:i4>
      </vt:variant>
      <vt:variant>
        <vt:i4>5</vt:i4>
      </vt:variant>
      <vt:variant>
        <vt:lpwstr>http://www.nevo.co.il/Law_word/law10/yalkut-5557.pdf</vt:lpwstr>
      </vt:variant>
      <vt:variant>
        <vt:lpwstr/>
      </vt:variant>
      <vt:variant>
        <vt:i4>7471107</vt:i4>
      </vt:variant>
      <vt:variant>
        <vt:i4>486</vt:i4>
      </vt:variant>
      <vt:variant>
        <vt:i4>0</vt:i4>
      </vt:variant>
      <vt:variant>
        <vt:i4>5</vt:i4>
      </vt:variant>
      <vt:variant>
        <vt:lpwstr>http://www.nevo.co.il/Law_word/law10/YALKUT-5477.pdf</vt:lpwstr>
      </vt:variant>
      <vt:variant>
        <vt:lpwstr/>
      </vt:variant>
      <vt:variant>
        <vt:i4>7733249</vt:i4>
      </vt:variant>
      <vt:variant>
        <vt:i4>483</vt:i4>
      </vt:variant>
      <vt:variant>
        <vt:i4>0</vt:i4>
      </vt:variant>
      <vt:variant>
        <vt:i4>5</vt:i4>
      </vt:variant>
      <vt:variant>
        <vt:lpwstr>http://www.nevo.co.il/Law_word/law10/YALKUT-5453.pdf</vt:lpwstr>
      </vt:variant>
      <vt:variant>
        <vt:lpwstr/>
      </vt:variant>
      <vt:variant>
        <vt:i4>7798792</vt:i4>
      </vt:variant>
      <vt:variant>
        <vt:i4>480</vt:i4>
      </vt:variant>
      <vt:variant>
        <vt:i4>0</vt:i4>
      </vt:variant>
      <vt:variant>
        <vt:i4>5</vt:i4>
      </vt:variant>
      <vt:variant>
        <vt:lpwstr>http://www.nevo.co.il/Law_word/law06/tak-6383.pdf</vt:lpwstr>
      </vt:variant>
      <vt:variant>
        <vt:lpwstr/>
      </vt:variant>
      <vt:variant>
        <vt:i4>8126476</vt:i4>
      </vt:variant>
      <vt:variant>
        <vt:i4>477</vt:i4>
      </vt:variant>
      <vt:variant>
        <vt:i4>0</vt:i4>
      </vt:variant>
      <vt:variant>
        <vt:i4>5</vt:i4>
      </vt:variant>
      <vt:variant>
        <vt:lpwstr>http://www.nevo.co.il/Law_word/law06/tak-6337.pdf</vt:lpwstr>
      </vt:variant>
      <vt:variant>
        <vt:lpwstr/>
      </vt:variant>
      <vt:variant>
        <vt:i4>2031648</vt:i4>
      </vt:variant>
      <vt:variant>
        <vt:i4>474</vt:i4>
      </vt:variant>
      <vt:variant>
        <vt:i4>0</vt:i4>
      </vt:variant>
      <vt:variant>
        <vt:i4>5</vt:i4>
      </vt:variant>
      <vt:variant>
        <vt:lpwstr>http://www.nevo.co.il/Law_word/law06/tak-klali-6237.pdf</vt:lpwstr>
      </vt:variant>
      <vt:variant>
        <vt:lpwstr/>
      </vt:variant>
      <vt:variant>
        <vt:i4>7864330</vt:i4>
      </vt:variant>
      <vt:variant>
        <vt:i4>471</vt:i4>
      </vt:variant>
      <vt:variant>
        <vt:i4>0</vt:i4>
      </vt:variant>
      <vt:variant>
        <vt:i4>5</vt:i4>
      </vt:variant>
      <vt:variant>
        <vt:lpwstr>http://www.nevo.co.il/Law_word/law06/TAK-6270.pdf</vt:lpwstr>
      </vt:variant>
      <vt:variant>
        <vt:lpwstr/>
      </vt:variant>
      <vt:variant>
        <vt:i4>7733248</vt:i4>
      </vt:variant>
      <vt:variant>
        <vt:i4>468</vt:i4>
      </vt:variant>
      <vt:variant>
        <vt:i4>0</vt:i4>
      </vt:variant>
      <vt:variant>
        <vt:i4>5</vt:i4>
      </vt:variant>
      <vt:variant>
        <vt:lpwstr>http://www.nevo.co.il/Law_word/law10/YALKUT-5146.pdf</vt:lpwstr>
      </vt:variant>
      <vt:variant>
        <vt:lpwstr/>
      </vt:variant>
      <vt:variant>
        <vt:i4>7602182</vt:i4>
      </vt:variant>
      <vt:variant>
        <vt:i4>465</vt:i4>
      </vt:variant>
      <vt:variant>
        <vt:i4>0</vt:i4>
      </vt:variant>
      <vt:variant>
        <vt:i4>5</vt:i4>
      </vt:variant>
      <vt:variant>
        <vt:lpwstr>http://www.nevo.co.il/Law_word/law10/YALKUT-5124.pdf</vt:lpwstr>
      </vt:variant>
      <vt:variant>
        <vt:lpwstr/>
      </vt:variant>
      <vt:variant>
        <vt:i4>8126477</vt:i4>
      </vt:variant>
      <vt:variant>
        <vt:i4>462</vt:i4>
      </vt:variant>
      <vt:variant>
        <vt:i4>0</vt:i4>
      </vt:variant>
      <vt:variant>
        <vt:i4>5</vt:i4>
      </vt:variant>
      <vt:variant>
        <vt:lpwstr>http://www.nevo.co.il/Law_word/law06/TAK-6134.pdf</vt:lpwstr>
      </vt:variant>
      <vt:variant>
        <vt:lpwstr/>
      </vt:variant>
      <vt:variant>
        <vt:i4>7340045</vt:i4>
      </vt:variant>
      <vt:variant>
        <vt:i4>459</vt:i4>
      </vt:variant>
      <vt:variant>
        <vt:i4>0</vt:i4>
      </vt:variant>
      <vt:variant>
        <vt:i4>5</vt:i4>
      </vt:variant>
      <vt:variant>
        <vt:lpwstr>http://www.nevo.co.il/Law_word/law10/YALKUT-5091.pdf</vt:lpwstr>
      </vt:variant>
      <vt:variant>
        <vt:lpwstr/>
      </vt:variant>
      <vt:variant>
        <vt:i4>7929856</vt:i4>
      </vt:variant>
      <vt:variant>
        <vt:i4>456</vt:i4>
      </vt:variant>
      <vt:variant>
        <vt:i4>0</vt:i4>
      </vt:variant>
      <vt:variant>
        <vt:i4>5</vt:i4>
      </vt:variant>
      <vt:variant>
        <vt:lpwstr>http://www.nevo.co.il/Law_word/law10/YALKUT-5048.pdf</vt:lpwstr>
      </vt:variant>
      <vt:variant>
        <vt:lpwstr/>
      </vt:variant>
      <vt:variant>
        <vt:i4>7471111</vt:i4>
      </vt:variant>
      <vt:variant>
        <vt:i4>453</vt:i4>
      </vt:variant>
      <vt:variant>
        <vt:i4>0</vt:i4>
      </vt:variant>
      <vt:variant>
        <vt:i4>5</vt:i4>
      </vt:variant>
      <vt:variant>
        <vt:lpwstr>http://www.nevo.co.il/Law_word/law10/YALKUT-5033.pdf</vt:lpwstr>
      </vt:variant>
      <vt:variant>
        <vt:lpwstr/>
      </vt:variant>
      <vt:variant>
        <vt:i4>7340036</vt:i4>
      </vt:variant>
      <vt:variant>
        <vt:i4>450</vt:i4>
      </vt:variant>
      <vt:variant>
        <vt:i4>0</vt:i4>
      </vt:variant>
      <vt:variant>
        <vt:i4>5</vt:i4>
      </vt:variant>
      <vt:variant>
        <vt:lpwstr>http://www.nevo.co.il/Law_word/law10/YALKUT-5001.pdf</vt:lpwstr>
      </vt:variant>
      <vt:variant>
        <vt:lpwstr/>
      </vt:variant>
      <vt:variant>
        <vt:i4>8257544</vt:i4>
      </vt:variant>
      <vt:variant>
        <vt:i4>447</vt:i4>
      </vt:variant>
      <vt:variant>
        <vt:i4>0</vt:i4>
      </vt:variant>
      <vt:variant>
        <vt:i4>5</vt:i4>
      </vt:variant>
      <vt:variant>
        <vt:lpwstr>http://www.nevo.co.il/Law_word/law06/TAK-6111.pdf</vt:lpwstr>
      </vt:variant>
      <vt:variant>
        <vt:lpwstr/>
      </vt:variant>
      <vt:variant>
        <vt:i4>8126477</vt:i4>
      </vt:variant>
      <vt:variant>
        <vt:i4>444</vt:i4>
      </vt:variant>
      <vt:variant>
        <vt:i4>0</vt:i4>
      </vt:variant>
      <vt:variant>
        <vt:i4>5</vt:i4>
      </vt:variant>
      <vt:variant>
        <vt:lpwstr>http://www.nevo.co.il/Law_word/law06/TAK-6035.pdf</vt:lpwstr>
      </vt:variant>
      <vt:variant>
        <vt:lpwstr/>
      </vt:variant>
      <vt:variant>
        <vt:i4>8323073</vt:i4>
      </vt:variant>
      <vt:variant>
        <vt:i4>441</vt:i4>
      </vt:variant>
      <vt:variant>
        <vt:i4>0</vt:i4>
      </vt:variant>
      <vt:variant>
        <vt:i4>5</vt:i4>
      </vt:variant>
      <vt:variant>
        <vt:lpwstr>http://www.nevo.co.il/Law_word/law06/TAK-6009.pdf</vt:lpwstr>
      </vt:variant>
      <vt:variant>
        <vt:lpwstr/>
      </vt:variant>
      <vt:variant>
        <vt:i4>7405580</vt:i4>
      </vt:variant>
      <vt:variant>
        <vt:i4>438</vt:i4>
      </vt:variant>
      <vt:variant>
        <vt:i4>0</vt:i4>
      </vt:variant>
      <vt:variant>
        <vt:i4>5</vt:i4>
      </vt:variant>
      <vt:variant>
        <vt:lpwstr>http://www.nevo.co.il/Law_word/law10/YALKUT-4898.pdf</vt:lpwstr>
      </vt:variant>
      <vt:variant>
        <vt:lpwstr/>
      </vt:variant>
      <vt:variant>
        <vt:i4>8192001</vt:i4>
      </vt:variant>
      <vt:variant>
        <vt:i4>435</vt:i4>
      </vt:variant>
      <vt:variant>
        <vt:i4>0</vt:i4>
      </vt:variant>
      <vt:variant>
        <vt:i4>5</vt:i4>
      </vt:variant>
      <vt:variant>
        <vt:lpwstr>http://www.nevo.co.il/Law_word/law10/YALKUT-4844.pdf</vt:lpwstr>
      </vt:variant>
      <vt:variant>
        <vt:lpwstr/>
      </vt:variant>
      <vt:variant>
        <vt:i4>7340036</vt:i4>
      </vt:variant>
      <vt:variant>
        <vt:i4>432</vt:i4>
      </vt:variant>
      <vt:variant>
        <vt:i4>0</vt:i4>
      </vt:variant>
      <vt:variant>
        <vt:i4>5</vt:i4>
      </vt:variant>
      <vt:variant>
        <vt:lpwstr>http://www.nevo.co.il/Law_word/law10/YALKUT-4819.pdf</vt:lpwstr>
      </vt:variant>
      <vt:variant>
        <vt:lpwstr/>
      </vt:variant>
      <vt:variant>
        <vt:i4>7995398</vt:i4>
      </vt:variant>
      <vt:variant>
        <vt:i4>429</vt:i4>
      </vt:variant>
      <vt:variant>
        <vt:i4>0</vt:i4>
      </vt:variant>
      <vt:variant>
        <vt:i4>5</vt:i4>
      </vt:variant>
      <vt:variant>
        <vt:lpwstr>http://www.nevo.co.il/Law_word/law06/TAK-5967.pdf</vt:lpwstr>
      </vt:variant>
      <vt:variant>
        <vt:lpwstr/>
      </vt:variant>
      <vt:variant>
        <vt:i4>7667719</vt:i4>
      </vt:variant>
      <vt:variant>
        <vt:i4>426</vt:i4>
      </vt:variant>
      <vt:variant>
        <vt:i4>0</vt:i4>
      </vt:variant>
      <vt:variant>
        <vt:i4>5</vt:i4>
      </vt:variant>
      <vt:variant>
        <vt:lpwstr>http://www.nevo.co.il/Law_word/law10/YALKUT-4723.pdf</vt:lpwstr>
      </vt:variant>
      <vt:variant>
        <vt:lpwstr/>
      </vt:variant>
      <vt:variant>
        <vt:i4>8323084</vt:i4>
      </vt:variant>
      <vt:variant>
        <vt:i4>423</vt:i4>
      </vt:variant>
      <vt:variant>
        <vt:i4>0</vt:i4>
      </vt:variant>
      <vt:variant>
        <vt:i4>5</vt:i4>
      </vt:variant>
      <vt:variant>
        <vt:lpwstr>http://www.nevo.co.il/Law_word/law10/YALKUT-4698.pdf</vt:lpwstr>
      </vt:variant>
      <vt:variant>
        <vt:lpwstr/>
      </vt:variant>
      <vt:variant>
        <vt:i4>8060932</vt:i4>
      </vt:variant>
      <vt:variant>
        <vt:i4>420</vt:i4>
      </vt:variant>
      <vt:variant>
        <vt:i4>0</vt:i4>
      </vt:variant>
      <vt:variant>
        <vt:i4>5</vt:i4>
      </vt:variant>
      <vt:variant>
        <vt:lpwstr>http://www.nevo.co.il/Law_word/law06/TAK-5874.pdf</vt:lpwstr>
      </vt:variant>
      <vt:variant>
        <vt:lpwstr/>
      </vt:variant>
      <vt:variant>
        <vt:i4>7536643</vt:i4>
      </vt:variant>
      <vt:variant>
        <vt:i4>417</vt:i4>
      </vt:variant>
      <vt:variant>
        <vt:i4>0</vt:i4>
      </vt:variant>
      <vt:variant>
        <vt:i4>5</vt:i4>
      </vt:variant>
      <vt:variant>
        <vt:lpwstr>http://www.nevo.co.il/Law_word/law10/YALKUT-4664.pdf</vt:lpwstr>
      </vt:variant>
      <vt:variant>
        <vt:lpwstr/>
      </vt:variant>
      <vt:variant>
        <vt:i4>7798788</vt:i4>
      </vt:variant>
      <vt:variant>
        <vt:i4>414</vt:i4>
      </vt:variant>
      <vt:variant>
        <vt:i4>0</vt:i4>
      </vt:variant>
      <vt:variant>
        <vt:i4>5</vt:i4>
      </vt:variant>
      <vt:variant>
        <vt:lpwstr>http://www.nevo.co.il/Law_word/law10/YALKUT-4610.pdf</vt:lpwstr>
      </vt:variant>
      <vt:variant>
        <vt:lpwstr/>
      </vt:variant>
      <vt:variant>
        <vt:i4>8126477</vt:i4>
      </vt:variant>
      <vt:variant>
        <vt:i4>411</vt:i4>
      </vt:variant>
      <vt:variant>
        <vt:i4>0</vt:i4>
      </vt:variant>
      <vt:variant>
        <vt:i4>5</vt:i4>
      </vt:variant>
      <vt:variant>
        <vt:lpwstr>http://www.nevo.co.il/Law_word/law10/YALKUT-4588.pdf</vt:lpwstr>
      </vt:variant>
      <vt:variant>
        <vt:lpwstr/>
      </vt:variant>
      <vt:variant>
        <vt:i4>7536641</vt:i4>
      </vt:variant>
      <vt:variant>
        <vt:i4>408</vt:i4>
      </vt:variant>
      <vt:variant>
        <vt:i4>0</vt:i4>
      </vt:variant>
      <vt:variant>
        <vt:i4>5</vt:i4>
      </vt:variant>
      <vt:variant>
        <vt:lpwstr>http://www.nevo.co.il/Law_word/law10/YALKUT-4547.pdf</vt:lpwstr>
      </vt:variant>
      <vt:variant>
        <vt:lpwstr/>
      </vt:variant>
      <vt:variant>
        <vt:i4>7471106</vt:i4>
      </vt:variant>
      <vt:variant>
        <vt:i4>405</vt:i4>
      </vt:variant>
      <vt:variant>
        <vt:i4>0</vt:i4>
      </vt:variant>
      <vt:variant>
        <vt:i4>5</vt:i4>
      </vt:variant>
      <vt:variant>
        <vt:lpwstr>http://www.nevo.co.il/Law_word/law10/YALKUT-4477.pdf</vt:lpwstr>
      </vt:variant>
      <vt:variant>
        <vt:lpwstr/>
      </vt:variant>
      <vt:variant>
        <vt:i4>7602178</vt:i4>
      </vt:variant>
      <vt:variant>
        <vt:i4>402</vt:i4>
      </vt:variant>
      <vt:variant>
        <vt:i4>0</vt:i4>
      </vt:variant>
      <vt:variant>
        <vt:i4>5</vt:i4>
      </vt:variant>
      <vt:variant>
        <vt:lpwstr>http://www.nevo.co.il/Law_word/law10/YALKUT-4471.pdf</vt:lpwstr>
      </vt:variant>
      <vt:variant>
        <vt:lpwstr/>
      </vt:variant>
      <vt:variant>
        <vt:i4>7864329</vt:i4>
      </vt:variant>
      <vt:variant>
        <vt:i4>399</vt:i4>
      </vt:variant>
      <vt:variant>
        <vt:i4>0</vt:i4>
      </vt:variant>
      <vt:variant>
        <vt:i4>5</vt:i4>
      </vt:variant>
      <vt:variant>
        <vt:lpwstr>http://www.nevo.co.il/Law_word/law06/TAK-5849.pdf</vt:lpwstr>
      </vt:variant>
      <vt:variant>
        <vt:lpwstr/>
      </vt:variant>
      <vt:variant>
        <vt:i4>7864324</vt:i4>
      </vt:variant>
      <vt:variant>
        <vt:i4>396</vt:i4>
      </vt:variant>
      <vt:variant>
        <vt:i4>0</vt:i4>
      </vt:variant>
      <vt:variant>
        <vt:i4>5</vt:i4>
      </vt:variant>
      <vt:variant>
        <vt:lpwstr>http://www.nevo.co.il/Law_word/law06/TAK-5844.pdf</vt:lpwstr>
      </vt:variant>
      <vt:variant>
        <vt:lpwstr/>
      </vt:variant>
      <vt:variant>
        <vt:i4>8323077</vt:i4>
      </vt:variant>
      <vt:variant>
        <vt:i4>393</vt:i4>
      </vt:variant>
      <vt:variant>
        <vt:i4>0</vt:i4>
      </vt:variant>
      <vt:variant>
        <vt:i4>5</vt:i4>
      </vt:variant>
      <vt:variant>
        <vt:lpwstr>http://www.nevo.co.il/Law_word/law06/TAK-5835.pdf</vt:lpwstr>
      </vt:variant>
      <vt:variant>
        <vt:lpwstr/>
      </vt:variant>
      <vt:variant>
        <vt:i4>7667725</vt:i4>
      </vt:variant>
      <vt:variant>
        <vt:i4>390</vt:i4>
      </vt:variant>
      <vt:variant>
        <vt:i4>0</vt:i4>
      </vt:variant>
      <vt:variant>
        <vt:i4>5</vt:i4>
      </vt:variant>
      <vt:variant>
        <vt:lpwstr>http://www.nevo.co.il/Law_word/law06/TAK-5792.pdf</vt:lpwstr>
      </vt:variant>
      <vt:variant>
        <vt:lpwstr/>
      </vt:variant>
      <vt:variant>
        <vt:i4>7471111</vt:i4>
      </vt:variant>
      <vt:variant>
        <vt:i4>387</vt:i4>
      </vt:variant>
      <vt:variant>
        <vt:i4>0</vt:i4>
      </vt:variant>
      <vt:variant>
        <vt:i4>5</vt:i4>
      </vt:variant>
      <vt:variant>
        <vt:lpwstr>http://www.nevo.co.il/Law_word/law10/YALKUT-4427.pdf</vt:lpwstr>
      </vt:variant>
      <vt:variant>
        <vt:lpwstr/>
      </vt:variant>
      <vt:variant>
        <vt:i4>7995395</vt:i4>
      </vt:variant>
      <vt:variant>
        <vt:i4>384</vt:i4>
      </vt:variant>
      <vt:variant>
        <vt:i4>0</vt:i4>
      </vt:variant>
      <vt:variant>
        <vt:i4>5</vt:i4>
      </vt:variant>
      <vt:variant>
        <vt:lpwstr>http://www.nevo.co.il/Law_word/law10/YALKUT-4368.pdf</vt:lpwstr>
      </vt:variant>
      <vt:variant>
        <vt:lpwstr/>
      </vt:variant>
      <vt:variant>
        <vt:i4>7340032</vt:i4>
      </vt:variant>
      <vt:variant>
        <vt:i4>381</vt:i4>
      </vt:variant>
      <vt:variant>
        <vt:i4>0</vt:i4>
      </vt:variant>
      <vt:variant>
        <vt:i4>5</vt:i4>
      </vt:variant>
      <vt:variant>
        <vt:lpwstr>http://www.nevo.co.il/Law_word/law10/YALKUT-4352.pdf</vt:lpwstr>
      </vt:variant>
      <vt:variant>
        <vt:lpwstr/>
      </vt:variant>
      <vt:variant>
        <vt:i4>8060934</vt:i4>
      </vt:variant>
      <vt:variant>
        <vt:i4>378</vt:i4>
      </vt:variant>
      <vt:variant>
        <vt:i4>0</vt:i4>
      </vt:variant>
      <vt:variant>
        <vt:i4>5</vt:i4>
      </vt:variant>
      <vt:variant>
        <vt:lpwstr>http://www.nevo.co.il/Law_word/law06/TAK-5779.pdf</vt:lpwstr>
      </vt:variant>
      <vt:variant>
        <vt:lpwstr/>
      </vt:variant>
      <vt:variant>
        <vt:i4>7995400</vt:i4>
      </vt:variant>
      <vt:variant>
        <vt:i4>375</vt:i4>
      </vt:variant>
      <vt:variant>
        <vt:i4>0</vt:i4>
      </vt:variant>
      <vt:variant>
        <vt:i4>5</vt:i4>
      </vt:variant>
      <vt:variant>
        <vt:lpwstr>http://www.nevo.co.il/Law_word/law06/TAK-5767.pdf</vt:lpwstr>
      </vt:variant>
      <vt:variant>
        <vt:lpwstr/>
      </vt:variant>
      <vt:variant>
        <vt:i4>7995403</vt:i4>
      </vt:variant>
      <vt:variant>
        <vt:i4>372</vt:i4>
      </vt:variant>
      <vt:variant>
        <vt:i4>0</vt:i4>
      </vt:variant>
      <vt:variant>
        <vt:i4>5</vt:i4>
      </vt:variant>
      <vt:variant>
        <vt:lpwstr>http://www.nevo.co.il/Law_word/law06/TAK-5764.pdf</vt:lpwstr>
      </vt:variant>
      <vt:variant>
        <vt:lpwstr/>
      </vt:variant>
      <vt:variant>
        <vt:i4>8257547</vt:i4>
      </vt:variant>
      <vt:variant>
        <vt:i4>369</vt:i4>
      </vt:variant>
      <vt:variant>
        <vt:i4>0</vt:i4>
      </vt:variant>
      <vt:variant>
        <vt:i4>5</vt:i4>
      </vt:variant>
      <vt:variant>
        <vt:lpwstr>http://www.nevo.co.il/Law_word/law06/TAK-5724.pdf</vt:lpwstr>
      </vt:variant>
      <vt:variant>
        <vt:lpwstr/>
      </vt:variant>
      <vt:variant>
        <vt:i4>8126470</vt:i4>
      </vt:variant>
      <vt:variant>
        <vt:i4>366</vt:i4>
      </vt:variant>
      <vt:variant>
        <vt:i4>0</vt:i4>
      </vt:variant>
      <vt:variant>
        <vt:i4>5</vt:i4>
      </vt:variant>
      <vt:variant>
        <vt:lpwstr>http://www.nevo.co.il/Law_word/law06/TAK-5709.pdf</vt:lpwstr>
      </vt:variant>
      <vt:variant>
        <vt:lpwstr/>
      </vt:variant>
      <vt:variant>
        <vt:i4>7471111</vt:i4>
      </vt:variant>
      <vt:variant>
        <vt:i4>363</vt:i4>
      </vt:variant>
      <vt:variant>
        <vt:i4>0</vt:i4>
      </vt:variant>
      <vt:variant>
        <vt:i4>5</vt:i4>
      </vt:variant>
      <vt:variant>
        <vt:lpwstr>http://www.nevo.co.il/Law_word/law10/YALKUT-4320.pdf</vt:lpwstr>
      </vt:variant>
      <vt:variant>
        <vt:lpwstr/>
      </vt:variant>
      <vt:variant>
        <vt:i4>7536653</vt:i4>
      </vt:variant>
      <vt:variant>
        <vt:i4>360</vt:i4>
      </vt:variant>
      <vt:variant>
        <vt:i4>0</vt:i4>
      </vt:variant>
      <vt:variant>
        <vt:i4>5</vt:i4>
      </vt:variant>
      <vt:variant>
        <vt:lpwstr>http://www.nevo.co.il/Law_word/law10/YALKUT-4280.pdf</vt:lpwstr>
      </vt:variant>
      <vt:variant>
        <vt:lpwstr/>
      </vt:variant>
      <vt:variant>
        <vt:i4>7995392</vt:i4>
      </vt:variant>
      <vt:variant>
        <vt:i4>357</vt:i4>
      </vt:variant>
      <vt:variant>
        <vt:i4>0</vt:i4>
      </vt:variant>
      <vt:variant>
        <vt:i4>5</vt:i4>
      </vt:variant>
      <vt:variant>
        <vt:lpwstr>http://www.nevo.co.il/Law_word/law10/YALKUT-4259.pdf</vt:lpwstr>
      </vt:variant>
      <vt:variant>
        <vt:lpwstr/>
      </vt:variant>
      <vt:variant>
        <vt:i4>7602187</vt:i4>
      </vt:variant>
      <vt:variant>
        <vt:i4>354</vt:i4>
      </vt:variant>
      <vt:variant>
        <vt:i4>0</vt:i4>
      </vt:variant>
      <vt:variant>
        <vt:i4>5</vt:i4>
      </vt:variant>
      <vt:variant>
        <vt:lpwstr>http://www.nevo.co.il/Law_word/law06/TAK-5586.pdf</vt:lpwstr>
      </vt:variant>
      <vt:variant>
        <vt:lpwstr/>
      </vt:variant>
      <vt:variant>
        <vt:i4>7602189</vt:i4>
      </vt:variant>
      <vt:variant>
        <vt:i4>351</vt:i4>
      </vt:variant>
      <vt:variant>
        <vt:i4>0</vt:i4>
      </vt:variant>
      <vt:variant>
        <vt:i4>5</vt:i4>
      </vt:variant>
      <vt:variant>
        <vt:lpwstr>http://www.nevo.co.il/Law_word/law06/TAK-5580.pdf</vt:lpwstr>
      </vt:variant>
      <vt:variant>
        <vt:lpwstr/>
      </vt:variant>
      <vt:variant>
        <vt:i4>8060940</vt:i4>
      </vt:variant>
      <vt:variant>
        <vt:i4>348</vt:i4>
      </vt:variant>
      <vt:variant>
        <vt:i4>0</vt:i4>
      </vt:variant>
      <vt:variant>
        <vt:i4>5</vt:i4>
      </vt:variant>
      <vt:variant>
        <vt:lpwstr>http://www.nevo.co.il/Law_word/law06/TAK-5571.pdf</vt:lpwstr>
      </vt:variant>
      <vt:variant>
        <vt:lpwstr/>
      </vt:variant>
      <vt:variant>
        <vt:i4>7995399</vt:i4>
      </vt:variant>
      <vt:variant>
        <vt:i4>345</vt:i4>
      </vt:variant>
      <vt:variant>
        <vt:i4>0</vt:i4>
      </vt:variant>
      <vt:variant>
        <vt:i4>5</vt:i4>
      </vt:variant>
      <vt:variant>
        <vt:lpwstr>http://www.nevo.co.il/Law_word/law10/YALKUT-4229.pdf</vt:lpwstr>
      </vt:variant>
      <vt:variant>
        <vt:lpwstr/>
      </vt:variant>
      <vt:variant>
        <vt:i4>7340044</vt:i4>
      </vt:variant>
      <vt:variant>
        <vt:i4>342</vt:i4>
      </vt:variant>
      <vt:variant>
        <vt:i4>0</vt:i4>
      </vt:variant>
      <vt:variant>
        <vt:i4>5</vt:i4>
      </vt:variant>
      <vt:variant>
        <vt:lpwstr>http://www.nevo.co.il/Law_word/law10/YALKUT-4190.pdf</vt:lpwstr>
      </vt:variant>
      <vt:variant>
        <vt:lpwstr/>
      </vt:variant>
      <vt:variant>
        <vt:i4>7667714</vt:i4>
      </vt:variant>
      <vt:variant>
        <vt:i4>339</vt:i4>
      </vt:variant>
      <vt:variant>
        <vt:i4>0</vt:i4>
      </vt:variant>
      <vt:variant>
        <vt:i4>5</vt:i4>
      </vt:variant>
      <vt:variant>
        <vt:lpwstr>http://www.nevo.co.il/Law_word/law10/YALKUT-4175.pdf</vt:lpwstr>
      </vt:variant>
      <vt:variant>
        <vt:lpwstr/>
      </vt:variant>
      <vt:variant>
        <vt:i4>8323082</vt:i4>
      </vt:variant>
      <vt:variant>
        <vt:i4>336</vt:i4>
      </vt:variant>
      <vt:variant>
        <vt:i4>0</vt:i4>
      </vt:variant>
      <vt:variant>
        <vt:i4>5</vt:i4>
      </vt:variant>
      <vt:variant>
        <vt:lpwstr>http://www.nevo.co.il/Law_word/law06/TAK-5537.pdf</vt:lpwstr>
      </vt:variant>
      <vt:variant>
        <vt:lpwstr/>
      </vt:variant>
      <vt:variant>
        <vt:i4>8126473</vt:i4>
      </vt:variant>
      <vt:variant>
        <vt:i4>333</vt:i4>
      </vt:variant>
      <vt:variant>
        <vt:i4>0</vt:i4>
      </vt:variant>
      <vt:variant>
        <vt:i4>5</vt:i4>
      </vt:variant>
      <vt:variant>
        <vt:lpwstr>http://www.nevo.co.il/Law_word/law06/TAK-5504.pdf</vt:lpwstr>
      </vt:variant>
      <vt:variant>
        <vt:lpwstr/>
      </vt:variant>
      <vt:variant>
        <vt:i4>7471110</vt:i4>
      </vt:variant>
      <vt:variant>
        <vt:i4>330</vt:i4>
      </vt:variant>
      <vt:variant>
        <vt:i4>0</vt:i4>
      </vt:variant>
      <vt:variant>
        <vt:i4>5</vt:i4>
      </vt:variant>
      <vt:variant>
        <vt:lpwstr>http://www.nevo.co.il/Law_word/law10/YALKUT-4132.pdf</vt:lpwstr>
      </vt:variant>
      <vt:variant>
        <vt:lpwstr/>
      </vt:variant>
      <vt:variant>
        <vt:i4>7929858</vt:i4>
      </vt:variant>
      <vt:variant>
        <vt:i4>327</vt:i4>
      </vt:variant>
      <vt:variant>
        <vt:i4>0</vt:i4>
      </vt:variant>
      <vt:variant>
        <vt:i4>5</vt:i4>
      </vt:variant>
      <vt:variant>
        <vt:lpwstr>http://www.nevo.co.il/Law_word/law10/YALKUT-4078.pdf</vt:lpwstr>
      </vt:variant>
      <vt:variant>
        <vt:lpwstr/>
      </vt:variant>
      <vt:variant>
        <vt:i4>7340035</vt:i4>
      </vt:variant>
      <vt:variant>
        <vt:i4>324</vt:i4>
      </vt:variant>
      <vt:variant>
        <vt:i4>0</vt:i4>
      </vt:variant>
      <vt:variant>
        <vt:i4>5</vt:i4>
      </vt:variant>
      <vt:variant>
        <vt:lpwstr>http://www.nevo.co.il/Law_word/law10/YALKUT-4061.pdf</vt:lpwstr>
      </vt:variant>
      <vt:variant>
        <vt:lpwstr/>
      </vt:variant>
      <vt:variant>
        <vt:i4>7995396</vt:i4>
      </vt:variant>
      <vt:variant>
        <vt:i4>321</vt:i4>
      </vt:variant>
      <vt:variant>
        <vt:i4>0</vt:i4>
      </vt:variant>
      <vt:variant>
        <vt:i4>5</vt:i4>
      </vt:variant>
      <vt:variant>
        <vt:lpwstr>http://www.nevo.co.il/Law_word/law06/TAK-5468.pdf</vt:lpwstr>
      </vt:variant>
      <vt:variant>
        <vt:lpwstr/>
      </vt:variant>
      <vt:variant>
        <vt:i4>8323084</vt:i4>
      </vt:variant>
      <vt:variant>
        <vt:i4>318</vt:i4>
      </vt:variant>
      <vt:variant>
        <vt:i4>0</vt:i4>
      </vt:variant>
      <vt:variant>
        <vt:i4>5</vt:i4>
      </vt:variant>
      <vt:variant>
        <vt:lpwstr>http://www.nevo.co.il/Law_word/law06/TAK-5430.pdf</vt:lpwstr>
      </vt:variant>
      <vt:variant>
        <vt:lpwstr/>
      </vt:variant>
      <vt:variant>
        <vt:i4>8257551</vt:i4>
      </vt:variant>
      <vt:variant>
        <vt:i4>315</vt:i4>
      </vt:variant>
      <vt:variant>
        <vt:i4>0</vt:i4>
      </vt:variant>
      <vt:variant>
        <vt:i4>5</vt:i4>
      </vt:variant>
      <vt:variant>
        <vt:lpwstr>http://www.nevo.co.il/Law_word/law06/TAK-5423.pdf</vt:lpwstr>
      </vt:variant>
      <vt:variant>
        <vt:lpwstr/>
      </vt:variant>
      <vt:variant>
        <vt:i4>8192015</vt:i4>
      </vt:variant>
      <vt:variant>
        <vt:i4>312</vt:i4>
      </vt:variant>
      <vt:variant>
        <vt:i4>0</vt:i4>
      </vt:variant>
      <vt:variant>
        <vt:i4>5</vt:i4>
      </vt:variant>
      <vt:variant>
        <vt:lpwstr>http://www.nevo.co.il/Law_word/law06/TAK-5413.pdf</vt:lpwstr>
      </vt:variant>
      <vt:variant>
        <vt:lpwstr/>
      </vt:variant>
      <vt:variant>
        <vt:i4>7733255</vt:i4>
      </vt:variant>
      <vt:variant>
        <vt:i4>309</vt:i4>
      </vt:variant>
      <vt:variant>
        <vt:i4>0</vt:i4>
      </vt:variant>
      <vt:variant>
        <vt:i4>5</vt:i4>
      </vt:variant>
      <vt:variant>
        <vt:lpwstr>http://www.nevo.co.il/Law_word/law10/YALKUT-4027.pdf</vt:lpwstr>
      </vt:variant>
      <vt:variant>
        <vt:lpwstr/>
      </vt:variant>
      <vt:variant>
        <vt:i4>8060932</vt:i4>
      </vt:variant>
      <vt:variant>
        <vt:i4>306</vt:i4>
      </vt:variant>
      <vt:variant>
        <vt:i4>0</vt:i4>
      </vt:variant>
      <vt:variant>
        <vt:i4>5</vt:i4>
      </vt:variant>
      <vt:variant>
        <vt:lpwstr>http://www.nevo.co.il/Law_word/law10/YALKUT-3963.pdf</vt:lpwstr>
      </vt:variant>
      <vt:variant>
        <vt:lpwstr/>
      </vt:variant>
      <vt:variant>
        <vt:i4>7340038</vt:i4>
      </vt:variant>
      <vt:variant>
        <vt:i4>303</vt:i4>
      </vt:variant>
      <vt:variant>
        <vt:i4>0</vt:i4>
      </vt:variant>
      <vt:variant>
        <vt:i4>5</vt:i4>
      </vt:variant>
      <vt:variant>
        <vt:lpwstr>http://www.nevo.co.il/Law_word/law10/YALKUT-3948.pdf</vt:lpwstr>
      </vt:variant>
      <vt:variant>
        <vt:lpwstr/>
      </vt:variant>
      <vt:variant>
        <vt:i4>7602187</vt:i4>
      </vt:variant>
      <vt:variant>
        <vt:i4>300</vt:i4>
      </vt:variant>
      <vt:variant>
        <vt:i4>0</vt:i4>
      </vt:variant>
      <vt:variant>
        <vt:i4>5</vt:i4>
      </vt:variant>
      <vt:variant>
        <vt:lpwstr>http://www.nevo.co.il/Law_word/law06/TAK-5380.pdf</vt:lpwstr>
      </vt:variant>
      <vt:variant>
        <vt:lpwstr/>
      </vt:variant>
      <vt:variant>
        <vt:i4>7929869</vt:i4>
      </vt:variant>
      <vt:variant>
        <vt:i4>297</vt:i4>
      </vt:variant>
      <vt:variant>
        <vt:i4>0</vt:i4>
      </vt:variant>
      <vt:variant>
        <vt:i4>5</vt:i4>
      </vt:variant>
      <vt:variant>
        <vt:lpwstr>http://www.nevo.co.il/Law_word/law06/TAK-5356.pdf</vt:lpwstr>
      </vt:variant>
      <vt:variant>
        <vt:lpwstr/>
      </vt:variant>
      <vt:variant>
        <vt:i4>7929871</vt:i4>
      </vt:variant>
      <vt:variant>
        <vt:i4>294</vt:i4>
      </vt:variant>
      <vt:variant>
        <vt:i4>0</vt:i4>
      </vt:variant>
      <vt:variant>
        <vt:i4>5</vt:i4>
      </vt:variant>
      <vt:variant>
        <vt:lpwstr>http://www.nevo.co.il/Law_word/law06/TAK-5354.pdf</vt:lpwstr>
      </vt:variant>
      <vt:variant>
        <vt:lpwstr/>
      </vt:variant>
      <vt:variant>
        <vt:i4>7864322</vt:i4>
      </vt:variant>
      <vt:variant>
        <vt:i4>291</vt:i4>
      </vt:variant>
      <vt:variant>
        <vt:i4>0</vt:i4>
      </vt:variant>
      <vt:variant>
        <vt:i4>5</vt:i4>
      </vt:variant>
      <vt:variant>
        <vt:lpwstr>http://www.nevo.co.il/Law_word/law06/TAK-5349.pdf</vt:lpwstr>
      </vt:variant>
      <vt:variant>
        <vt:lpwstr/>
      </vt:variant>
      <vt:variant>
        <vt:i4>7864329</vt:i4>
      </vt:variant>
      <vt:variant>
        <vt:i4>288</vt:i4>
      </vt:variant>
      <vt:variant>
        <vt:i4>0</vt:i4>
      </vt:variant>
      <vt:variant>
        <vt:i4>5</vt:i4>
      </vt:variant>
      <vt:variant>
        <vt:lpwstr>http://www.nevo.co.il/Law_word/law06/TAK-5342.pdf</vt:lpwstr>
      </vt:variant>
      <vt:variant>
        <vt:lpwstr/>
      </vt:variant>
      <vt:variant>
        <vt:i4>8192015</vt:i4>
      </vt:variant>
      <vt:variant>
        <vt:i4>285</vt:i4>
      </vt:variant>
      <vt:variant>
        <vt:i4>0</vt:i4>
      </vt:variant>
      <vt:variant>
        <vt:i4>5</vt:i4>
      </vt:variant>
      <vt:variant>
        <vt:lpwstr>http://www.nevo.co.il/Law_word/law06/TAK-5314.pdf</vt:lpwstr>
      </vt:variant>
      <vt:variant>
        <vt:lpwstr/>
      </vt:variant>
      <vt:variant>
        <vt:i4>8126466</vt:i4>
      </vt:variant>
      <vt:variant>
        <vt:i4>282</vt:i4>
      </vt:variant>
      <vt:variant>
        <vt:i4>0</vt:i4>
      </vt:variant>
      <vt:variant>
        <vt:i4>5</vt:i4>
      </vt:variant>
      <vt:variant>
        <vt:lpwstr>http://www.nevo.co.il/Law_word/law10/YALKUT-3904.pdf</vt:lpwstr>
      </vt:variant>
      <vt:variant>
        <vt:lpwstr/>
      </vt:variant>
      <vt:variant>
        <vt:i4>7995393</vt:i4>
      </vt:variant>
      <vt:variant>
        <vt:i4>279</vt:i4>
      </vt:variant>
      <vt:variant>
        <vt:i4>0</vt:i4>
      </vt:variant>
      <vt:variant>
        <vt:i4>5</vt:i4>
      </vt:variant>
      <vt:variant>
        <vt:lpwstr>http://www.nevo.co.il/Law_word/law10/YALKUT-3833.pdf</vt:lpwstr>
      </vt:variant>
      <vt:variant>
        <vt:lpwstr/>
      </vt:variant>
      <vt:variant>
        <vt:i4>8126467</vt:i4>
      </vt:variant>
      <vt:variant>
        <vt:i4>276</vt:i4>
      </vt:variant>
      <vt:variant>
        <vt:i4>0</vt:i4>
      </vt:variant>
      <vt:variant>
        <vt:i4>5</vt:i4>
      </vt:variant>
      <vt:variant>
        <vt:lpwstr>http://www.nevo.co.il/Law_word/law10/YALKUT-3815.pdf</vt:lpwstr>
      </vt:variant>
      <vt:variant>
        <vt:lpwstr/>
      </vt:variant>
      <vt:variant>
        <vt:i4>7864323</vt:i4>
      </vt:variant>
      <vt:variant>
        <vt:i4>273</vt:i4>
      </vt:variant>
      <vt:variant>
        <vt:i4>0</vt:i4>
      </vt:variant>
      <vt:variant>
        <vt:i4>5</vt:i4>
      </vt:variant>
      <vt:variant>
        <vt:lpwstr>http://www.nevo.co.il/Law_word/law06/TAK-5249.pdf</vt:lpwstr>
      </vt:variant>
      <vt:variant>
        <vt:lpwstr/>
      </vt:variant>
      <vt:variant>
        <vt:i4>7602186</vt:i4>
      </vt:variant>
      <vt:variant>
        <vt:i4>270</vt:i4>
      </vt:variant>
      <vt:variant>
        <vt:i4>0</vt:i4>
      </vt:variant>
      <vt:variant>
        <vt:i4>5</vt:i4>
      </vt:variant>
      <vt:variant>
        <vt:lpwstr>http://www.nevo.co.il/Law_word/law10/YALKUT-3782.pdf</vt:lpwstr>
      </vt:variant>
      <vt:variant>
        <vt:lpwstr/>
      </vt:variant>
      <vt:variant>
        <vt:i4>7667713</vt:i4>
      </vt:variant>
      <vt:variant>
        <vt:i4>267</vt:i4>
      </vt:variant>
      <vt:variant>
        <vt:i4>0</vt:i4>
      </vt:variant>
      <vt:variant>
        <vt:i4>5</vt:i4>
      </vt:variant>
      <vt:variant>
        <vt:lpwstr>http://www.nevo.co.il/Law_word/law10/YALKUT-3733.pdf</vt:lpwstr>
      </vt:variant>
      <vt:variant>
        <vt:lpwstr/>
      </vt:variant>
      <vt:variant>
        <vt:i4>7405573</vt:i4>
      </vt:variant>
      <vt:variant>
        <vt:i4>264</vt:i4>
      </vt:variant>
      <vt:variant>
        <vt:i4>0</vt:i4>
      </vt:variant>
      <vt:variant>
        <vt:i4>5</vt:i4>
      </vt:variant>
      <vt:variant>
        <vt:lpwstr>http://www.nevo.co.il/Law_word/law10/YALKUT-3676.pdf</vt:lpwstr>
      </vt:variant>
      <vt:variant>
        <vt:lpwstr/>
      </vt:variant>
      <vt:variant>
        <vt:i4>7536640</vt:i4>
      </vt:variant>
      <vt:variant>
        <vt:i4>261</vt:i4>
      </vt:variant>
      <vt:variant>
        <vt:i4>0</vt:i4>
      </vt:variant>
      <vt:variant>
        <vt:i4>5</vt:i4>
      </vt:variant>
      <vt:variant>
        <vt:lpwstr>http://www.nevo.co.il/Law_word/law10/YALKUT-3624.pdf</vt:lpwstr>
      </vt:variant>
      <vt:variant>
        <vt:lpwstr/>
      </vt:variant>
      <vt:variant>
        <vt:i4>7536643</vt:i4>
      </vt:variant>
      <vt:variant>
        <vt:i4>258</vt:i4>
      </vt:variant>
      <vt:variant>
        <vt:i4>0</vt:i4>
      </vt:variant>
      <vt:variant>
        <vt:i4>5</vt:i4>
      </vt:variant>
      <vt:variant>
        <vt:lpwstr>http://www.nevo.co.il/Law_word/law10/YALKUT-3614.pdf</vt:lpwstr>
      </vt:variant>
      <vt:variant>
        <vt:lpwstr/>
      </vt:variant>
      <vt:variant>
        <vt:i4>8257546</vt:i4>
      </vt:variant>
      <vt:variant>
        <vt:i4>255</vt:i4>
      </vt:variant>
      <vt:variant>
        <vt:i4>0</vt:i4>
      </vt:variant>
      <vt:variant>
        <vt:i4>5</vt:i4>
      </vt:variant>
      <vt:variant>
        <vt:lpwstr>http://www.nevo.co.il/Law_word/law06/TAK-5220.pdf</vt:lpwstr>
      </vt:variant>
      <vt:variant>
        <vt:lpwstr/>
      </vt:variant>
      <vt:variant>
        <vt:i4>8126473</vt:i4>
      </vt:variant>
      <vt:variant>
        <vt:i4>252</vt:i4>
      </vt:variant>
      <vt:variant>
        <vt:i4>0</vt:i4>
      </vt:variant>
      <vt:variant>
        <vt:i4>5</vt:i4>
      </vt:variant>
      <vt:variant>
        <vt:lpwstr>http://www.nevo.co.il/Law_word/law06/TAK-5203.pdf</vt:lpwstr>
      </vt:variant>
      <vt:variant>
        <vt:lpwstr/>
      </vt:variant>
      <vt:variant>
        <vt:i4>7667726</vt:i4>
      </vt:variant>
      <vt:variant>
        <vt:i4>249</vt:i4>
      </vt:variant>
      <vt:variant>
        <vt:i4>0</vt:i4>
      </vt:variant>
      <vt:variant>
        <vt:i4>5</vt:i4>
      </vt:variant>
      <vt:variant>
        <vt:lpwstr>http://www.nevo.co.il/Law_word/law06/TAK-5197.pdf</vt:lpwstr>
      </vt:variant>
      <vt:variant>
        <vt:lpwstr/>
      </vt:variant>
      <vt:variant>
        <vt:i4>7995400</vt:i4>
      </vt:variant>
      <vt:variant>
        <vt:i4>246</vt:i4>
      </vt:variant>
      <vt:variant>
        <vt:i4>0</vt:i4>
      </vt:variant>
      <vt:variant>
        <vt:i4>5</vt:i4>
      </vt:variant>
      <vt:variant>
        <vt:lpwstr>http://www.nevo.co.il/Law_word/law06/TAK-5161.pdf</vt:lpwstr>
      </vt:variant>
      <vt:variant>
        <vt:lpwstr/>
      </vt:variant>
      <vt:variant>
        <vt:i4>7864332</vt:i4>
      </vt:variant>
      <vt:variant>
        <vt:i4>243</vt:i4>
      </vt:variant>
      <vt:variant>
        <vt:i4>0</vt:i4>
      </vt:variant>
      <vt:variant>
        <vt:i4>5</vt:i4>
      </vt:variant>
      <vt:variant>
        <vt:lpwstr>http://www.nevo.co.il/Law_word/law06/TAK-5145.pdf</vt:lpwstr>
      </vt:variant>
      <vt:variant>
        <vt:lpwstr/>
      </vt:variant>
      <vt:variant>
        <vt:i4>7667717</vt:i4>
      </vt:variant>
      <vt:variant>
        <vt:i4>240</vt:i4>
      </vt:variant>
      <vt:variant>
        <vt:i4>0</vt:i4>
      </vt:variant>
      <vt:variant>
        <vt:i4>5</vt:i4>
      </vt:variant>
      <vt:variant>
        <vt:lpwstr>http://www.nevo.co.il/Law_word/law10/YALKUT-3571.pdf</vt:lpwstr>
      </vt:variant>
      <vt:variant>
        <vt:lpwstr/>
      </vt:variant>
      <vt:variant>
        <vt:i4>7340033</vt:i4>
      </vt:variant>
      <vt:variant>
        <vt:i4>237</vt:i4>
      </vt:variant>
      <vt:variant>
        <vt:i4>0</vt:i4>
      </vt:variant>
      <vt:variant>
        <vt:i4>5</vt:i4>
      </vt:variant>
      <vt:variant>
        <vt:lpwstr>http://www.nevo.co.il/Law_word/law10/YALKUT-3534.pdf</vt:lpwstr>
      </vt:variant>
      <vt:variant>
        <vt:lpwstr/>
      </vt:variant>
      <vt:variant>
        <vt:i4>8192000</vt:i4>
      </vt:variant>
      <vt:variant>
        <vt:i4>234</vt:i4>
      </vt:variant>
      <vt:variant>
        <vt:i4>0</vt:i4>
      </vt:variant>
      <vt:variant>
        <vt:i4>5</vt:i4>
      </vt:variant>
      <vt:variant>
        <vt:lpwstr>http://www.nevo.co.il/Law_word/law10/YALKUT-3529.pdf</vt:lpwstr>
      </vt:variant>
      <vt:variant>
        <vt:lpwstr/>
      </vt:variant>
      <vt:variant>
        <vt:i4>8323084</vt:i4>
      </vt:variant>
      <vt:variant>
        <vt:i4>231</vt:i4>
      </vt:variant>
      <vt:variant>
        <vt:i4>0</vt:i4>
      </vt:variant>
      <vt:variant>
        <vt:i4>5</vt:i4>
      </vt:variant>
      <vt:variant>
        <vt:lpwstr>http://www.nevo.co.il/Law_word/law06/TAK-5034.pdf</vt:lpwstr>
      </vt:variant>
      <vt:variant>
        <vt:lpwstr/>
      </vt:variant>
      <vt:variant>
        <vt:i4>8257544</vt:i4>
      </vt:variant>
      <vt:variant>
        <vt:i4>228</vt:i4>
      </vt:variant>
      <vt:variant>
        <vt:i4>0</vt:i4>
      </vt:variant>
      <vt:variant>
        <vt:i4>5</vt:i4>
      </vt:variant>
      <vt:variant>
        <vt:lpwstr>http://www.nevo.co.il/Law_word/law06/TAK-5020.pdf</vt:lpwstr>
      </vt:variant>
      <vt:variant>
        <vt:lpwstr/>
      </vt:variant>
      <vt:variant>
        <vt:i4>7602180</vt:i4>
      </vt:variant>
      <vt:variant>
        <vt:i4>225</vt:i4>
      </vt:variant>
      <vt:variant>
        <vt:i4>0</vt:i4>
      </vt:variant>
      <vt:variant>
        <vt:i4>5</vt:i4>
      </vt:variant>
      <vt:variant>
        <vt:lpwstr>http://www.nevo.co.il/Law_word/law06/TAK-4995.pdf</vt:lpwstr>
      </vt:variant>
      <vt:variant>
        <vt:lpwstr/>
      </vt:variant>
      <vt:variant>
        <vt:i4>7798786</vt:i4>
      </vt:variant>
      <vt:variant>
        <vt:i4>222</vt:i4>
      </vt:variant>
      <vt:variant>
        <vt:i4>0</vt:i4>
      </vt:variant>
      <vt:variant>
        <vt:i4>5</vt:i4>
      </vt:variant>
      <vt:variant>
        <vt:lpwstr>http://www.nevo.co.il/Law_word/law10/YALKUT-3305.pdf</vt:lpwstr>
      </vt:variant>
      <vt:variant>
        <vt:lpwstr/>
      </vt:variant>
      <vt:variant>
        <vt:i4>7340043</vt:i4>
      </vt:variant>
      <vt:variant>
        <vt:i4>219</vt:i4>
      </vt:variant>
      <vt:variant>
        <vt:i4>0</vt:i4>
      </vt:variant>
      <vt:variant>
        <vt:i4>5</vt:i4>
      </vt:variant>
      <vt:variant>
        <vt:lpwstr>http://www.nevo.co.il/Law_word/law10/YALKUT-3293.pdf</vt:lpwstr>
      </vt:variant>
      <vt:variant>
        <vt:lpwstr/>
      </vt:variant>
      <vt:variant>
        <vt:i4>7995395</vt:i4>
      </vt:variant>
      <vt:variant>
        <vt:i4>216</vt:i4>
      </vt:variant>
      <vt:variant>
        <vt:i4>0</vt:i4>
      </vt:variant>
      <vt:variant>
        <vt:i4>5</vt:i4>
      </vt:variant>
      <vt:variant>
        <vt:lpwstr>http://www.nevo.co.il/Law_word/law06/TAK-4972.pdf</vt:lpwstr>
      </vt:variant>
      <vt:variant>
        <vt:lpwstr/>
      </vt:variant>
      <vt:variant>
        <vt:i4>7929864</vt:i4>
      </vt:variant>
      <vt:variant>
        <vt:i4>213</vt:i4>
      </vt:variant>
      <vt:variant>
        <vt:i4>0</vt:i4>
      </vt:variant>
      <vt:variant>
        <vt:i4>5</vt:i4>
      </vt:variant>
      <vt:variant>
        <vt:lpwstr>http://www.nevo.co.il/Law_word/law06/TAK-4949.pdf</vt:lpwstr>
      </vt:variant>
      <vt:variant>
        <vt:lpwstr/>
      </vt:variant>
      <vt:variant>
        <vt:i4>7602181</vt:i4>
      </vt:variant>
      <vt:variant>
        <vt:i4>210</vt:i4>
      </vt:variant>
      <vt:variant>
        <vt:i4>0</vt:i4>
      </vt:variant>
      <vt:variant>
        <vt:i4>5</vt:i4>
      </vt:variant>
      <vt:variant>
        <vt:lpwstr>http://www.nevo.co.il/Law_word/law06/TAK-4895.pdf</vt:lpwstr>
      </vt:variant>
      <vt:variant>
        <vt:lpwstr/>
      </vt:variant>
      <vt:variant>
        <vt:i4>7667715</vt:i4>
      </vt:variant>
      <vt:variant>
        <vt:i4>207</vt:i4>
      </vt:variant>
      <vt:variant>
        <vt:i4>0</vt:i4>
      </vt:variant>
      <vt:variant>
        <vt:i4>5</vt:i4>
      </vt:variant>
      <vt:variant>
        <vt:lpwstr>http://www.nevo.co.il/Law_word/law06/TAK-4883.pdf</vt:lpwstr>
      </vt:variant>
      <vt:variant>
        <vt:lpwstr/>
      </vt:variant>
      <vt:variant>
        <vt:i4>7995400</vt:i4>
      </vt:variant>
      <vt:variant>
        <vt:i4>204</vt:i4>
      </vt:variant>
      <vt:variant>
        <vt:i4>0</vt:i4>
      </vt:variant>
      <vt:variant>
        <vt:i4>5</vt:i4>
      </vt:variant>
      <vt:variant>
        <vt:lpwstr>http://www.nevo.co.il/Law_word/law06/TAK-4878.pdf</vt:lpwstr>
      </vt:variant>
      <vt:variant>
        <vt:lpwstr/>
      </vt:variant>
      <vt:variant>
        <vt:i4>7995398</vt:i4>
      </vt:variant>
      <vt:variant>
        <vt:i4>201</vt:i4>
      </vt:variant>
      <vt:variant>
        <vt:i4>0</vt:i4>
      </vt:variant>
      <vt:variant>
        <vt:i4>5</vt:i4>
      </vt:variant>
      <vt:variant>
        <vt:lpwstr>http://www.nevo.co.il/Law_word/law06/TAK-4876.pdf</vt:lpwstr>
      </vt:variant>
      <vt:variant>
        <vt:lpwstr/>
      </vt:variant>
      <vt:variant>
        <vt:i4>7667713</vt:i4>
      </vt:variant>
      <vt:variant>
        <vt:i4>198</vt:i4>
      </vt:variant>
      <vt:variant>
        <vt:i4>0</vt:i4>
      </vt:variant>
      <vt:variant>
        <vt:i4>5</vt:i4>
      </vt:variant>
      <vt:variant>
        <vt:lpwstr>http://www.nevo.co.il/Law_word/law10/YALKUT-3236.pdf</vt:lpwstr>
      </vt:variant>
      <vt:variant>
        <vt:lpwstr/>
      </vt:variant>
      <vt:variant>
        <vt:i4>7929861</vt:i4>
      </vt:variant>
      <vt:variant>
        <vt:i4>195</vt:i4>
      </vt:variant>
      <vt:variant>
        <vt:i4>0</vt:i4>
      </vt:variant>
      <vt:variant>
        <vt:i4>5</vt:i4>
      </vt:variant>
      <vt:variant>
        <vt:lpwstr>http://www.nevo.co.il/Law_word/law06/TAK-4845.pdf</vt:lpwstr>
      </vt:variant>
      <vt:variant>
        <vt:lpwstr/>
      </vt:variant>
      <vt:variant>
        <vt:i4>7929868</vt:i4>
      </vt:variant>
      <vt:variant>
        <vt:i4>192</vt:i4>
      </vt:variant>
      <vt:variant>
        <vt:i4>0</vt:i4>
      </vt:variant>
      <vt:variant>
        <vt:i4>5</vt:i4>
      </vt:variant>
      <vt:variant>
        <vt:lpwstr>http://www.nevo.co.il/Law_word/law06/TAK-4743.pdf</vt:lpwstr>
      </vt:variant>
      <vt:variant>
        <vt:lpwstr/>
      </vt:variant>
      <vt:variant>
        <vt:i4>7602181</vt:i4>
      </vt:variant>
      <vt:variant>
        <vt:i4>189</vt:i4>
      </vt:variant>
      <vt:variant>
        <vt:i4>0</vt:i4>
      </vt:variant>
      <vt:variant>
        <vt:i4>5</vt:i4>
      </vt:variant>
      <vt:variant>
        <vt:lpwstr>http://www.nevo.co.il/Law_word/law10/YALKUT-3075.pdf</vt:lpwstr>
      </vt:variant>
      <vt:variant>
        <vt:lpwstr/>
      </vt:variant>
      <vt:variant>
        <vt:i4>7733251</vt:i4>
      </vt:variant>
      <vt:variant>
        <vt:i4>186</vt:i4>
      </vt:variant>
      <vt:variant>
        <vt:i4>0</vt:i4>
      </vt:variant>
      <vt:variant>
        <vt:i4>5</vt:i4>
      </vt:variant>
      <vt:variant>
        <vt:lpwstr>http://www.nevo.co.il/Law_word/law10/YALKUT-3017.pdf</vt:lpwstr>
      </vt:variant>
      <vt:variant>
        <vt:lpwstr/>
      </vt:variant>
      <vt:variant>
        <vt:i4>7340042</vt:i4>
      </vt:variant>
      <vt:variant>
        <vt:i4>183</vt:i4>
      </vt:variant>
      <vt:variant>
        <vt:i4>0</vt:i4>
      </vt:variant>
      <vt:variant>
        <vt:i4>5</vt:i4>
      </vt:variant>
      <vt:variant>
        <vt:lpwstr>http://www.nevo.co.il/Law_word/law10/YALKUT-2998.pdf</vt:lpwstr>
      </vt:variant>
      <vt:variant>
        <vt:lpwstr/>
      </vt:variant>
      <vt:variant>
        <vt:i4>8060933</vt:i4>
      </vt:variant>
      <vt:variant>
        <vt:i4>180</vt:i4>
      </vt:variant>
      <vt:variant>
        <vt:i4>0</vt:i4>
      </vt:variant>
      <vt:variant>
        <vt:i4>5</vt:i4>
      </vt:variant>
      <vt:variant>
        <vt:lpwstr>http://www.nevo.co.il/Law_word/law06/TAK-4568.pdf</vt:lpwstr>
      </vt:variant>
      <vt:variant>
        <vt:lpwstr/>
      </vt:variant>
      <vt:variant>
        <vt:i4>8060937</vt:i4>
      </vt:variant>
      <vt:variant>
        <vt:i4>177</vt:i4>
      </vt:variant>
      <vt:variant>
        <vt:i4>0</vt:i4>
      </vt:variant>
      <vt:variant>
        <vt:i4>5</vt:i4>
      </vt:variant>
      <vt:variant>
        <vt:lpwstr>http://www.nevo.co.il/Law_word/law06/TAK-4564.pdf</vt:lpwstr>
      </vt:variant>
      <vt:variant>
        <vt:lpwstr/>
      </vt:variant>
      <vt:variant>
        <vt:i4>7929864</vt:i4>
      </vt:variant>
      <vt:variant>
        <vt:i4>174</vt:i4>
      </vt:variant>
      <vt:variant>
        <vt:i4>0</vt:i4>
      </vt:variant>
      <vt:variant>
        <vt:i4>5</vt:i4>
      </vt:variant>
      <vt:variant>
        <vt:lpwstr>http://www.nevo.co.il/Law_word/law06/TAK-4545.pdf</vt:lpwstr>
      </vt:variant>
      <vt:variant>
        <vt:lpwstr/>
      </vt:variant>
      <vt:variant>
        <vt:i4>8323080</vt:i4>
      </vt:variant>
      <vt:variant>
        <vt:i4>171</vt:i4>
      </vt:variant>
      <vt:variant>
        <vt:i4>0</vt:i4>
      </vt:variant>
      <vt:variant>
        <vt:i4>5</vt:i4>
      </vt:variant>
      <vt:variant>
        <vt:lpwstr>http://www.nevo.co.il/Law_word/law06/TAK-4525.pdf</vt:lpwstr>
      </vt:variant>
      <vt:variant>
        <vt:lpwstr/>
      </vt:variant>
      <vt:variant>
        <vt:i4>8192009</vt:i4>
      </vt:variant>
      <vt:variant>
        <vt:i4>168</vt:i4>
      </vt:variant>
      <vt:variant>
        <vt:i4>0</vt:i4>
      </vt:variant>
      <vt:variant>
        <vt:i4>5</vt:i4>
      </vt:variant>
      <vt:variant>
        <vt:lpwstr>http://www.nevo.co.il/Law_word/law06/TAK-4504.pdf</vt:lpwstr>
      </vt:variant>
      <vt:variant>
        <vt:lpwstr/>
      </vt:variant>
      <vt:variant>
        <vt:i4>8192008</vt:i4>
      </vt:variant>
      <vt:variant>
        <vt:i4>165</vt:i4>
      </vt:variant>
      <vt:variant>
        <vt:i4>0</vt:i4>
      </vt:variant>
      <vt:variant>
        <vt:i4>5</vt:i4>
      </vt:variant>
      <vt:variant>
        <vt:lpwstr>http://www.nevo.co.il/Law_word/law06/TAK-4505.pdf</vt:lpwstr>
      </vt:variant>
      <vt:variant>
        <vt:lpwstr/>
      </vt:variant>
      <vt:variant>
        <vt:i4>7602190</vt:i4>
      </vt:variant>
      <vt:variant>
        <vt:i4>162</vt:i4>
      </vt:variant>
      <vt:variant>
        <vt:i4>0</vt:i4>
      </vt:variant>
      <vt:variant>
        <vt:i4>5</vt:i4>
      </vt:variant>
      <vt:variant>
        <vt:lpwstr>http://www.nevo.co.il/Law_word/law06/TAK-4492.pdf</vt:lpwstr>
      </vt:variant>
      <vt:variant>
        <vt:lpwstr/>
      </vt:variant>
      <vt:variant>
        <vt:i4>7929864</vt:i4>
      </vt:variant>
      <vt:variant>
        <vt:i4>159</vt:i4>
      </vt:variant>
      <vt:variant>
        <vt:i4>0</vt:i4>
      </vt:variant>
      <vt:variant>
        <vt:i4>5</vt:i4>
      </vt:variant>
      <vt:variant>
        <vt:lpwstr>http://www.nevo.co.il/Law_word/law06/TAK-4444.pdf</vt:lpwstr>
      </vt:variant>
      <vt:variant>
        <vt:lpwstr/>
      </vt:variant>
      <vt:variant>
        <vt:i4>7864326</vt:i4>
      </vt:variant>
      <vt:variant>
        <vt:i4>156</vt:i4>
      </vt:variant>
      <vt:variant>
        <vt:i4>0</vt:i4>
      </vt:variant>
      <vt:variant>
        <vt:i4>5</vt:i4>
      </vt:variant>
      <vt:variant>
        <vt:lpwstr>http://www.nevo.co.il/Law_word/law10/YALKUT-2950.pdf</vt:lpwstr>
      </vt:variant>
      <vt:variant>
        <vt:lpwstr/>
      </vt:variant>
      <vt:variant>
        <vt:i4>8257547</vt:i4>
      </vt:variant>
      <vt:variant>
        <vt:i4>153</vt:i4>
      </vt:variant>
      <vt:variant>
        <vt:i4>0</vt:i4>
      </vt:variant>
      <vt:variant>
        <vt:i4>5</vt:i4>
      </vt:variant>
      <vt:variant>
        <vt:lpwstr>http://www.nevo.co.il/Law_word/law10/YALKUT-2887.pdf</vt:lpwstr>
      </vt:variant>
      <vt:variant>
        <vt:lpwstr/>
      </vt:variant>
      <vt:variant>
        <vt:i4>7995396</vt:i4>
      </vt:variant>
      <vt:variant>
        <vt:i4>150</vt:i4>
      </vt:variant>
      <vt:variant>
        <vt:i4>0</vt:i4>
      </vt:variant>
      <vt:variant>
        <vt:i4>5</vt:i4>
      </vt:variant>
      <vt:variant>
        <vt:lpwstr>http://www.nevo.co.il/Law_word/law10/YALKUT-2873.pdf</vt:lpwstr>
      </vt:variant>
      <vt:variant>
        <vt:lpwstr/>
      </vt:variant>
      <vt:variant>
        <vt:i4>7929863</vt:i4>
      </vt:variant>
      <vt:variant>
        <vt:i4>147</vt:i4>
      </vt:variant>
      <vt:variant>
        <vt:i4>0</vt:i4>
      </vt:variant>
      <vt:variant>
        <vt:i4>5</vt:i4>
      </vt:variant>
      <vt:variant>
        <vt:lpwstr>http://www.nevo.co.il/Law_word/law10/YALKUT-2840.pdf</vt:lpwstr>
      </vt:variant>
      <vt:variant>
        <vt:lpwstr/>
      </vt:variant>
      <vt:variant>
        <vt:i4>7405579</vt:i4>
      </vt:variant>
      <vt:variant>
        <vt:i4>144</vt:i4>
      </vt:variant>
      <vt:variant>
        <vt:i4>0</vt:i4>
      </vt:variant>
      <vt:variant>
        <vt:i4>5</vt:i4>
      </vt:variant>
      <vt:variant>
        <vt:lpwstr>http://www.nevo.co.il/Law_word/law10/YALKUT-2787.pdf</vt:lpwstr>
      </vt:variant>
      <vt:variant>
        <vt:lpwstr/>
      </vt:variant>
      <vt:variant>
        <vt:i4>7340037</vt:i4>
      </vt:variant>
      <vt:variant>
        <vt:i4>141</vt:i4>
      </vt:variant>
      <vt:variant>
        <vt:i4>0</vt:i4>
      </vt:variant>
      <vt:variant>
        <vt:i4>5</vt:i4>
      </vt:variant>
      <vt:variant>
        <vt:lpwstr>http://www.nevo.co.il/Law_word/law10/YALKUT-2766.pdf</vt:lpwstr>
      </vt:variant>
      <vt:variant>
        <vt:lpwstr/>
      </vt:variant>
      <vt:variant>
        <vt:i4>7667722</vt:i4>
      </vt:variant>
      <vt:variant>
        <vt:i4>138</vt:i4>
      </vt:variant>
      <vt:variant>
        <vt:i4>0</vt:i4>
      </vt:variant>
      <vt:variant>
        <vt:i4>5</vt:i4>
      </vt:variant>
      <vt:variant>
        <vt:lpwstr>http://www.nevo.co.il/Law_word/law06/TAK-4381.pdf</vt:lpwstr>
      </vt:variant>
      <vt:variant>
        <vt:lpwstr/>
      </vt:variant>
      <vt:variant>
        <vt:i4>7995400</vt:i4>
      </vt:variant>
      <vt:variant>
        <vt:i4>135</vt:i4>
      </vt:variant>
      <vt:variant>
        <vt:i4>0</vt:i4>
      </vt:variant>
      <vt:variant>
        <vt:i4>5</vt:i4>
      </vt:variant>
      <vt:variant>
        <vt:lpwstr>http://www.nevo.co.il/Law_word/law06/TAK-4373.pdf</vt:lpwstr>
      </vt:variant>
      <vt:variant>
        <vt:lpwstr/>
      </vt:variant>
      <vt:variant>
        <vt:i4>7667720</vt:i4>
      </vt:variant>
      <vt:variant>
        <vt:i4>132</vt:i4>
      </vt:variant>
      <vt:variant>
        <vt:i4>0</vt:i4>
      </vt:variant>
      <vt:variant>
        <vt:i4>5</vt:i4>
      </vt:variant>
      <vt:variant>
        <vt:lpwstr>http://www.nevo.co.il/Law_word/law06/TAK-4282.pdf</vt:lpwstr>
      </vt:variant>
      <vt:variant>
        <vt:lpwstr/>
      </vt:variant>
      <vt:variant>
        <vt:i4>8323072</vt:i4>
      </vt:variant>
      <vt:variant>
        <vt:i4>129</vt:i4>
      </vt:variant>
      <vt:variant>
        <vt:i4>0</vt:i4>
      </vt:variant>
      <vt:variant>
        <vt:i4>5</vt:i4>
      </vt:variant>
      <vt:variant>
        <vt:lpwstr>http://www.nevo.co.il/Law_word/law10/YALKUT-2739.pdf</vt:lpwstr>
      </vt:variant>
      <vt:variant>
        <vt:lpwstr/>
      </vt:variant>
      <vt:variant>
        <vt:i4>7995401</vt:i4>
      </vt:variant>
      <vt:variant>
        <vt:i4>126</vt:i4>
      </vt:variant>
      <vt:variant>
        <vt:i4>0</vt:i4>
      </vt:variant>
      <vt:variant>
        <vt:i4>5</vt:i4>
      </vt:variant>
      <vt:variant>
        <vt:lpwstr>http://www.nevo.co.il/Law_word/law06/TAK-4273.pdf</vt:lpwstr>
      </vt:variant>
      <vt:variant>
        <vt:lpwstr/>
      </vt:variant>
      <vt:variant>
        <vt:i4>7602190</vt:i4>
      </vt:variant>
      <vt:variant>
        <vt:i4>123</vt:i4>
      </vt:variant>
      <vt:variant>
        <vt:i4>0</vt:i4>
      </vt:variant>
      <vt:variant>
        <vt:i4>5</vt:i4>
      </vt:variant>
      <vt:variant>
        <vt:lpwstr>http://www.nevo.co.il/Law_word/law06/TAK-4197.pdf</vt:lpwstr>
      </vt:variant>
      <vt:variant>
        <vt:lpwstr/>
      </vt:variant>
      <vt:variant>
        <vt:i4>7995404</vt:i4>
      </vt:variant>
      <vt:variant>
        <vt:i4>120</vt:i4>
      </vt:variant>
      <vt:variant>
        <vt:i4>0</vt:i4>
      </vt:variant>
      <vt:variant>
        <vt:i4>5</vt:i4>
      </vt:variant>
      <vt:variant>
        <vt:lpwstr>http://www.nevo.co.il/Law_word/law06/TAK-4175.pdf</vt:lpwstr>
      </vt:variant>
      <vt:variant>
        <vt:lpwstr/>
      </vt:variant>
      <vt:variant>
        <vt:i4>7995400</vt:i4>
      </vt:variant>
      <vt:variant>
        <vt:i4>117</vt:i4>
      </vt:variant>
      <vt:variant>
        <vt:i4>0</vt:i4>
      </vt:variant>
      <vt:variant>
        <vt:i4>5</vt:i4>
      </vt:variant>
      <vt:variant>
        <vt:lpwstr>http://www.nevo.co.il/Law_word/law06/TAK-4171.pdf</vt:lpwstr>
      </vt:variant>
      <vt:variant>
        <vt:lpwstr/>
      </vt:variant>
      <vt:variant>
        <vt:i4>8060940</vt:i4>
      </vt:variant>
      <vt:variant>
        <vt:i4>114</vt:i4>
      </vt:variant>
      <vt:variant>
        <vt:i4>0</vt:i4>
      </vt:variant>
      <vt:variant>
        <vt:i4>5</vt:i4>
      </vt:variant>
      <vt:variant>
        <vt:lpwstr>http://www.nevo.co.il/Law_word/law06/TAK-4064.pdf</vt:lpwstr>
      </vt:variant>
      <vt:variant>
        <vt:lpwstr/>
      </vt:variant>
      <vt:variant>
        <vt:i4>8257550</vt:i4>
      </vt:variant>
      <vt:variant>
        <vt:i4>111</vt:i4>
      </vt:variant>
      <vt:variant>
        <vt:i4>0</vt:i4>
      </vt:variant>
      <vt:variant>
        <vt:i4>5</vt:i4>
      </vt:variant>
      <vt:variant>
        <vt:lpwstr>http://www.nevo.co.il/Law_word/law06/TAK-4036.pdf</vt:lpwstr>
      </vt:variant>
      <vt:variant>
        <vt:lpwstr/>
      </vt:variant>
      <vt:variant>
        <vt:i4>8126465</vt:i4>
      </vt:variant>
      <vt:variant>
        <vt:i4>108</vt:i4>
      </vt:variant>
      <vt:variant>
        <vt:i4>0</vt:i4>
      </vt:variant>
      <vt:variant>
        <vt:i4>5</vt:i4>
      </vt:variant>
      <vt:variant>
        <vt:lpwstr>http://www.nevo.co.il/Law_word/law06/TAK-4019.pdf</vt:lpwstr>
      </vt:variant>
      <vt:variant>
        <vt:lpwstr/>
      </vt:variant>
      <vt:variant>
        <vt:i4>8126472</vt:i4>
      </vt:variant>
      <vt:variant>
        <vt:i4>105</vt:i4>
      </vt:variant>
      <vt:variant>
        <vt:i4>0</vt:i4>
      </vt:variant>
      <vt:variant>
        <vt:i4>5</vt:i4>
      </vt:variant>
      <vt:variant>
        <vt:lpwstr>http://www.nevo.co.il/Law_word/law06/TAK-4010.pdf</vt:lpwstr>
      </vt:variant>
      <vt:variant>
        <vt:lpwstr/>
      </vt:variant>
      <vt:variant>
        <vt:i4>7929856</vt:i4>
      </vt:variant>
      <vt:variant>
        <vt:i4>102</vt:i4>
      </vt:variant>
      <vt:variant>
        <vt:i4>0</vt:i4>
      </vt:variant>
      <vt:variant>
        <vt:i4>5</vt:i4>
      </vt:variant>
      <vt:variant>
        <vt:lpwstr>http://www.nevo.co.il/Law_word/law06/TAK-3931.pdf</vt:lpwstr>
      </vt:variant>
      <vt:variant>
        <vt:lpwstr/>
      </vt:variant>
      <vt:variant>
        <vt:i4>8060936</vt:i4>
      </vt:variant>
      <vt:variant>
        <vt:i4>99</vt:i4>
      </vt:variant>
      <vt:variant>
        <vt:i4>0</vt:i4>
      </vt:variant>
      <vt:variant>
        <vt:i4>5</vt:i4>
      </vt:variant>
      <vt:variant>
        <vt:lpwstr>http://www.nevo.co.il/Law_word/law06/TAK-3919.pdf</vt:lpwstr>
      </vt:variant>
      <vt:variant>
        <vt:lpwstr/>
      </vt:variant>
      <vt:variant>
        <vt:i4>7995398</vt:i4>
      </vt:variant>
      <vt:variant>
        <vt:i4>96</vt:i4>
      </vt:variant>
      <vt:variant>
        <vt:i4>0</vt:i4>
      </vt:variant>
      <vt:variant>
        <vt:i4>5</vt:i4>
      </vt:variant>
      <vt:variant>
        <vt:lpwstr>http://www.nevo.co.il/Law_word/law06/TAK-3806.pdf</vt:lpwstr>
      </vt:variant>
      <vt:variant>
        <vt:lpwstr/>
      </vt:variant>
      <vt:variant>
        <vt:i4>8126472</vt:i4>
      </vt:variant>
      <vt:variant>
        <vt:i4>93</vt:i4>
      </vt:variant>
      <vt:variant>
        <vt:i4>0</vt:i4>
      </vt:variant>
      <vt:variant>
        <vt:i4>5</vt:i4>
      </vt:variant>
      <vt:variant>
        <vt:lpwstr>http://www.nevo.co.il/Law_word/law06/TAK-3767.pdf</vt:lpwstr>
      </vt:variant>
      <vt:variant>
        <vt:lpwstr/>
      </vt:variant>
      <vt:variant>
        <vt:i4>8126477</vt:i4>
      </vt:variant>
      <vt:variant>
        <vt:i4>90</vt:i4>
      </vt:variant>
      <vt:variant>
        <vt:i4>0</vt:i4>
      </vt:variant>
      <vt:variant>
        <vt:i4>5</vt:i4>
      </vt:variant>
      <vt:variant>
        <vt:lpwstr>http://www.nevo.co.il/Law_word/law06/TAK-3663.pdf</vt:lpwstr>
      </vt:variant>
      <vt:variant>
        <vt:lpwstr/>
      </vt:variant>
      <vt:variant>
        <vt:i4>8257547</vt:i4>
      </vt:variant>
      <vt:variant>
        <vt:i4>87</vt:i4>
      </vt:variant>
      <vt:variant>
        <vt:i4>0</vt:i4>
      </vt:variant>
      <vt:variant>
        <vt:i4>5</vt:i4>
      </vt:variant>
      <vt:variant>
        <vt:lpwstr>http://www.nevo.co.il/Law_word/law06/TAK-3645.pdf</vt:lpwstr>
      </vt:variant>
      <vt:variant>
        <vt:lpwstr/>
      </vt:variant>
      <vt:variant>
        <vt:i4>8257546</vt:i4>
      </vt:variant>
      <vt:variant>
        <vt:i4>84</vt:i4>
      </vt:variant>
      <vt:variant>
        <vt:i4>0</vt:i4>
      </vt:variant>
      <vt:variant>
        <vt:i4>5</vt:i4>
      </vt:variant>
      <vt:variant>
        <vt:lpwstr>http://www.nevo.co.il/Law_word/law06/TAK-3644.pdf</vt:lpwstr>
      </vt:variant>
      <vt:variant>
        <vt:lpwstr/>
      </vt:variant>
      <vt:variant>
        <vt:i4>8323085</vt:i4>
      </vt:variant>
      <vt:variant>
        <vt:i4>81</vt:i4>
      </vt:variant>
      <vt:variant>
        <vt:i4>0</vt:i4>
      </vt:variant>
      <vt:variant>
        <vt:i4>5</vt:i4>
      </vt:variant>
      <vt:variant>
        <vt:lpwstr>http://www.nevo.co.il/Law_word/law06/TAK-3451.pdf</vt:lpwstr>
      </vt:variant>
      <vt:variant>
        <vt:lpwstr/>
      </vt:variant>
      <vt:variant>
        <vt:i4>8257546</vt:i4>
      </vt:variant>
      <vt:variant>
        <vt:i4>78</vt:i4>
      </vt:variant>
      <vt:variant>
        <vt:i4>0</vt:i4>
      </vt:variant>
      <vt:variant>
        <vt:i4>5</vt:i4>
      </vt:variant>
      <vt:variant>
        <vt:lpwstr>http://www.nevo.co.il/Law_word/law06/TAK-3644.pdf</vt:lpwstr>
      </vt:variant>
      <vt:variant>
        <vt:lpwstr/>
      </vt:variant>
      <vt:variant>
        <vt:i4>7864325</vt:i4>
      </vt:variant>
      <vt:variant>
        <vt:i4>75</vt:i4>
      </vt:variant>
      <vt:variant>
        <vt:i4>0</vt:i4>
      </vt:variant>
      <vt:variant>
        <vt:i4>5</vt:i4>
      </vt:variant>
      <vt:variant>
        <vt:lpwstr>http://www.nevo.co.il/Law_word/law06/TAK-3429.pdf</vt:lpwstr>
      </vt:variant>
      <vt:variant>
        <vt:lpwstr/>
      </vt:variant>
      <vt:variant>
        <vt:i4>8126472</vt:i4>
      </vt:variant>
      <vt:variant>
        <vt:i4>72</vt:i4>
      </vt:variant>
      <vt:variant>
        <vt:i4>0</vt:i4>
      </vt:variant>
      <vt:variant>
        <vt:i4>5</vt:i4>
      </vt:variant>
      <vt:variant>
        <vt:lpwstr>http://www.nevo.co.il/Law_word/law06/TAK-3363.pdf</vt:lpwstr>
      </vt:variant>
      <vt:variant>
        <vt:lpwstr/>
      </vt:variant>
      <vt:variant>
        <vt:i4>8060931</vt:i4>
      </vt:variant>
      <vt:variant>
        <vt:i4>69</vt:i4>
      </vt:variant>
      <vt:variant>
        <vt:i4>0</vt:i4>
      </vt:variant>
      <vt:variant>
        <vt:i4>5</vt:i4>
      </vt:variant>
      <vt:variant>
        <vt:lpwstr>http://www.nevo.co.il/Law_word/law06/TAK-3318.pdf</vt:lpwstr>
      </vt:variant>
      <vt:variant>
        <vt:lpwstr/>
      </vt:variant>
      <vt:variant>
        <vt:i4>7471116</vt:i4>
      </vt:variant>
      <vt:variant>
        <vt:i4>66</vt:i4>
      </vt:variant>
      <vt:variant>
        <vt:i4>0</vt:i4>
      </vt:variant>
      <vt:variant>
        <vt:i4>5</vt:i4>
      </vt:variant>
      <vt:variant>
        <vt:lpwstr>http://www.nevo.co.il/Law_word/law06/TAK-3286.pdf</vt:lpwstr>
      </vt:variant>
      <vt:variant>
        <vt:lpwstr/>
      </vt:variant>
      <vt:variant>
        <vt:i4>7929864</vt:i4>
      </vt:variant>
      <vt:variant>
        <vt:i4>63</vt:i4>
      </vt:variant>
      <vt:variant>
        <vt:i4>0</vt:i4>
      </vt:variant>
      <vt:variant>
        <vt:i4>5</vt:i4>
      </vt:variant>
      <vt:variant>
        <vt:lpwstr>http://www.nevo.co.il/Law_word/law06/TAK-3232.pdf</vt:lpwstr>
      </vt:variant>
      <vt:variant>
        <vt:lpwstr/>
      </vt:variant>
      <vt:variant>
        <vt:i4>7995401</vt:i4>
      </vt:variant>
      <vt:variant>
        <vt:i4>60</vt:i4>
      </vt:variant>
      <vt:variant>
        <vt:i4>0</vt:i4>
      </vt:variant>
      <vt:variant>
        <vt:i4>5</vt:i4>
      </vt:variant>
      <vt:variant>
        <vt:lpwstr>http://www.nevo.co.il/Law_word/law06/TAK-3001.pdf</vt:lpwstr>
      </vt:variant>
      <vt:variant>
        <vt:lpwstr/>
      </vt:variant>
      <vt:variant>
        <vt:i4>8323079</vt:i4>
      </vt:variant>
      <vt:variant>
        <vt:i4>57</vt:i4>
      </vt:variant>
      <vt:variant>
        <vt:i4>0</vt:i4>
      </vt:variant>
      <vt:variant>
        <vt:i4>5</vt:i4>
      </vt:variant>
      <vt:variant>
        <vt:lpwstr>http://www.nevo.co.il/Law_word/law06/TAK-2946.pdf</vt:lpwstr>
      </vt:variant>
      <vt:variant>
        <vt:lpwstr/>
      </vt:variant>
      <vt:variant>
        <vt:i4>7929858</vt:i4>
      </vt:variant>
      <vt:variant>
        <vt:i4>54</vt:i4>
      </vt:variant>
      <vt:variant>
        <vt:i4>0</vt:i4>
      </vt:variant>
      <vt:variant>
        <vt:i4>5</vt:i4>
      </vt:variant>
      <vt:variant>
        <vt:lpwstr>http://www.nevo.co.il/Law_word/law06/TAK-2923.pdf</vt:lpwstr>
      </vt:variant>
      <vt:variant>
        <vt:lpwstr/>
      </vt:variant>
      <vt:variant>
        <vt:i4>8323073</vt:i4>
      </vt:variant>
      <vt:variant>
        <vt:i4>51</vt:i4>
      </vt:variant>
      <vt:variant>
        <vt:i4>0</vt:i4>
      </vt:variant>
      <vt:variant>
        <vt:i4>5</vt:i4>
      </vt:variant>
      <vt:variant>
        <vt:lpwstr>http://www.nevo.co.il/Law_word/law06/TAK-2841.pdf</vt:lpwstr>
      </vt:variant>
      <vt:variant>
        <vt:lpwstr/>
      </vt:variant>
      <vt:variant>
        <vt:i4>7471117</vt:i4>
      </vt:variant>
      <vt:variant>
        <vt:i4>48</vt:i4>
      </vt:variant>
      <vt:variant>
        <vt:i4>0</vt:i4>
      </vt:variant>
      <vt:variant>
        <vt:i4>5</vt:i4>
      </vt:variant>
      <vt:variant>
        <vt:lpwstr>http://www.nevo.co.il/Law_word/law06/TAK-2590.pdf</vt:lpwstr>
      </vt:variant>
      <vt:variant>
        <vt:lpwstr/>
      </vt:variant>
      <vt:variant>
        <vt:i4>8323076</vt:i4>
      </vt:variant>
      <vt:variant>
        <vt:i4>45</vt:i4>
      </vt:variant>
      <vt:variant>
        <vt:i4>0</vt:i4>
      </vt:variant>
      <vt:variant>
        <vt:i4>5</vt:i4>
      </vt:variant>
      <vt:variant>
        <vt:lpwstr>http://www.nevo.co.il/Law_word/law06/TAK-2549.pdf</vt:lpwstr>
      </vt:variant>
      <vt:variant>
        <vt:lpwstr/>
      </vt:variant>
      <vt:variant>
        <vt:i4>8323085</vt:i4>
      </vt:variant>
      <vt:variant>
        <vt:i4>42</vt:i4>
      </vt:variant>
      <vt:variant>
        <vt:i4>0</vt:i4>
      </vt:variant>
      <vt:variant>
        <vt:i4>5</vt:i4>
      </vt:variant>
      <vt:variant>
        <vt:lpwstr>http://www.nevo.co.il/Law_word/law06/TAK-2540.pdf</vt:lpwstr>
      </vt:variant>
      <vt:variant>
        <vt:lpwstr/>
      </vt:variant>
      <vt:variant>
        <vt:i4>8060941</vt:i4>
      </vt:variant>
      <vt:variant>
        <vt:i4>39</vt:i4>
      </vt:variant>
      <vt:variant>
        <vt:i4>0</vt:i4>
      </vt:variant>
      <vt:variant>
        <vt:i4>5</vt:i4>
      </vt:variant>
      <vt:variant>
        <vt:lpwstr>http://www.nevo.co.il/Law_word/law06/TAK-2500.pdf</vt:lpwstr>
      </vt:variant>
      <vt:variant>
        <vt:lpwstr/>
      </vt:variant>
      <vt:variant>
        <vt:i4>8126474</vt:i4>
      </vt:variant>
      <vt:variant>
        <vt:i4>36</vt:i4>
      </vt:variant>
      <vt:variant>
        <vt:i4>0</vt:i4>
      </vt:variant>
      <vt:variant>
        <vt:i4>5</vt:i4>
      </vt:variant>
      <vt:variant>
        <vt:lpwstr>http://www.nevo.co.il/Law_word/law06/TAK-2476.pdf</vt:lpwstr>
      </vt:variant>
      <vt:variant>
        <vt:lpwstr/>
      </vt:variant>
      <vt:variant>
        <vt:i4>8126473</vt:i4>
      </vt:variant>
      <vt:variant>
        <vt:i4>33</vt:i4>
      </vt:variant>
      <vt:variant>
        <vt:i4>0</vt:i4>
      </vt:variant>
      <vt:variant>
        <vt:i4>5</vt:i4>
      </vt:variant>
      <vt:variant>
        <vt:lpwstr>http://www.nevo.co.il/Law_word/law06/TAK-2372.pdf</vt:lpwstr>
      </vt:variant>
      <vt:variant>
        <vt:lpwstr/>
      </vt:variant>
      <vt:variant>
        <vt:i4>8323075</vt:i4>
      </vt:variant>
      <vt:variant>
        <vt:i4>30</vt:i4>
      </vt:variant>
      <vt:variant>
        <vt:i4>0</vt:i4>
      </vt:variant>
      <vt:variant>
        <vt:i4>5</vt:i4>
      </vt:variant>
      <vt:variant>
        <vt:lpwstr>http://www.nevo.co.il/Law_word/law06/TAK-2348.pdf</vt:lpwstr>
      </vt:variant>
      <vt:variant>
        <vt:lpwstr/>
      </vt:variant>
      <vt:variant>
        <vt:i4>8060936</vt:i4>
      </vt:variant>
      <vt:variant>
        <vt:i4>27</vt:i4>
      </vt:variant>
      <vt:variant>
        <vt:i4>0</vt:i4>
      </vt:variant>
      <vt:variant>
        <vt:i4>5</vt:i4>
      </vt:variant>
      <vt:variant>
        <vt:lpwstr>http://www.nevo.co.il/Law_word/law06/TAK-2303.pdf</vt:lpwstr>
      </vt:variant>
      <vt:variant>
        <vt:lpwstr/>
      </vt:variant>
      <vt:variant>
        <vt:i4>8060941</vt:i4>
      </vt:variant>
      <vt:variant>
        <vt:i4>24</vt:i4>
      </vt:variant>
      <vt:variant>
        <vt:i4>0</vt:i4>
      </vt:variant>
      <vt:variant>
        <vt:i4>5</vt:i4>
      </vt:variant>
      <vt:variant>
        <vt:lpwstr>http://www.nevo.co.il/Law_word/law06/TAK-2207.pdf</vt:lpwstr>
      </vt:variant>
      <vt:variant>
        <vt:lpwstr/>
      </vt:variant>
      <vt:variant>
        <vt:i4>7929869</vt:i4>
      </vt:variant>
      <vt:variant>
        <vt:i4>21</vt:i4>
      </vt:variant>
      <vt:variant>
        <vt:i4>0</vt:i4>
      </vt:variant>
      <vt:variant>
        <vt:i4>5</vt:i4>
      </vt:variant>
      <vt:variant>
        <vt:lpwstr>http://www.nevo.co.il/Law_word/law06/TAK-2124.pdf</vt:lpwstr>
      </vt:variant>
      <vt:variant>
        <vt:lpwstr/>
      </vt:variant>
      <vt:variant>
        <vt:i4>7864329</vt:i4>
      </vt:variant>
      <vt:variant>
        <vt:i4>18</vt:i4>
      </vt:variant>
      <vt:variant>
        <vt:i4>0</vt:i4>
      </vt:variant>
      <vt:variant>
        <vt:i4>5</vt:i4>
      </vt:variant>
      <vt:variant>
        <vt:lpwstr>http://www.nevo.co.il/Law_word/law06/TAK-2130.pdf</vt:lpwstr>
      </vt:variant>
      <vt:variant>
        <vt:lpwstr/>
      </vt:variant>
      <vt:variant>
        <vt:i4>8323081</vt:i4>
      </vt:variant>
      <vt:variant>
        <vt:i4>15</vt:i4>
      </vt:variant>
      <vt:variant>
        <vt:i4>0</vt:i4>
      </vt:variant>
      <vt:variant>
        <vt:i4>5</vt:i4>
      </vt:variant>
      <vt:variant>
        <vt:lpwstr>http://www.nevo.co.il/Law_word/law06/TAK-1978.pdf</vt:lpwstr>
      </vt:variant>
      <vt:variant>
        <vt:lpwstr/>
      </vt:variant>
      <vt:variant>
        <vt:i4>8060931</vt:i4>
      </vt:variant>
      <vt:variant>
        <vt:i4>12</vt:i4>
      </vt:variant>
      <vt:variant>
        <vt:i4>0</vt:i4>
      </vt:variant>
      <vt:variant>
        <vt:i4>5</vt:i4>
      </vt:variant>
      <vt:variant>
        <vt:lpwstr>http://www.nevo.co.il/Law_word/law06/TAK-1932.pdf</vt:lpwstr>
      </vt:variant>
      <vt:variant>
        <vt:lpwstr/>
      </vt:variant>
      <vt:variant>
        <vt:i4>8192008</vt:i4>
      </vt:variant>
      <vt:variant>
        <vt:i4>9</vt:i4>
      </vt:variant>
      <vt:variant>
        <vt:i4>0</vt:i4>
      </vt:variant>
      <vt:variant>
        <vt:i4>5</vt:i4>
      </vt:variant>
      <vt:variant>
        <vt:lpwstr>http://www.nevo.co.il/Law_word/law06/TAK-1858.pdf</vt:lpwstr>
      </vt:variant>
      <vt:variant>
        <vt:lpwstr/>
      </vt:variant>
      <vt:variant>
        <vt:i4>8060928</vt:i4>
      </vt:variant>
      <vt:variant>
        <vt:i4>6</vt:i4>
      </vt:variant>
      <vt:variant>
        <vt:i4>0</vt:i4>
      </vt:variant>
      <vt:variant>
        <vt:i4>5</vt:i4>
      </vt:variant>
      <vt:variant>
        <vt:lpwstr>http://www.nevo.co.il/Law_word/law06/TAK-1830.pdf</vt:lpwstr>
      </vt:variant>
      <vt:variant>
        <vt:lpwstr/>
      </vt:variant>
      <vt:variant>
        <vt:i4>8257547</vt:i4>
      </vt:variant>
      <vt:variant>
        <vt:i4>3</vt:i4>
      </vt:variant>
      <vt:variant>
        <vt:i4>0</vt:i4>
      </vt:variant>
      <vt:variant>
        <vt:i4>5</vt:i4>
      </vt:variant>
      <vt:variant>
        <vt:lpwstr>http://www.nevo.co.il/Law_word/law06/TAK-2457.pdf</vt:lpwstr>
      </vt:variant>
      <vt:variant>
        <vt:lpwstr/>
      </vt:variant>
      <vt:variant>
        <vt:i4>7405577</vt:i4>
      </vt:variant>
      <vt:variant>
        <vt:i4>0</vt:i4>
      </vt:variant>
      <vt:variant>
        <vt:i4>0</vt:i4>
      </vt:variant>
      <vt:variant>
        <vt:i4>5</vt:i4>
      </vt:variant>
      <vt:variant>
        <vt:lpwstr>http://www.nevo.co.il/Law_word/law06/TAK-1796.pdf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תקנות המכס, תשכ"ו-1965</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מסים</vt:lpwstr>
  </property>
  <property fmtid="{D5CDD505-2E9C-101B-9397-08002B2CF9AE}" pid="14" name="NOSE21">
    <vt:lpwstr>מכס</vt:lpwstr>
  </property>
  <property fmtid="{D5CDD505-2E9C-101B-9397-08002B2CF9AE}" pid="15" name="NOSE31">
    <vt:lpwstr/>
  </property>
  <property fmtid="{D5CDD505-2E9C-101B-9397-08002B2CF9AE}" pid="16" name="NOSE41">
    <vt:lpwstr/>
  </property>
  <property fmtid="{D5CDD505-2E9C-101B-9397-08002B2CF9AE}" pid="17" name="NOSE12">
    <vt:lpwstr>מסים</vt:lpwstr>
  </property>
  <property fmtid="{D5CDD505-2E9C-101B-9397-08002B2CF9AE}" pid="18" name="NOSE22">
    <vt:lpwstr>בלו</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http://www.nevo.co.il/Law_word/law10/yalkut-10176.pdf;‎רשומות - ילקוט פרסומים#י"פ תשפ"ב מס' ‏‏10176 #מיום 2.2.2022 עמ' 3286 – הודעה (מס' 2) תשפ"ב-2022‏</vt:lpwstr>
  </property>
  <property fmtid="{D5CDD505-2E9C-101B-9397-08002B2CF9AE}" pid="54" name="LINKK2">
    <vt:lpwstr>https://www.nevo.co.il/law_word/law06/tak-10526.pdf;‎רשומות - תקנות כלליות#ק"ת תשפ"ג מס' ‏‏10526#מיום 19.1.2023 עמ' 930 – (הוראת שעה) תשפ"ג-2023; תוקפה עד יום 31.12.2024‏</vt:lpwstr>
  </property>
  <property fmtid="{D5CDD505-2E9C-101B-9397-08002B2CF9AE}" pid="55" name="LINKK3">
    <vt:lpwstr>http://www.nevo.co.il/Law_word/law10/yalkut-11163.pdf;‎רשומות - ילקוט פרסומים#י"פ תשפ"ג מס' ‏‏11163#מיום 6.3.2023 עמ' 4275 – הודעה תשפ"ג-2023‏</vt:lpwstr>
  </property>
  <property fmtid="{D5CDD505-2E9C-101B-9397-08002B2CF9AE}" pid="56" name="LINKK4">
    <vt:lpwstr>http://www.nevo.co.il/Law_word/law10/yalkut-11354.pdf;‎רשומות - ילקוט פרסומים#י"פ תשפ"ג מס' ‏‏11354#מיום 18.5.2023 עמ' 6265 – הודעה (מס' 2) תשפ"ג-2023; תחילתה ביום 1.11.2022‏</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