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6D3" w:rsidRDefault="00F826D3" w:rsidP="00BA3352">
      <w:pPr>
        <w:pStyle w:val="big-header"/>
        <w:ind w:left="0" w:right="1134"/>
        <w:rPr>
          <w:rFonts w:cs="FrankRuehl" w:hint="cs"/>
          <w:sz w:val="32"/>
          <w:rtl/>
        </w:rPr>
      </w:pPr>
      <w:r>
        <w:rPr>
          <w:rFonts w:cs="FrankRuehl"/>
          <w:sz w:val="32"/>
          <w:rtl/>
        </w:rPr>
        <w:t>תקנות המסים (גביה), תשל"ד-1974</w:t>
      </w:r>
    </w:p>
    <w:p w:rsidR="00740FCD" w:rsidRPr="00740FCD" w:rsidRDefault="00740FCD" w:rsidP="00740FCD">
      <w:pPr>
        <w:spacing w:line="320" w:lineRule="auto"/>
        <w:jc w:val="left"/>
        <w:rPr>
          <w:rFonts w:cs="FrankRuehl"/>
          <w:szCs w:val="26"/>
          <w:rtl/>
        </w:rPr>
      </w:pPr>
    </w:p>
    <w:p w:rsidR="00740FCD" w:rsidRDefault="00740FCD" w:rsidP="00740FCD">
      <w:pPr>
        <w:spacing w:line="320" w:lineRule="auto"/>
        <w:jc w:val="left"/>
        <w:rPr>
          <w:rtl/>
        </w:rPr>
      </w:pPr>
    </w:p>
    <w:p w:rsidR="00740FCD" w:rsidRPr="00740FCD" w:rsidRDefault="00740FCD" w:rsidP="00740FCD">
      <w:pPr>
        <w:spacing w:line="320" w:lineRule="auto"/>
        <w:jc w:val="left"/>
        <w:rPr>
          <w:rFonts w:cs="Miriam"/>
          <w:szCs w:val="22"/>
          <w:rtl/>
        </w:rPr>
      </w:pPr>
      <w:r w:rsidRPr="00740FCD">
        <w:rPr>
          <w:rFonts w:cs="Miriam"/>
          <w:szCs w:val="22"/>
          <w:rtl/>
        </w:rPr>
        <w:t>מסים</w:t>
      </w:r>
      <w:r w:rsidRPr="00740FCD">
        <w:rPr>
          <w:rFonts w:cs="FrankRuehl"/>
          <w:szCs w:val="26"/>
          <w:rtl/>
        </w:rPr>
        <w:t xml:space="preserve"> – גבייה</w:t>
      </w:r>
    </w:p>
    <w:p w:rsidR="00F826D3" w:rsidRDefault="00F826D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 </w:t>
            </w:r>
          </w:p>
        </w:tc>
        <w:tc>
          <w:tcPr>
            <w:tcW w:w="5669" w:type="dxa"/>
          </w:tcPr>
          <w:p w:rsidR="00A52DA7" w:rsidRPr="00A52DA7" w:rsidRDefault="00A52DA7" w:rsidP="00A52DA7">
            <w:pPr>
              <w:spacing w:line="240" w:lineRule="auto"/>
              <w:jc w:val="left"/>
              <w:rPr>
                <w:rFonts w:cs="Frankruhel"/>
                <w:sz w:val="24"/>
                <w:rtl/>
              </w:rPr>
            </w:pPr>
            <w:r>
              <w:rPr>
                <w:sz w:val="24"/>
                <w:rtl/>
              </w:rPr>
              <w:t>דרישה לתשלום מס</w:t>
            </w:r>
          </w:p>
        </w:tc>
        <w:tc>
          <w:tcPr>
            <w:tcW w:w="567" w:type="dxa"/>
          </w:tcPr>
          <w:p w:rsidR="00A52DA7" w:rsidRPr="00A52DA7" w:rsidRDefault="00A52DA7" w:rsidP="00A52DA7">
            <w:pPr>
              <w:spacing w:line="240" w:lineRule="auto"/>
              <w:jc w:val="left"/>
              <w:rPr>
                <w:rStyle w:val="Hyperlink"/>
                <w:rtl/>
              </w:rPr>
            </w:pPr>
            <w:hyperlink w:anchor="Seif1" w:tooltip="דרישה לתשלום מס"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 </w:t>
            </w:r>
          </w:p>
        </w:tc>
        <w:tc>
          <w:tcPr>
            <w:tcW w:w="5669" w:type="dxa"/>
          </w:tcPr>
          <w:p w:rsidR="00A52DA7" w:rsidRPr="00A52DA7" w:rsidRDefault="00A52DA7" w:rsidP="00A52DA7">
            <w:pPr>
              <w:spacing w:line="240" w:lineRule="auto"/>
              <w:jc w:val="left"/>
              <w:rPr>
                <w:rFonts w:cs="Frankruhel"/>
                <w:sz w:val="24"/>
                <w:rtl/>
              </w:rPr>
            </w:pPr>
            <w:r>
              <w:rPr>
                <w:sz w:val="24"/>
                <w:rtl/>
              </w:rPr>
              <w:t>הרשאה לתפוס ולמכור מיטלטלין</w:t>
            </w:r>
          </w:p>
        </w:tc>
        <w:tc>
          <w:tcPr>
            <w:tcW w:w="567" w:type="dxa"/>
          </w:tcPr>
          <w:p w:rsidR="00A52DA7" w:rsidRPr="00A52DA7" w:rsidRDefault="00A52DA7" w:rsidP="00A52DA7">
            <w:pPr>
              <w:spacing w:line="240" w:lineRule="auto"/>
              <w:jc w:val="left"/>
              <w:rPr>
                <w:rStyle w:val="Hyperlink"/>
                <w:rtl/>
              </w:rPr>
            </w:pPr>
            <w:hyperlink w:anchor="Seif2" w:tooltip="הרשאה לתפוס ולמכור מיטלטל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 </w:t>
            </w:r>
          </w:p>
        </w:tc>
        <w:tc>
          <w:tcPr>
            <w:tcW w:w="5669" w:type="dxa"/>
          </w:tcPr>
          <w:p w:rsidR="00A52DA7" w:rsidRPr="00A52DA7" w:rsidRDefault="00A52DA7" w:rsidP="00A52DA7">
            <w:pPr>
              <w:spacing w:line="240" w:lineRule="auto"/>
              <w:jc w:val="left"/>
              <w:rPr>
                <w:rFonts w:cs="Frankruhel"/>
                <w:sz w:val="24"/>
                <w:rtl/>
              </w:rPr>
            </w:pPr>
            <w:r>
              <w:rPr>
                <w:sz w:val="24"/>
                <w:rtl/>
              </w:rPr>
              <w:t>דרישה על פי סעיף 5 לפקודה</w:t>
            </w:r>
          </w:p>
        </w:tc>
        <w:tc>
          <w:tcPr>
            <w:tcW w:w="567" w:type="dxa"/>
          </w:tcPr>
          <w:p w:rsidR="00A52DA7" w:rsidRPr="00A52DA7" w:rsidRDefault="00A52DA7" w:rsidP="00A52DA7">
            <w:pPr>
              <w:spacing w:line="240" w:lineRule="auto"/>
              <w:jc w:val="left"/>
              <w:rPr>
                <w:rStyle w:val="Hyperlink"/>
                <w:rtl/>
              </w:rPr>
            </w:pPr>
            <w:hyperlink w:anchor="Seif3" w:tooltip="דרישה על פי סעיף 5 לפקוד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3א </w:t>
            </w:r>
          </w:p>
        </w:tc>
        <w:tc>
          <w:tcPr>
            <w:tcW w:w="5669" w:type="dxa"/>
          </w:tcPr>
          <w:p w:rsidR="00A52DA7" w:rsidRPr="00A52DA7" w:rsidRDefault="00A52DA7" w:rsidP="00A52DA7">
            <w:pPr>
              <w:spacing w:line="240" w:lineRule="auto"/>
              <w:jc w:val="left"/>
              <w:rPr>
                <w:rFonts w:cs="Frankruhel"/>
                <w:sz w:val="24"/>
                <w:rtl/>
              </w:rPr>
            </w:pPr>
            <w:r>
              <w:rPr>
                <w:sz w:val="24"/>
                <w:rtl/>
              </w:rPr>
              <w:t>אזהרה לפני פריצה</w:t>
            </w:r>
          </w:p>
        </w:tc>
        <w:tc>
          <w:tcPr>
            <w:tcW w:w="567" w:type="dxa"/>
          </w:tcPr>
          <w:p w:rsidR="00A52DA7" w:rsidRPr="00A52DA7" w:rsidRDefault="00A52DA7" w:rsidP="00A52DA7">
            <w:pPr>
              <w:spacing w:line="240" w:lineRule="auto"/>
              <w:jc w:val="left"/>
              <w:rPr>
                <w:rStyle w:val="Hyperlink"/>
                <w:rtl/>
              </w:rPr>
            </w:pPr>
            <w:hyperlink w:anchor="Seif4" w:tooltip="אזהרה לפני פריצ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3ב </w:t>
            </w:r>
          </w:p>
        </w:tc>
        <w:tc>
          <w:tcPr>
            <w:tcW w:w="5669" w:type="dxa"/>
          </w:tcPr>
          <w:p w:rsidR="00A52DA7" w:rsidRPr="00A52DA7" w:rsidRDefault="00A52DA7" w:rsidP="00A52DA7">
            <w:pPr>
              <w:spacing w:line="240" w:lineRule="auto"/>
              <w:jc w:val="left"/>
              <w:rPr>
                <w:rFonts w:cs="Frankruhel"/>
                <w:sz w:val="24"/>
                <w:rtl/>
              </w:rPr>
            </w:pPr>
            <w:r>
              <w:rPr>
                <w:sz w:val="24"/>
                <w:rtl/>
              </w:rPr>
              <w:t>המצאת האזהרה</w:t>
            </w:r>
          </w:p>
        </w:tc>
        <w:tc>
          <w:tcPr>
            <w:tcW w:w="567" w:type="dxa"/>
          </w:tcPr>
          <w:p w:rsidR="00A52DA7" w:rsidRPr="00A52DA7" w:rsidRDefault="00A52DA7" w:rsidP="00A52DA7">
            <w:pPr>
              <w:spacing w:line="240" w:lineRule="auto"/>
              <w:jc w:val="left"/>
              <w:rPr>
                <w:rStyle w:val="Hyperlink"/>
                <w:rtl/>
              </w:rPr>
            </w:pPr>
            <w:hyperlink w:anchor="Seif5" w:tooltip="המצאת האזה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3ג </w:t>
            </w:r>
          </w:p>
        </w:tc>
        <w:tc>
          <w:tcPr>
            <w:tcW w:w="5669" w:type="dxa"/>
          </w:tcPr>
          <w:p w:rsidR="00A52DA7" w:rsidRPr="00A52DA7" w:rsidRDefault="00A52DA7" w:rsidP="00A52DA7">
            <w:pPr>
              <w:spacing w:line="240" w:lineRule="auto"/>
              <w:jc w:val="left"/>
              <w:rPr>
                <w:rFonts w:cs="Frankruhel"/>
                <w:sz w:val="24"/>
                <w:rtl/>
              </w:rPr>
            </w:pPr>
            <w:r>
              <w:rPr>
                <w:sz w:val="24"/>
                <w:rtl/>
              </w:rPr>
              <w:t>סודיות האזהרה</w:t>
            </w:r>
          </w:p>
        </w:tc>
        <w:tc>
          <w:tcPr>
            <w:tcW w:w="567" w:type="dxa"/>
          </w:tcPr>
          <w:p w:rsidR="00A52DA7" w:rsidRPr="00A52DA7" w:rsidRDefault="00A52DA7" w:rsidP="00A52DA7">
            <w:pPr>
              <w:spacing w:line="240" w:lineRule="auto"/>
              <w:jc w:val="left"/>
              <w:rPr>
                <w:rStyle w:val="Hyperlink"/>
                <w:rtl/>
              </w:rPr>
            </w:pPr>
            <w:hyperlink w:anchor="Seif6" w:tooltip="סודיות האזה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4 </w:t>
            </w:r>
          </w:p>
        </w:tc>
        <w:tc>
          <w:tcPr>
            <w:tcW w:w="5669" w:type="dxa"/>
          </w:tcPr>
          <w:p w:rsidR="00A52DA7" w:rsidRPr="00A52DA7" w:rsidRDefault="00A52DA7" w:rsidP="00A52DA7">
            <w:pPr>
              <w:spacing w:line="240" w:lineRule="auto"/>
              <w:jc w:val="left"/>
              <w:rPr>
                <w:rFonts w:cs="Frankruhel"/>
                <w:sz w:val="24"/>
                <w:rtl/>
              </w:rPr>
            </w:pPr>
            <w:r>
              <w:rPr>
                <w:sz w:val="24"/>
                <w:rtl/>
              </w:rPr>
              <w:t>ביצוע עיקול</w:t>
            </w:r>
          </w:p>
        </w:tc>
        <w:tc>
          <w:tcPr>
            <w:tcW w:w="567" w:type="dxa"/>
          </w:tcPr>
          <w:p w:rsidR="00A52DA7" w:rsidRPr="00A52DA7" w:rsidRDefault="00A52DA7" w:rsidP="00A52DA7">
            <w:pPr>
              <w:spacing w:line="240" w:lineRule="auto"/>
              <w:jc w:val="left"/>
              <w:rPr>
                <w:rStyle w:val="Hyperlink"/>
                <w:rtl/>
              </w:rPr>
            </w:pPr>
            <w:hyperlink w:anchor="Seif7" w:tooltip="ביצוע עיקול"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5 </w:t>
            </w:r>
          </w:p>
        </w:tc>
        <w:tc>
          <w:tcPr>
            <w:tcW w:w="5669" w:type="dxa"/>
          </w:tcPr>
          <w:p w:rsidR="00A52DA7" w:rsidRPr="00A52DA7" w:rsidRDefault="00A52DA7" w:rsidP="00A52DA7">
            <w:pPr>
              <w:spacing w:line="240" w:lineRule="auto"/>
              <w:jc w:val="left"/>
              <w:rPr>
                <w:rFonts w:cs="Frankruhel"/>
                <w:sz w:val="24"/>
                <w:rtl/>
              </w:rPr>
            </w:pPr>
            <w:r>
              <w:rPr>
                <w:sz w:val="24"/>
                <w:rtl/>
              </w:rPr>
              <w:t>עיקול בחצרים שאינם מוחזקים בידי החייב</w:t>
            </w:r>
          </w:p>
        </w:tc>
        <w:tc>
          <w:tcPr>
            <w:tcW w:w="567" w:type="dxa"/>
          </w:tcPr>
          <w:p w:rsidR="00A52DA7" w:rsidRPr="00A52DA7" w:rsidRDefault="00A52DA7" w:rsidP="00A52DA7">
            <w:pPr>
              <w:spacing w:line="240" w:lineRule="auto"/>
              <w:jc w:val="left"/>
              <w:rPr>
                <w:rStyle w:val="Hyperlink"/>
                <w:rtl/>
              </w:rPr>
            </w:pPr>
            <w:hyperlink w:anchor="Seif8" w:tooltip="עיקול בחצרים שאינם מוחזקים בידי החייב"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6 </w:t>
            </w:r>
          </w:p>
        </w:tc>
        <w:tc>
          <w:tcPr>
            <w:tcW w:w="5669" w:type="dxa"/>
          </w:tcPr>
          <w:p w:rsidR="00A52DA7" w:rsidRPr="00A52DA7" w:rsidRDefault="00A52DA7" w:rsidP="00A52DA7">
            <w:pPr>
              <w:spacing w:line="240" w:lineRule="auto"/>
              <w:jc w:val="left"/>
              <w:rPr>
                <w:rFonts w:cs="Frankruhel"/>
                <w:sz w:val="24"/>
                <w:rtl/>
              </w:rPr>
            </w:pPr>
            <w:r>
              <w:rPr>
                <w:sz w:val="24"/>
                <w:rtl/>
              </w:rPr>
              <w:t>דין וחשבון על עיקול מיטלטלין</w:t>
            </w:r>
          </w:p>
        </w:tc>
        <w:tc>
          <w:tcPr>
            <w:tcW w:w="567" w:type="dxa"/>
          </w:tcPr>
          <w:p w:rsidR="00A52DA7" w:rsidRPr="00A52DA7" w:rsidRDefault="00A52DA7" w:rsidP="00A52DA7">
            <w:pPr>
              <w:spacing w:line="240" w:lineRule="auto"/>
              <w:jc w:val="left"/>
              <w:rPr>
                <w:rStyle w:val="Hyperlink"/>
                <w:rtl/>
              </w:rPr>
            </w:pPr>
            <w:hyperlink w:anchor="Seif9" w:tooltip="דין וחשבון על עיקול מיטלטל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7 </w:t>
            </w:r>
          </w:p>
        </w:tc>
        <w:tc>
          <w:tcPr>
            <w:tcW w:w="5669" w:type="dxa"/>
          </w:tcPr>
          <w:p w:rsidR="00A52DA7" w:rsidRPr="00A52DA7" w:rsidRDefault="00A52DA7" w:rsidP="00A52DA7">
            <w:pPr>
              <w:spacing w:line="240" w:lineRule="auto"/>
              <w:jc w:val="left"/>
              <w:rPr>
                <w:rFonts w:cs="Frankruhel"/>
                <w:sz w:val="24"/>
                <w:rtl/>
              </w:rPr>
            </w:pPr>
            <w:r>
              <w:rPr>
                <w:sz w:val="24"/>
                <w:rtl/>
              </w:rPr>
              <w:t>עיקול מזומנים, ניירות ערך ושטרות</w:t>
            </w:r>
          </w:p>
        </w:tc>
        <w:tc>
          <w:tcPr>
            <w:tcW w:w="567" w:type="dxa"/>
          </w:tcPr>
          <w:p w:rsidR="00A52DA7" w:rsidRPr="00A52DA7" w:rsidRDefault="00A52DA7" w:rsidP="00A52DA7">
            <w:pPr>
              <w:spacing w:line="240" w:lineRule="auto"/>
              <w:jc w:val="left"/>
              <w:rPr>
                <w:rStyle w:val="Hyperlink"/>
                <w:rtl/>
              </w:rPr>
            </w:pPr>
            <w:hyperlink w:anchor="Seif10" w:tooltip="עיקול מזומנים, ניירות ערך ושטרות"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8 </w:t>
            </w:r>
          </w:p>
        </w:tc>
        <w:tc>
          <w:tcPr>
            <w:tcW w:w="5669" w:type="dxa"/>
          </w:tcPr>
          <w:p w:rsidR="00A52DA7" w:rsidRPr="00A52DA7" w:rsidRDefault="00A52DA7" w:rsidP="00A52DA7">
            <w:pPr>
              <w:spacing w:line="240" w:lineRule="auto"/>
              <w:jc w:val="left"/>
              <w:rPr>
                <w:rFonts w:cs="Frankruhel"/>
                <w:sz w:val="24"/>
                <w:rtl/>
              </w:rPr>
            </w:pPr>
            <w:r>
              <w:rPr>
                <w:sz w:val="24"/>
                <w:rtl/>
              </w:rPr>
              <w:t>הוצאת מיטלטלין או שמירתם</w:t>
            </w:r>
          </w:p>
        </w:tc>
        <w:tc>
          <w:tcPr>
            <w:tcW w:w="567" w:type="dxa"/>
          </w:tcPr>
          <w:p w:rsidR="00A52DA7" w:rsidRPr="00A52DA7" w:rsidRDefault="00A52DA7" w:rsidP="00A52DA7">
            <w:pPr>
              <w:spacing w:line="240" w:lineRule="auto"/>
              <w:jc w:val="left"/>
              <w:rPr>
                <w:rStyle w:val="Hyperlink"/>
                <w:rtl/>
              </w:rPr>
            </w:pPr>
            <w:hyperlink w:anchor="Seif11" w:tooltip="הוצאת מיטלטלין או שמירתם"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9 </w:t>
            </w:r>
          </w:p>
        </w:tc>
        <w:tc>
          <w:tcPr>
            <w:tcW w:w="5669" w:type="dxa"/>
          </w:tcPr>
          <w:p w:rsidR="00A52DA7" w:rsidRPr="00A52DA7" w:rsidRDefault="00A52DA7" w:rsidP="00A52DA7">
            <w:pPr>
              <w:spacing w:line="240" w:lineRule="auto"/>
              <w:jc w:val="left"/>
              <w:rPr>
                <w:rFonts w:cs="Frankruhel"/>
                <w:sz w:val="24"/>
                <w:rtl/>
              </w:rPr>
            </w:pPr>
            <w:r>
              <w:rPr>
                <w:sz w:val="24"/>
                <w:rtl/>
              </w:rPr>
              <w:t>בדיקת המעוקלים</w:t>
            </w:r>
          </w:p>
        </w:tc>
        <w:tc>
          <w:tcPr>
            <w:tcW w:w="567" w:type="dxa"/>
          </w:tcPr>
          <w:p w:rsidR="00A52DA7" w:rsidRPr="00A52DA7" w:rsidRDefault="00A52DA7" w:rsidP="00A52DA7">
            <w:pPr>
              <w:spacing w:line="240" w:lineRule="auto"/>
              <w:jc w:val="left"/>
              <w:rPr>
                <w:rStyle w:val="Hyperlink"/>
                <w:rtl/>
              </w:rPr>
            </w:pPr>
            <w:hyperlink w:anchor="Seif12" w:tooltip="בדיקת המעוקלים"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10 </w:t>
            </w:r>
          </w:p>
        </w:tc>
        <w:tc>
          <w:tcPr>
            <w:tcW w:w="5669" w:type="dxa"/>
          </w:tcPr>
          <w:p w:rsidR="00A52DA7" w:rsidRPr="00A52DA7" w:rsidRDefault="00A52DA7" w:rsidP="00A52DA7">
            <w:pPr>
              <w:spacing w:line="240" w:lineRule="auto"/>
              <w:jc w:val="left"/>
              <w:rPr>
                <w:rFonts w:cs="Frankruhel"/>
                <w:sz w:val="24"/>
                <w:rtl/>
              </w:rPr>
            </w:pPr>
            <w:r>
              <w:rPr>
                <w:sz w:val="24"/>
                <w:rtl/>
              </w:rPr>
              <w:t>פירותיהם של מיטלטלין מעוקלים</w:t>
            </w:r>
          </w:p>
        </w:tc>
        <w:tc>
          <w:tcPr>
            <w:tcW w:w="567" w:type="dxa"/>
          </w:tcPr>
          <w:p w:rsidR="00A52DA7" w:rsidRPr="00A52DA7" w:rsidRDefault="00A52DA7" w:rsidP="00A52DA7">
            <w:pPr>
              <w:spacing w:line="240" w:lineRule="auto"/>
              <w:jc w:val="left"/>
              <w:rPr>
                <w:rStyle w:val="Hyperlink"/>
                <w:rtl/>
              </w:rPr>
            </w:pPr>
            <w:hyperlink w:anchor="Seif13" w:tooltip="פירותיהם של מיטלטלין מעוקלים"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11 </w:t>
            </w:r>
          </w:p>
        </w:tc>
        <w:tc>
          <w:tcPr>
            <w:tcW w:w="5669" w:type="dxa"/>
          </w:tcPr>
          <w:p w:rsidR="00A52DA7" w:rsidRPr="00A52DA7" w:rsidRDefault="00A52DA7" w:rsidP="00A52DA7">
            <w:pPr>
              <w:spacing w:line="240" w:lineRule="auto"/>
              <w:jc w:val="left"/>
              <w:rPr>
                <w:rFonts w:cs="Frankruhel"/>
                <w:sz w:val="24"/>
                <w:rtl/>
              </w:rPr>
            </w:pPr>
            <w:r>
              <w:rPr>
                <w:sz w:val="24"/>
                <w:rtl/>
              </w:rPr>
              <w:t>צו מכירה של מיטלטלין</w:t>
            </w:r>
          </w:p>
        </w:tc>
        <w:tc>
          <w:tcPr>
            <w:tcW w:w="567" w:type="dxa"/>
          </w:tcPr>
          <w:p w:rsidR="00A52DA7" w:rsidRPr="00A52DA7" w:rsidRDefault="00A52DA7" w:rsidP="00A52DA7">
            <w:pPr>
              <w:spacing w:line="240" w:lineRule="auto"/>
              <w:jc w:val="left"/>
              <w:rPr>
                <w:rStyle w:val="Hyperlink"/>
                <w:rtl/>
              </w:rPr>
            </w:pPr>
            <w:hyperlink w:anchor="Seif14" w:tooltip="צו מכירה של מיטלטל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12 </w:t>
            </w:r>
          </w:p>
        </w:tc>
        <w:tc>
          <w:tcPr>
            <w:tcW w:w="5669" w:type="dxa"/>
          </w:tcPr>
          <w:p w:rsidR="00A52DA7" w:rsidRPr="00A52DA7" w:rsidRDefault="00A52DA7" w:rsidP="00A52DA7">
            <w:pPr>
              <w:spacing w:line="240" w:lineRule="auto"/>
              <w:jc w:val="left"/>
              <w:rPr>
                <w:rFonts w:cs="Frankruhel"/>
                <w:sz w:val="24"/>
                <w:rtl/>
              </w:rPr>
            </w:pPr>
            <w:r>
              <w:rPr>
                <w:sz w:val="24"/>
                <w:rtl/>
              </w:rPr>
              <w:t>אופן המכירה</w:t>
            </w:r>
          </w:p>
        </w:tc>
        <w:tc>
          <w:tcPr>
            <w:tcW w:w="567" w:type="dxa"/>
          </w:tcPr>
          <w:p w:rsidR="00A52DA7" w:rsidRPr="00A52DA7" w:rsidRDefault="00A52DA7" w:rsidP="00A52DA7">
            <w:pPr>
              <w:spacing w:line="240" w:lineRule="auto"/>
              <w:jc w:val="left"/>
              <w:rPr>
                <w:rStyle w:val="Hyperlink"/>
                <w:rtl/>
              </w:rPr>
            </w:pPr>
            <w:hyperlink w:anchor="Seif15" w:tooltip="אופן המכי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13 </w:t>
            </w:r>
          </w:p>
        </w:tc>
        <w:tc>
          <w:tcPr>
            <w:tcW w:w="5669" w:type="dxa"/>
          </w:tcPr>
          <w:p w:rsidR="00A52DA7" w:rsidRPr="00A52DA7" w:rsidRDefault="00A52DA7" w:rsidP="00A52DA7">
            <w:pPr>
              <w:spacing w:line="240" w:lineRule="auto"/>
              <w:jc w:val="left"/>
              <w:rPr>
                <w:rFonts w:cs="Frankruhel"/>
                <w:sz w:val="24"/>
                <w:rtl/>
              </w:rPr>
            </w:pPr>
            <w:r>
              <w:rPr>
                <w:sz w:val="24"/>
                <w:rtl/>
              </w:rPr>
              <w:t>פרסום על המכירה הפומבית</w:t>
            </w:r>
          </w:p>
        </w:tc>
        <w:tc>
          <w:tcPr>
            <w:tcW w:w="567" w:type="dxa"/>
          </w:tcPr>
          <w:p w:rsidR="00A52DA7" w:rsidRPr="00A52DA7" w:rsidRDefault="00A52DA7" w:rsidP="00A52DA7">
            <w:pPr>
              <w:spacing w:line="240" w:lineRule="auto"/>
              <w:jc w:val="left"/>
              <w:rPr>
                <w:rStyle w:val="Hyperlink"/>
                <w:rtl/>
              </w:rPr>
            </w:pPr>
            <w:hyperlink w:anchor="Seif16" w:tooltip="פרסום על המכירה הפומבית"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14 </w:t>
            </w:r>
          </w:p>
        </w:tc>
        <w:tc>
          <w:tcPr>
            <w:tcW w:w="5669" w:type="dxa"/>
          </w:tcPr>
          <w:p w:rsidR="00A52DA7" w:rsidRPr="00A52DA7" w:rsidRDefault="00A52DA7" w:rsidP="00A52DA7">
            <w:pPr>
              <w:spacing w:line="240" w:lineRule="auto"/>
              <w:jc w:val="left"/>
              <w:rPr>
                <w:rFonts w:cs="Frankruhel"/>
                <w:sz w:val="24"/>
                <w:rtl/>
              </w:rPr>
            </w:pPr>
            <w:r>
              <w:rPr>
                <w:sz w:val="24"/>
                <w:rtl/>
              </w:rPr>
              <w:t>המכירה הפומבית</w:t>
            </w:r>
          </w:p>
        </w:tc>
        <w:tc>
          <w:tcPr>
            <w:tcW w:w="567" w:type="dxa"/>
          </w:tcPr>
          <w:p w:rsidR="00A52DA7" w:rsidRPr="00A52DA7" w:rsidRDefault="00A52DA7" w:rsidP="00A52DA7">
            <w:pPr>
              <w:spacing w:line="240" w:lineRule="auto"/>
              <w:jc w:val="left"/>
              <w:rPr>
                <w:rStyle w:val="Hyperlink"/>
                <w:rtl/>
              </w:rPr>
            </w:pPr>
            <w:hyperlink w:anchor="Seif17" w:tooltip="המכירה הפומבית"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15 </w:t>
            </w:r>
          </w:p>
        </w:tc>
        <w:tc>
          <w:tcPr>
            <w:tcW w:w="5669" w:type="dxa"/>
          </w:tcPr>
          <w:p w:rsidR="00A52DA7" w:rsidRPr="00A52DA7" w:rsidRDefault="00A52DA7" w:rsidP="00A52DA7">
            <w:pPr>
              <w:spacing w:line="240" w:lineRule="auto"/>
              <w:jc w:val="left"/>
              <w:rPr>
                <w:rFonts w:cs="Frankruhel"/>
                <w:sz w:val="24"/>
                <w:rtl/>
              </w:rPr>
            </w:pPr>
            <w:r>
              <w:rPr>
                <w:sz w:val="24"/>
                <w:rtl/>
              </w:rPr>
              <w:t>הצעה מתחת למחיר השומה</w:t>
            </w:r>
          </w:p>
        </w:tc>
        <w:tc>
          <w:tcPr>
            <w:tcW w:w="567" w:type="dxa"/>
          </w:tcPr>
          <w:p w:rsidR="00A52DA7" w:rsidRPr="00A52DA7" w:rsidRDefault="00A52DA7" w:rsidP="00A52DA7">
            <w:pPr>
              <w:spacing w:line="240" w:lineRule="auto"/>
              <w:jc w:val="left"/>
              <w:rPr>
                <w:rStyle w:val="Hyperlink"/>
                <w:rtl/>
              </w:rPr>
            </w:pPr>
            <w:hyperlink w:anchor="Seif18" w:tooltip="הצעה מתחת למחיר השומ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16 </w:t>
            </w:r>
          </w:p>
        </w:tc>
        <w:tc>
          <w:tcPr>
            <w:tcW w:w="5669" w:type="dxa"/>
          </w:tcPr>
          <w:p w:rsidR="00A52DA7" w:rsidRPr="00A52DA7" w:rsidRDefault="00A52DA7" w:rsidP="00A52DA7">
            <w:pPr>
              <w:spacing w:line="240" w:lineRule="auto"/>
              <w:jc w:val="left"/>
              <w:rPr>
                <w:rFonts w:cs="Frankruhel"/>
                <w:sz w:val="24"/>
                <w:rtl/>
              </w:rPr>
            </w:pPr>
            <w:r>
              <w:rPr>
                <w:sz w:val="24"/>
                <w:rtl/>
              </w:rPr>
              <w:t>מכירת מיטלטלין או ניירות ערך שערכם קבוע בשוק</w:t>
            </w:r>
          </w:p>
        </w:tc>
        <w:tc>
          <w:tcPr>
            <w:tcW w:w="567" w:type="dxa"/>
          </w:tcPr>
          <w:p w:rsidR="00A52DA7" w:rsidRPr="00A52DA7" w:rsidRDefault="00A52DA7" w:rsidP="00A52DA7">
            <w:pPr>
              <w:spacing w:line="240" w:lineRule="auto"/>
              <w:jc w:val="left"/>
              <w:rPr>
                <w:rStyle w:val="Hyperlink"/>
                <w:rtl/>
              </w:rPr>
            </w:pPr>
            <w:hyperlink w:anchor="Seif19" w:tooltip="מכירת מיטלטלין או ניירות ערך שערכם קבוע בשוק"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17 </w:t>
            </w:r>
          </w:p>
        </w:tc>
        <w:tc>
          <w:tcPr>
            <w:tcW w:w="5669" w:type="dxa"/>
          </w:tcPr>
          <w:p w:rsidR="00A52DA7" w:rsidRPr="00A52DA7" w:rsidRDefault="00A52DA7" w:rsidP="00A52DA7">
            <w:pPr>
              <w:spacing w:line="240" w:lineRule="auto"/>
              <w:jc w:val="left"/>
              <w:rPr>
                <w:rFonts w:cs="Frankruhel"/>
                <w:sz w:val="24"/>
                <w:rtl/>
              </w:rPr>
            </w:pPr>
            <w:r>
              <w:rPr>
                <w:sz w:val="24"/>
                <w:rtl/>
              </w:rPr>
              <w:t>דין וחשבון המכירה</w:t>
            </w:r>
          </w:p>
        </w:tc>
        <w:tc>
          <w:tcPr>
            <w:tcW w:w="567" w:type="dxa"/>
          </w:tcPr>
          <w:p w:rsidR="00A52DA7" w:rsidRPr="00A52DA7" w:rsidRDefault="00A52DA7" w:rsidP="00A52DA7">
            <w:pPr>
              <w:spacing w:line="240" w:lineRule="auto"/>
              <w:jc w:val="left"/>
              <w:rPr>
                <w:rStyle w:val="Hyperlink"/>
                <w:rtl/>
              </w:rPr>
            </w:pPr>
            <w:hyperlink w:anchor="Seif20" w:tooltip="דין וחשבון המכי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18 </w:t>
            </w:r>
          </w:p>
        </w:tc>
        <w:tc>
          <w:tcPr>
            <w:tcW w:w="5669" w:type="dxa"/>
          </w:tcPr>
          <w:p w:rsidR="00A52DA7" w:rsidRPr="00A52DA7" w:rsidRDefault="00A52DA7" w:rsidP="00A52DA7">
            <w:pPr>
              <w:spacing w:line="240" w:lineRule="auto"/>
              <w:jc w:val="left"/>
              <w:rPr>
                <w:rFonts w:cs="Frankruhel"/>
                <w:sz w:val="24"/>
                <w:rtl/>
              </w:rPr>
            </w:pPr>
            <w:r>
              <w:rPr>
                <w:sz w:val="24"/>
                <w:rtl/>
              </w:rPr>
              <w:t>מיטלטלין מעוקלים שלגביהם מתנהל רישום על פי דין</w:t>
            </w:r>
          </w:p>
        </w:tc>
        <w:tc>
          <w:tcPr>
            <w:tcW w:w="567" w:type="dxa"/>
          </w:tcPr>
          <w:p w:rsidR="00A52DA7" w:rsidRPr="00A52DA7" w:rsidRDefault="00A52DA7" w:rsidP="00A52DA7">
            <w:pPr>
              <w:spacing w:line="240" w:lineRule="auto"/>
              <w:jc w:val="left"/>
              <w:rPr>
                <w:rStyle w:val="Hyperlink"/>
                <w:rtl/>
              </w:rPr>
            </w:pPr>
            <w:hyperlink w:anchor="Seif21" w:tooltip="מיטלטלין מעוקלים שלגביהם מתנהל רישום על פי ד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19 </w:t>
            </w:r>
          </w:p>
        </w:tc>
        <w:tc>
          <w:tcPr>
            <w:tcW w:w="5669" w:type="dxa"/>
          </w:tcPr>
          <w:p w:rsidR="00A52DA7" w:rsidRPr="00A52DA7" w:rsidRDefault="00A52DA7" w:rsidP="00A52DA7">
            <w:pPr>
              <w:spacing w:line="240" w:lineRule="auto"/>
              <w:jc w:val="left"/>
              <w:rPr>
                <w:rFonts w:cs="Frankruhel"/>
                <w:sz w:val="24"/>
                <w:rtl/>
              </w:rPr>
            </w:pPr>
            <w:r>
              <w:rPr>
                <w:sz w:val="24"/>
                <w:rtl/>
              </w:rPr>
              <w:t>אישור מכירה</w:t>
            </w:r>
          </w:p>
        </w:tc>
        <w:tc>
          <w:tcPr>
            <w:tcW w:w="567" w:type="dxa"/>
          </w:tcPr>
          <w:p w:rsidR="00A52DA7" w:rsidRPr="00A52DA7" w:rsidRDefault="00A52DA7" w:rsidP="00A52DA7">
            <w:pPr>
              <w:spacing w:line="240" w:lineRule="auto"/>
              <w:jc w:val="left"/>
              <w:rPr>
                <w:rStyle w:val="Hyperlink"/>
                <w:rtl/>
              </w:rPr>
            </w:pPr>
            <w:hyperlink w:anchor="Seif22" w:tooltip="אישור מכי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20 </w:t>
            </w:r>
          </w:p>
        </w:tc>
        <w:tc>
          <w:tcPr>
            <w:tcW w:w="5669" w:type="dxa"/>
          </w:tcPr>
          <w:p w:rsidR="00A52DA7" w:rsidRPr="00A52DA7" w:rsidRDefault="00A52DA7" w:rsidP="00A52DA7">
            <w:pPr>
              <w:spacing w:line="240" w:lineRule="auto"/>
              <w:jc w:val="left"/>
              <w:rPr>
                <w:rFonts w:cs="Frankruhel"/>
                <w:sz w:val="24"/>
                <w:rtl/>
              </w:rPr>
            </w:pPr>
            <w:r>
              <w:rPr>
                <w:sz w:val="24"/>
                <w:rtl/>
              </w:rPr>
              <w:t>החזרת היתרה לחייב ועיקול נוסף</w:t>
            </w:r>
          </w:p>
        </w:tc>
        <w:tc>
          <w:tcPr>
            <w:tcW w:w="567" w:type="dxa"/>
          </w:tcPr>
          <w:p w:rsidR="00A52DA7" w:rsidRPr="00A52DA7" w:rsidRDefault="00A52DA7" w:rsidP="00A52DA7">
            <w:pPr>
              <w:spacing w:line="240" w:lineRule="auto"/>
              <w:jc w:val="left"/>
              <w:rPr>
                <w:rStyle w:val="Hyperlink"/>
                <w:rtl/>
              </w:rPr>
            </w:pPr>
            <w:hyperlink w:anchor="Seif23" w:tooltip="החזרת היתרה לחייב ועיקול נוסף"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21 </w:t>
            </w:r>
          </w:p>
        </w:tc>
        <w:tc>
          <w:tcPr>
            <w:tcW w:w="5669" w:type="dxa"/>
          </w:tcPr>
          <w:p w:rsidR="00A52DA7" w:rsidRPr="00A52DA7" w:rsidRDefault="00A52DA7" w:rsidP="00A52DA7">
            <w:pPr>
              <w:spacing w:line="240" w:lineRule="auto"/>
              <w:jc w:val="left"/>
              <w:rPr>
                <w:rFonts w:cs="Frankruhel"/>
                <w:sz w:val="24"/>
                <w:rtl/>
              </w:rPr>
            </w:pPr>
            <w:r>
              <w:rPr>
                <w:sz w:val="24"/>
                <w:rtl/>
              </w:rPr>
              <w:t>זקיפת הכנסות ממכירה פומבית</w:t>
            </w:r>
          </w:p>
        </w:tc>
        <w:tc>
          <w:tcPr>
            <w:tcW w:w="567" w:type="dxa"/>
          </w:tcPr>
          <w:p w:rsidR="00A52DA7" w:rsidRPr="00A52DA7" w:rsidRDefault="00A52DA7" w:rsidP="00A52DA7">
            <w:pPr>
              <w:spacing w:line="240" w:lineRule="auto"/>
              <w:jc w:val="left"/>
              <w:rPr>
                <w:rStyle w:val="Hyperlink"/>
                <w:rtl/>
              </w:rPr>
            </w:pPr>
            <w:hyperlink w:anchor="Seif24" w:tooltip="זקיפת הכנסות ממכירה פומבית"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22 </w:t>
            </w:r>
          </w:p>
        </w:tc>
        <w:tc>
          <w:tcPr>
            <w:tcW w:w="5669" w:type="dxa"/>
          </w:tcPr>
          <w:p w:rsidR="00A52DA7" w:rsidRPr="00A52DA7" w:rsidRDefault="00A52DA7" w:rsidP="00A52DA7">
            <w:pPr>
              <w:spacing w:line="240" w:lineRule="auto"/>
              <w:jc w:val="left"/>
              <w:rPr>
                <w:rFonts w:cs="Frankruhel"/>
                <w:sz w:val="24"/>
                <w:rtl/>
              </w:rPr>
            </w:pPr>
            <w:r>
              <w:rPr>
                <w:sz w:val="24"/>
                <w:rtl/>
              </w:rPr>
              <w:t>שימוש בכוח ופריצה</w:t>
            </w:r>
          </w:p>
        </w:tc>
        <w:tc>
          <w:tcPr>
            <w:tcW w:w="567" w:type="dxa"/>
          </w:tcPr>
          <w:p w:rsidR="00A52DA7" w:rsidRPr="00A52DA7" w:rsidRDefault="00A52DA7" w:rsidP="00A52DA7">
            <w:pPr>
              <w:spacing w:line="240" w:lineRule="auto"/>
              <w:jc w:val="left"/>
              <w:rPr>
                <w:rStyle w:val="Hyperlink"/>
                <w:rtl/>
              </w:rPr>
            </w:pPr>
            <w:hyperlink w:anchor="Seif25" w:tooltip="שימוש בכוח ופריצ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23 </w:t>
            </w:r>
          </w:p>
        </w:tc>
        <w:tc>
          <w:tcPr>
            <w:tcW w:w="5669" w:type="dxa"/>
          </w:tcPr>
          <w:p w:rsidR="00A52DA7" w:rsidRPr="00A52DA7" w:rsidRDefault="00A52DA7" w:rsidP="00A52DA7">
            <w:pPr>
              <w:spacing w:line="240" w:lineRule="auto"/>
              <w:jc w:val="left"/>
              <w:rPr>
                <w:rFonts w:cs="Frankruhel"/>
                <w:sz w:val="24"/>
                <w:rtl/>
              </w:rPr>
            </w:pPr>
            <w:r>
              <w:rPr>
                <w:sz w:val="24"/>
                <w:rtl/>
              </w:rPr>
              <w:t>נוסח צו עיקול</w:t>
            </w:r>
          </w:p>
        </w:tc>
        <w:tc>
          <w:tcPr>
            <w:tcW w:w="567" w:type="dxa"/>
          </w:tcPr>
          <w:p w:rsidR="00A52DA7" w:rsidRPr="00A52DA7" w:rsidRDefault="00A52DA7" w:rsidP="00A52DA7">
            <w:pPr>
              <w:spacing w:line="240" w:lineRule="auto"/>
              <w:jc w:val="left"/>
              <w:rPr>
                <w:rStyle w:val="Hyperlink"/>
                <w:rtl/>
              </w:rPr>
            </w:pPr>
            <w:hyperlink w:anchor="Seif26" w:tooltip="נוסח צו עיקול"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24 </w:t>
            </w:r>
          </w:p>
        </w:tc>
        <w:tc>
          <w:tcPr>
            <w:tcW w:w="5669" w:type="dxa"/>
          </w:tcPr>
          <w:p w:rsidR="00A52DA7" w:rsidRPr="00A52DA7" w:rsidRDefault="00A52DA7" w:rsidP="00A52DA7">
            <w:pPr>
              <w:spacing w:line="240" w:lineRule="auto"/>
              <w:jc w:val="left"/>
              <w:rPr>
                <w:rFonts w:cs="Frankruhel"/>
                <w:sz w:val="24"/>
                <w:rtl/>
              </w:rPr>
            </w:pPr>
            <w:r>
              <w:rPr>
                <w:sz w:val="24"/>
                <w:rtl/>
              </w:rPr>
              <w:t>תשובת צד שלישי</w:t>
            </w:r>
          </w:p>
        </w:tc>
        <w:tc>
          <w:tcPr>
            <w:tcW w:w="567" w:type="dxa"/>
          </w:tcPr>
          <w:p w:rsidR="00A52DA7" w:rsidRPr="00A52DA7" w:rsidRDefault="00A52DA7" w:rsidP="00A52DA7">
            <w:pPr>
              <w:spacing w:line="240" w:lineRule="auto"/>
              <w:jc w:val="left"/>
              <w:rPr>
                <w:rStyle w:val="Hyperlink"/>
                <w:rtl/>
              </w:rPr>
            </w:pPr>
            <w:hyperlink w:anchor="Seif27" w:tooltip="תשובת צד שלישי"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25 </w:t>
            </w:r>
          </w:p>
        </w:tc>
        <w:tc>
          <w:tcPr>
            <w:tcW w:w="5669" w:type="dxa"/>
          </w:tcPr>
          <w:p w:rsidR="00A52DA7" w:rsidRPr="00A52DA7" w:rsidRDefault="00A52DA7" w:rsidP="00A52DA7">
            <w:pPr>
              <w:spacing w:line="240" w:lineRule="auto"/>
              <w:jc w:val="left"/>
              <w:rPr>
                <w:rFonts w:cs="Frankruhel"/>
                <w:sz w:val="24"/>
                <w:rtl/>
              </w:rPr>
            </w:pPr>
            <w:r>
              <w:rPr>
                <w:sz w:val="24"/>
                <w:rtl/>
              </w:rPr>
              <w:t>הזמנה לחקירה</w:t>
            </w:r>
          </w:p>
        </w:tc>
        <w:tc>
          <w:tcPr>
            <w:tcW w:w="567" w:type="dxa"/>
          </w:tcPr>
          <w:p w:rsidR="00A52DA7" w:rsidRPr="00A52DA7" w:rsidRDefault="00A52DA7" w:rsidP="00A52DA7">
            <w:pPr>
              <w:spacing w:line="240" w:lineRule="auto"/>
              <w:jc w:val="left"/>
              <w:rPr>
                <w:rStyle w:val="Hyperlink"/>
                <w:rtl/>
              </w:rPr>
            </w:pPr>
            <w:hyperlink w:anchor="Seif28" w:tooltip="הזמנה לחקי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26 </w:t>
            </w:r>
          </w:p>
        </w:tc>
        <w:tc>
          <w:tcPr>
            <w:tcW w:w="5669" w:type="dxa"/>
          </w:tcPr>
          <w:p w:rsidR="00A52DA7" w:rsidRPr="00A52DA7" w:rsidRDefault="00A52DA7" w:rsidP="00A52DA7">
            <w:pPr>
              <w:spacing w:line="240" w:lineRule="auto"/>
              <w:jc w:val="left"/>
              <w:rPr>
                <w:rFonts w:cs="Frankruhel"/>
                <w:sz w:val="24"/>
                <w:rtl/>
              </w:rPr>
            </w:pPr>
            <w:r>
              <w:rPr>
                <w:sz w:val="24"/>
                <w:rtl/>
              </w:rPr>
              <w:t>תשלום הוצאות לצד שלישי</w:t>
            </w:r>
          </w:p>
        </w:tc>
        <w:tc>
          <w:tcPr>
            <w:tcW w:w="567" w:type="dxa"/>
          </w:tcPr>
          <w:p w:rsidR="00A52DA7" w:rsidRPr="00A52DA7" w:rsidRDefault="00A52DA7" w:rsidP="00A52DA7">
            <w:pPr>
              <w:spacing w:line="240" w:lineRule="auto"/>
              <w:jc w:val="left"/>
              <w:rPr>
                <w:rStyle w:val="Hyperlink"/>
                <w:rtl/>
              </w:rPr>
            </w:pPr>
            <w:hyperlink w:anchor="Seif29" w:tooltip="תשלום הוצאות לצד שלישי"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27 </w:t>
            </w:r>
          </w:p>
        </w:tc>
        <w:tc>
          <w:tcPr>
            <w:tcW w:w="5669" w:type="dxa"/>
          </w:tcPr>
          <w:p w:rsidR="00A52DA7" w:rsidRPr="00A52DA7" w:rsidRDefault="00A52DA7" w:rsidP="00A52DA7">
            <w:pPr>
              <w:spacing w:line="240" w:lineRule="auto"/>
              <w:jc w:val="left"/>
              <w:rPr>
                <w:rFonts w:cs="Frankruhel"/>
                <w:sz w:val="24"/>
                <w:rtl/>
              </w:rPr>
            </w:pPr>
            <w:r>
              <w:rPr>
                <w:sz w:val="24"/>
                <w:rtl/>
              </w:rPr>
              <w:t>זכות החייב לברור הנכס למכירה</w:t>
            </w:r>
          </w:p>
        </w:tc>
        <w:tc>
          <w:tcPr>
            <w:tcW w:w="567" w:type="dxa"/>
          </w:tcPr>
          <w:p w:rsidR="00A52DA7" w:rsidRPr="00A52DA7" w:rsidRDefault="00A52DA7" w:rsidP="00A52DA7">
            <w:pPr>
              <w:spacing w:line="240" w:lineRule="auto"/>
              <w:jc w:val="left"/>
              <w:rPr>
                <w:rStyle w:val="Hyperlink"/>
                <w:rtl/>
              </w:rPr>
            </w:pPr>
            <w:hyperlink w:anchor="Seif30" w:tooltip="זכות החייב לברור הנכס למכיר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28 </w:t>
            </w:r>
          </w:p>
        </w:tc>
        <w:tc>
          <w:tcPr>
            <w:tcW w:w="5669" w:type="dxa"/>
          </w:tcPr>
          <w:p w:rsidR="00A52DA7" w:rsidRPr="00A52DA7" w:rsidRDefault="00A52DA7" w:rsidP="00A52DA7">
            <w:pPr>
              <w:spacing w:line="240" w:lineRule="auto"/>
              <w:jc w:val="left"/>
              <w:rPr>
                <w:rFonts w:cs="Frankruhel"/>
                <w:sz w:val="24"/>
                <w:rtl/>
              </w:rPr>
            </w:pPr>
            <w:r>
              <w:rPr>
                <w:sz w:val="24"/>
                <w:rtl/>
              </w:rPr>
              <w:t>מכירת נכסי מקרקעין</w:t>
            </w:r>
          </w:p>
        </w:tc>
        <w:tc>
          <w:tcPr>
            <w:tcW w:w="567" w:type="dxa"/>
          </w:tcPr>
          <w:p w:rsidR="00A52DA7" w:rsidRPr="00A52DA7" w:rsidRDefault="00A52DA7" w:rsidP="00A52DA7">
            <w:pPr>
              <w:spacing w:line="240" w:lineRule="auto"/>
              <w:jc w:val="left"/>
              <w:rPr>
                <w:rStyle w:val="Hyperlink"/>
                <w:rtl/>
              </w:rPr>
            </w:pPr>
            <w:hyperlink w:anchor="Seif31" w:tooltip="מכירת נכסי מקרקע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29 </w:t>
            </w:r>
          </w:p>
        </w:tc>
        <w:tc>
          <w:tcPr>
            <w:tcW w:w="5669" w:type="dxa"/>
          </w:tcPr>
          <w:p w:rsidR="00A52DA7" w:rsidRPr="00A52DA7" w:rsidRDefault="00A52DA7" w:rsidP="00A52DA7">
            <w:pPr>
              <w:spacing w:line="240" w:lineRule="auto"/>
              <w:jc w:val="left"/>
              <w:rPr>
                <w:rFonts w:cs="Frankruhel"/>
                <w:sz w:val="24"/>
                <w:rtl/>
              </w:rPr>
            </w:pPr>
            <w:r>
              <w:rPr>
                <w:sz w:val="24"/>
                <w:rtl/>
              </w:rPr>
              <w:t>העברת נכס לממשלה</w:t>
            </w:r>
          </w:p>
        </w:tc>
        <w:tc>
          <w:tcPr>
            <w:tcW w:w="567" w:type="dxa"/>
          </w:tcPr>
          <w:p w:rsidR="00A52DA7" w:rsidRPr="00A52DA7" w:rsidRDefault="00A52DA7" w:rsidP="00A52DA7">
            <w:pPr>
              <w:spacing w:line="240" w:lineRule="auto"/>
              <w:jc w:val="left"/>
              <w:rPr>
                <w:rStyle w:val="Hyperlink"/>
                <w:rtl/>
              </w:rPr>
            </w:pPr>
            <w:hyperlink w:anchor="Seif32" w:tooltip="העברת נכס לממשל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30 </w:t>
            </w:r>
          </w:p>
        </w:tc>
        <w:tc>
          <w:tcPr>
            <w:tcW w:w="5669" w:type="dxa"/>
          </w:tcPr>
          <w:p w:rsidR="00A52DA7" w:rsidRPr="00A52DA7" w:rsidRDefault="00A52DA7" w:rsidP="00A52DA7">
            <w:pPr>
              <w:spacing w:line="240" w:lineRule="auto"/>
              <w:jc w:val="left"/>
              <w:rPr>
                <w:rFonts w:cs="Frankruhel"/>
                <w:sz w:val="24"/>
                <w:rtl/>
              </w:rPr>
            </w:pPr>
            <w:r>
              <w:rPr>
                <w:sz w:val="24"/>
                <w:rtl/>
              </w:rPr>
              <w:t>מסירת החייב למאסר</w:t>
            </w:r>
          </w:p>
        </w:tc>
        <w:tc>
          <w:tcPr>
            <w:tcW w:w="567" w:type="dxa"/>
          </w:tcPr>
          <w:p w:rsidR="00A52DA7" w:rsidRPr="00A52DA7" w:rsidRDefault="00A52DA7" w:rsidP="00A52DA7">
            <w:pPr>
              <w:spacing w:line="240" w:lineRule="auto"/>
              <w:jc w:val="left"/>
              <w:rPr>
                <w:rStyle w:val="Hyperlink"/>
                <w:rtl/>
              </w:rPr>
            </w:pPr>
            <w:hyperlink w:anchor="Seif33" w:tooltip="מסירת החייב למאסר"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31 </w:t>
            </w:r>
          </w:p>
        </w:tc>
        <w:tc>
          <w:tcPr>
            <w:tcW w:w="5669" w:type="dxa"/>
          </w:tcPr>
          <w:p w:rsidR="00A52DA7" w:rsidRPr="00A52DA7" w:rsidRDefault="00A52DA7" w:rsidP="00A52DA7">
            <w:pPr>
              <w:spacing w:line="240" w:lineRule="auto"/>
              <w:jc w:val="left"/>
              <w:rPr>
                <w:rFonts w:cs="Frankruhel"/>
                <w:sz w:val="24"/>
                <w:rtl/>
              </w:rPr>
            </w:pPr>
            <w:r>
              <w:rPr>
                <w:sz w:val="24"/>
                <w:rtl/>
              </w:rPr>
              <w:t>רישום שיעבוד על מקרקעין</w:t>
            </w:r>
          </w:p>
        </w:tc>
        <w:tc>
          <w:tcPr>
            <w:tcW w:w="567" w:type="dxa"/>
          </w:tcPr>
          <w:p w:rsidR="00A52DA7" w:rsidRPr="00A52DA7" w:rsidRDefault="00A52DA7" w:rsidP="00A52DA7">
            <w:pPr>
              <w:spacing w:line="240" w:lineRule="auto"/>
              <w:jc w:val="left"/>
              <w:rPr>
                <w:rStyle w:val="Hyperlink"/>
                <w:rtl/>
              </w:rPr>
            </w:pPr>
            <w:hyperlink w:anchor="Seif34" w:tooltip="רישום שיעבוד על מקרקעין"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32 </w:t>
            </w:r>
          </w:p>
        </w:tc>
        <w:tc>
          <w:tcPr>
            <w:tcW w:w="5669" w:type="dxa"/>
          </w:tcPr>
          <w:p w:rsidR="00A52DA7" w:rsidRPr="00A52DA7" w:rsidRDefault="00A52DA7" w:rsidP="00A52DA7">
            <w:pPr>
              <w:spacing w:line="240" w:lineRule="auto"/>
              <w:jc w:val="left"/>
              <w:rPr>
                <w:rFonts w:cs="Frankruhel"/>
                <w:sz w:val="24"/>
                <w:rtl/>
              </w:rPr>
            </w:pPr>
            <w:r>
              <w:rPr>
                <w:sz w:val="24"/>
                <w:rtl/>
              </w:rPr>
              <w:t>ביטול</w:t>
            </w:r>
          </w:p>
        </w:tc>
        <w:tc>
          <w:tcPr>
            <w:tcW w:w="567" w:type="dxa"/>
          </w:tcPr>
          <w:p w:rsidR="00A52DA7" w:rsidRPr="00A52DA7" w:rsidRDefault="00A52DA7" w:rsidP="00A52DA7">
            <w:pPr>
              <w:spacing w:line="240" w:lineRule="auto"/>
              <w:jc w:val="left"/>
              <w:rPr>
                <w:rStyle w:val="Hyperlink"/>
                <w:rtl/>
              </w:rPr>
            </w:pPr>
            <w:hyperlink w:anchor="Seif35" w:tooltip="ביטול"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33 </w:t>
            </w:r>
          </w:p>
        </w:tc>
        <w:tc>
          <w:tcPr>
            <w:tcW w:w="5669" w:type="dxa"/>
          </w:tcPr>
          <w:p w:rsidR="00A52DA7" w:rsidRPr="00A52DA7" w:rsidRDefault="00A52DA7" w:rsidP="00A52DA7">
            <w:pPr>
              <w:spacing w:line="240" w:lineRule="auto"/>
              <w:jc w:val="left"/>
              <w:rPr>
                <w:rFonts w:cs="Frankruhel"/>
                <w:sz w:val="24"/>
                <w:rtl/>
              </w:rPr>
            </w:pPr>
            <w:r>
              <w:rPr>
                <w:sz w:val="24"/>
                <w:rtl/>
              </w:rPr>
              <w:t>תחילה</w:t>
            </w:r>
          </w:p>
        </w:tc>
        <w:tc>
          <w:tcPr>
            <w:tcW w:w="567" w:type="dxa"/>
          </w:tcPr>
          <w:p w:rsidR="00A52DA7" w:rsidRPr="00A52DA7" w:rsidRDefault="00A52DA7" w:rsidP="00A52DA7">
            <w:pPr>
              <w:spacing w:line="240" w:lineRule="auto"/>
              <w:jc w:val="left"/>
              <w:rPr>
                <w:rStyle w:val="Hyperlink"/>
                <w:rtl/>
              </w:rPr>
            </w:pPr>
            <w:hyperlink w:anchor="Seif36" w:tooltip="תחילה"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r>
              <w:rPr>
                <w:sz w:val="24"/>
                <w:rtl/>
              </w:rPr>
              <w:t xml:space="preserve">סעיף 34 </w:t>
            </w:r>
          </w:p>
        </w:tc>
        <w:tc>
          <w:tcPr>
            <w:tcW w:w="5669" w:type="dxa"/>
          </w:tcPr>
          <w:p w:rsidR="00A52DA7" w:rsidRPr="00A52DA7" w:rsidRDefault="00A52DA7" w:rsidP="00A52DA7">
            <w:pPr>
              <w:spacing w:line="240" w:lineRule="auto"/>
              <w:jc w:val="left"/>
              <w:rPr>
                <w:rFonts w:cs="Frankruhel"/>
                <w:sz w:val="24"/>
                <w:rtl/>
              </w:rPr>
            </w:pPr>
            <w:r>
              <w:rPr>
                <w:sz w:val="24"/>
                <w:rtl/>
              </w:rPr>
              <w:t>השם</w:t>
            </w:r>
          </w:p>
        </w:tc>
        <w:tc>
          <w:tcPr>
            <w:tcW w:w="567" w:type="dxa"/>
          </w:tcPr>
          <w:p w:rsidR="00A52DA7" w:rsidRPr="00A52DA7" w:rsidRDefault="00A52DA7" w:rsidP="00A52DA7">
            <w:pPr>
              <w:spacing w:line="240" w:lineRule="auto"/>
              <w:jc w:val="left"/>
              <w:rPr>
                <w:rStyle w:val="Hyperlink"/>
                <w:rtl/>
              </w:rPr>
            </w:pPr>
            <w:hyperlink w:anchor="Seif37" w:tooltip="השם"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2DA7" w:rsidRPr="00A52DA7">
        <w:tblPrEx>
          <w:tblCellMar>
            <w:top w:w="0" w:type="dxa"/>
            <w:bottom w:w="0" w:type="dxa"/>
          </w:tblCellMar>
        </w:tblPrEx>
        <w:tc>
          <w:tcPr>
            <w:tcW w:w="1247" w:type="dxa"/>
          </w:tcPr>
          <w:p w:rsidR="00A52DA7" w:rsidRPr="00A52DA7" w:rsidRDefault="00A52DA7" w:rsidP="00A52DA7">
            <w:pPr>
              <w:spacing w:line="240" w:lineRule="auto"/>
              <w:jc w:val="left"/>
              <w:rPr>
                <w:rFonts w:cs="Frankruhel"/>
                <w:sz w:val="24"/>
                <w:rtl/>
              </w:rPr>
            </w:pPr>
          </w:p>
        </w:tc>
        <w:tc>
          <w:tcPr>
            <w:tcW w:w="5669" w:type="dxa"/>
          </w:tcPr>
          <w:p w:rsidR="00A52DA7" w:rsidRPr="00A52DA7" w:rsidRDefault="00A52DA7" w:rsidP="00A52DA7">
            <w:pPr>
              <w:spacing w:line="240" w:lineRule="auto"/>
              <w:jc w:val="left"/>
              <w:rPr>
                <w:rFonts w:cs="Frankruhel"/>
                <w:sz w:val="24"/>
                <w:rtl/>
              </w:rPr>
            </w:pPr>
            <w:r>
              <w:rPr>
                <w:sz w:val="24"/>
                <w:rtl/>
              </w:rPr>
              <w:t>תוספת</w:t>
            </w:r>
          </w:p>
        </w:tc>
        <w:tc>
          <w:tcPr>
            <w:tcW w:w="567" w:type="dxa"/>
          </w:tcPr>
          <w:p w:rsidR="00A52DA7" w:rsidRPr="00A52DA7" w:rsidRDefault="00A52DA7" w:rsidP="00A52DA7">
            <w:pPr>
              <w:spacing w:line="240" w:lineRule="auto"/>
              <w:jc w:val="left"/>
              <w:rPr>
                <w:rStyle w:val="Hyperlink"/>
                <w:rtl/>
              </w:rPr>
            </w:pPr>
            <w:hyperlink w:anchor="med0" w:tooltip="תוספת" w:history="1">
              <w:r w:rsidRPr="00A52DA7">
                <w:rPr>
                  <w:rStyle w:val="Hyperlink"/>
                </w:rPr>
                <w:t>Go</w:t>
              </w:r>
            </w:hyperlink>
          </w:p>
        </w:tc>
        <w:tc>
          <w:tcPr>
            <w:tcW w:w="850" w:type="dxa"/>
          </w:tcPr>
          <w:p w:rsidR="00A52DA7" w:rsidRPr="00A52DA7" w:rsidRDefault="00A52DA7" w:rsidP="00A52D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F826D3" w:rsidRDefault="00F826D3">
      <w:pPr>
        <w:pStyle w:val="big-header"/>
        <w:ind w:left="0" w:right="1134"/>
        <w:rPr>
          <w:rFonts w:cs="FrankRuehl"/>
          <w:sz w:val="32"/>
          <w:rtl/>
        </w:rPr>
      </w:pPr>
    </w:p>
    <w:p w:rsidR="00F826D3" w:rsidRDefault="00F826D3" w:rsidP="00BA3352">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המ</w:t>
      </w:r>
      <w:r w:rsidR="00BA3352">
        <w:rPr>
          <w:rFonts w:cs="FrankRuehl" w:hint="cs"/>
          <w:sz w:val="32"/>
          <w:rtl/>
        </w:rPr>
        <w:t>סים (גביה), תשל"ד-</w:t>
      </w:r>
      <w:r>
        <w:rPr>
          <w:rFonts w:cs="FrankRuehl" w:hint="cs"/>
          <w:sz w:val="32"/>
          <w:rtl/>
        </w:rPr>
        <w:t>197</w:t>
      </w:r>
      <w:r>
        <w:rPr>
          <w:rFonts w:cs="FrankRuehl"/>
          <w:sz w:val="32"/>
          <w:rtl/>
        </w:rPr>
        <w:t>4</w:t>
      </w:r>
      <w:r w:rsidR="00BA3352">
        <w:rPr>
          <w:rStyle w:val="a6"/>
          <w:rFonts w:cs="FrankRuehl"/>
          <w:sz w:val="32"/>
          <w:rtl/>
        </w:rPr>
        <w:footnoteReference w:customMarkFollows="1" w:id="1"/>
        <w:t>*</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31 לפקודת המסים (גביה) אני מתקין תקנות אלה:</w:t>
      </w:r>
    </w:p>
    <w:p w:rsidR="00F826D3" w:rsidRDefault="00F826D3">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pt;z-index:251627008"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דר</w:t>
                  </w:r>
                  <w:r>
                    <w:rPr>
                      <w:rFonts w:cs="Miriam" w:hint="cs"/>
                      <w:sz w:val="18"/>
                      <w:szCs w:val="18"/>
                      <w:rtl/>
                    </w:rPr>
                    <w:t>ישה לתשלום מס</w:t>
                  </w:r>
                </w:p>
              </w:txbxContent>
            </v:textbox>
            <w10:anchorlock/>
          </v:rect>
        </w:pict>
      </w:r>
      <w:r>
        <w:rPr>
          <w:rStyle w:val="big-number"/>
          <w:rFonts w:cs="Miriam"/>
          <w:rtl/>
        </w:rPr>
        <w:t>1.</w:t>
      </w:r>
      <w:r>
        <w:rPr>
          <w:rStyle w:val="big-number"/>
          <w:rFonts w:cs="Miriam"/>
          <w:rtl/>
        </w:rPr>
        <w:tab/>
      </w:r>
      <w:r>
        <w:rPr>
          <w:rStyle w:val="default"/>
          <w:rFonts w:cs="FrankRuehl"/>
          <w:rtl/>
        </w:rPr>
        <w:t>הד</w:t>
      </w:r>
      <w:r>
        <w:rPr>
          <w:rStyle w:val="default"/>
          <w:rFonts w:cs="FrankRuehl" w:hint="cs"/>
          <w:rtl/>
        </w:rPr>
        <w:t>רישה, לפי סעיף 4 לפקודה, לפרוע את הסכום המגיע שלא נפרע, תהא ערוכה לפי טופס 1 שבתוספת.</w:t>
      </w:r>
    </w:p>
    <w:p w:rsidR="00F826D3" w:rsidRDefault="00F826D3">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0pt;z-index:25162803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הר</w:t>
                  </w:r>
                  <w:r>
                    <w:rPr>
                      <w:rFonts w:cs="Miriam" w:hint="cs"/>
                      <w:sz w:val="18"/>
                      <w:szCs w:val="18"/>
                      <w:rtl/>
                    </w:rPr>
                    <w:t>שאה לתפוס ולמכור מיטלטלין</w:t>
                  </w:r>
                </w:p>
              </w:txbxContent>
            </v:textbox>
            <w10:anchorlock/>
          </v:rect>
        </w:pict>
      </w:r>
      <w:r>
        <w:rPr>
          <w:rStyle w:val="big-number"/>
          <w:rFonts w:cs="Miriam"/>
          <w:rtl/>
        </w:rPr>
        <w:t>2.</w:t>
      </w:r>
      <w:r>
        <w:rPr>
          <w:rStyle w:val="big-number"/>
          <w:rFonts w:cs="Miriam"/>
          <w:rtl/>
        </w:rPr>
        <w:tab/>
      </w:r>
      <w:r>
        <w:rPr>
          <w:rStyle w:val="default"/>
          <w:rFonts w:cs="FrankRuehl"/>
          <w:rtl/>
        </w:rPr>
        <w:t>כת</w:t>
      </w:r>
      <w:r>
        <w:rPr>
          <w:rStyle w:val="default"/>
          <w:rFonts w:cs="FrankRuehl" w:hint="cs"/>
          <w:rtl/>
        </w:rPr>
        <w:t>ב הרשאה לפי סעיף 4 לפקודה, מאת פקיד</w:t>
      </w:r>
      <w:r>
        <w:rPr>
          <w:rStyle w:val="default"/>
          <w:rFonts w:cs="FrankRuehl"/>
          <w:rtl/>
        </w:rPr>
        <w:t xml:space="preserve"> ה</w:t>
      </w:r>
      <w:r>
        <w:rPr>
          <w:rStyle w:val="default"/>
          <w:rFonts w:cs="FrankRuehl" w:hint="cs"/>
          <w:rtl/>
        </w:rPr>
        <w:t>גביה אל גובה המס, לעקל ולמכור מיטלטלין של החייב, יהא ערוך לפי טופס 2 שבתוספת.</w:t>
      </w:r>
    </w:p>
    <w:p w:rsidR="00F826D3" w:rsidRDefault="00F826D3">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30pt;z-index:25162905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דר</w:t>
                  </w:r>
                  <w:r>
                    <w:rPr>
                      <w:rFonts w:cs="Miriam" w:hint="cs"/>
                      <w:sz w:val="18"/>
                      <w:szCs w:val="18"/>
                      <w:rtl/>
                    </w:rPr>
                    <w:t>ישה על פי ס</w:t>
                  </w:r>
                  <w:r>
                    <w:rPr>
                      <w:rFonts w:cs="Miriam"/>
                      <w:sz w:val="18"/>
                      <w:szCs w:val="18"/>
                      <w:rtl/>
                    </w:rPr>
                    <w:t>ע</w:t>
                  </w:r>
                  <w:r>
                    <w:rPr>
                      <w:rFonts w:cs="Miriam" w:hint="cs"/>
                      <w:sz w:val="18"/>
                      <w:szCs w:val="18"/>
                      <w:rtl/>
                    </w:rPr>
                    <w:t>יף 5 לפקודה</w:t>
                  </w:r>
                </w:p>
                <w:p w:rsidR="00F826D3" w:rsidRDefault="00F826D3">
                  <w:pPr>
                    <w:spacing w:line="160" w:lineRule="exact"/>
                    <w:jc w:val="left"/>
                    <w:rPr>
                      <w:rFonts w:cs="Miriam"/>
                      <w:noProof/>
                      <w:sz w:val="18"/>
                      <w:szCs w:val="18"/>
                      <w:rtl/>
                    </w:rPr>
                  </w:pPr>
                  <w:r>
                    <w:rPr>
                      <w:rFonts w:cs="Miriam"/>
                      <w:sz w:val="18"/>
                      <w:szCs w:val="18"/>
                      <w:rtl/>
                    </w:rPr>
                    <w:t>תק</w:t>
                  </w:r>
                  <w:r w:rsidR="00347316">
                    <w:rPr>
                      <w:rFonts w:cs="Miriam" w:hint="cs"/>
                      <w:sz w:val="18"/>
                      <w:szCs w:val="18"/>
                      <w:rtl/>
                    </w:rPr>
                    <w:t>' תשנ"ב-</w:t>
                  </w:r>
                  <w:r>
                    <w:rPr>
                      <w:rFonts w:cs="Miriam" w:hint="cs"/>
                      <w:sz w:val="18"/>
                      <w:szCs w:val="18"/>
                      <w:rtl/>
                    </w:rPr>
                    <w:t>1992</w:t>
                  </w:r>
                </w:p>
              </w:txbxContent>
            </v:textbox>
            <w10:anchorlock/>
          </v:rect>
        </w:pict>
      </w:r>
      <w:r>
        <w:rPr>
          <w:rStyle w:val="big-number"/>
          <w:rFonts w:cs="Miriam"/>
          <w:rtl/>
        </w:rPr>
        <w:t>3.</w:t>
      </w:r>
      <w:r>
        <w:rPr>
          <w:rStyle w:val="big-number"/>
          <w:rFonts w:cs="Miriam"/>
          <w:rtl/>
        </w:rPr>
        <w:tab/>
      </w:r>
      <w:r>
        <w:rPr>
          <w:rStyle w:val="default"/>
          <w:rFonts w:cs="FrankRuehl"/>
          <w:rtl/>
        </w:rPr>
        <w:t>הד</w:t>
      </w:r>
      <w:r>
        <w:rPr>
          <w:rStyle w:val="default"/>
          <w:rFonts w:cs="FrankRuehl" w:hint="cs"/>
          <w:rtl/>
        </w:rPr>
        <w:t xml:space="preserve">רישה מאת גובה המס אל החייב, לתשלום הסכום המגיע ממנו (להלן </w:t>
      </w:r>
      <w:r w:rsidR="001F05B1">
        <w:rPr>
          <w:rStyle w:val="default"/>
          <w:rFonts w:cs="FrankRuehl"/>
          <w:rtl/>
        </w:rPr>
        <w:t>–</w:t>
      </w:r>
      <w:r>
        <w:rPr>
          <w:rStyle w:val="default"/>
          <w:rFonts w:cs="FrankRuehl" w:hint="cs"/>
          <w:rtl/>
        </w:rPr>
        <w:t xml:space="preserve"> הדרישה), תהא ערוכה לפי טופס 3 שבתוספת.</w:t>
      </w:r>
    </w:p>
    <w:p w:rsidR="00ED36E4" w:rsidRPr="001F05B1" w:rsidRDefault="00ED36E4" w:rsidP="00347316">
      <w:pPr>
        <w:pStyle w:val="P00"/>
        <w:tabs>
          <w:tab w:val="clear" w:pos="6259"/>
        </w:tabs>
        <w:spacing w:before="0"/>
        <w:ind w:left="0" w:right="1134"/>
        <w:rPr>
          <w:rFonts w:cs="FrankRuehl" w:hint="cs"/>
          <w:vanish/>
          <w:szCs w:val="20"/>
          <w:shd w:val="clear" w:color="auto" w:fill="FFFF99"/>
          <w:rtl/>
        </w:rPr>
      </w:pPr>
      <w:bookmarkStart w:id="3" w:name="Rov55"/>
      <w:r w:rsidRPr="001F05B1">
        <w:rPr>
          <w:rFonts w:cs="FrankRuehl" w:hint="cs"/>
          <w:vanish/>
          <w:color w:val="FF0000"/>
          <w:szCs w:val="20"/>
          <w:shd w:val="clear" w:color="auto" w:fill="FFFF99"/>
          <w:rtl/>
        </w:rPr>
        <w:t xml:space="preserve">מיום </w:t>
      </w:r>
      <w:r w:rsidR="00347316" w:rsidRPr="001F05B1">
        <w:rPr>
          <w:rFonts w:cs="FrankRuehl" w:hint="cs"/>
          <w:vanish/>
          <w:color w:val="FF0000"/>
          <w:szCs w:val="20"/>
          <w:shd w:val="clear" w:color="auto" w:fill="FFFF99"/>
          <w:rtl/>
        </w:rPr>
        <w:t>1.2.1993</w:t>
      </w:r>
    </w:p>
    <w:p w:rsidR="00ED36E4" w:rsidRPr="001F05B1" w:rsidRDefault="009D2C23" w:rsidP="009D2C23">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w:t>
      </w:r>
      <w:r w:rsidR="00ED36E4" w:rsidRPr="001F05B1">
        <w:rPr>
          <w:rFonts w:cs="FrankRuehl" w:hint="cs"/>
          <w:b/>
          <w:bCs/>
          <w:vanish/>
          <w:szCs w:val="20"/>
          <w:shd w:val="clear" w:color="auto" w:fill="FFFF99"/>
          <w:rtl/>
        </w:rPr>
        <w:t>-</w:t>
      </w:r>
      <w:r w:rsidRPr="001F05B1">
        <w:rPr>
          <w:rFonts w:cs="FrankRuehl" w:hint="cs"/>
          <w:b/>
          <w:bCs/>
          <w:vanish/>
          <w:szCs w:val="20"/>
          <w:shd w:val="clear" w:color="auto" w:fill="FFFF99"/>
          <w:rtl/>
        </w:rPr>
        <w:t>1992</w:t>
      </w:r>
    </w:p>
    <w:p w:rsidR="00ED36E4" w:rsidRPr="001F05B1" w:rsidRDefault="009D2C23" w:rsidP="009D2C23">
      <w:pPr>
        <w:pStyle w:val="P00"/>
        <w:spacing w:before="0"/>
        <w:ind w:left="0" w:right="1134"/>
        <w:rPr>
          <w:rFonts w:cs="FrankRuehl" w:hint="cs"/>
          <w:vanish/>
          <w:szCs w:val="20"/>
          <w:shd w:val="clear" w:color="auto" w:fill="FFFF99"/>
          <w:rtl/>
        </w:rPr>
      </w:pPr>
      <w:hyperlink r:id="rId7"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00ED36E4" w:rsidRPr="001F05B1">
        <w:rPr>
          <w:rFonts w:cs="FrankRuehl" w:hint="cs"/>
          <w:vanish/>
          <w:szCs w:val="20"/>
          <w:shd w:val="clear" w:color="auto" w:fill="FFFF99"/>
          <w:rtl/>
        </w:rPr>
        <w:t xml:space="preserve"> מיום </w:t>
      </w:r>
      <w:r w:rsidRPr="001F05B1">
        <w:rPr>
          <w:rFonts w:cs="FrankRuehl" w:hint="cs"/>
          <w:vanish/>
          <w:szCs w:val="20"/>
          <w:shd w:val="clear" w:color="auto" w:fill="FFFF99"/>
          <w:rtl/>
        </w:rPr>
        <w:t>20</w:t>
      </w:r>
      <w:r w:rsidR="00ED36E4" w:rsidRPr="001F05B1">
        <w:rPr>
          <w:rFonts w:cs="FrankRuehl" w:hint="cs"/>
          <w:vanish/>
          <w:szCs w:val="20"/>
          <w:shd w:val="clear" w:color="auto" w:fill="FFFF99"/>
          <w:rtl/>
        </w:rPr>
        <w:t>.</w:t>
      </w:r>
      <w:r w:rsidRPr="001F05B1">
        <w:rPr>
          <w:rFonts w:cs="FrankRuehl" w:hint="cs"/>
          <w:vanish/>
          <w:szCs w:val="20"/>
          <w:shd w:val="clear" w:color="auto" w:fill="FFFF99"/>
          <w:rtl/>
        </w:rPr>
        <w:t>8</w:t>
      </w:r>
      <w:r w:rsidR="00ED36E4" w:rsidRPr="001F05B1">
        <w:rPr>
          <w:rFonts w:cs="FrankRuehl" w:hint="cs"/>
          <w:vanish/>
          <w:szCs w:val="20"/>
          <w:shd w:val="clear" w:color="auto" w:fill="FFFF99"/>
          <w:rtl/>
        </w:rPr>
        <w:t>.</w:t>
      </w:r>
      <w:r w:rsidRPr="001F05B1">
        <w:rPr>
          <w:rFonts w:cs="FrankRuehl" w:hint="cs"/>
          <w:vanish/>
          <w:szCs w:val="20"/>
          <w:shd w:val="clear" w:color="auto" w:fill="FFFF99"/>
          <w:rtl/>
        </w:rPr>
        <w:t>1992</w:t>
      </w:r>
      <w:r w:rsidR="00ED36E4" w:rsidRPr="001F05B1">
        <w:rPr>
          <w:rFonts w:cs="FrankRuehl" w:hint="cs"/>
          <w:vanish/>
          <w:szCs w:val="20"/>
          <w:shd w:val="clear" w:color="auto" w:fill="FFFF99"/>
          <w:rtl/>
        </w:rPr>
        <w:t xml:space="preserve"> עמ' </w:t>
      </w:r>
      <w:r w:rsidRPr="001F05B1">
        <w:rPr>
          <w:rFonts w:cs="FrankRuehl" w:hint="cs"/>
          <w:vanish/>
          <w:szCs w:val="20"/>
          <w:shd w:val="clear" w:color="auto" w:fill="FFFF99"/>
          <w:rtl/>
        </w:rPr>
        <w:t>1438</w:t>
      </w:r>
    </w:p>
    <w:p w:rsidR="001D5600" w:rsidRPr="003A475D" w:rsidRDefault="001D5600" w:rsidP="00E76769">
      <w:pPr>
        <w:pStyle w:val="P00"/>
        <w:ind w:left="0" w:right="1134"/>
        <w:rPr>
          <w:rStyle w:val="default"/>
          <w:rFonts w:cs="FrankRuehl" w:hint="cs"/>
          <w:sz w:val="2"/>
          <w:szCs w:val="2"/>
          <w:rtl/>
        </w:rPr>
      </w:pPr>
      <w:r w:rsidRPr="001F05B1">
        <w:rPr>
          <w:rStyle w:val="big-number"/>
          <w:rFonts w:cs="FrankRuehl"/>
          <w:vanish/>
          <w:sz w:val="22"/>
          <w:szCs w:val="22"/>
          <w:shd w:val="clear" w:color="auto" w:fill="FFFF99"/>
          <w:rtl/>
        </w:rPr>
        <w:t>3.</w:t>
      </w:r>
      <w:r w:rsidRPr="001F05B1">
        <w:rPr>
          <w:rStyle w:val="big-number"/>
          <w:rFonts w:cs="FrankRuehl"/>
          <w:vanish/>
          <w:sz w:val="22"/>
          <w:szCs w:val="22"/>
          <w:shd w:val="clear" w:color="auto" w:fill="FFFF99"/>
          <w:rtl/>
        </w:rPr>
        <w:tab/>
      </w:r>
      <w:r w:rsidRPr="001F05B1">
        <w:rPr>
          <w:rStyle w:val="default"/>
          <w:rFonts w:cs="FrankRuehl"/>
          <w:vanish/>
          <w:sz w:val="22"/>
          <w:szCs w:val="22"/>
          <w:shd w:val="clear" w:color="auto" w:fill="FFFF99"/>
          <w:rtl/>
        </w:rPr>
        <w:t>הד</w:t>
      </w:r>
      <w:r w:rsidRPr="001F05B1">
        <w:rPr>
          <w:rStyle w:val="default"/>
          <w:rFonts w:cs="FrankRuehl" w:hint="cs"/>
          <w:vanish/>
          <w:sz w:val="22"/>
          <w:szCs w:val="22"/>
          <w:shd w:val="clear" w:color="auto" w:fill="FFFF99"/>
          <w:rtl/>
        </w:rPr>
        <w:t xml:space="preserve">רישה מאת גובה המס אל החייב, לתשלום הסכום המגיע ממנו </w:t>
      </w:r>
      <w:r w:rsidRPr="001F05B1">
        <w:rPr>
          <w:rStyle w:val="default"/>
          <w:rFonts w:cs="FrankRuehl" w:hint="cs"/>
          <w:vanish/>
          <w:sz w:val="22"/>
          <w:szCs w:val="22"/>
          <w:u w:val="single"/>
          <w:shd w:val="clear" w:color="auto" w:fill="FFFF99"/>
          <w:rtl/>
        </w:rPr>
        <w:t xml:space="preserve">(להלן </w:t>
      </w:r>
      <w:r w:rsidR="001F05B1" w:rsidRPr="001F05B1">
        <w:rPr>
          <w:rStyle w:val="default"/>
          <w:rFonts w:cs="FrankRuehl"/>
          <w:vanish/>
          <w:sz w:val="22"/>
          <w:szCs w:val="22"/>
          <w:u w:val="single"/>
          <w:shd w:val="clear" w:color="auto" w:fill="FFFF99"/>
          <w:rtl/>
        </w:rPr>
        <w:t>–</w:t>
      </w:r>
      <w:r w:rsidRPr="001F05B1">
        <w:rPr>
          <w:rStyle w:val="default"/>
          <w:rFonts w:cs="FrankRuehl" w:hint="cs"/>
          <w:vanish/>
          <w:sz w:val="22"/>
          <w:szCs w:val="22"/>
          <w:u w:val="single"/>
          <w:shd w:val="clear" w:color="auto" w:fill="FFFF99"/>
          <w:rtl/>
        </w:rPr>
        <w:t xml:space="preserve"> הדרישה)</w:t>
      </w:r>
      <w:r w:rsidRPr="001F05B1">
        <w:rPr>
          <w:rStyle w:val="default"/>
          <w:rFonts w:cs="FrankRuehl" w:hint="cs"/>
          <w:vanish/>
          <w:sz w:val="22"/>
          <w:szCs w:val="22"/>
          <w:shd w:val="clear" w:color="auto" w:fill="FFFF99"/>
          <w:rtl/>
        </w:rPr>
        <w:t>, תהא ערוכה לפי טופס 3 שבתוספת.</w:t>
      </w:r>
      <w:bookmarkEnd w:id="3"/>
    </w:p>
    <w:p w:rsidR="00F826D3" w:rsidRDefault="00F826D3">
      <w:pPr>
        <w:pStyle w:val="P00"/>
        <w:spacing w:before="72"/>
        <w:ind w:left="0" w:right="1134"/>
        <w:rPr>
          <w:rStyle w:val="default"/>
          <w:rFonts w:cs="FrankRuehl" w:hint="cs"/>
          <w:rtl/>
        </w:rPr>
      </w:pPr>
      <w:bookmarkStart w:id="4" w:name="Seif4"/>
      <w:bookmarkEnd w:id="4"/>
      <w:r>
        <w:rPr>
          <w:lang w:val="he-IL"/>
        </w:rPr>
        <w:pict>
          <v:rect id="_x0000_s1029" style="position:absolute;left:0;text-align:left;margin-left:464.5pt;margin-top:8.05pt;width:75.05pt;height:20pt;z-index:251630080"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אז</w:t>
                  </w:r>
                  <w:r>
                    <w:rPr>
                      <w:rFonts w:cs="Miriam" w:hint="cs"/>
                      <w:sz w:val="18"/>
                      <w:szCs w:val="18"/>
                      <w:rtl/>
                    </w:rPr>
                    <w:t>הרה לפני פריצה</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3</w:t>
      </w:r>
      <w:r>
        <w:rPr>
          <w:rStyle w:val="default"/>
          <w:rFonts w:cs="FrankRuehl"/>
          <w:rtl/>
        </w:rPr>
        <w:t>א.</w:t>
      </w:r>
      <w:r>
        <w:rPr>
          <w:rStyle w:val="default"/>
          <w:rFonts w:cs="FrankRuehl"/>
          <w:rtl/>
        </w:rPr>
        <w:tab/>
        <w:t>ה</w:t>
      </w:r>
      <w:r>
        <w:rPr>
          <w:rStyle w:val="default"/>
          <w:rFonts w:cs="FrankRuehl" w:hint="cs"/>
          <w:rtl/>
        </w:rPr>
        <w:t>ודעה על כוונה לפרוץ לחצרי החייב, כדי לעקל מיטלטלין, לתפשם, או להו</w:t>
      </w:r>
      <w:r>
        <w:rPr>
          <w:rStyle w:val="default"/>
          <w:rFonts w:cs="FrankRuehl"/>
          <w:rtl/>
        </w:rPr>
        <w:t>צי</w:t>
      </w:r>
      <w:r>
        <w:rPr>
          <w:rStyle w:val="default"/>
          <w:rFonts w:cs="FrankRuehl" w:hint="cs"/>
          <w:rtl/>
        </w:rPr>
        <w:t xml:space="preserve">אם (להלן </w:t>
      </w:r>
      <w:r w:rsidR="001F05B1">
        <w:rPr>
          <w:rStyle w:val="default"/>
          <w:rFonts w:cs="FrankRuehl"/>
          <w:rtl/>
        </w:rPr>
        <w:t>–</w:t>
      </w:r>
      <w:r>
        <w:rPr>
          <w:rStyle w:val="default"/>
          <w:rFonts w:cs="FrankRuehl" w:hint="cs"/>
          <w:rtl/>
        </w:rPr>
        <w:t xml:space="preserve"> האזהרה), תהא ערוכה לפי טופס 3א שבתוספת.</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5" w:name="Rov56"/>
      <w:r w:rsidRPr="001F05B1">
        <w:rPr>
          <w:rFonts w:cs="FrankRuehl" w:hint="cs"/>
          <w:vanish/>
          <w:color w:val="FF0000"/>
          <w:szCs w:val="20"/>
          <w:shd w:val="clear" w:color="auto" w:fill="FFFF99"/>
          <w:rtl/>
        </w:rPr>
        <w:t>מיום 1.2.1993</w:t>
      </w:r>
    </w:p>
    <w:p w:rsidR="00250AAE" w:rsidRPr="001F05B1" w:rsidRDefault="00250AAE" w:rsidP="00250AAE">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250AAE" w:rsidRPr="001F05B1" w:rsidRDefault="00250AAE" w:rsidP="00250AAE">
      <w:pPr>
        <w:pStyle w:val="P00"/>
        <w:spacing w:before="0"/>
        <w:ind w:left="0" w:right="1134"/>
        <w:rPr>
          <w:rFonts w:cs="FrankRuehl" w:hint="cs"/>
          <w:vanish/>
          <w:szCs w:val="20"/>
          <w:shd w:val="clear" w:color="auto" w:fill="FFFF99"/>
          <w:rtl/>
        </w:rPr>
      </w:pPr>
      <w:hyperlink r:id="rId8"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1438</w:t>
      </w:r>
    </w:p>
    <w:p w:rsidR="00250AAE" w:rsidRPr="003A475D" w:rsidRDefault="00250AAE" w:rsidP="003A475D">
      <w:pPr>
        <w:pStyle w:val="P00"/>
        <w:spacing w:before="0"/>
        <w:ind w:left="0" w:right="1134"/>
        <w:rPr>
          <w:rFonts w:cs="FrankRuehl" w:hint="cs"/>
          <w:b/>
          <w:bCs/>
          <w:sz w:val="2"/>
          <w:szCs w:val="2"/>
          <w:rtl/>
        </w:rPr>
      </w:pPr>
      <w:r w:rsidRPr="001F05B1">
        <w:rPr>
          <w:rFonts w:cs="FrankRuehl" w:hint="cs"/>
          <w:b/>
          <w:bCs/>
          <w:vanish/>
          <w:szCs w:val="20"/>
          <w:shd w:val="clear" w:color="auto" w:fill="FFFF99"/>
          <w:rtl/>
        </w:rPr>
        <w:t>הוספת תקנה 3א</w:t>
      </w:r>
      <w:bookmarkEnd w:id="5"/>
    </w:p>
    <w:p w:rsidR="00F826D3" w:rsidRDefault="00F826D3">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0pt;z-index:251631104"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המ</w:t>
                  </w:r>
                  <w:r>
                    <w:rPr>
                      <w:rFonts w:cs="Miriam" w:hint="cs"/>
                      <w:sz w:val="18"/>
                      <w:szCs w:val="18"/>
                      <w:rtl/>
                    </w:rPr>
                    <w:t>צאת האזהרה</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מצאת האזהרה תהא, ככל האפשר, לחייב עצמו.</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ניתן להמציא את האזהרה לחייב, די בהמצ</w:t>
      </w:r>
      <w:r>
        <w:rPr>
          <w:rStyle w:val="default"/>
          <w:rFonts w:cs="FrankRuehl"/>
          <w:rtl/>
        </w:rPr>
        <w:t>א</w:t>
      </w:r>
      <w:r>
        <w:rPr>
          <w:rStyle w:val="default"/>
          <w:rFonts w:cs="FrankRuehl" w:hint="cs"/>
          <w:rtl/>
        </w:rPr>
        <w:t>תה למי שמצוי בבית החייב או במקום עסקו של החייב, ולפי מראית עין אינו קטין, ואם היה החייב תושב קיבוץ, מושב עוב</w:t>
      </w:r>
      <w:r>
        <w:rPr>
          <w:rStyle w:val="default"/>
          <w:rFonts w:cs="FrankRuehl"/>
          <w:rtl/>
        </w:rPr>
        <w:t>די</w:t>
      </w:r>
      <w:r>
        <w:rPr>
          <w:rStyle w:val="default"/>
          <w:rFonts w:cs="FrankRuehl" w:hint="cs"/>
          <w:rtl/>
        </w:rPr>
        <w:t xml:space="preserve">ם או מושב שיתופי (להלן </w:t>
      </w:r>
      <w:r w:rsidR="001F05B1">
        <w:rPr>
          <w:rStyle w:val="default"/>
          <w:rFonts w:cs="FrankRuehl"/>
          <w:rtl/>
        </w:rPr>
        <w:t>–</w:t>
      </w:r>
      <w:r>
        <w:rPr>
          <w:rStyle w:val="default"/>
          <w:rFonts w:cs="FrankRuehl" w:hint="cs"/>
          <w:rtl/>
        </w:rPr>
        <w:t xml:space="preserve"> הישוב), די בהמצאת האזהרה לידי מזכיר הישוב או לחבר ועד הישוב.</w:t>
      </w:r>
    </w:p>
    <w:p w:rsidR="00F826D3" w:rsidRDefault="00F826D3" w:rsidP="001F05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מצאת האזהרה לחייב שהוא חבר בני אדם תיעשה על ידי הנחתה</w:t>
      </w:r>
      <w:r>
        <w:rPr>
          <w:rStyle w:val="default"/>
          <w:rFonts w:cs="FrankRuehl"/>
          <w:rtl/>
        </w:rPr>
        <w:t xml:space="preserve"> </w:t>
      </w:r>
      <w:r>
        <w:rPr>
          <w:rStyle w:val="default"/>
          <w:rFonts w:cs="FrankRuehl" w:hint="cs"/>
          <w:rtl/>
        </w:rPr>
        <w:t>במשרדי חבר-בני-האדם או במענו הרשום; המצאת אזהרה לשותפות יכול שתיעשה במסירה לאחד השותפים.</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נמצא אדם </w:t>
      </w:r>
      <w:r>
        <w:rPr>
          <w:rStyle w:val="default"/>
          <w:rFonts w:cs="FrankRuehl"/>
          <w:rtl/>
        </w:rPr>
        <w:t>שנ</w:t>
      </w:r>
      <w:r>
        <w:rPr>
          <w:rStyle w:val="default"/>
          <w:rFonts w:cs="FrankRuehl" w:hint="cs"/>
          <w:rtl/>
        </w:rPr>
        <w:t xml:space="preserve">יתן להמציא לו את האזהרה לפי תקנות משנה (א) עד (ג), או שאדם כאמור סירב לקבלה, תודבק האזהרה על הדלת החיצונית של הבית שבו רגיל האדם לגור או על הדלת </w:t>
      </w:r>
      <w:r>
        <w:rPr>
          <w:rStyle w:val="default"/>
          <w:rFonts w:cs="FrankRuehl"/>
          <w:rtl/>
        </w:rPr>
        <w:t>ה</w:t>
      </w:r>
      <w:r>
        <w:rPr>
          <w:rStyle w:val="default"/>
          <w:rFonts w:cs="FrankRuehl" w:hint="cs"/>
          <w:rtl/>
        </w:rPr>
        <w:t>חיצונית של מקום עסקו, או במקום אחר נראה לעין.</w:t>
      </w:r>
    </w:p>
    <w:p w:rsidR="00F826D3" w:rsidRDefault="00F826D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ובה המס ירשום על גבי העתק האזהרה הודעה המציינת את מועד מ</w:t>
      </w:r>
      <w:r>
        <w:rPr>
          <w:rStyle w:val="default"/>
          <w:rFonts w:cs="FrankRuehl"/>
          <w:rtl/>
        </w:rPr>
        <w:t>סי</w:t>
      </w:r>
      <w:r>
        <w:rPr>
          <w:rStyle w:val="default"/>
          <w:rFonts w:cs="FrankRuehl" w:hint="cs"/>
          <w:rtl/>
        </w:rPr>
        <w:t>רת האזהרה ואת דרך מסירתה.</w:t>
      </w:r>
    </w:p>
    <w:p w:rsidR="002A2640" w:rsidRDefault="002A2640" w:rsidP="002A264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ל אף האמור בסעיפים קטנים (א) עד (ה), ניתן לשלוח לחייב אזהרה בדואר רשום; אזהרה כאמור תישלח </w:t>
      </w:r>
      <w:r>
        <w:rPr>
          <w:rStyle w:val="default"/>
          <w:rFonts w:cs="FrankRuehl"/>
          <w:rtl/>
        </w:rPr>
        <w:t>ל</w:t>
      </w:r>
      <w:r>
        <w:rPr>
          <w:rStyle w:val="default"/>
          <w:rFonts w:cs="FrankRuehl" w:hint="cs"/>
          <w:rtl/>
        </w:rPr>
        <w:t>מענו של החייב כפי שמסר לאחרונה, ויראו אותה כאילו הגיעה לידי החייב ביום הששי שלאחר היום שבו נשלחה.</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7" w:name="Rov57"/>
      <w:r w:rsidRPr="001F05B1">
        <w:rPr>
          <w:rFonts w:cs="FrankRuehl" w:hint="cs"/>
          <w:vanish/>
          <w:color w:val="FF0000"/>
          <w:szCs w:val="20"/>
          <w:shd w:val="clear" w:color="auto" w:fill="FFFF99"/>
          <w:rtl/>
        </w:rPr>
        <w:t>מיום 1.2.1993</w:t>
      </w:r>
    </w:p>
    <w:p w:rsidR="002A2640" w:rsidRPr="001F05B1" w:rsidRDefault="002A2640" w:rsidP="002A2640">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2A2640" w:rsidRPr="001F05B1" w:rsidRDefault="002A2640" w:rsidP="002A2640">
      <w:pPr>
        <w:pStyle w:val="P00"/>
        <w:spacing w:before="0"/>
        <w:ind w:left="0" w:right="1134"/>
        <w:rPr>
          <w:rFonts w:cs="FrankRuehl" w:hint="cs"/>
          <w:vanish/>
          <w:szCs w:val="20"/>
          <w:shd w:val="clear" w:color="auto" w:fill="FFFF99"/>
          <w:rtl/>
        </w:rPr>
      </w:pPr>
      <w:hyperlink r:id="rId9"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1438</w:t>
      </w:r>
    </w:p>
    <w:p w:rsidR="002A2640" w:rsidRPr="003A475D" w:rsidRDefault="002A2640" w:rsidP="003A475D">
      <w:pPr>
        <w:pStyle w:val="P00"/>
        <w:spacing w:before="0"/>
        <w:ind w:left="0" w:right="1134"/>
        <w:rPr>
          <w:rFonts w:cs="FrankRuehl" w:hint="cs"/>
          <w:b/>
          <w:bCs/>
          <w:sz w:val="2"/>
          <w:szCs w:val="2"/>
          <w:rtl/>
        </w:rPr>
      </w:pPr>
      <w:r w:rsidRPr="001F05B1">
        <w:rPr>
          <w:rFonts w:cs="FrankRuehl" w:hint="cs"/>
          <w:b/>
          <w:bCs/>
          <w:vanish/>
          <w:szCs w:val="20"/>
          <w:shd w:val="clear" w:color="auto" w:fill="FFFF99"/>
          <w:rtl/>
        </w:rPr>
        <w:t>הוספת תקנה 3ב</w:t>
      </w:r>
      <w:bookmarkEnd w:id="7"/>
    </w:p>
    <w:p w:rsidR="00F826D3" w:rsidRDefault="00F826D3">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20pt;z-index:251632128"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סו</w:t>
                  </w:r>
                  <w:r>
                    <w:rPr>
                      <w:rFonts w:cs="Miriam" w:hint="cs"/>
                      <w:sz w:val="18"/>
                      <w:szCs w:val="18"/>
                      <w:rtl/>
                    </w:rPr>
                    <w:t>דיות האזהרה</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3</w:t>
      </w:r>
      <w:r>
        <w:rPr>
          <w:rStyle w:val="default"/>
          <w:rFonts w:cs="FrankRuehl"/>
          <w:rtl/>
        </w:rPr>
        <w:t>ג.</w:t>
      </w:r>
      <w:r>
        <w:rPr>
          <w:rStyle w:val="default"/>
          <w:rFonts w:cs="FrankRuehl"/>
          <w:rtl/>
        </w:rPr>
        <w:tab/>
        <w:t>ל</w:t>
      </w:r>
      <w:r>
        <w:rPr>
          <w:rStyle w:val="default"/>
          <w:rFonts w:cs="FrankRuehl" w:hint="cs"/>
          <w:rtl/>
        </w:rPr>
        <w:t>א תימ</w:t>
      </w:r>
      <w:r>
        <w:rPr>
          <w:rStyle w:val="default"/>
          <w:rFonts w:cs="FrankRuehl"/>
          <w:rtl/>
        </w:rPr>
        <w:t>סר</w:t>
      </w:r>
      <w:r>
        <w:rPr>
          <w:rStyle w:val="default"/>
          <w:rFonts w:cs="FrankRuehl" w:hint="cs"/>
          <w:rtl/>
        </w:rPr>
        <w:t xml:space="preserve"> אזהרה לחייב או לאחר ולא תודבק במקום מגוריו או במקום עסקו, אלא במעטפה סגורה.</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9" w:name="Rov58"/>
      <w:r w:rsidRPr="001F05B1">
        <w:rPr>
          <w:rFonts w:cs="FrankRuehl" w:hint="cs"/>
          <w:vanish/>
          <w:color w:val="FF0000"/>
          <w:szCs w:val="20"/>
          <w:shd w:val="clear" w:color="auto" w:fill="FFFF99"/>
          <w:rtl/>
        </w:rPr>
        <w:t>מיום 1.2.1993</w:t>
      </w:r>
    </w:p>
    <w:p w:rsidR="00666678" w:rsidRPr="001F05B1" w:rsidRDefault="00666678" w:rsidP="00666678">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666678" w:rsidRPr="001F05B1" w:rsidRDefault="00666678" w:rsidP="00666678">
      <w:pPr>
        <w:pStyle w:val="P00"/>
        <w:spacing w:before="0"/>
        <w:ind w:left="0" w:right="1134"/>
        <w:rPr>
          <w:rFonts w:cs="FrankRuehl" w:hint="cs"/>
          <w:vanish/>
          <w:szCs w:val="20"/>
          <w:shd w:val="clear" w:color="auto" w:fill="FFFF99"/>
          <w:rtl/>
        </w:rPr>
      </w:pPr>
      <w:hyperlink r:id="rId10"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1438</w:t>
      </w:r>
    </w:p>
    <w:p w:rsidR="00666678" w:rsidRPr="007660F3" w:rsidRDefault="00666678" w:rsidP="007660F3">
      <w:pPr>
        <w:pStyle w:val="P00"/>
        <w:spacing w:before="0"/>
        <w:ind w:left="0" w:right="1134"/>
        <w:rPr>
          <w:rFonts w:cs="FrankRuehl" w:hint="cs"/>
          <w:b/>
          <w:bCs/>
          <w:sz w:val="2"/>
          <w:szCs w:val="2"/>
          <w:rtl/>
        </w:rPr>
      </w:pPr>
      <w:r w:rsidRPr="001F05B1">
        <w:rPr>
          <w:rFonts w:cs="FrankRuehl" w:hint="cs"/>
          <w:b/>
          <w:bCs/>
          <w:vanish/>
          <w:szCs w:val="20"/>
          <w:shd w:val="clear" w:color="auto" w:fill="FFFF99"/>
          <w:rtl/>
        </w:rPr>
        <w:t>הוספת תקנה 3ג</w:t>
      </w:r>
      <w:bookmarkEnd w:id="9"/>
    </w:p>
    <w:p w:rsidR="00F826D3" w:rsidRDefault="00F826D3">
      <w:pPr>
        <w:pStyle w:val="P00"/>
        <w:spacing w:before="72"/>
        <w:ind w:left="0" w:right="1134"/>
        <w:rPr>
          <w:rStyle w:val="default"/>
          <w:rFonts w:cs="FrankRuehl" w:hint="cs"/>
          <w:rtl/>
        </w:rPr>
      </w:pPr>
      <w:bookmarkStart w:id="10" w:name="Seif7"/>
      <w:bookmarkEnd w:id="10"/>
      <w:r>
        <w:rPr>
          <w:lang w:val="he-IL"/>
        </w:rPr>
        <w:pict>
          <v:rect id="_x0000_s1032" style="position:absolute;left:0;text-align:left;margin-left:464.5pt;margin-top:8.05pt;width:75.05pt;height:20pt;z-index:25163315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עיקול</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sidR="001D76F8">
        <w:rPr>
          <w:rStyle w:val="default"/>
          <w:rFonts w:cs="FrankRuehl" w:hint="cs"/>
          <w:rtl/>
        </w:rPr>
        <w:t xml:space="preserve">שם ביצוע עיקול רשאי גובה המס </w:t>
      </w:r>
      <w:r w:rsidR="001D76F8">
        <w:rPr>
          <w:rStyle w:val="default"/>
          <w:rFonts w:cs="FrankRuehl"/>
          <w:rtl/>
        </w:rPr>
        <w:t>–</w:t>
      </w:r>
    </w:p>
    <w:p w:rsidR="00F826D3" w:rsidRDefault="00F826D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היכנס לחצרים שבהחזקתו של הסרבן (בתקנות אלה </w:t>
      </w:r>
      <w:r w:rsidR="001F05B1">
        <w:rPr>
          <w:rStyle w:val="default"/>
          <w:rFonts w:cs="FrankRuehl"/>
          <w:rtl/>
        </w:rPr>
        <w:t>–</w:t>
      </w:r>
      <w:r>
        <w:rPr>
          <w:rStyle w:val="default"/>
          <w:rFonts w:cs="FrankRuehl" w:hint="cs"/>
          <w:rtl/>
        </w:rPr>
        <w:t xml:space="preserve"> החייב) ולפתוח או להורות לפתוח מקום, מבנה וכלי שבהם נמצאים או עשויים להימצא מיטלטלין של</w:t>
      </w:r>
      <w:r>
        <w:rPr>
          <w:rStyle w:val="default"/>
          <w:rFonts w:cs="FrankRuehl"/>
          <w:rtl/>
        </w:rPr>
        <w:t xml:space="preserve"> ה</w:t>
      </w:r>
      <w:r>
        <w:rPr>
          <w:rStyle w:val="default"/>
          <w:rFonts w:cs="FrankRuehl" w:hint="cs"/>
          <w:rtl/>
        </w:rPr>
        <w:t>חייב הניתנים לעיקול, ובלבד שהעיקול ייעשה בנוכחות עד אחד לפחות ולא לפני שעברו 48 שע</w:t>
      </w:r>
      <w:r>
        <w:rPr>
          <w:rStyle w:val="default"/>
          <w:rFonts w:cs="FrankRuehl"/>
          <w:rtl/>
        </w:rPr>
        <w:t>ו</w:t>
      </w:r>
      <w:r>
        <w:rPr>
          <w:rStyle w:val="default"/>
          <w:rFonts w:cs="FrankRuehl" w:hint="cs"/>
          <w:rtl/>
        </w:rPr>
        <w:t>ת ממועד המצאת הדרישה לחייב או 8 ימים מיום שנשלחה לו בדואר רשום, לפי הענין;</w:t>
      </w:r>
    </w:p>
    <w:p w:rsidR="00F826D3" w:rsidRDefault="00F826D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כפוף להוראות תקנה 22, לפרוץ לחצרים שבהחזקתו של החייב ולפתוח או להורות לפתוח מקום, מבנה וכלי</w:t>
      </w:r>
      <w:r>
        <w:rPr>
          <w:rStyle w:val="default"/>
          <w:rFonts w:cs="FrankRuehl"/>
          <w:rtl/>
        </w:rPr>
        <w:t xml:space="preserve"> כ</w:t>
      </w:r>
      <w:r>
        <w:rPr>
          <w:rStyle w:val="default"/>
          <w:rFonts w:cs="FrankRuehl" w:hint="cs"/>
          <w:rtl/>
        </w:rPr>
        <w:t xml:space="preserve">אמור בפסקה (1) ובלבד שעברו 48 שעות ממועד המצאת האזהרה לחייב או 8 ימים מיום שנשלחה </w:t>
      </w:r>
      <w:r>
        <w:rPr>
          <w:rStyle w:val="default"/>
          <w:rFonts w:cs="FrankRuehl"/>
          <w:rtl/>
        </w:rPr>
        <w:t>ל</w:t>
      </w:r>
      <w:r>
        <w:rPr>
          <w:rStyle w:val="default"/>
          <w:rFonts w:cs="FrankRuehl" w:hint="cs"/>
          <w:rtl/>
        </w:rPr>
        <w:t>ו בדואר רשום, לפי הענין.</w:t>
      </w:r>
    </w:p>
    <w:p w:rsidR="00F826D3" w:rsidRDefault="00F826D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תקנת משנה (א) בדבר מתן דרישה או אזהרה (להלן </w:t>
      </w:r>
      <w:r w:rsidR="001F05B1">
        <w:rPr>
          <w:rStyle w:val="default"/>
          <w:rFonts w:cs="FrankRuehl"/>
          <w:rtl/>
        </w:rPr>
        <w:t>–</w:t>
      </w:r>
      <w:r>
        <w:rPr>
          <w:rStyle w:val="default"/>
          <w:rFonts w:cs="FrankRuehl" w:hint="cs"/>
          <w:rtl/>
        </w:rPr>
        <w:t xml:space="preserve"> הודעה) לפי הענין, לא יחולו אם הממונה על הגביה סבור שמתן הודעה עלול לסכל את העיקול והוא ה</w:t>
      </w:r>
      <w:r>
        <w:rPr>
          <w:rStyle w:val="default"/>
          <w:rFonts w:cs="FrankRuehl"/>
          <w:rtl/>
        </w:rPr>
        <w:t>תי</w:t>
      </w:r>
      <w:r>
        <w:rPr>
          <w:rStyle w:val="default"/>
          <w:rFonts w:cs="FrankRuehl" w:hint="cs"/>
          <w:rtl/>
        </w:rPr>
        <w:t>ר את הכניסה ללא הודעה.</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11" w:name="Rov59"/>
      <w:r w:rsidRPr="001F05B1">
        <w:rPr>
          <w:rFonts w:cs="FrankRuehl" w:hint="cs"/>
          <w:vanish/>
          <w:color w:val="FF0000"/>
          <w:szCs w:val="20"/>
          <w:shd w:val="clear" w:color="auto" w:fill="FFFF99"/>
          <w:rtl/>
        </w:rPr>
        <w:t>מיום 1.2.1993</w:t>
      </w:r>
    </w:p>
    <w:p w:rsidR="00232399" w:rsidRPr="001F05B1" w:rsidRDefault="00232399" w:rsidP="00232399">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232399" w:rsidRPr="001F05B1" w:rsidRDefault="00232399" w:rsidP="002B1D23">
      <w:pPr>
        <w:pStyle w:val="P00"/>
        <w:spacing w:before="0"/>
        <w:ind w:left="0" w:right="1134"/>
        <w:rPr>
          <w:rFonts w:cs="FrankRuehl" w:hint="cs"/>
          <w:vanish/>
          <w:szCs w:val="20"/>
          <w:shd w:val="clear" w:color="auto" w:fill="FFFF99"/>
          <w:rtl/>
        </w:rPr>
      </w:pPr>
      <w:hyperlink r:id="rId11"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w:t>
      </w:r>
      <w:r w:rsidR="002B1D23" w:rsidRPr="001F05B1">
        <w:rPr>
          <w:rFonts w:cs="FrankRuehl" w:hint="cs"/>
          <w:vanish/>
          <w:szCs w:val="20"/>
          <w:shd w:val="clear" w:color="auto" w:fill="FFFF99"/>
          <w:rtl/>
        </w:rPr>
        <w:t>1439</w:t>
      </w:r>
    </w:p>
    <w:p w:rsidR="00232399" w:rsidRPr="001F05B1" w:rsidRDefault="00232399" w:rsidP="00232399">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החלפת תקנה 4</w:t>
      </w:r>
    </w:p>
    <w:p w:rsidR="00232399" w:rsidRPr="001F05B1" w:rsidRDefault="00232399" w:rsidP="000C7EB4">
      <w:pPr>
        <w:pStyle w:val="P00"/>
        <w:ind w:left="0" w:right="1134"/>
        <w:rPr>
          <w:rFonts w:cs="FrankRuehl" w:hint="cs"/>
          <w:vanish/>
          <w:szCs w:val="20"/>
          <w:shd w:val="clear" w:color="auto" w:fill="FFFF99"/>
          <w:rtl/>
        </w:rPr>
      </w:pPr>
      <w:r w:rsidRPr="001F05B1">
        <w:rPr>
          <w:rFonts w:cs="FrankRuehl" w:hint="cs"/>
          <w:vanish/>
          <w:szCs w:val="20"/>
          <w:shd w:val="clear" w:color="auto" w:fill="FFFF99"/>
          <w:rtl/>
        </w:rPr>
        <w:t>הנוסח הקודם:</w:t>
      </w:r>
    </w:p>
    <w:p w:rsidR="00457E12" w:rsidRPr="001F05B1" w:rsidRDefault="00457E12" w:rsidP="000C7EB4">
      <w:pPr>
        <w:pStyle w:val="P00"/>
        <w:spacing w:before="20"/>
        <w:ind w:left="0" w:right="1134"/>
        <w:rPr>
          <w:rFonts w:cs="Miriam" w:hint="cs"/>
          <w:strike/>
          <w:vanish/>
          <w:sz w:val="16"/>
          <w:szCs w:val="16"/>
          <w:shd w:val="clear" w:color="auto" w:fill="FFFF99"/>
          <w:rtl/>
        </w:rPr>
      </w:pPr>
      <w:r w:rsidRPr="001F05B1">
        <w:rPr>
          <w:rFonts w:cs="Miriam" w:hint="cs"/>
          <w:strike/>
          <w:vanish/>
          <w:sz w:val="16"/>
          <w:szCs w:val="16"/>
          <w:shd w:val="clear" w:color="auto" w:fill="FFFF99"/>
          <w:rtl/>
        </w:rPr>
        <w:t>ביצוע העיקול</w:t>
      </w:r>
    </w:p>
    <w:p w:rsidR="00C43BA9" w:rsidRPr="007660F3" w:rsidRDefault="00C43BA9" w:rsidP="007660F3">
      <w:pPr>
        <w:pStyle w:val="P00"/>
        <w:spacing w:before="0"/>
        <w:ind w:left="0" w:right="1134"/>
        <w:rPr>
          <w:rFonts w:cs="FrankRuehl" w:hint="cs"/>
          <w:strike/>
          <w:sz w:val="2"/>
          <w:szCs w:val="2"/>
          <w:rtl/>
        </w:rPr>
      </w:pPr>
      <w:r w:rsidRPr="001F05B1">
        <w:rPr>
          <w:rFonts w:cs="FrankRuehl" w:hint="cs"/>
          <w:strike/>
          <w:vanish/>
          <w:sz w:val="22"/>
          <w:szCs w:val="22"/>
          <w:shd w:val="clear" w:color="auto" w:fill="FFFF99"/>
          <w:rtl/>
        </w:rPr>
        <w:t>4.</w:t>
      </w:r>
      <w:r w:rsidRPr="001F05B1">
        <w:rPr>
          <w:rFonts w:cs="FrankRuehl" w:hint="cs"/>
          <w:strike/>
          <w:vanish/>
          <w:sz w:val="22"/>
          <w:szCs w:val="22"/>
          <w:shd w:val="clear" w:color="auto" w:fill="FFFF99"/>
          <w:rtl/>
        </w:rPr>
        <w:tab/>
      </w:r>
      <w:r w:rsidR="00457E12" w:rsidRPr="001F05B1">
        <w:rPr>
          <w:rFonts w:cs="FrankRuehl" w:hint="cs"/>
          <w:strike/>
          <w:vanish/>
          <w:sz w:val="22"/>
          <w:szCs w:val="22"/>
          <w:shd w:val="clear" w:color="auto" w:fill="FFFF99"/>
          <w:rtl/>
        </w:rPr>
        <w:t xml:space="preserve">לשם ביצוע העיקול רשאי גובה המס להיכנס לחצרים שבהחזקתו של הסרבן (להלן </w:t>
      </w:r>
      <w:r w:rsidR="00457E12" w:rsidRPr="001F05B1">
        <w:rPr>
          <w:rFonts w:cs="FrankRuehl"/>
          <w:strike/>
          <w:vanish/>
          <w:sz w:val="22"/>
          <w:szCs w:val="22"/>
          <w:shd w:val="clear" w:color="auto" w:fill="FFFF99"/>
          <w:rtl/>
        </w:rPr>
        <w:t>–</w:t>
      </w:r>
      <w:r w:rsidR="00457E12" w:rsidRPr="001F05B1">
        <w:rPr>
          <w:rFonts w:cs="FrankRuehl" w:hint="cs"/>
          <w:strike/>
          <w:vanish/>
          <w:sz w:val="22"/>
          <w:szCs w:val="22"/>
          <w:shd w:val="clear" w:color="auto" w:fill="FFFF99"/>
          <w:rtl/>
        </w:rPr>
        <w:t xml:space="preserve"> החייב), כדי לבצע את העיקול, ולפתוח או להורות לפתוח כל מקום, מבני וכלי שבהם נמצאים או עשויים להימצא מיטלטלין של החייב הניתנים לעיקול, ובלבד שהעיקול ייעשה בפני עד אחד לפחות מלבד גובה המס.</w:t>
      </w:r>
      <w:bookmarkEnd w:id="11"/>
    </w:p>
    <w:p w:rsidR="00F826D3" w:rsidRDefault="00F826D3">
      <w:pPr>
        <w:pStyle w:val="P00"/>
        <w:spacing w:before="72"/>
        <w:ind w:left="0" w:right="1134"/>
        <w:rPr>
          <w:rStyle w:val="default"/>
          <w:rFonts w:cs="FrankRuehl"/>
          <w:rtl/>
        </w:rPr>
      </w:pPr>
      <w:bookmarkStart w:id="12" w:name="Seif8"/>
      <w:bookmarkEnd w:id="12"/>
      <w:r>
        <w:rPr>
          <w:lang w:val="he-IL"/>
        </w:rPr>
        <w:pict>
          <v:rect id="_x0000_s1033" style="position:absolute;left:0;text-align:left;margin-left:464.5pt;margin-top:8.05pt;width:75.05pt;height:21.1pt;z-index:25163417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עי</w:t>
                  </w:r>
                  <w:r>
                    <w:rPr>
                      <w:rFonts w:cs="Miriam" w:hint="cs"/>
                      <w:sz w:val="18"/>
                      <w:szCs w:val="18"/>
                      <w:rtl/>
                    </w:rPr>
                    <w:t>קול בחצרים</w:t>
                  </w:r>
                  <w:r w:rsidR="00347316">
                    <w:rPr>
                      <w:rFonts w:cs="Miriam" w:hint="cs"/>
                      <w:sz w:val="18"/>
                      <w:szCs w:val="18"/>
                      <w:rtl/>
                    </w:rPr>
                    <w:t xml:space="preserve"> </w:t>
                  </w:r>
                  <w:r>
                    <w:rPr>
                      <w:rFonts w:cs="Miriam"/>
                      <w:sz w:val="18"/>
                      <w:szCs w:val="18"/>
                      <w:rtl/>
                    </w:rPr>
                    <w:t>שא</w:t>
                  </w:r>
                  <w:r>
                    <w:rPr>
                      <w:rFonts w:cs="Miriam" w:hint="cs"/>
                      <w:sz w:val="18"/>
                      <w:szCs w:val="18"/>
                      <w:rtl/>
                    </w:rPr>
                    <w:t>ינם מוחזקים</w:t>
                  </w:r>
                  <w:r w:rsidR="00347316">
                    <w:rPr>
                      <w:rFonts w:cs="Miriam" w:hint="cs"/>
                      <w:noProof/>
                      <w:sz w:val="18"/>
                      <w:szCs w:val="18"/>
                      <w:rtl/>
                    </w:rPr>
                    <w:t xml:space="preserve"> </w:t>
                  </w:r>
                  <w:r>
                    <w:rPr>
                      <w:rFonts w:cs="Miriam"/>
                      <w:sz w:val="18"/>
                      <w:szCs w:val="18"/>
                      <w:rtl/>
                    </w:rPr>
                    <w:t>בי</w:t>
                  </w:r>
                  <w:r>
                    <w:rPr>
                      <w:rFonts w:cs="Miriam" w:hint="cs"/>
                      <w:sz w:val="18"/>
                      <w:szCs w:val="18"/>
                      <w:rtl/>
                    </w:rPr>
                    <w:t>די החייב</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דעה על כוונה להיכנס לחצרים שאינם מוחזקים בידי החייב, כדי לעקל מטלטלין השייכים לחייב, תהא ערוכה לפי טופס 4 שבתוספת.</w:t>
      </w:r>
    </w:p>
    <w:p w:rsidR="00F826D3" w:rsidRDefault="00F826D3">
      <w:pPr>
        <w:pStyle w:val="P00"/>
        <w:spacing w:before="72"/>
        <w:ind w:left="0" w:right="1134"/>
        <w:rPr>
          <w:rStyle w:val="default"/>
          <w:rFonts w:cs="FrankRuehl"/>
          <w:rtl/>
        </w:rPr>
      </w:pPr>
      <w:bookmarkStart w:id="13" w:name="Seif9"/>
      <w:bookmarkEnd w:id="13"/>
      <w:r>
        <w:rPr>
          <w:lang w:val="he-IL"/>
        </w:rPr>
        <w:pict>
          <v:rect id="_x0000_s1034" style="position:absolute;left:0;text-align:left;margin-left:464.5pt;margin-top:8.05pt;width:75.05pt;height:20pt;z-index:25163520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 על</w:t>
                  </w:r>
                  <w:r w:rsidR="00347316">
                    <w:rPr>
                      <w:rFonts w:cs="Miriam" w:hint="cs"/>
                      <w:sz w:val="18"/>
                      <w:szCs w:val="18"/>
                      <w:rtl/>
                    </w:rPr>
                    <w:t xml:space="preserve"> </w:t>
                  </w:r>
                  <w:r>
                    <w:rPr>
                      <w:rFonts w:cs="Miriam"/>
                      <w:sz w:val="18"/>
                      <w:szCs w:val="18"/>
                      <w:rtl/>
                    </w:rPr>
                    <w:t>עי</w:t>
                  </w:r>
                  <w:r>
                    <w:rPr>
                      <w:rFonts w:cs="Miriam" w:hint="cs"/>
                      <w:sz w:val="18"/>
                      <w:szCs w:val="18"/>
                      <w:rtl/>
                    </w:rPr>
                    <w:t>קול מיטלטלין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המס יערוך דין וחשבון על הטלת העיקול; דין וחשבון כזה יהא ערוך לפי טופס 5 שבתוספת.</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מדין ו</w:t>
      </w:r>
      <w:r>
        <w:rPr>
          <w:rStyle w:val="default"/>
          <w:rFonts w:cs="FrankRuehl"/>
          <w:rtl/>
        </w:rPr>
        <w:t>חש</w:t>
      </w:r>
      <w:r>
        <w:rPr>
          <w:rStyle w:val="default"/>
          <w:rFonts w:cs="FrankRuehl" w:hint="cs"/>
          <w:rtl/>
        </w:rPr>
        <w:t>בון העיקול יימסר לחייב או לבן משפחתו הבוגר הגר עמו, ובהעדרם ישאיר גובה המס העתק מהדין וחשבון במקום נראה לעין במקום שבו בוצע העיקול.</w:t>
      </w:r>
    </w:p>
    <w:p w:rsidR="00F826D3" w:rsidRDefault="00F826D3">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20.9pt;z-index:251636224"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עי</w:t>
                  </w:r>
                  <w:r>
                    <w:rPr>
                      <w:rFonts w:cs="Miriam" w:hint="cs"/>
                      <w:sz w:val="18"/>
                      <w:szCs w:val="18"/>
                      <w:rtl/>
                    </w:rPr>
                    <w:t>קול מזומנים, ניירות ערך ו</w:t>
                  </w:r>
                  <w:r>
                    <w:rPr>
                      <w:rFonts w:cs="Miriam"/>
                      <w:sz w:val="18"/>
                      <w:szCs w:val="18"/>
                      <w:rtl/>
                    </w:rPr>
                    <w:t>ש</w:t>
                  </w:r>
                  <w:r>
                    <w:rPr>
                      <w:rFonts w:cs="Miriam" w:hint="cs"/>
                      <w:sz w:val="18"/>
                      <w:szCs w:val="18"/>
                      <w:rtl/>
                    </w:rPr>
                    <w:t>טרות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יו המעוקלים מזומנים, יתן גובה המס קבלה רשמית על הסכום שעוקל </w:t>
      </w:r>
      <w:r>
        <w:rPr>
          <w:rStyle w:val="default"/>
          <w:rFonts w:cs="FrankRuehl"/>
          <w:rtl/>
        </w:rPr>
        <w:t>ו</w:t>
      </w:r>
      <w:r>
        <w:rPr>
          <w:rStyle w:val="default"/>
          <w:rFonts w:cs="FrankRuehl" w:hint="cs"/>
          <w:rtl/>
        </w:rPr>
        <w:t>הוצא מרשותו של החייב.</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המעוקלים ניירות ערך או שטרות, יציין גובה המס בדין וחשבון את סוגם, מספרם הסידורי או שם החותם והערך הנקוב בהם, ויפקידם בבנק או במקום בטוח אחר שקבע לכך הממונה על הגביה.</w:t>
      </w:r>
    </w:p>
    <w:p w:rsidR="00F826D3" w:rsidRDefault="00F826D3">
      <w:pPr>
        <w:pStyle w:val="P00"/>
        <w:spacing w:before="72"/>
        <w:ind w:left="0" w:right="1134"/>
        <w:rPr>
          <w:rStyle w:val="default"/>
          <w:rFonts w:cs="FrankRuehl"/>
          <w:rtl/>
        </w:rPr>
      </w:pPr>
      <w:bookmarkStart w:id="15" w:name="Seif11"/>
      <w:bookmarkEnd w:id="15"/>
      <w:r>
        <w:rPr>
          <w:lang w:val="he-IL"/>
        </w:rPr>
        <w:pict>
          <v:rect id="_x0000_s1036" style="position:absolute;left:0;text-align:left;margin-left:464.5pt;margin-top:8.05pt;width:75.05pt;height:20pt;z-index:251637248"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הו</w:t>
                  </w:r>
                  <w:r>
                    <w:rPr>
                      <w:rFonts w:cs="Miriam" w:hint="cs"/>
                      <w:sz w:val="18"/>
                      <w:szCs w:val="18"/>
                      <w:rtl/>
                    </w:rPr>
                    <w:t>צאת מיטלטלין א</w:t>
                  </w:r>
                  <w:r>
                    <w:rPr>
                      <w:rFonts w:cs="Miriam"/>
                      <w:sz w:val="18"/>
                      <w:szCs w:val="18"/>
                      <w:rtl/>
                    </w:rPr>
                    <w:t>ו</w:t>
                  </w:r>
                  <w:r>
                    <w:rPr>
                      <w:rFonts w:cs="Miriam" w:hint="cs"/>
                      <w:sz w:val="18"/>
                      <w:szCs w:val="18"/>
                      <w:rtl/>
                    </w:rPr>
                    <w:t xml:space="preserve"> שמירתם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ובה המס רשאי להשאיר את המעוקלים במקום הימצאם לאחר שהודיע, לחייב או לבן מ</w:t>
      </w:r>
      <w:r>
        <w:rPr>
          <w:rStyle w:val="default"/>
          <w:rFonts w:cs="FrankRuehl"/>
          <w:rtl/>
        </w:rPr>
        <w:t>שפ</w:t>
      </w:r>
      <w:r>
        <w:rPr>
          <w:rStyle w:val="default"/>
          <w:rFonts w:cs="FrankRuehl" w:hint="cs"/>
          <w:rtl/>
        </w:rPr>
        <w:t>חתו הבוגר הגר עמו או לכל מי שהיה נוכח בעת העיקול, על חובתו של החייב לשמור עליהם ולמסרם לידי מי שהוסמך לקבלם לידיו.</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המס רשאי להוציא את המעוקלים ממקום הימצאם, ולאחר שהוצאו יחסינם במקום בטוח.</w:t>
      </w:r>
    </w:p>
    <w:p w:rsidR="00F826D3" w:rsidRDefault="00F826D3">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10pt;z-index:25163827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בד</w:t>
                  </w:r>
                  <w:r>
                    <w:rPr>
                      <w:rFonts w:cs="Miriam" w:hint="cs"/>
                      <w:sz w:val="18"/>
                      <w:szCs w:val="18"/>
                      <w:rtl/>
                    </w:rPr>
                    <w:t>יק</w:t>
                  </w:r>
                  <w:r>
                    <w:rPr>
                      <w:rFonts w:cs="Miriam"/>
                      <w:sz w:val="18"/>
                      <w:szCs w:val="18"/>
                      <w:rtl/>
                    </w:rPr>
                    <w:t>ת</w:t>
                  </w:r>
                  <w:r>
                    <w:rPr>
                      <w:rFonts w:cs="Miriam" w:hint="cs"/>
                      <w:sz w:val="18"/>
                      <w:szCs w:val="18"/>
                      <w:rtl/>
                    </w:rPr>
                    <w:t xml:space="preserve"> המעוקלים</w:t>
                  </w:r>
                </w:p>
              </w:txbxContent>
            </v:textbox>
            <w10:anchorlock/>
          </v:rect>
        </w:pict>
      </w:r>
      <w:r>
        <w:rPr>
          <w:rStyle w:val="big-number"/>
          <w:rFonts w:cs="Miriam"/>
          <w:rtl/>
        </w:rPr>
        <w:t>9.</w:t>
      </w:r>
      <w:r>
        <w:rPr>
          <w:rStyle w:val="big-number"/>
          <w:rFonts w:cs="Miriam"/>
          <w:rtl/>
        </w:rPr>
        <w:tab/>
      </w:r>
      <w:r>
        <w:rPr>
          <w:rStyle w:val="default"/>
          <w:rFonts w:cs="FrankRuehl"/>
          <w:rtl/>
        </w:rPr>
        <w:t>עו</w:t>
      </w:r>
      <w:r>
        <w:rPr>
          <w:rStyle w:val="default"/>
          <w:rFonts w:cs="FrankRuehl" w:hint="cs"/>
          <w:rtl/>
        </w:rPr>
        <w:t xml:space="preserve">קלו מיטלטלין, רשאי גובה המס להיכנס בכל עת לחצרים </w:t>
      </w:r>
      <w:r>
        <w:rPr>
          <w:rStyle w:val="default"/>
          <w:rFonts w:cs="FrankRuehl"/>
          <w:rtl/>
        </w:rPr>
        <w:t>שב</w:t>
      </w:r>
      <w:r>
        <w:rPr>
          <w:rStyle w:val="default"/>
          <w:rFonts w:cs="FrankRuehl" w:hint="cs"/>
          <w:rtl/>
        </w:rPr>
        <w:t>הם נמצאים המעוקלים כדי לבדקם.</w:t>
      </w:r>
    </w:p>
    <w:p w:rsidR="00F826D3" w:rsidRDefault="00F826D3">
      <w:pPr>
        <w:pStyle w:val="P00"/>
        <w:spacing w:before="72"/>
        <w:ind w:left="0" w:right="1134"/>
        <w:rPr>
          <w:rStyle w:val="default"/>
          <w:rFonts w:cs="FrankRuehl"/>
          <w:rtl/>
        </w:rPr>
      </w:pPr>
      <w:bookmarkStart w:id="17" w:name="Seif13"/>
      <w:bookmarkEnd w:id="17"/>
      <w:r>
        <w:rPr>
          <w:lang w:val="he-IL"/>
        </w:rPr>
        <w:pict>
          <v:rect id="_x0000_s1038" style="position:absolute;left:0;text-align:left;margin-left:464.5pt;margin-top:8.05pt;width:75.05pt;height:20pt;z-index:251639296"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פי</w:t>
                  </w:r>
                  <w:r>
                    <w:rPr>
                      <w:rFonts w:cs="Miriam" w:hint="cs"/>
                      <w:sz w:val="18"/>
                      <w:szCs w:val="18"/>
                      <w:rtl/>
                    </w:rPr>
                    <w:t>רותיהם של מיטלטלין מעוקלים</w:t>
                  </w:r>
                </w:p>
              </w:txbxContent>
            </v:textbox>
            <w10:anchorlock/>
          </v:rect>
        </w:pict>
      </w:r>
      <w:r>
        <w:rPr>
          <w:rStyle w:val="big-number"/>
          <w:rFonts w:cs="Miriam"/>
          <w:rtl/>
        </w:rPr>
        <w:t>10.</w:t>
      </w:r>
      <w:r>
        <w:rPr>
          <w:rStyle w:val="big-number"/>
          <w:rFonts w:cs="Miriam"/>
          <w:rtl/>
        </w:rPr>
        <w:tab/>
      </w:r>
      <w:r>
        <w:rPr>
          <w:rStyle w:val="default"/>
          <w:rFonts w:cs="FrankRuehl"/>
          <w:rtl/>
        </w:rPr>
        <w:t>נש</w:t>
      </w:r>
      <w:r>
        <w:rPr>
          <w:rStyle w:val="default"/>
          <w:rFonts w:cs="FrankRuehl" w:hint="cs"/>
          <w:rtl/>
        </w:rPr>
        <w:t>או הנכסים המעוקלים ריבית או פירות אחרים, יהיו גם הם מעוקלים, בתוקף אותו צו עיקול.</w:t>
      </w:r>
    </w:p>
    <w:p w:rsidR="00F826D3" w:rsidRDefault="00F826D3">
      <w:pPr>
        <w:pStyle w:val="P00"/>
        <w:spacing w:before="72"/>
        <w:ind w:left="0" w:right="1134"/>
        <w:rPr>
          <w:rStyle w:val="default"/>
          <w:rFonts w:cs="FrankRuehl"/>
          <w:rtl/>
        </w:rPr>
      </w:pPr>
      <w:bookmarkStart w:id="18" w:name="Seif14"/>
      <w:bookmarkEnd w:id="18"/>
      <w:r>
        <w:rPr>
          <w:lang w:val="he-IL"/>
        </w:rPr>
        <w:pict>
          <v:rect id="_x0000_s1039" style="position:absolute;left:0;text-align:left;margin-left:464.5pt;margin-top:8.05pt;width:75.05pt;height:20pt;z-index:25164032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מכירה </w:t>
                  </w:r>
                  <w:r>
                    <w:rPr>
                      <w:rFonts w:cs="Miriam"/>
                      <w:sz w:val="18"/>
                      <w:szCs w:val="18"/>
                      <w:rtl/>
                    </w:rPr>
                    <w:t>של</w:t>
                  </w:r>
                  <w:r>
                    <w:rPr>
                      <w:rFonts w:cs="Miriam" w:hint="cs"/>
                      <w:sz w:val="18"/>
                      <w:szCs w:val="18"/>
                      <w:rtl/>
                    </w:rPr>
                    <w:t xml:space="preserve"> מיטלטלין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בר המועד שקבע פקיד הגביה מיום הטלת העיקול ולא שילם החייב את הסכום המגיע ממנו, רשאי פקיד הגביה ליתן צו למכירת המעוקלים, ואם הי</w:t>
      </w:r>
      <w:r>
        <w:rPr>
          <w:rStyle w:val="default"/>
          <w:rFonts w:cs="FrankRuehl"/>
          <w:rtl/>
        </w:rPr>
        <w:t xml:space="preserve">ו </w:t>
      </w:r>
      <w:r>
        <w:rPr>
          <w:rStyle w:val="default"/>
          <w:rFonts w:cs="FrankRuehl" w:hint="cs"/>
          <w:rtl/>
        </w:rPr>
        <w:t>המעוקלים פסידים רשאי פקיד הגביה לצוות על מכירתם מיד לאחר העיקול.</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למכירת מעוקלים יהא ערוך לפי טופס 6 שבתוספת.</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על </w:t>
      </w:r>
      <w:r>
        <w:rPr>
          <w:rStyle w:val="default"/>
          <w:rFonts w:cs="FrankRuehl"/>
          <w:rtl/>
        </w:rPr>
        <w:t>ה</w:t>
      </w:r>
      <w:r>
        <w:rPr>
          <w:rStyle w:val="default"/>
          <w:rFonts w:cs="FrankRuehl" w:hint="cs"/>
          <w:rtl/>
        </w:rPr>
        <w:t>צו למכירת המעוקלים כאמור בתקנת משנה (א) תישלח לחייב על ידי גובה המס או מי שהסמיך הממונה על הגביה ותהא ערוכה לפי טופס 7 שבת</w:t>
      </w:r>
      <w:r>
        <w:rPr>
          <w:rStyle w:val="default"/>
          <w:rFonts w:cs="FrankRuehl"/>
          <w:rtl/>
        </w:rPr>
        <w:t>וס</w:t>
      </w:r>
      <w:r>
        <w:rPr>
          <w:rStyle w:val="default"/>
          <w:rFonts w:cs="FrankRuehl" w:hint="cs"/>
          <w:rtl/>
        </w:rPr>
        <w:t>פת.</w:t>
      </w:r>
    </w:p>
    <w:p w:rsidR="00F826D3" w:rsidRDefault="00F826D3">
      <w:pPr>
        <w:pStyle w:val="P00"/>
        <w:spacing w:before="72"/>
        <w:ind w:left="0" w:right="1134"/>
        <w:rPr>
          <w:rStyle w:val="default"/>
          <w:rFonts w:cs="FrankRuehl"/>
          <w:rtl/>
        </w:rPr>
      </w:pPr>
      <w:bookmarkStart w:id="19" w:name="Seif15"/>
      <w:bookmarkEnd w:id="19"/>
      <w:r>
        <w:rPr>
          <w:lang w:val="he-IL"/>
        </w:rPr>
        <w:pict>
          <v:rect id="_x0000_s1040" style="position:absolute;left:0;text-align:left;margin-left:464.5pt;margin-top:8.05pt;width:75.05pt;height:10pt;z-index:251641344"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או</w:t>
                  </w:r>
                  <w:r>
                    <w:rPr>
                      <w:rFonts w:cs="Miriam" w:hint="cs"/>
                      <w:sz w:val="18"/>
                      <w:szCs w:val="18"/>
                      <w:rtl/>
                    </w:rPr>
                    <w:t>פן המכירה</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עוקלים יימכרו במכירה פומבית זולת אם הורה פקיד הגביה על מכירה בדרך אחרת.</w:t>
      </w:r>
    </w:p>
    <w:p w:rsidR="00F826D3" w:rsidRDefault="00F826D3">
      <w:pPr>
        <w:pStyle w:val="P00"/>
        <w:spacing w:before="72"/>
        <w:ind w:left="0" w:right="1134"/>
        <w:rPr>
          <w:rStyle w:val="default"/>
          <w:rFonts w:cs="FrankRuehl"/>
          <w:rtl/>
        </w:rPr>
      </w:pPr>
      <w:bookmarkStart w:id="20" w:name="Seif16"/>
      <w:bookmarkEnd w:id="20"/>
      <w:r>
        <w:rPr>
          <w:lang w:val="he-IL"/>
        </w:rPr>
        <w:pict>
          <v:rect id="_x0000_s1041" style="position:absolute;left:0;text-align:left;margin-left:464.5pt;margin-top:8.05pt;width:75.05pt;height:20pt;z-index:251642368"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על </w:t>
                  </w:r>
                  <w:r>
                    <w:rPr>
                      <w:rFonts w:cs="Miriam"/>
                      <w:sz w:val="18"/>
                      <w:szCs w:val="18"/>
                      <w:rtl/>
                    </w:rPr>
                    <w:t>המ</w:t>
                  </w:r>
                  <w:r>
                    <w:rPr>
                      <w:rFonts w:cs="Miriam" w:hint="cs"/>
                      <w:sz w:val="18"/>
                      <w:szCs w:val="18"/>
                      <w:rtl/>
                    </w:rPr>
                    <w:t>כירה ה</w:t>
                  </w:r>
                  <w:r>
                    <w:rPr>
                      <w:rFonts w:cs="Miriam"/>
                      <w:sz w:val="18"/>
                      <w:szCs w:val="18"/>
                      <w:rtl/>
                    </w:rPr>
                    <w:t>פו</w:t>
                  </w:r>
                  <w:r>
                    <w:rPr>
                      <w:rFonts w:cs="Miriam" w:hint="cs"/>
                      <w:sz w:val="18"/>
                      <w:szCs w:val="18"/>
                      <w:rtl/>
                    </w:rPr>
                    <w:t>מבית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פחות שבעה ימים לפני המכירה הפומבית יפרסם פקיד הגביה הודעה ובה יפורטו שם בעל המיטלטלין העומדים למכירה, תיאורם והמקום והזמן שנקבע למכירה הפומבית.</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תפורס</w:t>
      </w:r>
      <w:r>
        <w:rPr>
          <w:rStyle w:val="default"/>
          <w:rFonts w:cs="FrankRuehl"/>
          <w:rtl/>
        </w:rPr>
        <w:t xml:space="preserve">ם </w:t>
      </w:r>
      <w:r>
        <w:rPr>
          <w:rStyle w:val="default"/>
          <w:rFonts w:cs="FrankRuehl" w:hint="cs"/>
          <w:rtl/>
        </w:rPr>
        <w:t>על לוח מודעות במקום קיומה של המכירה.</w:t>
      </w:r>
    </w:p>
    <w:p w:rsidR="00F826D3" w:rsidRDefault="00F826D3" w:rsidP="001D76F8">
      <w:pPr>
        <w:pStyle w:val="P00"/>
        <w:spacing w:before="72"/>
        <w:ind w:left="0" w:right="1134"/>
        <w:rPr>
          <w:rStyle w:val="default"/>
          <w:rFonts w:cs="FrankRuehl"/>
          <w:rtl/>
        </w:rPr>
      </w:pPr>
      <w:r>
        <w:rPr>
          <w:rFonts w:cs="David"/>
          <w:sz w:val="22"/>
          <w:rtl/>
        </w:rPr>
        <w:t xml:space="preserve"> </w:t>
      </w:r>
      <w:r w:rsidR="007660F3">
        <w:rPr>
          <w:rFonts w:cs="FrankRuehl" w:hint="cs"/>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על הגביה רשאי להורות על פרסום ההודעה כאמור בעתון או בכל דרך אחרת, בנוסף להודעה כאמור בתקנת משנה (ב) או במקומה.</w:t>
      </w:r>
    </w:p>
    <w:p w:rsidR="00F826D3" w:rsidRDefault="00F826D3">
      <w:pPr>
        <w:pStyle w:val="P00"/>
        <w:spacing w:before="72"/>
        <w:ind w:left="0" w:right="1134"/>
        <w:rPr>
          <w:rStyle w:val="default"/>
          <w:rFonts w:cs="FrankRuehl"/>
          <w:rtl/>
        </w:rPr>
      </w:pPr>
      <w:bookmarkStart w:id="21" w:name="Seif17"/>
      <w:bookmarkEnd w:id="21"/>
      <w:r>
        <w:rPr>
          <w:lang w:val="he-IL"/>
        </w:rPr>
        <w:pict>
          <v:rect id="_x0000_s1042" style="position:absolute;left:0;text-align:left;margin-left:464.5pt;margin-top:8.05pt;width:75.05pt;height:10pt;z-index:25164339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המ</w:t>
                  </w:r>
                  <w:r>
                    <w:rPr>
                      <w:rFonts w:cs="Miriam" w:hint="cs"/>
                      <w:sz w:val="18"/>
                      <w:szCs w:val="18"/>
                      <w:rtl/>
                    </w:rPr>
                    <w:t>כירה הפומבית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מכירה הפומבית תיערך על ידי פקיד הגביה או על ידי אדם אחר מ</w:t>
      </w:r>
      <w:r>
        <w:rPr>
          <w:rStyle w:val="default"/>
          <w:rFonts w:cs="FrankRuehl"/>
          <w:rtl/>
        </w:rPr>
        <w:t>טע</w:t>
      </w:r>
      <w:r>
        <w:rPr>
          <w:rStyle w:val="default"/>
          <w:rFonts w:cs="FrankRuehl" w:hint="cs"/>
          <w:rtl/>
        </w:rPr>
        <w:t xml:space="preserve">מו (להלן </w:t>
      </w:r>
      <w:r w:rsidR="001F05B1">
        <w:rPr>
          <w:rStyle w:val="default"/>
          <w:rFonts w:cs="FrankRuehl"/>
          <w:rtl/>
        </w:rPr>
        <w:t>–</w:t>
      </w:r>
      <w:r>
        <w:rPr>
          <w:rStyle w:val="default"/>
          <w:rFonts w:cs="FrankRuehl" w:hint="cs"/>
          <w:rtl/>
        </w:rPr>
        <w:t xml:space="preserve"> ממונה על המכירה), במקום ובמועד שנקבעו בהודעת המכירה.</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ערכ</w:t>
      </w:r>
      <w:r>
        <w:rPr>
          <w:rStyle w:val="default"/>
          <w:rFonts w:cs="FrankRuehl"/>
          <w:rtl/>
        </w:rPr>
        <w:t>ה</w:t>
      </w:r>
      <w:r>
        <w:rPr>
          <w:rStyle w:val="default"/>
          <w:rFonts w:cs="FrankRuehl" w:hint="cs"/>
          <w:rtl/>
        </w:rPr>
        <w:t xml:space="preserve"> המכירה הפומבית על ידי ממונה על המכירה שאינו עובד מדינה, יקבל שכר בשיעור של עד 10% מהסכום שיתקבל ממכירת המיטלטלין, כפי שיקבע הממונה על הגביה דרך כלל, למקרה מסויים או לסוג של מקרים.</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פחות 48 שעות לפני מועד המכירה ישום פקיד הגביה או מי שהוא הסמיך לכך א</w:t>
      </w:r>
      <w:r>
        <w:rPr>
          <w:rStyle w:val="default"/>
          <w:rFonts w:cs="FrankRuehl"/>
          <w:rtl/>
        </w:rPr>
        <w:t>ת</w:t>
      </w:r>
      <w:r>
        <w:rPr>
          <w:rStyle w:val="default"/>
          <w:rFonts w:cs="FrankRuehl" w:hint="cs"/>
          <w:rtl/>
        </w:rPr>
        <w:t xml:space="preserve"> המיטלטלין המוצעים למכירה, ורשאי הוא לשם כך להיעזר בשמאי.</w:t>
      </w:r>
    </w:p>
    <w:p w:rsidR="00F826D3" w:rsidRDefault="00F826D3" w:rsidP="001F05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מעמד המכירה יכריז הממונה על המכירה על מחיר</w:t>
      </w:r>
      <w:r>
        <w:rPr>
          <w:rStyle w:val="default"/>
          <w:rFonts w:cs="FrankRuehl"/>
          <w:rtl/>
        </w:rPr>
        <w:t xml:space="preserve"> ה</w:t>
      </w:r>
      <w:r>
        <w:rPr>
          <w:rStyle w:val="default"/>
          <w:rFonts w:cs="FrankRuehl" w:hint="cs"/>
          <w:rtl/>
        </w:rPr>
        <w:t>מיטלטלין לפי השומה ויציעם למכירה, כל נכס בנפרד או כל הנכסים, כולם או מק</w:t>
      </w:r>
      <w:r>
        <w:rPr>
          <w:rStyle w:val="default"/>
          <w:rFonts w:cs="FrankRuehl"/>
          <w:rtl/>
        </w:rPr>
        <w:t>צת</w:t>
      </w:r>
      <w:r>
        <w:rPr>
          <w:rStyle w:val="default"/>
          <w:rFonts w:cs="FrankRuehl" w:hint="cs"/>
          <w:rtl/>
        </w:rPr>
        <w:t>ם בסכום אחד.</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מיטלטלין יימכרו למרבה במחיר, ובלבד שהמחיר המוצע לא יהא פחות ממחיר השומה; משהוכרז קונה במכירה הפומבית, ישלם מיד את המחיר, במזומנים או בשיק בנקאי, והמיטלטלין יימסרו לידיו.</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סים, אגרות ותשלומי חובה אחרים מכוח כל דין החלים על פעולות ה</w:t>
      </w:r>
      <w:r>
        <w:rPr>
          <w:rStyle w:val="default"/>
          <w:rFonts w:cs="FrankRuehl"/>
          <w:rtl/>
        </w:rPr>
        <w:t>עב</w:t>
      </w:r>
      <w:r>
        <w:rPr>
          <w:rStyle w:val="default"/>
          <w:rFonts w:cs="FrankRuehl" w:hint="cs"/>
          <w:rtl/>
        </w:rPr>
        <w:t>רת הבעלות על הנכס הנמכר או הנובעים ממנה וכן שכר הממונה על המכירה, יחולו ע</w:t>
      </w:r>
      <w:r>
        <w:rPr>
          <w:rStyle w:val="default"/>
          <w:rFonts w:cs="FrankRuehl"/>
          <w:rtl/>
        </w:rPr>
        <w:t>ל</w:t>
      </w:r>
      <w:r>
        <w:rPr>
          <w:rStyle w:val="default"/>
          <w:rFonts w:cs="FrankRuehl" w:hint="cs"/>
          <w:rtl/>
        </w:rPr>
        <w:t xml:space="preserve"> הקונה במכירה פומבית.</w:t>
      </w:r>
    </w:p>
    <w:p w:rsidR="00F826D3" w:rsidRDefault="00F826D3">
      <w:pPr>
        <w:pStyle w:val="P00"/>
        <w:spacing w:before="72"/>
        <w:ind w:left="0" w:right="1134"/>
        <w:rPr>
          <w:rStyle w:val="default"/>
          <w:rFonts w:cs="FrankRuehl"/>
          <w:rtl/>
        </w:rPr>
      </w:pPr>
      <w:bookmarkStart w:id="22" w:name="Seif18"/>
      <w:bookmarkEnd w:id="22"/>
      <w:r>
        <w:rPr>
          <w:lang w:val="he-IL"/>
        </w:rPr>
        <w:pict>
          <v:rect id="_x0000_s1043" style="position:absolute;left:0;text-align:left;margin-left:464.5pt;margin-top:8.05pt;width:75.05pt;height:20pt;z-index:25164441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הצ</w:t>
                  </w:r>
                  <w:r>
                    <w:rPr>
                      <w:rFonts w:cs="Miriam" w:hint="cs"/>
                      <w:sz w:val="18"/>
                      <w:szCs w:val="18"/>
                      <w:rtl/>
                    </w:rPr>
                    <w:t>עה מתחת</w:t>
                  </w:r>
                  <w:r w:rsidR="00347316">
                    <w:rPr>
                      <w:rFonts w:cs="Miriam" w:hint="cs"/>
                      <w:sz w:val="18"/>
                      <w:szCs w:val="18"/>
                      <w:rtl/>
                    </w:rPr>
                    <w:t xml:space="preserve"> </w:t>
                  </w:r>
                  <w:r>
                    <w:rPr>
                      <w:rFonts w:cs="Miriam"/>
                      <w:sz w:val="18"/>
                      <w:szCs w:val="18"/>
                      <w:rtl/>
                    </w:rPr>
                    <w:t>למ</w:t>
                  </w:r>
                  <w:r>
                    <w:rPr>
                      <w:rFonts w:cs="Miriam" w:hint="cs"/>
                      <w:sz w:val="18"/>
                      <w:szCs w:val="18"/>
                      <w:rtl/>
                    </w:rPr>
                    <w:t>חיר השומה</w:t>
                  </w:r>
                </w:p>
              </w:txbxContent>
            </v:textbox>
            <w10:anchorlock/>
          </v:rect>
        </w:pict>
      </w:r>
      <w:r>
        <w:rPr>
          <w:rStyle w:val="big-number"/>
          <w:rFonts w:cs="Miriam"/>
          <w:rtl/>
        </w:rPr>
        <w:t>15.</w:t>
      </w:r>
      <w:r>
        <w:rPr>
          <w:rStyle w:val="big-number"/>
          <w:rFonts w:cs="Miriam"/>
          <w:rtl/>
        </w:rPr>
        <w:tab/>
      </w:r>
      <w:r>
        <w:rPr>
          <w:rStyle w:val="default"/>
          <w:rFonts w:cs="FrankRuehl"/>
          <w:rtl/>
        </w:rPr>
        <w:t>הי</w:t>
      </w:r>
      <w:r>
        <w:rPr>
          <w:rStyle w:val="default"/>
          <w:rFonts w:cs="FrankRuehl" w:hint="cs"/>
          <w:rtl/>
        </w:rPr>
        <w:t>תה ההצעה הגבוהה ביותר למטה ממחיר השומה, יופסקו הליכי המכירה והנכס ישום מחדש.</w:t>
      </w:r>
    </w:p>
    <w:p w:rsidR="00F826D3" w:rsidRDefault="00F826D3">
      <w:pPr>
        <w:pStyle w:val="P00"/>
        <w:spacing w:before="72"/>
        <w:ind w:left="0" w:right="1134"/>
        <w:rPr>
          <w:rStyle w:val="default"/>
          <w:rFonts w:cs="FrankRuehl"/>
          <w:rtl/>
        </w:rPr>
      </w:pPr>
      <w:bookmarkStart w:id="23" w:name="Seif19"/>
      <w:bookmarkEnd w:id="23"/>
      <w:r>
        <w:rPr>
          <w:lang w:val="he-IL"/>
        </w:rPr>
        <w:pict>
          <v:rect id="_x0000_s1044" style="position:absolute;left:0;text-align:left;margin-left:464.5pt;margin-top:8.05pt;width:75.05pt;height:25.3pt;z-index:251645440" o:allowincell="f" filled="f" stroked="f" strokecolor="lime" strokeweight=".25pt">
            <v:textbox inset="0,0,0,0">
              <w:txbxContent>
                <w:p w:rsidR="00F826D3" w:rsidRDefault="00F826D3" w:rsidP="00347316">
                  <w:pPr>
                    <w:spacing w:line="160" w:lineRule="exact"/>
                    <w:jc w:val="left"/>
                    <w:rPr>
                      <w:rFonts w:cs="Miriam" w:hint="cs"/>
                      <w:noProof/>
                      <w:sz w:val="18"/>
                      <w:szCs w:val="18"/>
                      <w:rtl/>
                    </w:rPr>
                  </w:pPr>
                  <w:r>
                    <w:rPr>
                      <w:rFonts w:cs="Miriam"/>
                      <w:sz w:val="18"/>
                      <w:szCs w:val="18"/>
                      <w:rtl/>
                    </w:rPr>
                    <w:t>מכ</w:t>
                  </w:r>
                  <w:r>
                    <w:rPr>
                      <w:rFonts w:cs="Miriam" w:hint="cs"/>
                      <w:sz w:val="18"/>
                      <w:szCs w:val="18"/>
                      <w:rtl/>
                    </w:rPr>
                    <w:t>ירת מיטלטלין</w:t>
                  </w:r>
                  <w:r w:rsidR="00347316">
                    <w:rPr>
                      <w:rFonts w:cs="Miriam" w:hint="cs"/>
                      <w:sz w:val="18"/>
                      <w:szCs w:val="18"/>
                      <w:rtl/>
                    </w:rPr>
                    <w:t xml:space="preserve"> </w:t>
                  </w:r>
                  <w:r>
                    <w:rPr>
                      <w:rFonts w:cs="Miriam"/>
                      <w:sz w:val="18"/>
                      <w:szCs w:val="18"/>
                      <w:rtl/>
                    </w:rPr>
                    <w:t>או</w:t>
                  </w:r>
                  <w:r>
                    <w:rPr>
                      <w:rFonts w:cs="Miriam" w:hint="cs"/>
                      <w:sz w:val="18"/>
                      <w:szCs w:val="18"/>
                      <w:rtl/>
                    </w:rPr>
                    <w:t xml:space="preserve"> ניירות ערך</w:t>
                  </w:r>
                  <w:r w:rsidR="00347316">
                    <w:rPr>
                      <w:rFonts w:cs="Miriam" w:hint="cs"/>
                      <w:noProof/>
                      <w:sz w:val="18"/>
                      <w:szCs w:val="18"/>
                      <w:rtl/>
                    </w:rPr>
                    <w:t xml:space="preserve"> </w:t>
                  </w:r>
                  <w:r>
                    <w:rPr>
                      <w:rFonts w:cs="Miriam"/>
                      <w:sz w:val="18"/>
                      <w:szCs w:val="18"/>
                      <w:rtl/>
                    </w:rPr>
                    <w:t>שע</w:t>
                  </w:r>
                  <w:r>
                    <w:rPr>
                      <w:rFonts w:cs="Miriam" w:hint="cs"/>
                      <w:sz w:val="18"/>
                      <w:szCs w:val="18"/>
                      <w:rtl/>
                    </w:rPr>
                    <w:t>רכם קבוע</w:t>
                  </w:r>
                  <w:r w:rsidR="00347316">
                    <w:rPr>
                      <w:rFonts w:cs="Miriam" w:hint="cs"/>
                      <w:noProof/>
                      <w:sz w:val="18"/>
                      <w:szCs w:val="18"/>
                      <w:rtl/>
                    </w:rPr>
                    <w:t xml:space="preserve"> </w:t>
                  </w:r>
                  <w:r>
                    <w:rPr>
                      <w:rFonts w:cs="Miriam"/>
                      <w:sz w:val="18"/>
                      <w:szCs w:val="18"/>
                      <w:rtl/>
                    </w:rPr>
                    <w:t>בש</w:t>
                  </w:r>
                  <w:r>
                    <w:rPr>
                      <w:rFonts w:cs="Miriam" w:hint="cs"/>
                      <w:sz w:val="18"/>
                      <w:szCs w:val="18"/>
                      <w:rtl/>
                    </w:rPr>
                    <w:t>וק</w:t>
                  </w:r>
                </w:p>
              </w:txbxContent>
            </v:textbox>
            <w10:anchorlock/>
          </v:rect>
        </w:pict>
      </w:r>
      <w:r>
        <w:rPr>
          <w:rStyle w:val="big-number"/>
          <w:rFonts w:cs="Miriam"/>
          <w:rtl/>
        </w:rPr>
        <w:t>16.</w:t>
      </w:r>
      <w:r>
        <w:rPr>
          <w:rStyle w:val="big-number"/>
          <w:rFonts w:cs="Miriam"/>
          <w:rtl/>
        </w:rPr>
        <w:tab/>
      </w:r>
      <w:r>
        <w:rPr>
          <w:rStyle w:val="default"/>
          <w:rFonts w:cs="FrankRuehl"/>
          <w:rtl/>
        </w:rPr>
        <w:t>הי</w:t>
      </w:r>
      <w:r>
        <w:rPr>
          <w:rStyle w:val="default"/>
          <w:rFonts w:cs="FrankRuehl" w:hint="cs"/>
          <w:rtl/>
        </w:rPr>
        <w:t>ו המיטלטלין נכסים שערכם קבוע בשוק, לרבות ניירות ערך, רשאי הממונה על</w:t>
      </w:r>
      <w:r>
        <w:rPr>
          <w:rStyle w:val="default"/>
          <w:rFonts w:cs="FrankRuehl"/>
          <w:rtl/>
        </w:rPr>
        <w:t xml:space="preserve"> ה</w:t>
      </w:r>
      <w:r>
        <w:rPr>
          <w:rStyle w:val="default"/>
          <w:rFonts w:cs="FrankRuehl" w:hint="cs"/>
          <w:rtl/>
        </w:rPr>
        <w:t>גביה, במקום המכירה הפומבית, להורות על מכירתם לפי ערכם בשוק.</w:t>
      </w:r>
    </w:p>
    <w:p w:rsidR="00F826D3" w:rsidRDefault="00F826D3">
      <w:pPr>
        <w:pStyle w:val="P00"/>
        <w:spacing w:before="72"/>
        <w:ind w:left="0" w:right="1134"/>
        <w:rPr>
          <w:rStyle w:val="default"/>
          <w:rFonts w:cs="FrankRuehl"/>
          <w:rtl/>
        </w:rPr>
      </w:pPr>
      <w:bookmarkStart w:id="24" w:name="Seif20"/>
      <w:bookmarkEnd w:id="24"/>
      <w:r>
        <w:rPr>
          <w:lang w:val="he-IL"/>
        </w:rPr>
        <w:pict>
          <v:rect id="_x0000_s1045" style="position:absolute;left:0;text-align:left;margin-left:464.5pt;margin-top:8.05pt;width:75.05pt;height:9.2pt;z-index:251646464"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r w:rsidR="00347316">
                    <w:rPr>
                      <w:rFonts w:cs="Miriam" w:hint="cs"/>
                      <w:sz w:val="18"/>
                      <w:szCs w:val="18"/>
                      <w:rtl/>
                    </w:rPr>
                    <w:t xml:space="preserve"> </w:t>
                  </w:r>
                  <w:r>
                    <w:rPr>
                      <w:rFonts w:cs="Miriam"/>
                      <w:sz w:val="18"/>
                      <w:szCs w:val="18"/>
                      <w:rtl/>
                    </w:rPr>
                    <w:t>המ</w:t>
                  </w:r>
                  <w:r>
                    <w:rPr>
                      <w:rFonts w:cs="Miriam" w:hint="cs"/>
                      <w:sz w:val="18"/>
                      <w:szCs w:val="18"/>
                      <w:rtl/>
                    </w:rPr>
                    <w:t>כירה</w:t>
                  </w:r>
                </w:p>
              </w:txbxContent>
            </v:textbox>
            <w10:anchorlock/>
          </v:rect>
        </w:pict>
      </w:r>
      <w:r>
        <w:rPr>
          <w:rStyle w:val="big-number"/>
          <w:rFonts w:cs="Miriam"/>
          <w:rtl/>
        </w:rPr>
        <w:t>17.</w:t>
      </w:r>
      <w:r>
        <w:rPr>
          <w:rStyle w:val="big-number"/>
          <w:rFonts w:cs="Miriam"/>
          <w:rtl/>
        </w:rPr>
        <w:tab/>
      </w:r>
      <w:r>
        <w:rPr>
          <w:rStyle w:val="default"/>
          <w:rFonts w:cs="FrankRuehl"/>
          <w:rtl/>
        </w:rPr>
        <w:t>פק</w:t>
      </w:r>
      <w:r>
        <w:rPr>
          <w:rStyle w:val="default"/>
          <w:rFonts w:cs="FrankRuehl" w:hint="cs"/>
          <w:rtl/>
        </w:rPr>
        <w:t>יד הגביה או מי שהוא הסמיך לכך יערוך דין וחשבון על המכירה ובו יפרט את שם החייב, תיאור המיטלטלין שעמדו למכירה, מחירם לפי השומה, המחיר ששולם בעדם, ושם הקונה ומענו.</w:t>
      </w:r>
    </w:p>
    <w:p w:rsidR="00F826D3" w:rsidRDefault="00F826D3" w:rsidP="00347316">
      <w:pPr>
        <w:pStyle w:val="P00"/>
        <w:spacing w:before="72"/>
        <w:ind w:left="0" w:right="1134"/>
        <w:rPr>
          <w:rStyle w:val="default"/>
          <w:rFonts w:cs="FrankRuehl"/>
          <w:rtl/>
        </w:rPr>
      </w:pPr>
      <w:bookmarkStart w:id="25" w:name="Seif21"/>
      <w:bookmarkEnd w:id="25"/>
      <w:r>
        <w:rPr>
          <w:lang w:val="he-IL"/>
        </w:rPr>
        <w:pict>
          <v:rect id="_x0000_s1046" style="position:absolute;left:0;text-align:left;margin-left:464.5pt;margin-top:8.05pt;width:75.05pt;height:30.5pt;z-index:251647488"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מי</w:t>
                  </w:r>
                  <w:r>
                    <w:rPr>
                      <w:rFonts w:cs="Miriam" w:hint="cs"/>
                      <w:sz w:val="18"/>
                      <w:szCs w:val="18"/>
                      <w:rtl/>
                    </w:rPr>
                    <w:t>טלטלין</w:t>
                  </w:r>
                  <w:r w:rsidR="00347316">
                    <w:rPr>
                      <w:rFonts w:cs="Miriam" w:hint="cs"/>
                      <w:sz w:val="18"/>
                      <w:szCs w:val="18"/>
                      <w:rtl/>
                    </w:rPr>
                    <w:t xml:space="preserve"> </w:t>
                  </w:r>
                  <w:r>
                    <w:rPr>
                      <w:rFonts w:cs="Miriam"/>
                      <w:sz w:val="18"/>
                      <w:szCs w:val="18"/>
                      <w:rtl/>
                    </w:rPr>
                    <w:t>מע</w:t>
                  </w:r>
                  <w:r>
                    <w:rPr>
                      <w:rFonts w:cs="Miriam" w:hint="cs"/>
                      <w:sz w:val="18"/>
                      <w:szCs w:val="18"/>
                      <w:rtl/>
                    </w:rPr>
                    <w:t>וקלים</w:t>
                  </w:r>
                  <w:r w:rsidR="00347316">
                    <w:rPr>
                      <w:rFonts w:cs="Miriam" w:hint="cs"/>
                      <w:sz w:val="18"/>
                      <w:szCs w:val="18"/>
                      <w:rtl/>
                    </w:rPr>
                    <w:t xml:space="preserve"> </w:t>
                  </w:r>
                  <w:r>
                    <w:rPr>
                      <w:rFonts w:cs="Miriam"/>
                      <w:sz w:val="18"/>
                      <w:szCs w:val="18"/>
                      <w:rtl/>
                    </w:rPr>
                    <w:t>של</w:t>
                  </w:r>
                  <w:r>
                    <w:rPr>
                      <w:rFonts w:cs="Miriam" w:hint="cs"/>
                      <w:sz w:val="18"/>
                      <w:szCs w:val="18"/>
                      <w:rtl/>
                    </w:rPr>
                    <w:t>גביהם מתנהל</w:t>
                  </w:r>
                  <w:r w:rsidR="00347316">
                    <w:rPr>
                      <w:rFonts w:cs="Miriam" w:hint="cs"/>
                      <w:sz w:val="18"/>
                      <w:szCs w:val="18"/>
                      <w:rtl/>
                    </w:rPr>
                    <w:t xml:space="preserve"> </w:t>
                  </w:r>
                  <w:r>
                    <w:rPr>
                      <w:rFonts w:cs="Miriam"/>
                      <w:sz w:val="18"/>
                      <w:szCs w:val="18"/>
                      <w:rtl/>
                    </w:rPr>
                    <w:t>רי</w:t>
                  </w:r>
                  <w:r w:rsidR="00347316">
                    <w:rPr>
                      <w:rFonts w:cs="Miriam" w:hint="cs"/>
                      <w:sz w:val="18"/>
                      <w:szCs w:val="18"/>
                      <w:rtl/>
                    </w:rPr>
                    <w:t>שום על-</w:t>
                  </w:r>
                  <w:r>
                    <w:rPr>
                      <w:rFonts w:cs="Miriam" w:hint="cs"/>
                      <w:sz w:val="18"/>
                      <w:szCs w:val="18"/>
                      <w:rtl/>
                    </w:rPr>
                    <w:t>פי דין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המעוקלים נכסים שמתנהל לגביהם רישום על פי דין, רשאי גובה המס לשלוח הודעה לממונה על הרישום בדבר העיקול.</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מכרו נכסים שמתנהל לגביהם רישום כאמור בתקנת משנה (א), יודיע הממונה על הגביה על כך לממונה על הרישום לשם העברת הבעלות על הנכסים מהחייב לק</w:t>
      </w:r>
      <w:r>
        <w:rPr>
          <w:rStyle w:val="default"/>
          <w:rFonts w:cs="FrankRuehl"/>
          <w:rtl/>
        </w:rPr>
        <w:t>ונ</w:t>
      </w:r>
      <w:r>
        <w:rPr>
          <w:rStyle w:val="default"/>
          <w:rFonts w:cs="FrankRuehl" w:hint="cs"/>
          <w:rtl/>
        </w:rPr>
        <w:t>ה.</w:t>
      </w:r>
    </w:p>
    <w:p w:rsidR="00F826D3" w:rsidRDefault="00F826D3">
      <w:pPr>
        <w:pStyle w:val="P00"/>
        <w:spacing w:before="72"/>
        <w:ind w:left="0" w:right="1134"/>
        <w:rPr>
          <w:rStyle w:val="default"/>
          <w:rFonts w:cs="FrankRuehl"/>
          <w:rtl/>
        </w:rPr>
      </w:pPr>
      <w:bookmarkStart w:id="26" w:name="Seif22"/>
      <w:bookmarkEnd w:id="26"/>
      <w:r>
        <w:rPr>
          <w:lang w:val="he-IL"/>
        </w:rPr>
        <w:pict>
          <v:rect id="_x0000_s1047" style="position:absolute;left:0;text-align:left;margin-left:464.5pt;margin-top:8.05pt;width:75.05pt;height:10pt;z-index:25164851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אי</w:t>
                  </w:r>
                  <w:r>
                    <w:rPr>
                      <w:rFonts w:cs="Miriam" w:hint="cs"/>
                      <w:sz w:val="18"/>
                      <w:szCs w:val="18"/>
                      <w:rtl/>
                    </w:rPr>
                    <w:t>שור מכירה</w:t>
                  </w:r>
                </w:p>
              </w:txbxContent>
            </v:textbox>
            <w10:anchorlock/>
          </v:rect>
        </w:pict>
      </w:r>
      <w:r>
        <w:rPr>
          <w:rStyle w:val="big-number"/>
          <w:rFonts w:cs="Miriam"/>
          <w:rtl/>
        </w:rPr>
        <w:t>19.</w:t>
      </w:r>
      <w:r>
        <w:rPr>
          <w:rStyle w:val="big-number"/>
          <w:rFonts w:cs="Miriam"/>
          <w:rtl/>
        </w:rPr>
        <w:tab/>
      </w:r>
      <w:r>
        <w:rPr>
          <w:rStyle w:val="default"/>
          <w:rFonts w:cs="FrankRuehl"/>
          <w:rtl/>
        </w:rPr>
        <w:t>הק</w:t>
      </w:r>
      <w:r>
        <w:rPr>
          <w:rStyle w:val="default"/>
          <w:rFonts w:cs="FrankRuehl" w:hint="cs"/>
          <w:rtl/>
        </w:rPr>
        <w:t>ונה מיטלטלין במכירה פומבית יקבל על כך אישור מאת פקיד הגביה או מטעמו, שבו יפורטו המיטלטלין שנמכרו, מחירם, תאריך המכירה, מועד מסירתם להחזקתו של הקונה ושם הקונה.</w:t>
      </w:r>
    </w:p>
    <w:p w:rsidR="00F826D3" w:rsidRDefault="00F826D3">
      <w:pPr>
        <w:pStyle w:val="P00"/>
        <w:spacing w:before="72"/>
        <w:ind w:left="0" w:right="1134"/>
        <w:rPr>
          <w:rStyle w:val="default"/>
          <w:rFonts w:cs="FrankRuehl"/>
          <w:rtl/>
        </w:rPr>
      </w:pPr>
      <w:bookmarkStart w:id="27" w:name="Seif23"/>
      <w:bookmarkEnd w:id="27"/>
      <w:r>
        <w:rPr>
          <w:lang w:val="he-IL"/>
        </w:rPr>
        <w:pict>
          <v:rect id="_x0000_s1048" style="position:absolute;left:0;text-align:left;margin-left:464.5pt;margin-top:8.05pt;width:75.05pt;height:17.25pt;z-index:251649536" o:allowincell="f" filled="f" stroked="f" strokecolor="lime" strokeweight=".25pt">
            <v:textbox style="mso-next-textbox:#_x0000_s1048" inset="0,0,0,0">
              <w:txbxContent>
                <w:p w:rsidR="00F826D3" w:rsidRDefault="00F826D3" w:rsidP="00347316">
                  <w:pPr>
                    <w:spacing w:line="160" w:lineRule="exact"/>
                    <w:jc w:val="left"/>
                    <w:rPr>
                      <w:rFonts w:cs="Miriam"/>
                      <w:noProof/>
                      <w:sz w:val="18"/>
                      <w:szCs w:val="18"/>
                      <w:rtl/>
                    </w:rPr>
                  </w:pPr>
                  <w:r>
                    <w:rPr>
                      <w:rFonts w:cs="Miriam"/>
                      <w:sz w:val="18"/>
                      <w:szCs w:val="18"/>
                      <w:rtl/>
                    </w:rPr>
                    <w:t>הח</w:t>
                  </w:r>
                  <w:r>
                    <w:rPr>
                      <w:rFonts w:cs="Miriam" w:hint="cs"/>
                      <w:sz w:val="18"/>
                      <w:szCs w:val="18"/>
                      <w:rtl/>
                    </w:rPr>
                    <w:t>זרת</w:t>
                  </w:r>
                  <w:r>
                    <w:rPr>
                      <w:rFonts w:cs="Miriam"/>
                      <w:sz w:val="18"/>
                      <w:szCs w:val="18"/>
                      <w:rtl/>
                    </w:rPr>
                    <w:t xml:space="preserve"> </w:t>
                  </w:r>
                  <w:r>
                    <w:rPr>
                      <w:rFonts w:cs="Miriam" w:hint="cs"/>
                      <w:sz w:val="18"/>
                      <w:szCs w:val="18"/>
                      <w:rtl/>
                    </w:rPr>
                    <w:t>היתרה</w:t>
                  </w:r>
                  <w:r w:rsidR="00347316">
                    <w:rPr>
                      <w:rFonts w:cs="Miriam" w:hint="cs"/>
                      <w:sz w:val="18"/>
                      <w:szCs w:val="18"/>
                      <w:rtl/>
                    </w:rPr>
                    <w:t xml:space="preserve"> </w:t>
                  </w:r>
                  <w:r>
                    <w:rPr>
                      <w:rFonts w:cs="Miriam"/>
                      <w:sz w:val="18"/>
                      <w:szCs w:val="18"/>
                      <w:rtl/>
                    </w:rPr>
                    <w:t>לח</w:t>
                  </w:r>
                  <w:r>
                    <w:rPr>
                      <w:rFonts w:cs="Miriam" w:hint="cs"/>
                      <w:sz w:val="18"/>
                      <w:szCs w:val="18"/>
                      <w:rtl/>
                    </w:rPr>
                    <w:t>ייב</w:t>
                  </w:r>
                  <w:r w:rsidR="00347316">
                    <w:rPr>
                      <w:rFonts w:cs="Miriam" w:hint="cs"/>
                      <w:sz w:val="18"/>
                      <w:szCs w:val="18"/>
                      <w:rtl/>
                    </w:rPr>
                    <w:t xml:space="preserve"> </w:t>
                  </w:r>
                  <w:r>
                    <w:rPr>
                      <w:rFonts w:cs="Miriam"/>
                      <w:sz w:val="18"/>
                      <w:szCs w:val="18"/>
                      <w:rtl/>
                    </w:rPr>
                    <w:t>וע</w:t>
                  </w:r>
                  <w:r>
                    <w:rPr>
                      <w:rFonts w:cs="Miriam" w:hint="cs"/>
                      <w:sz w:val="18"/>
                      <w:szCs w:val="18"/>
                      <w:rtl/>
                    </w:rPr>
                    <w:t>יקול נוסף</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כר הממונה על המכירה מהמעוקלים כמות המספיקה לתשלום החוב המגיע מהחייב, לרבות </w:t>
      </w:r>
      <w:r>
        <w:rPr>
          <w:rStyle w:val="default"/>
          <w:rFonts w:cs="FrankRuehl"/>
          <w:rtl/>
        </w:rPr>
        <w:t>הה</w:t>
      </w:r>
      <w:r>
        <w:rPr>
          <w:rStyle w:val="default"/>
          <w:rFonts w:cs="FrankRuehl" w:hint="cs"/>
          <w:rtl/>
        </w:rPr>
        <w:t>וצאות בקשר לגביית החוב, יפסיק את המכירה, ויחזיר את יתרת המעוקלים או עודף דמי המכירה לחייב.</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פקיד הגביה לשוב ולהורות על עיקול מיטלטלין נוספים של החייב, אם ראה לעשות כן בנסיבות המקרה, אף אם נותרו מיטלטלין מעוקלים שטרם נמכרו.</w:t>
      </w:r>
    </w:p>
    <w:p w:rsidR="00F826D3" w:rsidRDefault="00F826D3">
      <w:pPr>
        <w:pStyle w:val="P00"/>
        <w:spacing w:before="72"/>
        <w:ind w:left="0" w:right="1134"/>
        <w:rPr>
          <w:rStyle w:val="default"/>
          <w:rFonts w:cs="FrankRuehl"/>
          <w:rtl/>
        </w:rPr>
      </w:pPr>
      <w:bookmarkStart w:id="28" w:name="Seif24"/>
      <w:bookmarkEnd w:id="28"/>
      <w:r>
        <w:rPr>
          <w:lang w:val="he-IL"/>
        </w:rPr>
        <w:pict>
          <v:rect id="_x0000_s1049" style="position:absolute;left:0;text-align:left;margin-left:464.5pt;margin-top:8.05pt;width:75.05pt;height:20pt;z-index:25165056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זק</w:t>
                  </w:r>
                  <w:r>
                    <w:rPr>
                      <w:rFonts w:cs="Miriam" w:hint="cs"/>
                      <w:sz w:val="18"/>
                      <w:szCs w:val="18"/>
                      <w:rtl/>
                    </w:rPr>
                    <w:t>יפת הכנסות</w:t>
                  </w:r>
                  <w:r w:rsidR="00347316">
                    <w:rPr>
                      <w:rFonts w:cs="Miriam" w:hint="cs"/>
                      <w:sz w:val="18"/>
                      <w:szCs w:val="18"/>
                      <w:rtl/>
                    </w:rPr>
                    <w:t xml:space="preserve"> </w:t>
                  </w:r>
                  <w:r>
                    <w:rPr>
                      <w:rFonts w:cs="Miriam"/>
                      <w:sz w:val="18"/>
                      <w:szCs w:val="18"/>
                      <w:rtl/>
                    </w:rPr>
                    <w:t>ממ</w:t>
                  </w:r>
                  <w:r>
                    <w:rPr>
                      <w:rFonts w:cs="Miriam" w:hint="cs"/>
                      <w:sz w:val="18"/>
                      <w:szCs w:val="18"/>
                      <w:rtl/>
                    </w:rPr>
                    <w:t>כירה פומבית</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נפרעו, מתוך דמ</w:t>
      </w:r>
      <w:r>
        <w:rPr>
          <w:rStyle w:val="default"/>
          <w:rFonts w:cs="FrankRuehl"/>
          <w:rtl/>
        </w:rPr>
        <w:t xml:space="preserve">י </w:t>
      </w:r>
      <w:r>
        <w:rPr>
          <w:rStyle w:val="default"/>
          <w:rFonts w:cs="FrankRuehl" w:hint="cs"/>
          <w:rtl/>
        </w:rPr>
        <w:t>מכירת המעוקלים או בדרך אחרת, מלוא החוב של החייב והוצאות שהוצאו בקשר עם גביית החוב, רשאי פקיד הגביה להמשיך בהליכי הוצאה לפועל עד לפרעון החוב וההוצאות.</w:t>
      </w:r>
    </w:p>
    <w:p w:rsidR="00F826D3" w:rsidRDefault="00F826D3">
      <w:pPr>
        <w:pStyle w:val="P00"/>
        <w:spacing w:before="72"/>
        <w:ind w:left="0" w:right="1134"/>
        <w:rPr>
          <w:rStyle w:val="default"/>
          <w:rFonts w:cs="FrankRuehl"/>
          <w:rtl/>
        </w:rPr>
      </w:pPr>
      <w:bookmarkStart w:id="29" w:name="Seif25"/>
      <w:bookmarkEnd w:id="29"/>
      <w:r>
        <w:rPr>
          <w:lang w:val="he-IL"/>
        </w:rPr>
        <w:pict>
          <v:rect id="_x0000_s1050" style="position:absolute;left:0;text-align:left;margin-left:464.5pt;margin-top:8.05pt;width:75.05pt;height:11.4pt;z-index:251651584"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שי</w:t>
                  </w:r>
                  <w:r>
                    <w:rPr>
                      <w:rFonts w:cs="Miriam" w:hint="cs"/>
                      <w:sz w:val="18"/>
                      <w:szCs w:val="18"/>
                      <w:rtl/>
                    </w:rPr>
                    <w:t>מוש בכוח</w:t>
                  </w:r>
                  <w:r w:rsidR="00347316">
                    <w:rPr>
                      <w:rFonts w:cs="Miriam" w:hint="cs"/>
                      <w:sz w:val="18"/>
                      <w:szCs w:val="18"/>
                      <w:rtl/>
                    </w:rPr>
                    <w:t xml:space="preserve"> </w:t>
                  </w:r>
                  <w:r>
                    <w:rPr>
                      <w:rFonts w:cs="Miriam"/>
                      <w:sz w:val="18"/>
                      <w:szCs w:val="18"/>
                      <w:rtl/>
                    </w:rPr>
                    <w:t>ופ</w:t>
                  </w:r>
                  <w:r>
                    <w:rPr>
                      <w:rFonts w:cs="Miriam" w:hint="cs"/>
                      <w:sz w:val="18"/>
                      <w:szCs w:val="18"/>
                      <w:rtl/>
                    </w:rPr>
                    <w:t>ריצה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תב הרשאה, על פי סעיף 5(4) לפקודה, לשימוש בכוח ופריצה, יהא ערוך לפי טופס 8 שבתוספת.</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w:t>
      </w:r>
      <w:r>
        <w:rPr>
          <w:rStyle w:val="default"/>
          <w:rFonts w:cs="FrankRuehl"/>
          <w:rtl/>
        </w:rPr>
        <w:t>מס</w:t>
      </w:r>
      <w:r>
        <w:rPr>
          <w:rStyle w:val="default"/>
          <w:rFonts w:cs="FrankRuehl" w:hint="cs"/>
          <w:rtl/>
        </w:rPr>
        <w:t xml:space="preserve"> שהורשה לפי תקנת משנה (א) יהא רשאי להתגבר על כל התנגדות ולפרוץ למבנים או לחצרים שבהחזקתו של ה</w:t>
      </w:r>
      <w:r>
        <w:rPr>
          <w:rStyle w:val="default"/>
          <w:rFonts w:cs="FrankRuehl"/>
          <w:rtl/>
        </w:rPr>
        <w:t>ח</w:t>
      </w:r>
      <w:r>
        <w:rPr>
          <w:rStyle w:val="default"/>
          <w:rFonts w:cs="FrankRuehl" w:hint="cs"/>
          <w:rtl/>
        </w:rPr>
        <w:t>ייב וכן לפתוח בכוח חפצים או כלים נעולים, אף בהעדרו של החייב.</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רץ גובה המס מבנים, ידאג לאחר מכן לסגירתם לפי הצורך.</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ריצה כאמור בתקנת משנה (ב) תבוצע בשע</w:t>
      </w:r>
      <w:r>
        <w:rPr>
          <w:rStyle w:val="default"/>
          <w:rFonts w:cs="FrankRuehl"/>
          <w:rtl/>
        </w:rPr>
        <w:t>ות</w:t>
      </w:r>
      <w:r>
        <w:rPr>
          <w:rStyle w:val="default"/>
          <w:rFonts w:cs="FrankRuehl" w:hint="cs"/>
          <w:rtl/>
        </w:rPr>
        <w:t xml:space="preserve"> היום, ובנוכחות שוטר.</w:t>
      </w:r>
    </w:p>
    <w:p w:rsidR="00F826D3" w:rsidRDefault="00F826D3">
      <w:pPr>
        <w:pStyle w:val="P00"/>
        <w:spacing w:before="72"/>
        <w:ind w:left="0" w:right="1134"/>
        <w:rPr>
          <w:rStyle w:val="default"/>
          <w:rFonts w:cs="FrankRuehl" w:hint="cs"/>
          <w:rtl/>
        </w:rPr>
      </w:pPr>
      <w:bookmarkStart w:id="30" w:name="Seif26"/>
      <w:bookmarkEnd w:id="30"/>
      <w:r>
        <w:rPr>
          <w:lang w:val="he-IL"/>
        </w:rPr>
        <w:pict>
          <v:rect id="_x0000_s1051" style="position:absolute;left:0;text-align:left;margin-left:464.5pt;margin-top:8.05pt;width:75.05pt;height:20pt;z-index:251652608"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נו</w:t>
                  </w:r>
                  <w:r>
                    <w:rPr>
                      <w:rFonts w:cs="Miriam" w:hint="cs"/>
                      <w:sz w:val="18"/>
                      <w:szCs w:val="18"/>
                      <w:rtl/>
                    </w:rPr>
                    <w:t>סח</w:t>
                  </w:r>
                  <w:r>
                    <w:rPr>
                      <w:rFonts w:cs="Miriam"/>
                      <w:sz w:val="18"/>
                      <w:szCs w:val="18"/>
                      <w:rtl/>
                    </w:rPr>
                    <w:t xml:space="preserve"> צ</w:t>
                  </w:r>
                  <w:r>
                    <w:rPr>
                      <w:rFonts w:cs="Miriam" w:hint="cs"/>
                      <w:sz w:val="18"/>
                      <w:szCs w:val="18"/>
                      <w:rtl/>
                    </w:rPr>
                    <w:t>ו עיקול</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23.</w:t>
      </w:r>
      <w:r>
        <w:rPr>
          <w:rStyle w:val="big-number"/>
          <w:rFonts w:cs="Miriam"/>
          <w:rtl/>
        </w:rPr>
        <w:tab/>
      </w:r>
      <w:r>
        <w:rPr>
          <w:rStyle w:val="default"/>
          <w:rFonts w:cs="FrankRuehl"/>
          <w:rtl/>
        </w:rPr>
        <w:t>צו</w:t>
      </w:r>
      <w:r>
        <w:rPr>
          <w:rStyle w:val="default"/>
          <w:rFonts w:cs="FrankRuehl" w:hint="cs"/>
          <w:rtl/>
        </w:rPr>
        <w:t xml:space="preserve"> לעיקול נכסים של החייב הנמצאים ב</w:t>
      </w:r>
      <w:r>
        <w:rPr>
          <w:rStyle w:val="default"/>
          <w:rFonts w:cs="FrankRuehl"/>
          <w:rtl/>
        </w:rPr>
        <w:t>י</w:t>
      </w:r>
      <w:r>
        <w:rPr>
          <w:rStyle w:val="default"/>
          <w:rFonts w:cs="FrankRuehl" w:hint="cs"/>
          <w:rtl/>
        </w:rPr>
        <w:t>די צד שלישי יהא ערוך לפי טופס 9 שבתוספת.</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31" w:name="Rov60"/>
      <w:r w:rsidRPr="001F05B1">
        <w:rPr>
          <w:rFonts w:cs="FrankRuehl" w:hint="cs"/>
          <w:vanish/>
          <w:color w:val="FF0000"/>
          <w:szCs w:val="20"/>
          <w:shd w:val="clear" w:color="auto" w:fill="FFFF99"/>
          <w:rtl/>
        </w:rPr>
        <w:t>מיום 1.2.1993</w:t>
      </w:r>
    </w:p>
    <w:p w:rsidR="0030259A" w:rsidRPr="001F05B1" w:rsidRDefault="0030259A" w:rsidP="0030259A">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30259A" w:rsidRPr="001F05B1" w:rsidRDefault="0030259A" w:rsidP="0030259A">
      <w:pPr>
        <w:pStyle w:val="P00"/>
        <w:spacing w:before="0"/>
        <w:ind w:left="0" w:right="1134"/>
        <w:rPr>
          <w:rFonts w:cs="FrankRuehl" w:hint="cs"/>
          <w:vanish/>
          <w:szCs w:val="20"/>
          <w:shd w:val="clear" w:color="auto" w:fill="FFFF99"/>
          <w:rtl/>
        </w:rPr>
      </w:pPr>
      <w:hyperlink r:id="rId12"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1439</w:t>
      </w:r>
    </w:p>
    <w:p w:rsidR="0030259A" w:rsidRPr="001F05B1" w:rsidRDefault="0030259A" w:rsidP="0030259A">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החלפת תקנה 23</w:t>
      </w:r>
    </w:p>
    <w:p w:rsidR="0030259A" w:rsidRPr="001F05B1" w:rsidRDefault="0030259A" w:rsidP="0030259A">
      <w:pPr>
        <w:pStyle w:val="P00"/>
        <w:ind w:left="0" w:right="1134"/>
        <w:rPr>
          <w:rFonts w:cs="FrankRuehl" w:hint="cs"/>
          <w:vanish/>
          <w:szCs w:val="20"/>
          <w:shd w:val="clear" w:color="auto" w:fill="FFFF99"/>
          <w:rtl/>
        </w:rPr>
      </w:pPr>
      <w:r w:rsidRPr="001F05B1">
        <w:rPr>
          <w:rFonts w:cs="FrankRuehl" w:hint="cs"/>
          <w:vanish/>
          <w:szCs w:val="20"/>
          <w:shd w:val="clear" w:color="auto" w:fill="FFFF99"/>
          <w:rtl/>
        </w:rPr>
        <w:t>הנוסח הקודם:</w:t>
      </w:r>
    </w:p>
    <w:p w:rsidR="0030259A" w:rsidRPr="001F05B1" w:rsidRDefault="0030259A" w:rsidP="0030259A">
      <w:pPr>
        <w:pStyle w:val="P00"/>
        <w:spacing w:before="20"/>
        <w:ind w:left="0" w:right="1134"/>
        <w:rPr>
          <w:rFonts w:cs="Miriam" w:hint="cs"/>
          <w:strike/>
          <w:vanish/>
          <w:sz w:val="16"/>
          <w:szCs w:val="16"/>
          <w:shd w:val="clear" w:color="auto" w:fill="FFFF99"/>
          <w:rtl/>
        </w:rPr>
      </w:pPr>
      <w:r w:rsidRPr="001F05B1">
        <w:rPr>
          <w:rFonts w:cs="Miriam" w:hint="cs"/>
          <w:strike/>
          <w:vanish/>
          <w:sz w:val="16"/>
          <w:szCs w:val="16"/>
          <w:shd w:val="clear" w:color="auto" w:fill="FFFF99"/>
          <w:rtl/>
        </w:rPr>
        <w:t>עיקול בידי צד שלישי</w:t>
      </w:r>
    </w:p>
    <w:p w:rsidR="0030259A" w:rsidRPr="001F05B1" w:rsidRDefault="008D77C4" w:rsidP="007135D2">
      <w:pPr>
        <w:pStyle w:val="P00"/>
        <w:spacing w:before="0"/>
        <w:ind w:left="0" w:right="1134"/>
        <w:rPr>
          <w:rFonts w:cs="FrankRuehl" w:hint="cs"/>
          <w:strike/>
          <w:vanish/>
          <w:sz w:val="22"/>
          <w:szCs w:val="22"/>
          <w:shd w:val="clear" w:color="auto" w:fill="FFFF99"/>
          <w:rtl/>
        </w:rPr>
      </w:pPr>
      <w:r w:rsidRPr="001F05B1">
        <w:rPr>
          <w:rFonts w:cs="FrankRuehl" w:hint="cs"/>
          <w:strike/>
          <w:vanish/>
          <w:sz w:val="22"/>
          <w:szCs w:val="22"/>
          <w:shd w:val="clear" w:color="auto" w:fill="FFFF99"/>
          <w:rtl/>
        </w:rPr>
        <w:t>23</w:t>
      </w:r>
      <w:r w:rsidR="0030259A" w:rsidRPr="001F05B1">
        <w:rPr>
          <w:rFonts w:cs="FrankRuehl" w:hint="cs"/>
          <w:strike/>
          <w:vanish/>
          <w:sz w:val="22"/>
          <w:szCs w:val="22"/>
          <w:shd w:val="clear" w:color="auto" w:fill="FFFF99"/>
          <w:rtl/>
        </w:rPr>
        <w:t>.</w:t>
      </w:r>
      <w:r w:rsidRPr="001F05B1">
        <w:rPr>
          <w:rFonts w:cs="FrankRuehl" w:hint="cs"/>
          <w:strike/>
          <w:vanish/>
          <w:sz w:val="22"/>
          <w:szCs w:val="22"/>
          <w:shd w:val="clear" w:color="auto" w:fill="FFFF99"/>
          <w:rtl/>
        </w:rPr>
        <w:tab/>
        <w:t>(א)</w:t>
      </w:r>
      <w:r w:rsidRPr="001F05B1">
        <w:rPr>
          <w:rFonts w:cs="FrankRuehl" w:hint="cs"/>
          <w:strike/>
          <w:vanish/>
          <w:sz w:val="22"/>
          <w:szCs w:val="22"/>
          <w:shd w:val="clear" w:color="auto" w:fill="FFFF99"/>
          <w:rtl/>
        </w:rPr>
        <w:tab/>
        <w:t>צו לעיקול נכסים של החייב בידי צד שלישי שהוא בנק, יהא ערוך לפי טופס 9 שבתוספת.</w:t>
      </w:r>
    </w:p>
    <w:p w:rsidR="008D77C4" w:rsidRPr="001F05B1" w:rsidRDefault="008D77C4" w:rsidP="002059E9">
      <w:pPr>
        <w:pStyle w:val="P00"/>
        <w:spacing w:before="0"/>
        <w:ind w:left="0" w:right="1134"/>
        <w:rPr>
          <w:rFonts w:cs="FrankRuehl" w:hint="cs"/>
          <w:strike/>
          <w:vanish/>
          <w:sz w:val="22"/>
          <w:szCs w:val="22"/>
          <w:shd w:val="clear" w:color="auto" w:fill="FFFF99"/>
          <w:rtl/>
        </w:rPr>
      </w:pPr>
      <w:r w:rsidRPr="001F05B1">
        <w:rPr>
          <w:rFonts w:cs="FrankRuehl" w:hint="cs"/>
          <w:vanish/>
          <w:sz w:val="22"/>
          <w:szCs w:val="22"/>
          <w:shd w:val="clear" w:color="auto" w:fill="FFFF99"/>
          <w:rtl/>
        </w:rPr>
        <w:tab/>
      </w:r>
      <w:r w:rsidRPr="001F05B1">
        <w:rPr>
          <w:rFonts w:cs="FrankRuehl" w:hint="cs"/>
          <w:strike/>
          <w:vanish/>
          <w:sz w:val="22"/>
          <w:szCs w:val="22"/>
          <w:shd w:val="clear" w:color="auto" w:fill="FFFF99"/>
          <w:rtl/>
        </w:rPr>
        <w:t>(ב)</w:t>
      </w:r>
      <w:r w:rsidRPr="001F05B1">
        <w:rPr>
          <w:rFonts w:cs="FrankRuehl" w:hint="cs"/>
          <w:strike/>
          <w:vanish/>
          <w:sz w:val="22"/>
          <w:szCs w:val="22"/>
          <w:shd w:val="clear" w:color="auto" w:fill="FFFF99"/>
          <w:rtl/>
        </w:rPr>
        <w:tab/>
        <w:t>צו עיקול משכורת ודמי שכירות יהא ערוך לפי טופס 10 שבתוספת.</w:t>
      </w:r>
    </w:p>
    <w:p w:rsidR="008D77C4" w:rsidRPr="001F05B1" w:rsidRDefault="008D77C4" w:rsidP="002059E9">
      <w:pPr>
        <w:pStyle w:val="P00"/>
        <w:spacing w:before="0"/>
        <w:ind w:left="0" w:right="1134"/>
        <w:rPr>
          <w:rFonts w:cs="FrankRuehl" w:hint="cs"/>
          <w:strike/>
          <w:vanish/>
          <w:sz w:val="22"/>
          <w:szCs w:val="22"/>
          <w:shd w:val="clear" w:color="auto" w:fill="FFFF99"/>
          <w:rtl/>
        </w:rPr>
      </w:pPr>
      <w:r w:rsidRPr="001F05B1">
        <w:rPr>
          <w:rFonts w:cs="FrankRuehl" w:hint="cs"/>
          <w:vanish/>
          <w:sz w:val="22"/>
          <w:szCs w:val="22"/>
          <w:shd w:val="clear" w:color="auto" w:fill="FFFF99"/>
          <w:rtl/>
        </w:rPr>
        <w:tab/>
      </w:r>
      <w:r w:rsidRPr="001F05B1">
        <w:rPr>
          <w:rFonts w:cs="FrankRuehl" w:hint="cs"/>
          <w:strike/>
          <w:vanish/>
          <w:sz w:val="22"/>
          <w:szCs w:val="22"/>
          <w:shd w:val="clear" w:color="auto" w:fill="FFFF99"/>
          <w:rtl/>
        </w:rPr>
        <w:t>(ג)</w:t>
      </w:r>
      <w:r w:rsidRPr="001F05B1">
        <w:rPr>
          <w:rFonts w:cs="FrankRuehl" w:hint="cs"/>
          <w:strike/>
          <w:vanish/>
          <w:sz w:val="22"/>
          <w:szCs w:val="22"/>
          <w:shd w:val="clear" w:color="auto" w:fill="FFFF99"/>
          <w:rtl/>
        </w:rPr>
        <w:tab/>
        <w:t>צו עיקול בידי צד שלישי</w:t>
      </w:r>
      <w:r w:rsidR="002059E9" w:rsidRPr="001F05B1">
        <w:rPr>
          <w:rFonts w:cs="FrankRuehl" w:hint="cs"/>
          <w:strike/>
          <w:vanish/>
          <w:sz w:val="22"/>
          <w:szCs w:val="22"/>
          <w:shd w:val="clear" w:color="auto" w:fill="FFFF99"/>
          <w:rtl/>
        </w:rPr>
        <w:t xml:space="preserve"> שתקנות משנה (א) ו-(ב) אינן חלות עליו יהא ערוך לפי טופס 11 שבתוספת.</w:t>
      </w:r>
    </w:p>
    <w:p w:rsidR="002059E9" w:rsidRPr="004423CB" w:rsidRDefault="002059E9" w:rsidP="004423CB">
      <w:pPr>
        <w:pStyle w:val="P00"/>
        <w:spacing w:before="0"/>
        <w:ind w:left="0" w:right="1134"/>
        <w:rPr>
          <w:rStyle w:val="default"/>
          <w:rFonts w:cs="FrankRuehl"/>
          <w:strike/>
          <w:sz w:val="2"/>
          <w:szCs w:val="2"/>
          <w:rtl/>
        </w:rPr>
      </w:pPr>
      <w:r w:rsidRPr="001F05B1">
        <w:rPr>
          <w:rFonts w:cs="FrankRuehl" w:hint="cs"/>
          <w:vanish/>
          <w:sz w:val="22"/>
          <w:szCs w:val="22"/>
          <w:shd w:val="clear" w:color="auto" w:fill="FFFF99"/>
          <w:rtl/>
        </w:rPr>
        <w:tab/>
      </w:r>
      <w:r w:rsidRPr="001F05B1">
        <w:rPr>
          <w:rFonts w:cs="FrankRuehl" w:hint="cs"/>
          <w:strike/>
          <w:vanish/>
          <w:sz w:val="22"/>
          <w:szCs w:val="22"/>
          <w:shd w:val="clear" w:color="auto" w:fill="FFFF99"/>
          <w:rtl/>
        </w:rPr>
        <w:t>(ד)</w:t>
      </w:r>
      <w:r w:rsidRPr="001F05B1">
        <w:rPr>
          <w:rFonts w:cs="FrankRuehl" w:hint="cs"/>
          <w:strike/>
          <w:vanish/>
          <w:sz w:val="22"/>
          <w:szCs w:val="22"/>
          <w:shd w:val="clear" w:color="auto" w:fill="FFFF99"/>
          <w:rtl/>
        </w:rPr>
        <w:tab/>
        <w:t>הצו יפרט את החובות המוטלים על הצד השלישי לפי הפקודה.</w:t>
      </w:r>
      <w:bookmarkEnd w:id="31"/>
    </w:p>
    <w:p w:rsidR="00F826D3" w:rsidRDefault="00F826D3">
      <w:pPr>
        <w:pStyle w:val="P00"/>
        <w:spacing w:before="72"/>
        <w:ind w:left="0" w:right="1134"/>
        <w:rPr>
          <w:rStyle w:val="default"/>
          <w:rFonts w:cs="FrankRuehl" w:hint="cs"/>
          <w:rtl/>
        </w:rPr>
      </w:pPr>
      <w:bookmarkStart w:id="32" w:name="Seif27"/>
      <w:bookmarkEnd w:id="32"/>
      <w:r>
        <w:rPr>
          <w:lang w:val="he-IL"/>
        </w:rPr>
        <w:pict>
          <v:rect id="_x0000_s1052" style="position:absolute;left:0;text-align:left;margin-left:464.5pt;margin-top:8.05pt;width:75.05pt;height:20pt;z-index:25165363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תש</w:t>
                  </w:r>
                  <w:r>
                    <w:rPr>
                      <w:rFonts w:cs="Miriam" w:hint="cs"/>
                      <w:sz w:val="18"/>
                      <w:szCs w:val="18"/>
                      <w:rtl/>
                    </w:rPr>
                    <w:t>ובת צד שלישי</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24.</w:t>
      </w:r>
      <w:r>
        <w:rPr>
          <w:rStyle w:val="big-number"/>
          <w:rFonts w:cs="Miriam"/>
          <w:rtl/>
        </w:rPr>
        <w:tab/>
      </w:r>
      <w:r>
        <w:rPr>
          <w:rStyle w:val="default"/>
          <w:rFonts w:cs="FrankRuehl"/>
          <w:rtl/>
        </w:rPr>
        <w:t>צד</w:t>
      </w:r>
      <w:r>
        <w:rPr>
          <w:rStyle w:val="default"/>
          <w:rFonts w:cs="FrankRuehl" w:hint="cs"/>
          <w:rtl/>
        </w:rPr>
        <w:t xml:space="preserve"> שלישי שהומצא לו צו עיקול כאמור בתקנה 23 יגיש לפקיד הגביה, תוך עשרה ימים, תשובה כנדרש לפי סעיף 7א(1) או (2) לפקודה, לפי הענין; התשובה תינתן בטופ</w:t>
      </w:r>
      <w:r>
        <w:rPr>
          <w:rStyle w:val="default"/>
          <w:rFonts w:cs="FrankRuehl"/>
          <w:rtl/>
        </w:rPr>
        <w:t xml:space="preserve">ס </w:t>
      </w:r>
      <w:r>
        <w:rPr>
          <w:rStyle w:val="default"/>
          <w:rFonts w:cs="FrankRuehl" w:hint="cs"/>
          <w:rtl/>
        </w:rPr>
        <w:t>המצורף לצו העיקול כמפורט בתקנה 23.</w:t>
      </w:r>
    </w:p>
    <w:p w:rsidR="00347316" w:rsidRPr="001F05B1" w:rsidRDefault="00347316" w:rsidP="00347316">
      <w:pPr>
        <w:pStyle w:val="P00"/>
        <w:tabs>
          <w:tab w:val="clear" w:pos="6259"/>
        </w:tabs>
        <w:spacing w:before="0"/>
        <w:ind w:left="0" w:right="1134"/>
        <w:rPr>
          <w:rFonts w:cs="FrankRuehl" w:hint="cs"/>
          <w:vanish/>
          <w:szCs w:val="20"/>
          <w:shd w:val="clear" w:color="auto" w:fill="FFFF99"/>
          <w:rtl/>
        </w:rPr>
      </w:pPr>
      <w:bookmarkStart w:id="33" w:name="Rov61"/>
      <w:r w:rsidRPr="001F05B1">
        <w:rPr>
          <w:rFonts w:cs="FrankRuehl" w:hint="cs"/>
          <w:vanish/>
          <w:color w:val="FF0000"/>
          <w:szCs w:val="20"/>
          <w:shd w:val="clear" w:color="auto" w:fill="FFFF99"/>
          <w:rtl/>
        </w:rPr>
        <w:t>מיום 1.2.1993</w:t>
      </w:r>
    </w:p>
    <w:p w:rsidR="00DA6AF2" w:rsidRPr="001F05B1" w:rsidRDefault="00DA6AF2" w:rsidP="00DA6AF2">
      <w:pPr>
        <w:pStyle w:val="P00"/>
        <w:spacing w:before="0"/>
        <w:ind w:left="0" w:right="1134"/>
        <w:rPr>
          <w:rFonts w:cs="FrankRuehl" w:hint="cs"/>
          <w:b/>
          <w:bCs/>
          <w:vanish/>
          <w:szCs w:val="20"/>
          <w:shd w:val="clear" w:color="auto" w:fill="FFFF99"/>
          <w:rtl/>
        </w:rPr>
      </w:pPr>
      <w:r w:rsidRPr="001F05B1">
        <w:rPr>
          <w:rFonts w:cs="FrankRuehl" w:hint="cs"/>
          <w:b/>
          <w:bCs/>
          <w:vanish/>
          <w:szCs w:val="20"/>
          <w:shd w:val="clear" w:color="auto" w:fill="FFFF99"/>
          <w:rtl/>
        </w:rPr>
        <w:t>תק' תשנ"ב-1992</w:t>
      </w:r>
    </w:p>
    <w:p w:rsidR="00DA6AF2" w:rsidRPr="001F05B1" w:rsidRDefault="00DA6AF2" w:rsidP="00DA6AF2">
      <w:pPr>
        <w:pStyle w:val="P00"/>
        <w:spacing w:before="0"/>
        <w:ind w:left="0" w:right="1134"/>
        <w:rPr>
          <w:rFonts w:cs="FrankRuehl" w:hint="cs"/>
          <w:vanish/>
          <w:szCs w:val="20"/>
          <w:shd w:val="clear" w:color="auto" w:fill="FFFF99"/>
          <w:rtl/>
        </w:rPr>
      </w:pPr>
      <w:hyperlink r:id="rId13" w:history="1">
        <w:r w:rsidRPr="001F05B1">
          <w:rPr>
            <w:rStyle w:val="Hyperlink"/>
            <w:rFonts w:cs="FrankRuehl" w:hint="cs"/>
            <w:vanish/>
            <w:szCs w:val="20"/>
            <w:shd w:val="clear" w:color="auto" w:fill="FFFF99"/>
            <w:rtl/>
          </w:rPr>
          <w:t>ק</w:t>
        </w:r>
        <w:r w:rsidRPr="001F05B1">
          <w:rPr>
            <w:rStyle w:val="Hyperlink"/>
            <w:rFonts w:cs="FrankRuehl"/>
            <w:vanish/>
            <w:szCs w:val="20"/>
            <w:shd w:val="clear" w:color="auto" w:fill="FFFF99"/>
            <w:rtl/>
          </w:rPr>
          <w:t>"</w:t>
        </w:r>
        <w:r w:rsidRPr="001F05B1">
          <w:rPr>
            <w:rStyle w:val="Hyperlink"/>
            <w:rFonts w:cs="FrankRuehl" w:hint="cs"/>
            <w:vanish/>
            <w:szCs w:val="20"/>
            <w:shd w:val="clear" w:color="auto" w:fill="FFFF99"/>
            <w:rtl/>
          </w:rPr>
          <w:t>ת תשנ"ב מס' 5466</w:t>
        </w:r>
      </w:hyperlink>
      <w:r w:rsidRPr="001F05B1">
        <w:rPr>
          <w:rFonts w:cs="FrankRuehl" w:hint="cs"/>
          <w:vanish/>
          <w:szCs w:val="20"/>
          <w:shd w:val="clear" w:color="auto" w:fill="FFFF99"/>
          <w:rtl/>
        </w:rPr>
        <w:t xml:space="preserve"> מיום 20.8.1992 עמ' 1439</w:t>
      </w:r>
    </w:p>
    <w:p w:rsidR="00FF1C7C" w:rsidRPr="001F4E13" w:rsidRDefault="00FF1C7C" w:rsidP="00E25A2B">
      <w:pPr>
        <w:pStyle w:val="P00"/>
        <w:ind w:left="0" w:right="1134"/>
        <w:rPr>
          <w:rStyle w:val="default"/>
          <w:rFonts w:cs="FrankRuehl" w:hint="cs"/>
          <w:sz w:val="2"/>
          <w:szCs w:val="2"/>
          <w:rtl/>
        </w:rPr>
      </w:pPr>
      <w:r w:rsidRPr="001F05B1">
        <w:rPr>
          <w:rStyle w:val="big-number"/>
          <w:rFonts w:cs="FrankRuehl"/>
          <w:vanish/>
          <w:sz w:val="22"/>
          <w:szCs w:val="22"/>
          <w:shd w:val="clear" w:color="auto" w:fill="FFFF99"/>
          <w:rtl/>
        </w:rPr>
        <w:t>24.</w:t>
      </w:r>
      <w:r w:rsidRPr="001F05B1">
        <w:rPr>
          <w:rStyle w:val="big-number"/>
          <w:rFonts w:cs="FrankRuehl"/>
          <w:vanish/>
          <w:sz w:val="22"/>
          <w:szCs w:val="22"/>
          <w:shd w:val="clear" w:color="auto" w:fill="FFFF99"/>
          <w:rtl/>
        </w:rPr>
        <w:tab/>
      </w:r>
      <w:r w:rsidRPr="001F05B1">
        <w:rPr>
          <w:rStyle w:val="default"/>
          <w:rFonts w:cs="FrankRuehl"/>
          <w:vanish/>
          <w:sz w:val="22"/>
          <w:szCs w:val="22"/>
          <w:shd w:val="clear" w:color="auto" w:fill="FFFF99"/>
          <w:rtl/>
        </w:rPr>
        <w:t>צד</w:t>
      </w:r>
      <w:r w:rsidRPr="001F05B1">
        <w:rPr>
          <w:rStyle w:val="default"/>
          <w:rFonts w:cs="FrankRuehl" w:hint="cs"/>
          <w:vanish/>
          <w:sz w:val="22"/>
          <w:szCs w:val="22"/>
          <w:shd w:val="clear" w:color="auto" w:fill="FFFF99"/>
          <w:rtl/>
        </w:rPr>
        <w:t xml:space="preserve"> שלישי שהומצא לו צו עיקול כאמור בתקנה 23 יגיש לפקיד הגביה, תוך עשרה ימים, תשובה כנדרש לפי סעיף 7א(1) או (2) לפקודה, לפי הענין; התשובה תינתן בטופ</w:t>
      </w:r>
      <w:r w:rsidRPr="001F05B1">
        <w:rPr>
          <w:rStyle w:val="default"/>
          <w:rFonts w:cs="FrankRuehl"/>
          <w:vanish/>
          <w:sz w:val="22"/>
          <w:szCs w:val="22"/>
          <w:shd w:val="clear" w:color="auto" w:fill="FFFF99"/>
          <w:rtl/>
        </w:rPr>
        <w:t xml:space="preserve">ס </w:t>
      </w:r>
      <w:r w:rsidRPr="001F05B1">
        <w:rPr>
          <w:rStyle w:val="default"/>
          <w:rFonts w:cs="FrankRuehl" w:hint="cs"/>
          <w:vanish/>
          <w:sz w:val="22"/>
          <w:szCs w:val="22"/>
          <w:shd w:val="clear" w:color="auto" w:fill="FFFF99"/>
          <w:rtl/>
        </w:rPr>
        <w:t>המצורף לצו העיקול כמפורט</w:t>
      </w:r>
      <w:r w:rsidR="00524004" w:rsidRPr="001F05B1">
        <w:rPr>
          <w:rStyle w:val="default"/>
          <w:rFonts w:cs="FrankRuehl" w:hint="cs"/>
          <w:vanish/>
          <w:sz w:val="22"/>
          <w:szCs w:val="22"/>
          <w:shd w:val="clear" w:color="auto" w:fill="FFFF99"/>
          <w:rtl/>
        </w:rPr>
        <w:t xml:space="preserve"> </w:t>
      </w:r>
      <w:r w:rsidR="00524004" w:rsidRPr="001F05B1">
        <w:rPr>
          <w:rStyle w:val="default"/>
          <w:rFonts w:cs="FrankRuehl" w:hint="cs"/>
          <w:strike/>
          <w:vanish/>
          <w:sz w:val="22"/>
          <w:szCs w:val="22"/>
          <w:shd w:val="clear" w:color="auto" w:fill="FFFF99"/>
          <w:rtl/>
        </w:rPr>
        <w:t>בתקנות משנה (א) עד (ג) לתקנה 23</w:t>
      </w:r>
      <w:r w:rsidRPr="001F05B1">
        <w:rPr>
          <w:rStyle w:val="default"/>
          <w:rFonts w:cs="FrankRuehl" w:hint="cs"/>
          <w:vanish/>
          <w:sz w:val="22"/>
          <w:szCs w:val="22"/>
          <w:shd w:val="clear" w:color="auto" w:fill="FFFF99"/>
          <w:rtl/>
        </w:rPr>
        <w:t xml:space="preserve"> </w:t>
      </w:r>
      <w:r w:rsidRPr="001F05B1">
        <w:rPr>
          <w:rStyle w:val="default"/>
          <w:rFonts w:cs="FrankRuehl" w:hint="cs"/>
          <w:vanish/>
          <w:sz w:val="22"/>
          <w:szCs w:val="22"/>
          <w:u w:val="single"/>
          <w:shd w:val="clear" w:color="auto" w:fill="FFFF99"/>
          <w:rtl/>
        </w:rPr>
        <w:t>בתקנה 23</w:t>
      </w:r>
      <w:r w:rsidRPr="001F05B1">
        <w:rPr>
          <w:rStyle w:val="default"/>
          <w:rFonts w:cs="FrankRuehl" w:hint="cs"/>
          <w:vanish/>
          <w:sz w:val="22"/>
          <w:szCs w:val="22"/>
          <w:shd w:val="clear" w:color="auto" w:fill="FFFF99"/>
          <w:rtl/>
        </w:rPr>
        <w:t>.</w:t>
      </w:r>
      <w:bookmarkEnd w:id="33"/>
    </w:p>
    <w:p w:rsidR="00F826D3" w:rsidRDefault="00F826D3" w:rsidP="001F05B1">
      <w:pPr>
        <w:pStyle w:val="P00"/>
        <w:spacing w:before="72"/>
        <w:ind w:left="0" w:right="1134"/>
        <w:rPr>
          <w:rStyle w:val="default"/>
          <w:rFonts w:cs="FrankRuehl"/>
          <w:rtl/>
        </w:rPr>
      </w:pPr>
      <w:bookmarkStart w:id="34" w:name="Seif28"/>
      <w:bookmarkEnd w:id="34"/>
      <w:r>
        <w:rPr>
          <w:lang w:val="he-IL"/>
        </w:rPr>
        <w:pict>
          <v:rect id="_x0000_s1053" style="position:absolute;left:0;text-align:left;margin-left:464.5pt;margin-top:8.05pt;width:75.05pt;height:10pt;z-index:251654656"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הז</w:t>
                  </w:r>
                  <w:r>
                    <w:rPr>
                      <w:rFonts w:cs="Miriam" w:hint="cs"/>
                      <w:sz w:val="18"/>
                      <w:szCs w:val="18"/>
                      <w:rtl/>
                    </w:rPr>
                    <w:t>מנה לחקירה</w:t>
                  </w:r>
                </w:p>
              </w:txbxContent>
            </v:textbox>
            <w10:anchorlock/>
          </v:rect>
        </w:pict>
      </w:r>
      <w:r>
        <w:rPr>
          <w:rStyle w:val="big-number"/>
          <w:rFonts w:cs="Miriam"/>
          <w:rtl/>
        </w:rPr>
        <w:t>25.</w:t>
      </w:r>
      <w:r>
        <w:rPr>
          <w:rStyle w:val="big-number"/>
          <w:rFonts w:cs="Miriam"/>
          <w:rtl/>
        </w:rPr>
        <w:tab/>
      </w:r>
      <w:r>
        <w:rPr>
          <w:rStyle w:val="default"/>
          <w:rFonts w:cs="FrankRuehl"/>
          <w:rtl/>
        </w:rPr>
        <w:t>הח</w:t>
      </w:r>
      <w:r>
        <w:rPr>
          <w:rStyle w:val="default"/>
          <w:rFonts w:cs="FrankRuehl" w:hint="cs"/>
          <w:rtl/>
        </w:rPr>
        <w:t>ליט הממונה על הגביה, על פי סמכותו לפי סעיף 7א(3) לפקודה, להזמין את הצד השלישי לחקירה, ישלח לו הזמנה לפי טופס 12 שבתוספת, ויחולו הוראות סעיפים 9 עד 11 לחוק ועדות חקירה, תשכ"ט-1968.</w:t>
      </w:r>
    </w:p>
    <w:p w:rsidR="00F826D3" w:rsidRDefault="00F826D3">
      <w:pPr>
        <w:pStyle w:val="P00"/>
        <w:spacing w:before="72"/>
        <w:ind w:left="0" w:right="1134"/>
        <w:rPr>
          <w:rStyle w:val="default"/>
          <w:rFonts w:cs="FrankRuehl"/>
          <w:rtl/>
        </w:rPr>
      </w:pPr>
      <w:bookmarkStart w:id="35" w:name="Seif29"/>
      <w:bookmarkEnd w:id="35"/>
      <w:r>
        <w:rPr>
          <w:lang w:val="he-IL"/>
        </w:rPr>
        <w:pict>
          <v:rect id="_x0000_s1054" style="position:absolute;left:0;text-align:left;margin-left:464.5pt;margin-top:8.05pt;width:75.05pt;height:20pt;z-index:25165568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תש</w:t>
                  </w:r>
                  <w:r>
                    <w:rPr>
                      <w:rFonts w:cs="Miriam" w:hint="cs"/>
                      <w:sz w:val="18"/>
                      <w:szCs w:val="18"/>
                      <w:rtl/>
                    </w:rPr>
                    <w:t>לום הוצאות</w:t>
                  </w:r>
                  <w:r w:rsidR="00347316">
                    <w:rPr>
                      <w:rFonts w:cs="Miriam" w:hint="cs"/>
                      <w:sz w:val="18"/>
                      <w:szCs w:val="18"/>
                      <w:rtl/>
                    </w:rPr>
                    <w:t xml:space="preserve"> </w:t>
                  </w:r>
                  <w:r>
                    <w:rPr>
                      <w:rFonts w:cs="Miriam"/>
                      <w:sz w:val="18"/>
                      <w:szCs w:val="18"/>
                      <w:rtl/>
                    </w:rPr>
                    <w:t>לצ</w:t>
                  </w:r>
                  <w:r>
                    <w:rPr>
                      <w:rFonts w:cs="Miriam" w:hint="cs"/>
                      <w:sz w:val="18"/>
                      <w:szCs w:val="18"/>
                      <w:rtl/>
                    </w:rPr>
                    <w:t>ד שלישי</w:t>
                  </w:r>
                </w:p>
              </w:txbxContent>
            </v:textbox>
            <w10:anchorlock/>
          </v:rect>
        </w:pict>
      </w:r>
      <w:r>
        <w:rPr>
          <w:rStyle w:val="big-number"/>
          <w:rFonts w:cs="Miriam"/>
          <w:rtl/>
        </w:rPr>
        <w:t>26.</w:t>
      </w:r>
      <w:r>
        <w:rPr>
          <w:rStyle w:val="big-number"/>
          <w:rFonts w:cs="Miriam"/>
          <w:rtl/>
        </w:rPr>
        <w:tab/>
      </w:r>
      <w:r>
        <w:rPr>
          <w:rStyle w:val="default"/>
          <w:rFonts w:cs="FrankRuehl"/>
          <w:rtl/>
        </w:rPr>
        <w:t>בק</w:t>
      </w:r>
      <w:r>
        <w:rPr>
          <w:rStyle w:val="default"/>
          <w:rFonts w:cs="FrankRuehl" w:hint="cs"/>
          <w:rtl/>
        </w:rPr>
        <w:t>שה מאת הצד השלישי לתשלום דמי החסנה והוצאות אחרות שהוציא בשמירת הנכסים המעוקלים ומסירתם לפקיד הגביה יש להגיש לממונה על הגביה, בצירוף חשבונות וקבלות; הממונה על הגביה ישקול את הבקשה ואם הוכח להנחת דעתו כי הצד השלישי עמד בהוצאות כאמור עקב צו העיקו</w:t>
      </w:r>
      <w:r>
        <w:rPr>
          <w:rStyle w:val="default"/>
          <w:rFonts w:cs="FrankRuehl"/>
          <w:rtl/>
        </w:rPr>
        <w:t>ל</w:t>
      </w:r>
      <w:r>
        <w:rPr>
          <w:rStyle w:val="default"/>
          <w:rFonts w:cs="FrankRuehl" w:hint="cs"/>
          <w:rtl/>
        </w:rPr>
        <w:t xml:space="preserve"> ישלם את </w:t>
      </w:r>
      <w:r>
        <w:rPr>
          <w:rStyle w:val="default"/>
          <w:rFonts w:cs="FrankRuehl"/>
          <w:rtl/>
        </w:rPr>
        <w:t>הה</w:t>
      </w:r>
      <w:r>
        <w:rPr>
          <w:rStyle w:val="default"/>
          <w:rFonts w:cs="FrankRuehl" w:hint="cs"/>
          <w:rtl/>
        </w:rPr>
        <w:t>וצאות הסבירות בנסיבות המקרה.</w:t>
      </w:r>
    </w:p>
    <w:p w:rsidR="00F826D3" w:rsidRDefault="00F826D3" w:rsidP="00347316">
      <w:pPr>
        <w:pStyle w:val="P00"/>
        <w:spacing w:before="72"/>
        <w:ind w:left="0" w:right="1134"/>
        <w:rPr>
          <w:rStyle w:val="default"/>
          <w:rFonts w:cs="FrankRuehl"/>
          <w:rtl/>
        </w:rPr>
      </w:pPr>
      <w:bookmarkStart w:id="36" w:name="Seif30"/>
      <w:bookmarkEnd w:id="36"/>
      <w:r>
        <w:rPr>
          <w:lang w:val="he-IL"/>
        </w:rPr>
        <w:pict>
          <v:rect id="_x0000_s1055" style="position:absolute;left:0;text-align:left;margin-left:464.5pt;margin-top:8.05pt;width:75.05pt;height:19.05pt;z-index:251656704"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זכ</w:t>
                  </w:r>
                  <w:r>
                    <w:rPr>
                      <w:rFonts w:cs="Miriam" w:hint="cs"/>
                      <w:sz w:val="18"/>
                      <w:szCs w:val="18"/>
                      <w:rtl/>
                    </w:rPr>
                    <w:t>ות החייב</w:t>
                  </w:r>
                  <w:r w:rsidR="00347316">
                    <w:rPr>
                      <w:rFonts w:cs="Miriam" w:hint="cs"/>
                      <w:sz w:val="18"/>
                      <w:szCs w:val="18"/>
                      <w:rtl/>
                    </w:rPr>
                    <w:t xml:space="preserve"> </w:t>
                  </w:r>
                  <w:r>
                    <w:rPr>
                      <w:rFonts w:cs="Miriam"/>
                      <w:sz w:val="18"/>
                      <w:szCs w:val="18"/>
                      <w:rtl/>
                    </w:rPr>
                    <w:t>לב</w:t>
                  </w:r>
                  <w:r>
                    <w:rPr>
                      <w:rFonts w:cs="Miriam" w:hint="cs"/>
                      <w:sz w:val="18"/>
                      <w:szCs w:val="18"/>
                      <w:rtl/>
                    </w:rPr>
                    <w:t>רור הנכס</w:t>
                  </w:r>
                  <w:r w:rsidR="00347316">
                    <w:rPr>
                      <w:rFonts w:cs="Miriam" w:hint="cs"/>
                      <w:noProof/>
                      <w:sz w:val="18"/>
                      <w:szCs w:val="18"/>
                      <w:rtl/>
                    </w:rPr>
                    <w:t xml:space="preserve"> </w:t>
                  </w:r>
                  <w:r>
                    <w:rPr>
                      <w:rFonts w:cs="Miriam"/>
                      <w:sz w:val="18"/>
                      <w:szCs w:val="18"/>
                      <w:rtl/>
                    </w:rPr>
                    <w:t>למ</w:t>
                  </w:r>
                  <w:r>
                    <w:rPr>
                      <w:rFonts w:cs="Miriam" w:hint="cs"/>
                      <w:sz w:val="18"/>
                      <w:szCs w:val="18"/>
                      <w:rtl/>
                    </w:rPr>
                    <w:t>כירה</w:t>
                  </w:r>
                </w:p>
              </w:txbxContent>
            </v:textbox>
            <w10:anchorlock/>
          </v:rect>
        </w:pict>
      </w:r>
      <w:r>
        <w:rPr>
          <w:rStyle w:val="big-number"/>
          <w:rFonts w:cs="Miriam"/>
          <w:rtl/>
        </w:rPr>
        <w:t>27.</w:t>
      </w:r>
      <w:r>
        <w:rPr>
          <w:rStyle w:val="big-number"/>
          <w:rFonts w:cs="Miriam"/>
          <w:rtl/>
        </w:rPr>
        <w:tab/>
      </w:r>
      <w:r>
        <w:rPr>
          <w:rStyle w:val="default"/>
          <w:rFonts w:cs="FrankRuehl"/>
          <w:rtl/>
        </w:rPr>
        <w:t>הה</w:t>
      </w:r>
      <w:r>
        <w:rPr>
          <w:rStyle w:val="default"/>
          <w:rFonts w:cs="FrankRuehl" w:hint="cs"/>
          <w:rtl/>
        </w:rPr>
        <w:t>ודעה לחייב על כוונת הממונה על הגביה למכור את נכסי</w:t>
      </w:r>
      <w:r>
        <w:rPr>
          <w:rStyle w:val="default"/>
          <w:rFonts w:cs="FrankRuehl"/>
          <w:rtl/>
        </w:rPr>
        <w:t xml:space="preserve"> ה</w:t>
      </w:r>
      <w:r>
        <w:rPr>
          <w:rStyle w:val="default"/>
          <w:rFonts w:cs="FrankRuehl" w:hint="cs"/>
          <w:rtl/>
        </w:rPr>
        <w:t>מקרקעין שלו וכן בדבר זכותו לברור נכס מקרקעין, מבין שאר נכסיו שיוצאו למכירה, תהא ערוכה לפי טופס 13 שבתוספת.</w:t>
      </w:r>
    </w:p>
    <w:p w:rsidR="00F826D3" w:rsidRDefault="00F826D3">
      <w:pPr>
        <w:pStyle w:val="P00"/>
        <w:spacing w:before="72"/>
        <w:ind w:left="0" w:right="1134"/>
        <w:rPr>
          <w:rStyle w:val="default"/>
          <w:rFonts w:cs="FrankRuehl"/>
          <w:rtl/>
        </w:rPr>
      </w:pPr>
      <w:bookmarkStart w:id="37" w:name="Seif31"/>
      <w:bookmarkEnd w:id="37"/>
      <w:r>
        <w:rPr>
          <w:lang w:val="he-IL"/>
        </w:rPr>
        <w:pict>
          <v:rect id="_x0000_s1056" style="position:absolute;left:0;text-align:left;margin-left:464.5pt;margin-top:8.05pt;width:75.05pt;height:14.1pt;z-index:251657728"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מכ</w:t>
                  </w:r>
                  <w:r>
                    <w:rPr>
                      <w:rFonts w:cs="Miriam" w:hint="cs"/>
                      <w:sz w:val="18"/>
                      <w:szCs w:val="18"/>
                      <w:rtl/>
                    </w:rPr>
                    <w:t>ירת</w:t>
                  </w:r>
                  <w:r w:rsidR="00347316">
                    <w:rPr>
                      <w:rFonts w:cs="Miriam" w:hint="cs"/>
                      <w:sz w:val="18"/>
                      <w:szCs w:val="18"/>
                      <w:rtl/>
                    </w:rPr>
                    <w:t xml:space="preserve"> </w:t>
                  </w:r>
                  <w:r>
                    <w:rPr>
                      <w:rFonts w:cs="Miriam"/>
                      <w:sz w:val="18"/>
                      <w:szCs w:val="18"/>
                      <w:rtl/>
                    </w:rPr>
                    <w:t>נכ</w:t>
                  </w:r>
                  <w:r>
                    <w:rPr>
                      <w:rFonts w:cs="Miriam" w:hint="cs"/>
                      <w:sz w:val="18"/>
                      <w:szCs w:val="18"/>
                      <w:rtl/>
                    </w:rPr>
                    <w:t>סי מקרקעין</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תב הרשאה של הממונה על הגביה, על פי סעיף 8 לפקודה,</w:t>
      </w:r>
      <w:r>
        <w:rPr>
          <w:rStyle w:val="default"/>
          <w:rFonts w:cs="FrankRuehl"/>
          <w:rtl/>
        </w:rPr>
        <w:t xml:space="preserve"> ל</w:t>
      </w:r>
      <w:r>
        <w:rPr>
          <w:rStyle w:val="default"/>
          <w:rFonts w:cs="FrankRuehl" w:hint="cs"/>
          <w:rtl/>
        </w:rPr>
        <w:t>מכור מקרקעין של החייב, יהא ערוך לפי טופס 14 שבתוספת.</w:t>
      </w:r>
    </w:p>
    <w:p w:rsidR="00F826D3" w:rsidRDefault="00F826D3" w:rsidP="001D76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תן הממונה על הגביה הרשאה למכירת המקרקעין של החייב, כאמור, יימכרו באמצעות לשכות ההוצאה לפועל בהליכים הקבועים במכירת מקרקעין על פי חוק </w:t>
      </w:r>
      <w:r>
        <w:rPr>
          <w:rStyle w:val="default"/>
          <w:rFonts w:cs="FrankRuehl"/>
          <w:rtl/>
        </w:rPr>
        <w:t>ה</w:t>
      </w:r>
      <w:r>
        <w:rPr>
          <w:rStyle w:val="default"/>
          <w:rFonts w:cs="FrankRuehl" w:hint="cs"/>
          <w:rtl/>
        </w:rPr>
        <w:t>הוצאה לפועל, תשכ"ז-1967, בשינויים המחוייבים.</w:t>
      </w:r>
    </w:p>
    <w:p w:rsidR="00F826D3" w:rsidRDefault="00F826D3">
      <w:pPr>
        <w:pStyle w:val="P00"/>
        <w:spacing w:before="72"/>
        <w:ind w:left="0" w:right="1134"/>
        <w:rPr>
          <w:rStyle w:val="default"/>
          <w:rFonts w:cs="FrankRuehl"/>
          <w:rtl/>
        </w:rPr>
      </w:pPr>
      <w:bookmarkStart w:id="38" w:name="Seif32"/>
      <w:bookmarkEnd w:id="38"/>
      <w:r>
        <w:rPr>
          <w:lang w:val="he-IL"/>
        </w:rPr>
        <w:pict>
          <v:rect id="_x0000_s1057" style="position:absolute;left:0;text-align:left;margin-left:464.5pt;margin-top:8.05pt;width:75.05pt;height:11.4pt;z-index:251658752"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הע</w:t>
                  </w:r>
                  <w:r>
                    <w:rPr>
                      <w:rFonts w:cs="Miriam" w:hint="cs"/>
                      <w:sz w:val="18"/>
                      <w:szCs w:val="18"/>
                      <w:rtl/>
                    </w:rPr>
                    <w:t>ברת נכס</w:t>
                  </w:r>
                  <w:r w:rsidR="00347316">
                    <w:rPr>
                      <w:rFonts w:cs="Miriam" w:hint="cs"/>
                      <w:sz w:val="18"/>
                      <w:szCs w:val="18"/>
                      <w:rtl/>
                    </w:rPr>
                    <w:t xml:space="preserve"> </w:t>
                  </w:r>
                  <w:r>
                    <w:rPr>
                      <w:rFonts w:cs="Miriam"/>
                      <w:sz w:val="18"/>
                      <w:szCs w:val="18"/>
                      <w:rtl/>
                    </w:rPr>
                    <w:t>למ</w:t>
                  </w:r>
                  <w:r>
                    <w:rPr>
                      <w:rFonts w:cs="Miriam" w:hint="cs"/>
                      <w:sz w:val="18"/>
                      <w:szCs w:val="18"/>
                      <w:rtl/>
                    </w:rPr>
                    <w:t>משלה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רשאה </w:t>
      </w:r>
      <w:r>
        <w:rPr>
          <w:rStyle w:val="default"/>
          <w:rFonts w:cs="FrankRuehl"/>
          <w:rtl/>
        </w:rPr>
        <w:t>לר</w:t>
      </w:r>
      <w:r>
        <w:rPr>
          <w:rStyle w:val="default"/>
          <w:rFonts w:cs="FrankRuehl" w:hint="cs"/>
          <w:rtl/>
        </w:rPr>
        <w:t>שום בפנקסי רישום המקרקעין נכס מקרקעין שלא ניתן למכרו במכירה פומבית, על שם הממשלה, תהא ערוכה לפי טופס 15 שבתוספת.</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הוחכרו המקרקעין, כאמור בסעיף 9(3) לפקודה, ייזקפו דמי החכירה לחשבון ההוצאות שהוצאו על פעולות הוצאה לפועל וההוצאות הקשורות ברישום הנכס </w:t>
      </w:r>
      <w:r>
        <w:rPr>
          <w:rStyle w:val="default"/>
          <w:rFonts w:cs="FrankRuehl"/>
          <w:rtl/>
        </w:rPr>
        <w:t>על</w:t>
      </w:r>
      <w:r>
        <w:rPr>
          <w:rStyle w:val="default"/>
          <w:rFonts w:cs="FrankRuehl" w:hint="cs"/>
          <w:rtl/>
        </w:rPr>
        <w:t xml:space="preserve"> שם הממשלה, והיתרה, אם היתה </w:t>
      </w:r>
      <w:r w:rsidR="001F05B1">
        <w:rPr>
          <w:rStyle w:val="default"/>
          <w:rFonts w:cs="FrankRuehl"/>
          <w:rtl/>
        </w:rPr>
        <w:t>–</w:t>
      </w:r>
      <w:r>
        <w:rPr>
          <w:rStyle w:val="default"/>
          <w:rFonts w:cs="FrankRuehl" w:hint="cs"/>
          <w:rtl/>
        </w:rPr>
        <w:t xml:space="preserve"> לחשבון הסכום המגיע מחייב.</w:t>
      </w:r>
    </w:p>
    <w:p w:rsidR="00F826D3" w:rsidRDefault="00F826D3">
      <w:pPr>
        <w:pStyle w:val="P00"/>
        <w:spacing w:before="72"/>
        <w:ind w:left="0" w:right="1134"/>
        <w:rPr>
          <w:rStyle w:val="default"/>
          <w:rFonts w:cs="FrankRuehl"/>
          <w:rtl/>
        </w:rPr>
      </w:pPr>
      <w:bookmarkStart w:id="39" w:name="Seif33"/>
      <w:bookmarkEnd w:id="39"/>
      <w:r>
        <w:rPr>
          <w:lang w:val="he-IL"/>
        </w:rPr>
        <w:pict>
          <v:rect id="_x0000_s1058" style="position:absolute;left:0;text-align:left;margin-left:464.5pt;margin-top:8.05pt;width:75.05pt;height:14.3pt;z-index:25165977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מס</w:t>
                  </w:r>
                  <w:r>
                    <w:rPr>
                      <w:rFonts w:cs="Miriam" w:hint="cs"/>
                      <w:sz w:val="18"/>
                      <w:szCs w:val="18"/>
                      <w:rtl/>
                    </w:rPr>
                    <w:t>ירת החייב</w:t>
                  </w:r>
                  <w:r w:rsidR="00347316">
                    <w:rPr>
                      <w:rFonts w:cs="Miriam" w:hint="cs"/>
                      <w:sz w:val="18"/>
                      <w:szCs w:val="18"/>
                      <w:rtl/>
                    </w:rPr>
                    <w:t xml:space="preserve"> </w:t>
                  </w:r>
                  <w:r>
                    <w:rPr>
                      <w:rFonts w:cs="Miriam"/>
                      <w:sz w:val="18"/>
                      <w:szCs w:val="18"/>
                      <w:rtl/>
                    </w:rPr>
                    <w:t>למ</w:t>
                  </w:r>
                  <w:r>
                    <w:rPr>
                      <w:rFonts w:cs="Miriam" w:hint="cs"/>
                      <w:sz w:val="18"/>
                      <w:szCs w:val="18"/>
                      <w:rtl/>
                    </w:rPr>
                    <w:t>אסר</w:t>
                  </w:r>
                </w:p>
              </w:txbxContent>
            </v:textbox>
            <w10:anchorlock/>
          </v:rect>
        </w:pict>
      </w:r>
      <w:r>
        <w:rPr>
          <w:rStyle w:val="big-number"/>
          <w:rFonts w:cs="Miriam"/>
          <w:rtl/>
        </w:rPr>
        <w:t>30.</w:t>
      </w:r>
      <w:r>
        <w:rPr>
          <w:rStyle w:val="big-number"/>
          <w:rFonts w:cs="Miriam"/>
          <w:rtl/>
        </w:rPr>
        <w:tab/>
      </w:r>
      <w:r>
        <w:rPr>
          <w:rStyle w:val="default"/>
          <w:rFonts w:cs="FrankRuehl"/>
          <w:rtl/>
        </w:rPr>
        <w:t>בק</w:t>
      </w:r>
      <w:r>
        <w:rPr>
          <w:rStyle w:val="default"/>
          <w:rFonts w:cs="FrankRuehl" w:hint="cs"/>
          <w:rtl/>
        </w:rPr>
        <w:t>שה לפי סעיף 10 לפקודה לשופט בית משפט שלום, למתן צו המזמין את החייב לשם תשלום החוב המגיע ממ</w:t>
      </w:r>
      <w:r>
        <w:rPr>
          <w:rStyle w:val="default"/>
          <w:rFonts w:cs="FrankRuehl"/>
          <w:rtl/>
        </w:rPr>
        <w:t>נ</w:t>
      </w:r>
      <w:r>
        <w:rPr>
          <w:rStyle w:val="default"/>
          <w:rFonts w:cs="FrankRuehl" w:hint="cs"/>
          <w:rtl/>
        </w:rPr>
        <w:t>ו, תהא ערוכה לפי טופס 16 שבתוספת.</w:t>
      </w:r>
    </w:p>
    <w:p w:rsidR="00F826D3" w:rsidRDefault="00F826D3">
      <w:pPr>
        <w:pStyle w:val="P00"/>
        <w:spacing w:before="72"/>
        <w:ind w:left="0" w:right="1134"/>
        <w:rPr>
          <w:rStyle w:val="default"/>
          <w:rFonts w:cs="FrankRuehl"/>
          <w:rtl/>
        </w:rPr>
      </w:pPr>
      <w:bookmarkStart w:id="40" w:name="Seif34"/>
      <w:bookmarkEnd w:id="40"/>
      <w:r>
        <w:rPr>
          <w:lang w:val="he-IL"/>
        </w:rPr>
        <w:pict>
          <v:rect id="_x0000_s1059" style="position:absolute;left:0;text-align:left;margin-left:464.5pt;margin-top:8.05pt;width:75.05pt;height:20pt;z-index:25166080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רי</w:t>
                  </w:r>
                  <w:r>
                    <w:rPr>
                      <w:rFonts w:cs="Miriam" w:hint="cs"/>
                      <w:sz w:val="18"/>
                      <w:szCs w:val="18"/>
                      <w:rtl/>
                    </w:rPr>
                    <w:t>שום שיעבוד</w:t>
                  </w:r>
                  <w:r w:rsidR="00347316">
                    <w:rPr>
                      <w:rFonts w:cs="Miriam" w:hint="cs"/>
                      <w:sz w:val="18"/>
                      <w:szCs w:val="18"/>
                      <w:rtl/>
                    </w:rPr>
                    <w:t xml:space="preserve"> </w:t>
                  </w:r>
                  <w:r>
                    <w:rPr>
                      <w:rFonts w:cs="Miriam"/>
                      <w:sz w:val="18"/>
                      <w:szCs w:val="18"/>
                      <w:rtl/>
                    </w:rPr>
                    <w:t>על</w:t>
                  </w:r>
                  <w:r>
                    <w:rPr>
                      <w:rFonts w:cs="Miriam" w:hint="cs"/>
                      <w:sz w:val="18"/>
                      <w:szCs w:val="18"/>
                      <w:rtl/>
                    </w:rPr>
                    <w:t xml:space="preserve"> מקרקעין</w:t>
                  </w:r>
                </w:p>
              </w:txbxContent>
            </v:textbox>
            <w10:anchorlock/>
          </v:rect>
        </w:pict>
      </w:r>
      <w:r>
        <w:rPr>
          <w:rStyle w:val="big-number"/>
          <w:rFonts w:cs="Miriam"/>
          <w:rtl/>
        </w:rPr>
        <w:t>31.</w:t>
      </w:r>
      <w:r>
        <w:rPr>
          <w:rStyle w:val="big-number"/>
          <w:rFonts w:cs="Miriam"/>
          <w:rtl/>
        </w:rPr>
        <w:tab/>
      </w:r>
      <w:r>
        <w:rPr>
          <w:rStyle w:val="default"/>
          <w:rFonts w:cs="FrankRuehl"/>
          <w:rtl/>
        </w:rPr>
        <w:t>הו</w:t>
      </w:r>
      <w:r>
        <w:rPr>
          <w:rStyle w:val="default"/>
          <w:rFonts w:cs="FrankRuehl" w:hint="cs"/>
          <w:rtl/>
        </w:rPr>
        <w:t>ראה על פי סעיף 11א(2) לפקודה אל רשם המקרקעין לרשום הערת שיע</w:t>
      </w:r>
      <w:r>
        <w:rPr>
          <w:rStyle w:val="default"/>
          <w:rFonts w:cs="FrankRuehl"/>
          <w:rtl/>
        </w:rPr>
        <w:t>בו</w:t>
      </w:r>
      <w:r>
        <w:rPr>
          <w:rStyle w:val="default"/>
          <w:rFonts w:cs="FrankRuehl" w:hint="cs"/>
          <w:rtl/>
        </w:rPr>
        <w:t>ד על מקרקעי החייב, תהא ערוכה לפי טופס 17 שבתוספת.</w:t>
      </w:r>
    </w:p>
    <w:p w:rsidR="00F826D3" w:rsidRDefault="00F826D3">
      <w:pPr>
        <w:pStyle w:val="P00"/>
        <w:spacing w:before="72"/>
        <w:ind w:left="0" w:right="1134"/>
        <w:rPr>
          <w:rStyle w:val="default"/>
          <w:rFonts w:cs="FrankRuehl"/>
          <w:rtl/>
        </w:rPr>
      </w:pPr>
      <w:bookmarkStart w:id="41" w:name="Seif35"/>
      <w:bookmarkEnd w:id="41"/>
      <w:r>
        <w:rPr>
          <w:lang w:val="he-IL"/>
        </w:rPr>
        <w:pict>
          <v:rect id="_x0000_s1060" style="position:absolute;left:0;text-align:left;margin-left:464.5pt;margin-top:8.05pt;width:75.05pt;height:10pt;z-index:251661824"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32.</w:t>
      </w:r>
      <w:r>
        <w:rPr>
          <w:rStyle w:val="big-number"/>
          <w:rFonts w:cs="Miriam"/>
          <w:rtl/>
        </w:rPr>
        <w:tab/>
      </w:r>
      <w:r>
        <w:rPr>
          <w:rStyle w:val="default"/>
          <w:rFonts w:cs="FrankRuehl"/>
          <w:rtl/>
        </w:rPr>
        <w:t>תק</w:t>
      </w:r>
      <w:r>
        <w:rPr>
          <w:rStyle w:val="default"/>
          <w:rFonts w:cs="FrankRuehl" w:hint="cs"/>
          <w:rtl/>
        </w:rPr>
        <w:t xml:space="preserve">נות מסים (גביה) </w:t>
      </w:r>
      <w:r w:rsidR="001F05B1">
        <w:rPr>
          <w:rStyle w:val="default"/>
          <w:rFonts w:cs="FrankRuehl"/>
          <w:rtl/>
        </w:rPr>
        <w:t>–</w:t>
      </w:r>
      <w:r>
        <w:rPr>
          <w:rStyle w:val="default"/>
          <w:rFonts w:cs="FrankRuehl" w:hint="cs"/>
          <w:rtl/>
        </w:rPr>
        <w:t xml:space="preserve"> בטלות.</w:t>
      </w:r>
    </w:p>
    <w:p w:rsidR="00F826D3" w:rsidRDefault="00F826D3">
      <w:pPr>
        <w:pStyle w:val="P00"/>
        <w:spacing w:before="72"/>
        <w:ind w:left="0" w:right="1134"/>
        <w:rPr>
          <w:rStyle w:val="default"/>
          <w:rFonts w:cs="FrankRuehl"/>
          <w:rtl/>
        </w:rPr>
      </w:pPr>
      <w:bookmarkStart w:id="42" w:name="Seif36"/>
      <w:bookmarkEnd w:id="42"/>
      <w:r>
        <w:rPr>
          <w:lang w:val="he-IL"/>
        </w:rPr>
        <w:pict>
          <v:rect id="_x0000_s1061" style="position:absolute;left:0;text-align:left;margin-left:464.5pt;margin-top:8.05pt;width:75.05pt;height:10pt;z-index:251662848"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33.</w:t>
      </w:r>
      <w:r>
        <w:rPr>
          <w:rStyle w:val="big-number"/>
          <w:rFonts w:cs="Miriam"/>
          <w:rtl/>
        </w:rPr>
        <w:tab/>
      </w:r>
      <w:r>
        <w:rPr>
          <w:rStyle w:val="default"/>
          <w:rFonts w:cs="FrankRuehl"/>
          <w:rtl/>
        </w:rPr>
        <w:t>תח</w:t>
      </w:r>
      <w:r>
        <w:rPr>
          <w:rStyle w:val="default"/>
          <w:rFonts w:cs="FrankRuehl" w:hint="cs"/>
          <w:rtl/>
        </w:rPr>
        <w:t>ילתן של תקנות אלה ביום החמישה עשר לאחר פרסומן.</w:t>
      </w:r>
    </w:p>
    <w:p w:rsidR="00F826D3" w:rsidRDefault="00F826D3" w:rsidP="001D76F8">
      <w:pPr>
        <w:pStyle w:val="P00"/>
        <w:spacing w:before="72"/>
        <w:ind w:left="0" w:right="1134"/>
        <w:rPr>
          <w:rStyle w:val="default"/>
          <w:rFonts w:cs="FrankRuehl"/>
          <w:rtl/>
        </w:rPr>
      </w:pPr>
      <w:bookmarkStart w:id="43" w:name="Seif37"/>
      <w:bookmarkEnd w:id="43"/>
      <w:r>
        <w:rPr>
          <w:lang w:val="he-IL"/>
        </w:rPr>
        <w:pict>
          <v:rect id="_x0000_s1062" style="position:absolute;left:0;text-align:left;margin-left:464.5pt;margin-top:8.05pt;width:75.05pt;height:10pt;z-index:251663872" o:allowincell="f" filled="f" stroked="f" strokecolor="lime" strokeweight=".25pt">
            <v:textbox inset="0,0,0,0">
              <w:txbxContent>
                <w:p w:rsidR="00F826D3" w:rsidRDefault="00F826D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34.</w:t>
      </w:r>
      <w:r>
        <w:rPr>
          <w:rStyle w:val="big-number"/>
          <w:rFonts w:cs="Miriam"/>
          <w:rtl/>
        </w:rPr>
        <w:tab/>
      </w:r>
      <w:r>
        <w:rPr>
          <w:rStyle w:val="default"/>
          <w:rFonts w:cs="FrankRuehl"/>
          <w:rtl/>
        </w:rPr>
        <w:t>לת</w:t>
      </w:r>
      <w:r>
        <w:rPr>
          <w:rStyle w:val="default"/>
          <w:rFonts w:cs="FrankRuehl" w:hint="cs"/>
          <w:rtl/>
        </w:rPr>
        <w:t>קנות אלה ייקרא "תקנות המסים (גביה), תשל"ד-1974".</w:t>
      </w:r>
    </w:p>
    <w:p w:rsidR="00F826D3" w:rsidRDefault="00F826D3">
      <w:pPr>
        <w:pStyle w:val="P00"/>
        <w:spacing w:before="72"/>
        <w:ind w:left="0" w:right="1134"/>
        <w:rPr>
          <w:rStyle w:val="default"/>
          <w:rFonts w:cs="FrankRuehl"/>
          <w:rtl/>
        </w:rPr>
      </w:pPr>
    </w:p>
    <w:p w:rsidR="00F826D3" w:rsidRPr="001F05B1" w:rsidRDefault="00F826D3">
      <w:pPr>
        <w:pStyle w:val="medium2-header"/>
        <w:keepLines w:val="0"/>
        <w:spacing w:before="72"/>
        <w:ind w:left="0" w:right="1134"/>
        <w:rPr>
          <w:rFonts w:cs="FrankRuehl"/>
          <w:noProof/>
          <w:rtl/>
        </w:rPr>
      </w:pPr>
      <w:bookmarkStart w:id="44" w:name="med0"/>
      <w:bookmarkEnd w:id="44"/>
      <w:r w:rsidRPr="001F05B1">
        <w:rPr>
          <w:rFonts w:cs="FrankRuehl"/>
          <w:noProof/>
          <w:rtl/>
        </w:rPr>
        <w:t>תו</w:t>
      </w:r>
      <w:r w:rsidRPr="001F05B1">
        <w:rPr>
          <w:rFonts w:cs="FrankRuehl" w:hint="cs"/>
          <w:noProof/>
          <w:rtl/>
        </w:rPr>
        <w:t>ספת</w:t>
      </w:r>
    </w:p>
    <w:p w:rsidR="00F826D3" w:rsidRPr="00347316" w:rsidRDefault="00F826D3">
      <w:pPr>
        <w:pStyle w:val="P00"/>
        <w:spacing w:before="72"/>
        <w:ind w:left="0" w:right="1134"/>
        <w:jc w:val="right"/>
        <w:rPr>
          <w:rStyle w:val="default"/>
          <w:rFonts w:cs="David"/>
          <w:sz w:val="22"/>
          <w:szCs w:val="22"/>
          <w:rtl/>
        </w:rPr>
      </w:pPr>
      <w:r w:rsidRPr="00347316">
        <w:rPr>
          <w:rStyle w:val="default"/>
          <w:rFonts w:cs="David"/>
          <w:sz w:val="22"/>
          <w:szCs w:val="22"/>
          <w:rtl/>
        </w:rPr>
        <w:t>טו</w:t>
      </w:r>
      <w:r w:rsidRPr="00347316">
        <w:rPr>
          <w:rStyle w:val="default"/>
          <w:rFonts w:cs="David" w:hint="cs"/>
          <w:sz w:val="22"/>
          <w:szCs w:val="22"/>
          <w:rtl/>
        </w:rPr>
        <w:t>פס 1</w:t>
      </w:r>
    </w:p>
    <w:p w:rsidR="00F826D3" w:rsidRDefault="00F826D3">
      <w:pPr>
        <w:pStyle w:val="P00"/>
        <w:spacing w:before="72"/>
        <w:ind w:left="0" w:right="1134"/>
        <w:jc w:val="right"/>
        <w:rPr>
          <w:rStyle w:val="default"/>
          <w:rFonts w:cs="FrankRuehl"/>
          <w:rtl/>
        </w:rPr>
      </w:pPr>
      <w:r>
        <w:rPr>
          <w:rStyle w:val="default"/>
          <w:rFonts w:cs="FrankRuehl"/>
          <w:rtl/>
        </w:rPr>
        <w:t>תק</w:t>
      </w:r>
      <w:r>
        <w:rPr>
          <w:rStyle w:val="default"/>
          <w:rFonts w:cs="FrankRuehl" w:hint="cs"/>
          <w:rtl/>
        </w:rPr>
        <w:t>נה 1</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r>
        <w:rPr>
          <w:rFonts w:cs="FrankRuehl"/>
          <w:sz w:val="26"/>
          <w:rtl/>
        </w:rPr>
        <w:t>……</w:t>
      </w:r>
      <w:r>
        <w:rPr>
          <w:rFonts w:cs="FrankRuehl" w:hint="cs"/>
          <w:sz w:val="26"/>
          <w:rtl/>
        </w:rPr>
        <w:t>……………</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r>
        <w:rPr>
          <w:rStyle w:val="default"/>
          <w:rFonts w:cs="FrankRuehl"/>
          <w:rtl/>
        </w:rPr>
        <w:t>מס</w:t>
      </w:r>
      <w:r>
        <w:rPr>
          <w:rStyle w:val="default"/>
          <w:rFonts w:cs="FrankRuehl" w:hint="cs"/>
          <w:rtl/>
        </w:rPr>
        <w:t xml:space="preserve">' זהות/תיק </w:t>
      </w:r>
      <w:r>
        <w:rPr>
          <w:rFonts w:cs="FrankRuehl"/>
          <w:sz w:val="26"/>
          <w:rtl/>
        </w:rPr>
        <w:t>……</w:t>
      </w:r>
      <w:r>
        <w:rPr>
          <w:rFonts w:cs="FrankRuehl" w:hint="cs"/>
          <w:sz w:val="26"/>
          <w:rtl/>
        </w:rPr>
        <w:t>…………………</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r>
        <w:rPr>
          <w:rStyle w:val="default"/>
          <w:rFonts w:cs="FrankRuehl"/>
          <w:rtl/>
        </w:rPr>
        <w:t>גו</w:t>
      </w:r>
      <w:r>
        <w:rPr>
          <w:rStyle w:val="default"/>
          <w:rFonts w:cs="FrankRuehl" w:hint="cs"/>
          <w:rtl/>
        </w:rPr>
        <w:t xml:space="preserve">ש וחלקה </w:t>
      </w:r>
      <w:r>
        <w:rPr>
          <w:rFonts w:cs="FrankRuehl"/>
          <w:sz w:val="26"/>
          <w:rtl/>
        </w:rPr>
        <w:t>……</w:t>
      </w:r>
      <w:r>
        <w:rPr>
          <w:rFonts w:cs="FrankRuehl" w:hint="cs"/>
          <w:sz w:val="26"/>
          <w:rtl/>
        </w:rPr>
        <w:t>……………………</w:t>
      </w:r>
    </w:p>
    <w:p w:rsidR="00F826D3" w:rsidRDefault="00F826D3">
      <w:pPr>
        <w:pStyle w:val="P00"/>
        <w:spacing w:before="72"/>
        <w:ind w:left="0" w:right="1134"/>
        <w:rPr>
          <w:rStyle w:val="default"/>
          <w:rFonts w:cs="FrankRuehl"/>
          <w:rtl/>
        </w:rPr>
      </w:pPr>
    </w:p>
    <w:p w:rsidR="00F826D3" w:rsidRDefault="00F826D3">
      <w:pPr>
        <w:pStyle w:val="P00"/>
        <w:spacing w:before="72"/>
        <w:ind w:left="1275" w:right="1134" w:hanging="1275"/>
        <w:rPr>
          <w:rStyle w:val="default"/>
          <w:rFonts w:cs="FrankRuehl"/>
          <w:rtl/>
        </w:rPr>
      </w:pPr>
      <w:r>
        <w:rPr>
          <w:rStyle w:val="default"/>
          <w:rFonts w:cs="FrankRuehl"/>
          <w:rtl/>
        </w:rPr>
        <w:t>נכ</w:t>
      </w:r>
      <w:r>
        <w:rPr>
          <w:rStyle w:val="default"/>
          <w:rFonts w:cs="FrankRuehl" w:hint="cs"/>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דר</w:t>
      </w:r>
      <w:r w:rsidRPr="001F05B1">
        <w:rPr>
          <w:rStyle w:val="default"/>
          <w:rFonts w:cs="FrankRuehl" w:hint="cs"/>
          <w:b/>
          <w:bCs/>
          <w:sz w:val="22"/>
          <w:szCs w:val="22"/>
          <w:rtl/>
        </w:rPr>
        <w:t>ישה לתשלום מס על פי סעיף 4 לפקודת המסים (גביה)</w:t>
      </w:r>
    </w:p>
    <w:p w:rsidR="00F826D3" w:rsidRDefault="00F826D3">
      <w:pPr>
        <w:pStyle w:val="medium-header"/>
        <w:keepNext w:val="0"/>
        <w:keepLines w:val="0"/>
        <w:ind w:left="0" w:right="1134"/>
        <w:jc w:val="left"/>
        <w:rPr>
          <w:rStyle w:val="default"/>
          <w:rFonts w:cs="FrankRuehl"/>
          <w:rtl/>
        </w:rPr>
      </w:pPr>
      <w:r>
        <w:rPr>
          <w:rStyle w:val="default"/>
          <w:rFonts w:cs="FrankRuehl"/>
          <w:rtl/>
        </w:rPr>
        <w:t>_______________________________________________</w:t>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r>
        <w:rPr>
          <w:rStyle w:val="default"/>
          <w:rFonts w:cs="FrankRuehl"/>
          <w:sz w:val="20"/>
          <w:szCs w:val="20"/>
          <w:u w:val="single"/>
          <w:rtl/>
        </w:rPr>
        <w:tab/>
        <w:t>ס</w:t>
      </w:r>
      <w:r>
        <w:rPr>
          <w:rStyle w:val="default"/>
          <w:rFonts w:cs="FrankRuehl" w:hint="cs"/>
          <w:sz w:val="20"/>
          <w:szCs w:val="20"/>
          <w:u w:val="single"/>
          <w:rtl/>
        </w:rPr>
        <w:t>וג המס</w:t>
      </w:r>
      <w:r>
        <w:rPr>
          <w:rFonts w:cs="FrankRuehl"/>
          <w:szCs w:val="20"/>
          <w:u w:val="single"/>
          <w:rtl/>
        </w:rPr>
        <w:tab/>
        <w:t xml:space="preserve">   </w:t>
      </w:r>
      <w:r>
        <w:rPr>
          <w:rStyle w:val="default"/>
          <w:rFonts w:cs="FrankRuehl"/>
          <w:sz w:val="20"/>
          <w:szCs w:val="20"/>
          <w:u w:val="single"/>
          <w:rtl/>
        </w:rPr>
        <w:t>שנ</w:t>
      </w:r>
      <w:r>
        <w:rPr>
          <w:rStyle w:val="default"/>
          <w:rFonts w:cs="FrankRuehl" w:hint="cs"/>
          <w:sz w:val="20"/>
          <w:szCs w:val="20"/>
          <w:u w:val="single"/>
          <w:rtl/>
        </w:rPr>
        <w:t>ת המס</w:t>
      </w:r>
      <w:r>
        <w:rPr>
          <w:rStyle w:val="default"/>
          <w:rFonts w:cs="FrankRuehl"/>
          <w:sz w:val="20"/>
          <w:szCs w:val="20"/>
          <w:u w:val="single"/>
          <w:rtl/>
        </w:rPr>
        <w:tab/>
        <w:t>ס</w:t>
      </w:r>
      <w:r>
        <w:rPr>
          <w:rStyle w:val="default"/>
          <w:rFonts w:cs="FrankRuehl" w:hint="cs"/>
          <w:sz w:val="20"/>
          <w:szCs w:val="20"/>
          <w:u w:val="single"/>
          <w:rtl/>
        </w:rPr>
        <w:t>עיף שומה</w:t>
      </w:r>
      <w:r>
        <w:rPr>
          <w:rFonts w:cs="FrankRuehl"/>
          <w:szCs w:val="20"/>
          <w:u w:val="single"/>
          <w:rtl/>
        </w:rPr>
        <w:tab/>
      </w:r>
      <w:r>
        <w:rPr>
          <w:rStyle w:val="default"/>
          <w:rFonts w:cs="FrankRuehl"/>
          <w:sz w:val="20"/>
          <w:szCs w:val="20"/>
          <w:u w:val="single"/>
          <w:rtl/>
        </w:rPr>
        <w:t>הס</w:t>
      </w:r>
      <w:r>
        <w:rPr>
          <w:rStyle w:val="default"/>
          <w:rFonts w:cs="FrankRuehl" w:hint="cs"/>
          <w:sz w:val="20"/>
          <w:szCs w:val="20"/>
          <w:u w:val="single"/>
          <w:rtl/>
        </w:rPr>
        <w:t>כום</w:t>
      </w:r>
      <w:r>
        <w:rPr>
          <w:rFonts w:cs="FrankRuehl"/>
          <w:szCs w:val="20"/>
          <w:u w:val="single"/>
          <w:rtl/>
        </w:rPr>
        <w:tab/>
      </w:r>
      <w:r>
        <w:rPr>
          <w:rStyle w:val="default"/>
          <w:rFonts w:cs="FrankRuehl"/>
          <w:sz w:val="20"/>
          <w:szCs w:val="20"/>
          <w:u w:val="single"/>
          <w:rtl/>
        </w:rPr>
        <w:t>קנ</w:t>
      </w:r>
      <w:r>
        <w:rPr>
          <w:rStyle w:val="default"/>
          <w:rFonts w:cs="FrankRuehl" w:hint="cs"/>
          <w:sz w:val="20"/>
          <w:szCs w:val="20"/>
          <w:u w:val="single"/>
          <w:rtl/>
        </w:rPr>
        <w:t>ס/ריבית</w:t>
      </w:r>
      <w:r>
        <w:rPr>
          <w:rFonts w:cs="FrankRuehl"/>
          <w:szCs w:val="20"/>
          <w:u w:val="single"/>
          <w:rtl/>
        </w:rPr>
        <w:tab/>
      </w:r>
      <w:r>
        <w:rPr>
          <w:rStyle w:val="default"/>
          <w:rFonts w:cs="FrankRuehl"/>
          <w:sz w:val="20"/>
          <w:szCs w:val="20"/>
          <w:u w:val="single"/>
          <w:rtl/>
        </w:rPr>
        <w:t>ס"</w:t>
      </w:r>
      <w:r>
        <w:rPr>
          <w:rStyle w:val="default"/>
          <w:rFonts w:cs="FrankRuehl" w:hint="cs"/>
          <w:sz w:val="20"/>
          <w:szCs w:val="20"/>
          <w:u w:val="single"/>
          <w:rtl/>
        </w:rPr>
        <w:t>ה</w:t>
      </w:r>
      <w:r>
        <w:rPr>
          <w:rStyle w:val="default"/>
          <w:rFonts w:cs="FrankRuehl"/>
          <w:sz w:val="20"/>
          <w:szCs w:val="20"/>
          <w:u w:val="single"/>
          <w:rtl/>
        </w:rPr>
        <w:tab/>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p>
    <w:p w:rsidR="00F826D3" w:rsidRDefault="00F826D3">
      <w:pPr>
        <w:pStyle w:val="medium-header"/>
        <w:keepNext w:val="0"/>
        <w:keepLines w:val="0"/>
        <w:ind w:left="0" w:right="1134"/>
        <w:rPr>
          <w:rStyle w:val="default"/>
          <w:rFonts w:cs="FrankRuehl"/>
          <w:rtl/>
        </w:rPr>
      </w:pPr>
    </w:p>
    <w:p w:rsidR="00F826D3" w:rsidRDefault="00F826D3">
      <w:pPr>
        <w:pStyle w:val="medium-header"/>
        <w:keepNext w:val="0"/>
        <w:keepLines w:val="0"/>
        <w:ind w:left="0" w:right="1134"/>
        <w:jc w:val="both"/>
        <w:rPr>
          <w:rStyle w:val="default"/>
          <w:rFonts w:cs="FrankRuehl"/>
          <w:rtl/>
        </w:rPr>
      </w:pPr>
      <w:r>
        <w:rPr>
          <w:rStyle w:val="default"/>
          <w:rFonts w:cs="FrankRuehl"/>
          <w:rtl/>
        </w:rPr>
        <w:t>_______________________________________________</w:t>
      </w:r>
    </w:p>
    <w:p w:rsidR="00F826D3" w:rsidRDefault="00F826D3">
      <w:pPr>
        <w:pStyle w:val="P55"/>
        <w:spacing w:before="72"/>
        <w:ind w:left="2381" w:right="1134"/>
        <w:rPr>
          <w:rStyle w:val="default"/>
          <w:rFonts w:cs="FrankRuehl"/>
          <w:rtl/>
        </w:rPr>
      </w:pPr>
      <w:r>
        <w:rPr>
          <w:rStyle w:val="default"/>
          <w:rFonts w:cs="FrankRuehl"/>
          <w:rtl/>
        </w:rPr>
        <w:t>סה</w:t>
      </w:r>
      <w:r>
        <w:rPr>
          <w:rStyle w:val="default"/>
          <w:rFonts w:cs="FrankRuehl" w:hint="cs"/>
          <w:rtl/>
        </w:rPr>
        <w:t>"כ</w:t>
      </w:r>
      <w:r>
        <w:rPr>
          <w:rFonts w:cs="FrankRuehl"/>
          <w:sz w:val="26"/>
          <w:rtl/>
        </w:rPr>
        <w:t>__________________________</w:t>
      </w:r>
    </w:p>
    <w:p w:rsidR="00F826D3" w:rsidRDefault="00F826D3">
      <w:pPr>
        <w:pStyle w:val="P55"/>
        <w:spacing w:before="72"/>
        <w:ind w:left="2381" w:right="1134" w:hanging="2381"/>
        <w:rPr>
          <w:rStyle w:val="default"/>
          <w:rFonts w:cs="FrankRuehl"/>
          <w:rtl/>
        </w:rPr>
      </w:pPr>
      <w:r>
        <w:rPr>
          <w:rStyle w:val="default"/>
          <w:rFonts w:cs="FrankRuehl"/>
          <w:rtl/>
        </w:rPr>
        <w:t>הנ</w:t>
      </w:r>
      <w:r>
        <w:rPr>
          <w:rStyle w:val="default"/>
          <w:rFonts w:cs="FrankRuehl" w:hint="cs"/>
          <w:rtl/>
        </w:rPr>
        <w:t>ך נדרש לשלם מיד עם קבלת דרישה זו את חובך כמפורט לעיל.</w:t>
      </w:r>
    </w:p>
    <w:p w:rsidR="00F826D3" w:rsidRDefault="00F826D3">
      <w:pPr>
        <w:pStyle w:val="P11"/>
        <w:spacing w:before="72"/>
        <w:ind w:left="624" w:right="1134"/>
        <w:rPr>
          <w:rStyle w:val="default"/>
          <w:rFonts w:cs="FrankRuehl"/>
          <w:rtl/>
        </w:rPr>
      </w:pPr>
      <w:r>
        <w:rPr>
          <w:rStyle w:val="default"/>
          <w:rFonts w:cs="FrankRuehl"/>
          <w:rtl/>
        </w:rPr>
        <w:t>אם</w:t>
      </w:r>
      <w:r>
        <w:rPr>
          <w:rStyle w:val="default"/>
          <w:rFonts w:cs="FrankRuehl" w:hint="cs"/>
          <w:rtl/>
        </w:rPr>
        <w:t xml:space="preserve"> לא תמלא אחר דרישה זאת, יינקטו נגדך הליכי גביה בהתאם לפקודת המסים (גביה).</w:t>
      </w:r>
    </w:p>
    <w:p w:rsidR="00F826D3" w:rsidRDefault="00F826D3">
      <w:pPr>
        <w:pStyle w:val="P11"/>
        <w:spacing w:before="72"/>
        <w:ind w:left="62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               </w:t>
      </w:r>
      <w:r>
        <w:rPr>
          <w:rStyle w:val="default"/>
          <w:rFonts w:cs="FrankRuehl" w:hint="cs"/>
          <w:rtl/>
        </w:rPr>
        <w:t>בכבוד רב</w:t>
      </w:r>
    </w:p>
    <w:p w:rsidR="00F826D3" w:rsidRDefault="00F826D3">
      <w:pPr>
        <w:pStyle w:val="P11"/>
        <w:tabs>
          <w:tab w:val="clear" w:pos="2835"/>
          <w:tab w:val="left" w:pos="4394"/>
        </w:tabs>
        <w:spacing w:before="72"/>
        <w:ind w:left="624" w:right="1134"/>
        <w:rPr>
          <w:rStyle w:val="default"/>
          <w:rFonts w:cs="FrankRuehl"/>
          <w:noProof w:val="0"/>
          <w:rtl/>
        </w:rPr>
      </w:pPr>
      <w:r>
        <w:rPr>
          <w:rStyle w:val="default"/>
          <w:rFonts w:cs="FrankRuehl"/>
          <w:rtl/>
        </w:rPr>
        <w:t>……</w:t>
      </w:r>
      <w:r>
        <w:rPr>
          <w:rStyle w:val="default"/>
          <w:rFonts w:cs="FrankRuehl" w:hint="cs"/>
          <w:rtl/>
        </w:rPr>
        <w:t>………………</w:t>
      </w:r>
      <w:r>
        <w:rPr>
          <w:rStyle w:val="default"/>
          <w:rFonts w:cs="FrankRuehl"/>
          <w:rtl/>
        </w:rPr>
        <w:tab/>
        <w:t xml:space="preserve">                           …</w:t>
      </w:r>
      <w:r>
        <w:rPr>
          <w:rStyle w:val="default"/>
          <w:rFonts w:cs="FrankRuehl" w:hint="cs"/>
          <w:rtl/>
        </w:rPr>
        <w:t xml:space="preserve">………………… </w:t>
      </w:r>
    </w:p>
    <w:p w:rsidR="00F826D3" w:rsidRDefault="00F826D3" w:rsidP="00347316">
      <w:pPr>
        <w:pStyle w:val="P11"/>
        <w:tabs>
          <w:tab w:val="clear" w:pos="2835"/>
          <w:tab w:val="left" w:pos="4394"/>
        </w:tabs>
        <w:spacing w:before="72"/>
        <w:ind w:left="624" w:right="1134"/>
        <w:rPr>
          <w:rStyle w:val="default"/>
          <w:rFonts w:cs="FrankRuehl"/>
          <w:rtl/>
        </w:rPr>
      </w:pP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p>
    <w:p w:rsidR="00F826D3" w:rsidRDefault="00F826D3">
      <w:pPr>
        <w:pStyle w:val="P11"/>
        <w:spacing w:before="72"/>
        <w:ind w:left="624" w:right="1134"/>
        <w:rPr>
          <w:rStyle w:val="default"/>
          <w:rFonts w:cs="FrankRuehl"/>
          <w:rtl/>
        </w:rPr>
      </w:pPr>
    </w:p>
    <w:p w:rsidR="00F826D3" w:rsidRDefault="00F826D3">
      <w:pPr>
        <w:pStyle w:val="P11"/>
        <w:spacing w:before="72"/>
        <w:ind w:left="1440" w:right="1134" w:hanging="1440"/>
        <w:rPr>
          <w:rStyle w:val="default"/>
          <w:rFonts w:cs="FrankRuehl"/>
          <w:sz w:val="20"/>
          <w:szCs w:val="20"/>
          <w:rtl/>
        </w:rPr>
      </w:pPr>
      <w:r>
        <w:rPr>
          <w:rStyle w:val="default"/>
          <w:rFonts w:cs="FrankRuehl"/>
          <w:sz w:val="20"/>
          <w:szCs w:val="20"/>
          <w:rtl/>
        </w:rPr>
        <w:t>הע</w:t>
      </w:r>
      <w:r>
        <w:rPr>
          <w:rStyle w:val="default"/>
          <w:rFonts w:cs="FrankRuehl" w:hint="cs"/>
          <w:sz w:val="20"/>
          <w:szCs w:val="20"/>
          <w:rtl/>
        </w:rPr>
        <w:t>רות:</w:t>
      </w:r>
      <w:r>
        <w:rPr>
          <w:rStyle w:val="default"/>
          <w:rFonts w:cs="FrankRuehl"/>
          <w:sz w:val="20"/>
          <w:szCs w:val="20"/>
          <w:rtl/>
        </w:rPr>
        <w:tab/>
        <w:t>1.</w:t>
      </w:r>
      <w:r>
        <w:rPr>
          <w:rFonts w:cs="FrankRuehl"/>
          <w:szCs w:val="20"/>
          <w:rtl/>
        </w:rPr>
        <w:t> </w:t>
      </w:r>
      <w:r>
        <w:rPr>
          <w:rStyle w:val="default"/>
          <w:rFonts w:cs="FrankRuehl"/>
          <w:sz w:val="20"/>
          <w:szCs w:val="20"/>
          <w:rtl/>
        </w:rPr>
        <w:t>לס</w:t>
      </w:r>
      <w:r>
        <w:rPr>
          <w:rStyle w:val="default"/>
          <w:rFonts w:cs="FrankRuehl" w:hint="cs"/>
          <w:sz w:val="20"/>
          <w:szCs w:val="20"/>
          <w:rtl/>
        </w:rPr>
        <w:t>יכומים המפורטים לעיל יווספו קנס/ריבית לתקופה מעריכת החשבון ועד לסילוק החוב.</w:t>
      </w:r>
    </w:p>
    <w:p w:rsidR="00F826D3" w:rsidRDefault="00F826D3">
      <w:pPr>
        <w:pStyle w:val="P11"/>
        <w:tabs>
          <w:tab w:val="clear" w:pos="1928"/>
        </w:tabs>
        <w:spacing w:before="72"/>
        <w:ind w:left="1440" w:right="1134" w:hanging="624"/>
        <w:rPr>
          <w:rStyle w:val="default"/>
          <w:rFonts w:cs="FrankRuehl"/>
          <w:sz w:val="20"/>
          <w:szCs w:val="20"/>
          <w:rtl/>
        </w:rPr>
      </w:pPr>
      <w:r>
        <w:rPr>
          <w:rStyle w:val="default"/>
          <w:rFonts w:cs="FrankRuehl"/>
          <w:sz w:val="20"/>
          <w:szCs w:val="20"/>
          <w:rtl/>
        </w:rPr>
        <w:tab/>
        <w:t>2.</w:t>
      </w:r>
      <w:r>
        <w:rPr>
          <w:rFonts w:cs="FrankRuehl"/>
          <w:szCs w:val="20"/>
          <w:rtl/>
        </w:rPr>
        <w:t> </w:t>
      </w:r>
      <w:r>
        <w:rPr>
          <w:rStyle w:val="default"/>
          <w:rFonts w:cs="FrankRuehl"/>
          <w:sz w:val="20"/>
          <w:szCs w:val="20"/>
          <w:rtl/>
        </w:rPr>
        <w:t>לפ</w:t>
      </w:r>
      <w:r>
        <w:rPr>
          <w:rStyle w:val="default"/>
          <w:rFonts w:cs="FrankRuehl" w:hint="cs"/>
          <w:sz w:val="20"/>
          <w:szCs w:val="20"/>
          <w:rtl/>
        </w:rPr>
        <w:t>י סעיף 12ב לפקודת המסים (גביה), תיראה הודעה זו כאילו הומצאה כדין אם הונחה במקום מגוריך או במקום עסקך או נשלחה על</w:t>
      </w:r>
      <w:r>
        <w:rPr>
          <w:rStyle w:val="default"/>
          <w:rFonts w:cs="FrankRuehl"/>
          <w:sz w:val="20"/>
          <w:szCs w:val="20"/>
          <w:rtl/>
        </w:rPr>
        <w:t xml:space="preserve"> ש</w:t>
      </w:r>
      <w:r>
        <w:rPr>
          <w:rStyle w:val="default"/>
          <w:rFonts w:cs="FrankRuehl" w:hint="cs"/>
          <w:sz w:val="20"/>
          <w:szCs w:val="20"/>
          <w:rtl/>
        </w:rPr>
        <w:t>מך בדואר.</w:t>
      </w:r>
    </w:p>
    <w:p w:rsidR="00F826D3" w:rsidRDefault="00F826D3">
      <w:pPr>
        <w:pStyle w:val="page"/>
        <w:widowControl/>
        <w:ind w:right="1134"/>
        <w:rPr>
          <w:rFonts w:cs="David"/>
          <w:position w:val="0"/>
          <w:sz w:val="22"/>
          <w:rtl/>
        </w:rPr>
      </w:pPr>
      <w:r>
        <w:rPr>
          <w:rFonts w:cs="David"/>
          <w:position w:val="0"/>
          <w:sz w:val="22"/>
          <w:rtl/>
        </w:rPr>
        <w:t xml:space="preserve"> </w:t>
      </w: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2</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2</w:t>
      </w:r>
    </w:p>
    <w:p w:rsidR="00F826D3" w:rsidRDefault="00F826D3">
      <w:pPr>
        <w:pStyle w:val="P00"/>
        <w:spacing w:before="72"/>
        <w:ind w:left="0" w:right="1134"/>
        <w:rPr>
          <w:rStyle w:val="default"/>
          <w:rFonts w:cs="FrankRuehl"/>
          <w:rtl/>
        </w:rPr>
      </w:pPr>
      <w:r>
        <w:rPr>
          <w:rStyle w:val="default"/>
          <w:rFonts w:cs="FrankRuehl"/>
          <w:rtl/>
        </w:rPr>
        <w:t>שם</w:t>
      </w:r>
      <w:r>
        <w:rPr>
          <w:rStyle w:val="default"/>
          <w:rFonts w:cs="FrankRuehl" w:hint="cs"/>
          <w:rtl/>
        </w:rPr>
        <w:t xml:space="preserve"> החייב</w:t>
      </w:r>
    </w:p>
    <w:p w:rsidR="00F826D3" w:rsidRDefault="00F826D3" w:rsidP="00347316">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rsidP="00347316">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ab/>
      </w:r>
      <w:r>
        <w:rPr>
          <w:rStyle w:val="default"/>
          <w:rFonts w:cs="FrankRuehl"/>
          <w:rtl/>
        </w:rPr>
        <w:tab/>
        <w:t>מס</w:t>
      </w:r>
      <w:r>
        <w:rPr>
          <w:rStyle w:val="default"/>
          <w:rFonts w:cs="FrankRuehl" w:hint="cs"/>
          <w:rtl/>
        </w:rPr>
        <w:t>' זהות/תיק ………………………</w:t>
      </w:r>
    </w:p>
    <w:p w:rsidR="00F826D3" w:rsidRDefault="00F826D3" w:rsidP="00347316">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ab/>
      </w:r>
      <w:r>
        <w:rPr>
          <w:rStyle w:val="default"/>
          <w:rFonts w:cs="FrankRuehl"/>
          <w:rtl/>
        </w:rPr>
        <w:tab/>
        <w:t>גו</w:t>
      </w:r>
      <w:r>
        <w:rPr>
          <w:rStyle w:val="default"/>
          <w:rFonts w:cs="FrankRuehl" w:hint="cs"/>
          <w:rtl/>
        </w:rPr>
        <w:t>ש וחלקה …………………………</w:t>
      </w:r>
    </w:p>
    <w:p w:rsidR="00F826D3" w:rsidRDefault="00F826D3">
      <w:pPr>
        <w:pStyle w:val="P00"/>
        <w:spacing w:before="72"/>
        <w:ind w:left="0" w:right="1134"/>
        <w:rPr>
          <w:rStyle w:val="default"/>
          <w:rFonts w:cs="FrankRuehl"/>
          <w:rtl/>
        </w:rPr>
      </w:pPr>
    </w:p>
    <w:p w:rsidR="00F826D3" w:rsidRDefault="00F826D3">
      <w:pPr>
        <w:pStyle w:val="P00"/>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כת</w:t>
      </w:r>
      <w:r w:rsidRPr="001F05B1">
        <w:rPr>
          <w:rStyle w:val="default"/>
          <w:rFonts w:cs="FrankRuehl" w:hint="cs"/>
          <w:b/>
          <w:bCs/>
          <w:sz w:val="22"/>
          <w:szCs w:val="22"/>
          <w:rtl/>
        </w:rPr>
        <w:t>ב הרשאה לתפוס ולמכור מיטלטלין על פי סעיף 4</w:t>
      </w:r>
    </w:p>
    <w:p w:rsidR="00F826D3" w:rsidRPr="00347316" w:rsidRDefault="00F826D3" w:rsidP="001F05B1">
      <w:pPr>
        <w:pStyle w:val="P00"/>
        <w:spacing w:before="72"/>
        <w:ind w:left="0" w:right="1134"/>
        <w:jc w:val="center"/>
        <w:rPr>
          <w:rStyle w:val="default"/>
          <w:rFonts w:cs="FrankRuehl"/>
          <w:b/>
          <w:bCs/>
          <w:sz w:val="22"/>
          <w:szCs w:val="22"/>
          <w:rtl/>
        </w:rPr>
      </w:pPr>
      <w:r w:rsidRPr="00347316">
        <w:rPr>
          <w:rStyle w:val="default"/>
          <w:rFonts w:cs="FrankRuehl"/>
          <w:b/>
          <w:bCs/>
          <w:sz w:val="22"/>
          <w:szCs w:val="22"/>
          <w:rtl/>
        </w:rPr>
        <w:t>לפ</w:t>
      </w:r>
      <w:r w:rsidRPr="00347316">
        <w:rPr>
          <w:rStyle w:val="default"/>
          <w:rFonts w:cs="FrankRuehl" w:hint="cs"/>
          <w:b/>
          <w:bCs/>
          <w:sz w:val="22"/>
          <w:szCs w:val="22"/>
          <w:rtl/>
        </w:rPr>
        <w:t>קודת המסים (גביה)</w:t>
      </w:r>
    </w:p>
    <w:p w:rsidR="00F826D3" w:rsidRDefault="00F826D3">
      <w:pPr>
        <w:pStyle w:val="medium-header"/>
        <w:keepNext w:val="0"/>
        <w:keepLines w:val="0"/>
        <w:ind w:left="0" w:right="1134"/>
        <w:jc w:val="left"/>
        <w:rPr>
          <w:rStyle w:val="default"/>
          <w:rFonts w:cs="FrankRuehl"/>
          <w:rtl/>
        </w:rPr>
      </w:pPr>
      <w:r>
        <w:rPr>
          <w:rStyle w:val="default"/>
          <w:rFonts w:cs="FrankRuehl"/>
          <w:rtl/>
        </w:rPr>
        <w:t>_______________________________________________</w:t>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r>
        <w:rPr>
          <w:rStyle w:val="default"/>
          <w:rFonts w:cs="FrankRuehl"/>
          <w:sz w:val="20"/>
          <w:szCs w:val="20"/>
          <w:u w:val="single"/>
          <w:rtl/>
        </w:rPr>
        <w:tab/>
        <w:t>ס</w:t>
      </w:r>
      <w:r>
        <w:rPr>
          <w:rStyle w:val="default"/>
          <w:rFonts w:cs="FrankRuehl" w:hint="cs"/>
          <w:sz w:val="20"/>
          <w:szCs w:val="20"/>
          <w:u w:val="single"/>
          <w:rtl/>
        </w:rPr>
        <w:t>וג המס</w:t>
      </w:r>
      <w:r>
        <w:rPr>
          <w:rFonts w:cs="FrankRuehl"/>
          <w:szCs w:val="20"/>
          <w:u w:val="single"/>
          <w:rtl/>
        </w:rPr>
        <w:tab/>
        <w:t xml:space="preserve">   </w:t>
      </w:r>
      <w:r>
        <w:rPr>
          <w:rStyle w:val="default"/>
          <w:rFonts w:cs="FrankRuehl"/>
          <w:sz w:val="20"/>
          <w:szCs w:val="20"/>
          <w:u w:val="single"/>
          <w:rtl/>
        </w:rPr>
        <w:t>שנ</w:t>
      </w:r>
      <w:r>
        <w:rPr>
          <w:rStyle w:val="default"/>
          <w:rFonts w:cs="FrankRuehl" w:hint="cs"/>
          <w:sz w:val="20"/>
          <w:szCs w:val="20"/>
          <w:u w:val="single"/>
          <w:rtl/>
        </w:rPr>
        <w:t>ת המס</w:t>
      </w:r>
      <w:r>
        <w:rPr>
          <w:rStyle w:val="default"/>
          <w:rFonts w:cs="FrankRuehl"/>
          <w:sz w:val="20"/>
          <w:szCs w:val="20"/>
          <w:u w:val="single"/>
          <w:rtl/>
        </w:rPr>
        <w:tab/>
        <w:t>ס</w:t>
      </w:r>
      <w:r>
        <w:rPr>
          <w:rStyle w:val="default"/>
          <w:rFonts w:cs="FrankRuehl" w:hint="cs"/>
          <w:sz w:val="20"/>
          <w:szCs w:val="20"/>
          <w:u w:val="single"/>
          <w:rtl/>
        </w:rPr>
        <w:t>עיף שומה</w:t>
      </w:r>
      <w:r>
        <w:rPr>
          <w:rFonts w:cs="FrankRuehl"/>
          <w:szCs w:val="20"/>
          <w:u w:val="single"/>
          <w:rtl/>
        </w:rPr>
        <w:tab/>
      </w:r>
      <w:r>
        <w:rPr>
          <w:rStyle w:val="default"/>
          <w:rFonts w:cs="FrankRuehl"/>
          <w:sz w:val="20"/>
          <w:szCs w:val="20"/>
          <w:u w:val="single"/>
          <w:rtl/>
        </w:rPr>
        <w:t>הס</w:t>
      </w:r>
      <w:r>
        <w:rPr>
          <w:rStyle w:val="default"/>
          <w:rFonts w:cs="FrankRuehl" w:hint="cs"/>
          <w:sz w:val="20"/>
          <w:szCs w:val="20"/>
          <w:u w:val="single"/>
          <w:rtl/>
        </w:rPr>
        <w:t>כום</w:t>
      </w:r>
      <w:r>
        <w:rPr>
          <w:rFonts w:cs="FrankRuehl"/>
          <w:szCs w:val="20"/>
          <w:u w:val="single"/>
          <w:rtl/>
        </w:rPr>
        <w:tab/>
      </w:r>
      <w:r>
        <w:rPr>
          <w:rStyle w:val="default"/>
          <w:rFonts w:cs="FrankRuehl"/>
          <w:sz w:val="20"/>
          <w:szCs w:val="20"/>
          <w:u w:val="single"/>
          <w:rtl/>
        </w:rPr>
        <w:t>קנ</w:t>
      </w:r>
      <w:r>
        <w:rPr>
          <w:rStyle w:val="default"/>
          <w:rFonts w:cs="FrankRuehl" w:hint="cs"/>
          <w:sz w:val="20"/>
          <w:szCs w:val="20"/>
          <w:u w:val="single"/>
          <w:rtl/>
        </w:rPr>
        <w:t>ס/ריבית</w:t>
      </w:r>
      <w:r>
        <w:rPr>
          <w:rFonts w:cs="FrankRuehl"/>
          <w:szCs w:val="20"/>
          <w:u w:val="single"/>
          <w:rtl/>
        </w:rPr>
        <w:tab/>
      </w:r>
      <w:r>
        <w:rPr>
          <w:rStyle w:val="default"/>
          <w:rFonts w:cs="FrankRuehl"/>
          <w:sz w:val="20"/>
          <w:szCs w:val="20"/>
          <w:u w:val="single"/>
          <w:rtl/>
        </w:rPr>
        <w:t>ס"</w:t>
      </w:r>
      <w:r>
        <w:rPr>
          <w:rStyle w:val="default"/>
          <w:rFonts w:cs="FrankRuehl" w:hint="cs"/>
          <w:sz w:val="20"/>
          <w:szCs w:val="20"/>
          <w:u w:val="single"/>
          <w:rtl/>
        </w:rPr>
        <w:t>ה</w:t>
      </w:r>
      <w:r>
        <w:rPr>
          <w:rStyle w:val="default"/>
          <w:rFonts w:cs="FrankRuehl"/>
          <w:sz w:val="20"/>
          <w:szCs w:val="20"/>
          <w:u w:val="single"/>
          <w:rtl/>
        </w:rPr>
        <w:tab/>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p>
    <w:p w:rsidR="00F826D3" w:rsidRDefault="00F826D3">
      <w:pPr>
        <w:pStyle w:val="medium-header"/>
        <w:keepNext w:val="0"/>
        <w:keepLines w:val="0"/>
        <w:ind w:left="0" w:right="1134"/>
        <w:rPr>
          <w:rStyle w:val="default"/>
          <w:rFonts w:cs="FrankRuehl"/>
          <w:rtl/>
        </w:rPr>
      </w:pPr>
    </w:p>
    <w:p w:rsidR="00F826D3" w:rsidRDefault="00F826D3">
      <w:pPr>
        <w:pStyle w:val="medium-header"/>
        <w:keepNext w:val="0"/>
        <w:keepLines w:val="0"/>
        <w:ind w:left="0" w:right="1134"/>
        <w:jc w:val="both"/>
        <w:rPr>
          <w:rStyle w:val="default"/>
          <w:rFonts w:cs="FrankRuehl"/>
          <w:rtl/>
        </w:rPr>
      </w:pPr>
      <w:r>
        <w:rPr>
          <w:rStyle w:val="default"/>
          <w:rFonts w:cs="FrankRuehl"/>
          <w:rtl/>
        </w:rPr>
        <w:t>_______________________________________________</w:t>
      </w:r>
    </w:p>
    <w:p w:rsidR="00F826D3" w:rsidRDefault="00F826D3">
      <w:pPr>
        <w:pStyle w:val="P55"/>
        <w:spacing w:before="72"/>
        <w:ind w:left="2381" w:right="1134"/>
        <w:rPr>
          <w:rStyle w:val="default"/>
          <w:rFonts w:cs="FrankRuehl"/>
          <w:rtl/>
        </w:rPr>
      </w:pPr>
      <w:r>
        <w:rPr>
          <w:rStyle w:val="default"/>
          <w:rFonts w:cs="FrankRuehl"/>
          <w:rtl/>
        </w:rPr>
        <w:t>סה</w:t>
      </w:r>
      <w:r>
        <w:rPr>
          <w:rStyle w:val="default"/>
          <w:rFonts w:cs="FrankRuehl" w:hint="cs"/>
          <w:rtl/>
        </w:rPr>
        <w:t>"כ</w:t>
      </w:r>
      <w:r>
        <w:rPr>
          <w:rFonts w:cs="FrankRuehl"/>
          <w:sz w:val="26"/>
          <w:rtl/>
        </w:rPr>
        <w:t>__________________________</w:t>
      </w:r>
    </w:p>
    <w:p w:rsidR="00F826D3" w:rsidRDefault="00F826D3">
      <w:pPr>
        <w:pStyle w:val="P55"/>
        <w:spacing w:before="72"/>
        <w:ind w:left="2381" w:right="1134"/>
        <w:rPr>
          <w:rStyle w:val="default"/>
          <w:rFonts w:cs="FrankRuehl"/>
          <w:rtl/>
        </w:rPr>
      </w:pPr>
    </w:p>
    <w:p w:rsidR="00F826D3" w:rsidRDefault="00F826D3">
      <w:pPr>
        <w:pStyle w:val="P00"/>
        <w:spacing w:before="72"/>
        <w:ind w:left="0" w:right="1134"/>
        <w:rPr>
          <w:rFonts w:cs="FrankRuehl"/>
          <w:sz w:val="26"/>
          <w:rtl/>
        </w:rPr>
      </w:pPr>
      <w:r>
        <w:rPr>
          <w:rFonts w:cs="FrankRuehl"/>
          <w:sz w:val="26"/>
          <w:rtl/>
        </w:rPr>
        <w:t>אל</w:t>
      </w:r>
      <w:r>
        <w:rPr>
          <w:rFonts w:cs="FrankRuehl" w:hint="cs"/>
          <w:sz w:val="26"/>
          <w:rtl/>
        </w:rPr>
        <w:t xml:space="preserve"> ……………………, גובה המס.</w:t>
      </w:r>
    </w:p>
    <w:p w:rsidR="00F826D3" w:rsidRDefault="00F826D3">
      <w:pPr>
        <w:pStyle w:val="P00"/>
        <w:spacing w:before="72"/>
        <w:ind w:left="0" w:right="1134"/>
        <w:rPr>
          <w:rFonts w:cs="FrankRuehl"/>
          <w:sz w:val="26"/>
          <w:rtl/>
        </w:rPr>
      </w:pPr>
      <w:r>
        <w:rPr>
          <w:rFonts w:cs="FrankRuehl" w:hint="cs"/>
          <w:sz w:val="26"/>
          <w:rtl/>
        </w:rPr>
        <w:t>ב</w:t>
      </w:r>
      <w:r>
        <w:rPr>
          <w:rFonts w:cs="FrankRuehl"/>
          <w:sz w:val="26"/>
          <w:rtl/>
        </w:rPr>
        <w:t>ת</w:t>
      </w:r>
      <w:r>
        <w:rPr>
          <w:rFonts w:cs="FrankRuehl" w:hint="cs"/>
          <w:sz w:val="26"/>
          <w:rtl/>
        </w:rPr>
        <w:t xml:space="preserve">וקף סמכותי לפי סעיף 4 לפקודת המסים (גביה) הנני מצווה - </w:t>
      </w:r>
    </w:p>
    <w:p w:rsidR="00F826D3" w:rsidRDefault="00F826D3">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יך לדרוש מאת ה</w:t>
      </w:r>
      <w:r>
        <w:rPr>
          <w:rFonts w:cs="FrankRuehl"/>
          <w:sz w:val="26"/>
          <w:rtl/>
        </w:rPr>
        <w:t>חי</w:t>
      </w:r>
      <w:r>
        <w:rPr>
          <w:rFonts w:cs="FrankRuehl" w:hint="cs"/>
          <w:sz w:val="26"/>
          <w:rtl/>
        </w:rPr>
        <w:t>יב אשר שמו נקוב בטופס זה את הפרעון המיידי של הסכומים המגיעים ממנו על חשבון המ</w:t>
      </w:r>
      <w:r>
        <w:rPr>
          <w:rFonts w:cs="FrankRuehl"/>
          <w:sz w:val="26"/>
          <w:rtl/>
        </w:rPr>
        <w:t>ס</w:t>
      </w:r>
      <w:r>
        <w:rPr>
          <w:rFonts w:cs="FrankRuehl" w:hint="cs"/>
          <w:sz w:val="26"/>
          <w:rtl/>
        </w:rPr>
        <w:t>ים, כמפורט לעיל.</w:t>
      </w:r>
    </w:p>
    <w:p w:rsidR="00F826D3" w:rsidRDefault="00F826D3">
      <w:pPr>
        <w:pStyle w:val="P00"/>
        <w:spacing w:before="72"/>
        <w:ind w:left="0" w:right="1134"/>
        <w:rPr>
          <w:rFonts w:cs="FrankRuehl"/>
          <w:sz w:val="26"/>
          <w:rtl/>
        </w:rPr>
      </w:pPr>
      <w:r>
        <w:rPr>
          <w:rFonts w:cs="FrankRuehl" w:hint="cs"/>
          <w:sz w:val="26"/>
          <w:rtl/>
        </w:rPr>
        <w:t>א</w:t>
      </w:r>
      <w:r>
        <w:rPr>
          <w:rFonts w:cs="FrankRuehl"/>
          <w:sz w:val="26"/>
          <w:rtl/>
        </w:rPr>
        <w:t>ם</w:t>
      </w:r>
      <w:r>
        <w:rPr>
          <w:rFonts w:cs="FrankRuehl" w:hint="cs"/>
          <w:sz w:val="26"/>
          <w:rtl/>
        </w:rPr>
        <w:t xml:space="preserve"> לא שולמו המסים האלה, הנך מורשה לגבות את המס המגיע בדרך של תפיסת המיטלטלין של החייב במס ומכירתם.</w:t>
      </w:r>
    </w:p>
    <w:p w:rsidR="00F826D3" w:rsidRDefault="00F826D3">
      <w:pPr>
        <w:pStyle w:val="P00"/>
        <w:spacing w:before="72"/>
        <w:ind w:left="0" w:right="1134"/>
        <w:rPr>
          <w:rFonts w:cs="FrankRuehl"/>
          <w:sz w:val="26"/>
          <w:rtl/>
        </w:rPr>
      </w:pPr>
    </w:p>
    <w:p w:rsidR="00F826D3" w:rsidRDefault="00F826D3">
      <w:pPr>
        <w:pStyle w:val="sig-1"/>
        <w:widowControl/>
        <w:ind w:left="0" w:right="1134"/>
        <w:rPr>
          <w:rFonts w:cs="FrankRuehl"/>
          <w:sz w:val="22"/>
          <w:rtl/>
        </w:rPr>
      </w:pPr>
      <w:r>
        <w:rPr>
          <w:rFonts w:cs="FrankRuehl"/>
          <w:sz w:val="22"/>
          <w:rtl/>
        </w:rPr>
        <w:t>……</w:t>
      </w:r>
      <w:r>
        <w:rPr>
          <w:rFonts w:cs="FrankRuehl" w:hint="cs"/>
          <w:sz w:val="22"/>
          <w:rtl/>
        </w:rPr>
        <w:t>………………</w:t>
      </w:r>
      <w:r>
        <w:rPr>
          <w:rFonts w:cs="FrankRuehl"/>
          <w:sz w:val="22"/>
          <w:rtl/>
        </w:rPr>
        <w:tab/>
      </w:r>
      <w:r>
        <w:rPr>
          <w:rFonts w:cs="FrankRuehl"/>
          <w:sz w:val="22"/>
          <w:rtl/>
        </w:rPr>
        <w:tab/>
        <w:t>…</w:t>
      </w:r>
      <w:r>
        <w:rPr>
          <w:rFonts w:cs="FrankRuehl" w:hint="cs"/>
          <w:sz w:val="22"/>
          <w:rtl/>
        </w:rPr>
        <w:t>…………………</w:t>
      </w:r>
      <w:r>
        <w:rPr>
          <w:rFonts w:cs="FrankRuehl"/>
          <w:sz w:val="22"/>
          <w:rtl/>
        </w:rPr>
        <w:tab/>
      </w:r>
      <w:r>
        <w:rPr>
          <w:rFonts w:cs="FrankRuehl"/>
          <w:sz w:val="22"/>
          <w:rtl/>
        </w:rPr>
        <w:tab/>
      </w:r>
      <w:r>
        <w:rPr>
          <w:rFonts w:cs="FrankRuehl"/>
          <w:sz w:val="22"/>
          <w:rtl/>
        </w:rPr>
        <w:tab/>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פ</w:t>
      </w:r>
      <w:r>
        <w:rPr>
          <w:rStyle w:val="default"/>
          <w:rFonts w:cs="FrankRuehl" w:hint="cs"/>
          <w:sz w:val="20"/>
          <w:szCs w:val="20"/>
          <w:rtl/>
        </w:rPr>
        <w:t>קיד הגביה</w:t>
      </w:r>
    </w:p>
    <w:p w:rsidR="00F826D3" w:rsidRPr="00347316" w:rsidRDefault="00F826D3" w:rsidP="00347316">
      <w:pPr>
        <w:pStyle w:val="P00"/>
        <w:spacing w:before="72"/>
        <w:ind w:left="0" w:right="1134"/>
        <w:rPr>
          <w:rFonts w:cs="FrankRuehl"/>
          <w:sz w:val="26"/>
          <w:rtl/>
        </w:rPr>
      </w:pP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3</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3</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r>
        <w:rPr>
          <w:rStyle w:val="default"/>
          <w:rFonts w:cs="FrankRuehl"/>
          <w:rtl/>
        </w:rPr>
        <w:tab/>
      </w:r>
      <w:r>
        <w:rPr>
          <w:rStyle w:val="default"/>
          <w:rFonts w:cs="FrankRuehl"/>
          <w:rtl/>
        </w:rPr>
        <w:tab/>
        <w:t>מס</w:t>
      </w:r>
      <w:r>
        <w:rPr>
          <w:rStyle w:val="default"/>
          <w:rFonts w:cs="FrankRuehl" w:hint="cs"/>
          <w:rtl/>
        </w:rPr>
        <w:t xml:space="preserve">' זהות/תיק </w:t>
      </w:r>
      <w:r>
        <w:rPr>
          <w:rFonts w:cs="FrankRuehl"/>
          <w:sz w:val="26"/>
          <w:rtl/>
        </w:rPr>
        <w:t>……</w:t>
      </w:r>
      <w:r>
        <w:rPr>
          <w:rFonts w:cs="FrankRuehl" w:hint="cs"/>
          <w:sz w:val="26"/>
          <w:rtl/>
        </w:rPr>
        <w:t>………………</w:t>
      </w:r>
    </w:p>
    <w:p w:rsidR="00F826D3" w:rsidRDefault="00F826D3" w:rsidP="00347316">
      <w:pPr>
        <w:pStyle w:val="P00"/>
        <w:spacing w:before="72"/>
        <w:ind w:left="0" w:right="1134"/>
        <w:rPr>
          <w:rStyle w:val="default"/>
          <w:rFonts w:cs="FrankRuehl"/>
          <w:rtl/>
        </w:rPr>
      </w:pPr>
      <w:r>
        <w:rPr>
          <w:rFonts w:cs="FrankRuehl"/>
          <w:sz w:val="26"/>
          <w:rtl/>
        </w:rPr>
        <w:t>……</w:t>
      </w:r>
      <w:r>
        <w:rPr>
          <w:rFonts w:cs="FrankRuehl" w:hint="cs"/>
          <w:sz w:val="26"/>
          <w:rtl/>
        </w:rPr>
        <w:t>………………</w:t>
      </w:r>
      <w:r>
        <w:rPr>
          <w:rStyle w:val="default"/>
          <w:rFonts w:cs="FrankRuehl"/>
          <w:rtl/>
        </w:rPr>
        <w:tab/>
        <w:t>גו</w:t>
      </w:r>
      <w:r>
        <w:rPr>
          <w:rStyle w:val="default"/>
          <w:rFonts w:cs="FrankRuehl" w:hint="cs"/>
          <w:rtl/>
        </w:rPr>
        <w:t xml:space="preserve">ש וחלקה </w:t>
      </w:r>
      <w:r>
        <w:rPr>
          <w:rFonts w:cs="FrankRuehl"/>
          <w:sz w:val="26"/>
          <w:rtl/>
        </w:rPr>
        <w:t>……</w:t>
      </w:r>
      <w:r>
        <w:rPr>
          <w:rFonts w:cs="FrankRuehl" w:hint="cs"/>
          <w:sz w:val="26"/>
          <w:rtl/>
        </w:rPr>
        <w:t>……………………</w:t>
      </w:r>
    </w:p>
    <w:p w:rsidR="00F826D3" w:rsidRDefault="00F826D3">
      <w:pPr>
        <w:pStyle w:val="P00"/>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דר</w:t>
      </w:r>
      <w:r w:rsidRPr="001F05B1">
        <w:rPr>
          <w:rStyle w:val="default"/>
          <w:rFonts w:cs="FrankRuehl" w:hint="cs"/>
          <w:b/>
          <w:bCs/>
          <w:sz w:val="22"/>
          <w:szCs w:val="22"/>
          <w:rtl/>
        </w:rPr>
        <w:t>ישה לתשלום מס על פי סעיפים 4 ו- 5 לפקודת המסים (גביה)</w:t>
      </w:r>
    </w:p>
    <w:p w:rsidR="00F826D3" w:rsidRDefault="00F826D3">
      <w:pPr>
        <w:pStyle w:val="medium-header"/>
        <w:keepNext w:val="0"/>
        <w:keepLines w:val="0"/>
        <w:ind w:left="0" w:right="1134"/>
        <w:rPr>
          <w:rStyle w:val="default"/>
          <w:rFonts w:cs="FrankRuehl"/>
          <w:rtl/>
        </w:rPr>
      </w:pPr>
    </w:p>
    <w:p w:rsidR="00F826D3" w:rsidRDefault="00F826D3">
      <w:pPr>
        <w:pStyle w:val="medium-header"/>
        <w:keepNext w:val="0"/>
        <w:keepLines w:val="0"/>
        <w:ind w:left="0" w:right="1134"/>
        <w:jc w:val="left"/>
        <w:rPr>
          <w:rStyle w:val="default"/>
          <w:rFonts w:cs="FrankRuehl"/>
          <w:rtl/>
        </w:rPr>
      </w:pPr>
      <w:r>
        <w:rPr>
          <w:rStyle w:val="default"/>
          <w:rFonts w:cs="FrankRuehl"/>
          <w:rtl/>
        </w:rPr>
        <w:t>_______________________________</w:t>
      </w:r>
      <w:r>
        <w:rPr>
          <w:rStyle w:val="default"/>
          <w:rFonts w:cs="FrankRuehl" w:hint="cs"/>
          <w:rtl/>
        </w:rPr>
        <w:t>________________</w:t>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r>
        <w:rPr>
          <w:rStyle w:val="default"/>
          <w:rFonts w:cs="FrankRuehl"/>
          <w:sz w:val="20"/>
          <w:szCs w:val="20"/>
          <w:u w:val="single"/>
          <w:rtl/>
        </w:rPr>
        <w:tab/>
        <w:t>ס</w:t>
      </w:r>
      <w:r>
        <w:rPr>
          <w:rStyle w:val="default"/>
          <w:rFonts w:cs="FrankRuehl" w:hint="cs"/>
          <w:sz w:val="20"/>
          <w:szCs w:val="20"/>
          <w:u w:val="single"/>
          <w:rtl/>
        </w:rPr>
        <w:t>וג המס</w:t>
      </w:r>
      <w:r>
        <w:rPr>
          <w:rFonts w:cs="FrankRuehl"/>
          <w:szCs w:val="20"/>
          <w:u w:val="single"/>
          <w:rtl/>
        </w:rPr>
        <w:tab/>
        <w:t xml:space="preserve">   </w:t>
      </w:r>
      <w:r>
        <w:rPr>
          <w:rStyle w:val="default"/>
          <w:rFonts w:cs="FrankRuehl"/>
          <w:sz w:val="20"/>
          <w:szCs w:val="20"/>
          <w:u w:val="single"/>
          <w:rtl/>
        </w:rPr>
        <w:t>שנ</w:t>
      </w:r>
      <w:r>
        <w:rPr>
          <w:rStyle w:val="default"/>
          <w:rFonts w:cs="FrankRuehl" w:hint="cs"/>
          <w:sz w:val="20"/>
          <w:szCs w:val="20"/>
          <w:u w:val="single"/>
          <w:rtl/>
        </w:rPr>
        <w:t>ת ה</w:t>
      </w:r>
      <w:r>
        <w:rPr>
          <w:rStyle w:val="default"/>
          <w:rFonts w:cs="FrankRuehl"/>
          <w:sz w:val="20"/>
          <w:szCs w:val="20"/>
          <w:u w:val="single"/>
          <w:rtl/>
        </w:rPr>
        <w:t>מס</w:t>
      </w:r>
      <w:r>
        <w:rPr>
          <w:rStyle w:val="default"/>
          <w:rFonts w:cs="FrankRuehl"/>
          <w:sz w:val="20"/>
          <w:szCs w:val="20"/>
          <w:u w:val="single"/>
          <w:rtl/>
        </w:rPr>
        <w:tab/>
        <w:t>ס</w:t>
      </w:r>
      <w:r>
        <w:rPr>
          <w:rStyle w:val="default"/>
          <w:rFonts w:cs="FrankRuehl" w:hint="cs"/>
          <w:sz w:val="20"/>
          <w:szCs w:val="20"/>
          <w:u w:val="single"/>
          <w:rtl/>
        </w:rPr>
        <w:t>עיף שומה</w:t>
      </w:r>
      <w:r>
        <w:rPr>
          <w:rFonts w:cs="FrankRuehl"/>
          <w:szCs w:val="20"/>
          <w:u w:val="single"/>
          <w:rtl/>
        </w:rPr>
        <w:tab/>
      </w:r>
      <w:r>
        <w:rPr>
          <w:rStyle w:val="default"/>
          <w:rFonts w:cs="FrankRuehl"/>
          <w:sz w:val="20"/>
          <w:szCs w:val="20"/>
          <w:u w:val="single"/>
          <w:rtl/>
        </w:rPr>
        <w:t>הס</w:t>
      </w:r>
      <w:r>
        <w:rPr>
          <w:rStyle w:val="default"/>
          <w:rFonts w:cs="FrankRuehl" w:hint="cs"/>
          <w:sz w:val="20"/>
          <w:szCs w:val="20"/>
          <w:u w:val="single"/>
          <w:rtl/>
        </w:rPr>
        <w:t>כום</w:t>
      </w:r>
      <w:r>
        <w:rPr>
          <w:rFonts w:cs="FrankRuehl"/>
          <w:szCs w:val="20"/>
          <w:u w:val="single"/>
          <w:rtl/>
        </w:rPr>
        <w:tab/>
      </w:r>
      <w:r>
        <w:rPr>
          <w:rStyle w:val="default"/>
          <w:rFonts w:cs="FrankRuehl"/>
          <w:sz w:val="20"/>
          <w:szCs w:val="20"/>
          <w:u w:val="single"/>
          <w:rtl/>
        </w:rPr>
        <w:t>קנ</w:t>
      </w:r>
      <w:r>
        <w:rPr>
          <w:rStyle w:val="default"/>
          <w:rFonts w:cs="FrankRuehl" w:hint="cs"/>
          <w:sz w:val="20"/>
          <w:szCs w:val="20"/>
          <w:u w:val="single"/>
          <w:rtl/>
        </w:rPr>
        <w:t>ס/ריבית</w:t>
      </w:r>
      <w:r>
        <w:rPr>
          <w:rFonts w:cs="FrankRuehl"/>
          <w:szCs w:val="20"/>
          <w:u w:val="single"/>
          <w:rtl/>
        </w:rPr>
        <w:tab/>
      </w:r>
      <w:r>
        <w:rPr>
          <w:rStyle w:val="default"/>
          <w:rFonts w:cs="FrankRuehl"/>
          <w:sz w:val="20"/>
          <w:szCs w:val="20"/>
          <w:u w:val="single"/>
          <w:rtl/>
        </w:rPr>
        <w:t>ס"</w:t>
      </w:r>
      <w:r>
        <w:rPr>
          <w:rStyle w:val="default"/>
          <w:rFonts w:cs="FrankRuehl" w:hint="cs"/>
          <w:sz w:val="20"/>
          <w:szCs w:val="20"/>
          <w:u w:val="single"/>
          <w:rtl/>
        </w:rPr>
        <w:t>ה</w:t>
      </w:r>
      <w:r>
        <w:rPr>
          <w:rStyle w:val="default"/>
          <w:rFonts w:cs="FrankRuehl"/>
          <w:sz w:val="20"/>
          <w:szCs w:val="20"/>
          <w:u w:val="single"/>
          <w:rtl/>
        </w:rPr>
        <w:tab/>
      </w:r>
    </w:p>
    <w:p w:rsidR="00F826D3" w:rsidRDefault="00F826D3">
      <w:pPr>
        <w:pStyle w:val="medium-header"/>
        <w:keepNext w:val="0"/>
        <w:keepLines w:val="0"/>
        <w:tabs>
          <w:tab w:val="clear" w:pos="624"/>
          <w:tab w:val="clear" w:pos="1021"/>
          <w:tab w:val="clear" w:pos="1474"/>
          <w:tab w:val="clear" w:pos="1928"/>
          <w:tab w:val="clear" w:pos="2381"/>
          <w:tab w:val="clear" w:pos="2835"/>
          <w:tab w:val="left" w:pos="283"/>
          <w:tab w:val="left" w:pos="850"/>
          <w:tab w:val="left" w:pos="1984"/>
          <w:tab w:val="left" w:pos="2976"/>
          <w:tab w:val="left" w:pos="3827"/>
          <w:tab w:val="left" w:pos="4961"/>
        </w:tabs>
        <w:ind w:left="0" w:right="1134"/>
        <w:jc w:val="both"/>
        <w:rPr>
          <w:rStyle w:val="default"/>
          <w:rFonts w:cs="FrankRuehl"/>
          <w:sz w:val="20"/>
          <w:szCs w:val="20"/>
          <w:u w:val="single"/>
          <w:rtl/>
        </w:rPr>
      </w:pPr>
    </w:p>
    <w:p w:rsidR="00F826D3" w:rsidRDefault="00F826D3">
      <w:pPr>
        <w:pStyle w:val="medium-header"/>
        <w:keepNext w:val="0"/>
        <w:keepLines w:val="0"/>
        <w:ind w:left="0" w:right="1134"/>
        <w:rPr>
          <w:rStyle w:val="default"/>
          <w:rFonts w:cs="FrankRuehl"/>
          <w:rtl/>
        </w:rPr>
      </w:pPr>
    </w:p>
    <w:p w:rsidR="00F826D3" w:rsidRDefault="00F826D3">
      <w:pPr>
        <w:pStyle w:val="medium-header"/>
        <w:keepNext w:val="0"/>
        <w:keepLines w:val="0"/>
        <w:ind w:left="0" w:right="1134"/>
        <w:jc w:val="both"/>
        <w:rPr>
          <w:rStyle w:val="default"/>
          <w:rFonts w:cs="FrankRuehl"/>
          <w:rtl/>
        </w:rPr>
      </w:pPr>
      <w:r>
        <w:rPr>
          <w:rStyle w:val="default"/>
          <w:rFonts w:cs="FrankRuehl"/>
          <w:rtl/>
        </w:rPr>
        <w:t>__</w:t>
      </w:r>
      <w:r>
        <w:rPr>
          <w:rStyle w:val="default"/>
          <w:rFonts w:cs="FrankRuehl" w:hint="cs"/>
          <w:rtl/>
        </w:rPr>
        <w:t>_________________________________________</w:t>
      </w:r>
      <w:r>
        <w:rPr>
          <w:rStyle w:val="default"/>
          <w:rFonts w:cs="FrankRuehl"/>
          <w:rtl/>
        </w:rPr>
        <w:t>____</w:t>
      </w:r>
    </w:p>
    <w:p w:rsidR="00F826D3" w:rsidRDefault="00F826D3" w:rsidP="00347316">
      <w:pPr>
        <w:pStyle w:val="P55"/>
        <w:spacing w:before="72"/>
        <w:ind w:left="2381" w:right="1134"/>
        <w:rPr>
          <w:rStyle w:val="default"/>
          <w:rFonts w:cs="FrankRuehl"/>
          <w:rtl/>
        </w:rPr>
      </w:pPr>
      <w:r>
        <w:rPr>
          <w:rStyle w:val="default"/>
          <w:rFonts w:cs="FrankRuehl"/>
          <w:rtl/>
        </w:rPr>
        <w:t>סה</w:t>
      </w:r>
      <w:r>
        <w:rPr>
          <w:rStyle w:val="default"/>
          <w:rFonts w:cs="FrankRuehl" w:hint="cs"/>
          <w:rtl/>
        </w:rPr>
        <w:t>"כ</w:t>
      </w:r>
      <w:r>
        <w:rPr>
          <w:rFonts w:cs="FrankRuehl"/>
          <w:sz w:val="26"/>
          <w:rtl/>
        </w:rPr>
        <w:t>__________________________</w:t>
      </w:r>
    </w:p>
    <w:p w:rsidR="00F826D3" w:rsidRDefault="00F826D3">
      <w:pPr>
        <w:pStyle w:val="P55"/>
        <w:spacing w:before="72"/>
        <w:ind w:left="0" w:right="1134"/>
        <w:rPr>
          <w:rStyle w:val="default"/>
          <w:rFonts w:cs="FrankRuehl"/>
          <w:rtl/>
        </w:rPr>
      </w:pPr>
      <w:r>
        <w:rPr>
          <w:rStyle w:val="default"/>
          <w:rFonts w:cs="FrankRuehl"/>
          <w:rtl/>
        </w:rPr>
        <w:t>בכ</w:t>
      </w:r>
      <w:r>
        <w:rPr>
          <w:rStyle w:val="default"/>
          <w:rFonts w:cs="FrankRuehl" w:hint="cs"/>
          <w:rtl/>
        </w:rPr>
        <w:t>תב הרשאה על פי סעיף 4 לפקודת המסים (גביה) נצטוויתי לדרוש ממך לשלם מיד את חובך כמפורט בהודעה זו, ואם לא תמלא אחר דרישתי -  לתפוס</w:t>
      </w:r>
      <w:r>
        <w:rPr>
          <w:rStyle w:val="default"/>
          <w:rFonts w:cs="FrankRuehl"/>
          <w:rtl/>
        </w:rPr>
        <w:t xml:space="preserve"> ו</w:t>
      </w:r>
      <w:r>
        <w:rPr>
          <w:rStyle w:val="default"/>
          <w:rFonts w:cs="FrankRuehl" w:hint="cs"/>
          <w:rtl/>
        </w:rPr>
        <w:t>למכור את נכסי המיטלטלין שלך.</w:t>
      </w:r>
    </w:p>
    <w:p w:rsidR="00F826D3" w:rsidRDefault="00F826D3">
      <w:pPr>
        <w:pStyle w:val="P55"/>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ני להודיעך כי אם לא תמלא דרישה זו יעוקלו מטלטליך.</w:t>
      </w:r>
    </w:p>
    <w:p w:rsidR="00F826D3" w:rsidRDefault="00F826D3">
      <w:pPr>
        <w:pStyle w:val="P55"/>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ך מוזהר בזה כי תחוייב בהוצאות העיקול, ההובלה, וההחסנה שייגרמו עקב תפיסת המיטלטלין ומכירתם.</w:t>
      </w:r>
    </w:p>
    <w:p w:rsidR="00F826D3" w:rsidRDefault="00F826D3">
      <w:pPr>
        <w:pStyle w:val="P55"/>
        <w:spacing w:before="72"/>
        <w:ind w:left="2381" w:right="1134"/>
        <w:rPr>
          <w:rStyle w:val="default"/>
          <w:rFonts w:cs="FrankRuehl"/>
          <w:rtl/>
        </w:rPr>
      </w:pPr>
      <w:r>
        <w:rPr>
          <w:rStyle w:val="default"/>
          <w:rFonts w:cs="FrankRuehl"/>
          <w:rtl/>
        </w:rPr>
        <w:tab/>
        <w:t xml:space="preserve">                           </w:t>
      </w:r>
      <w:r>
        <w:rPr>
          <w:rStyle w:val="default"/>
          <w:rFonts w:cs="FrankRuehl" w:hint="cs"/>
          <w:rtl/>
        </w:rPr>
        <w:t>בכבוד רב</w:t>
      </w:r>
    </w:p>
    <w:p w:rsidR="00F826D3" w:rsidRDefault="00F826D3">
      <w:pPr>
        <w:pStyle w:val="P55"/>
        <w:spacing w:before="72"/>
        <w:ind w:left="2381" w:right="1134" w:hanging="2381"/>
        <w:rPr>
          <w:rStyle w:val="default"/>
          <w:rFonts w:cs="FrankRuehl"/>
          <w:rtl/>
        </w:rPr>
      </w:pPr>
      <w:r>
        <w:rPr>
          <w:rStyle w:val="default"/>
          <w:rFonts w:cs="FrankRuehl"/>
          <w:rtl/>
        </w:rPr>
        <w:t>……</w:t>
      </w:r>
      <w:r>
        <w:rPr>
          <w:rStyle w:val="default"/>
          <w:rFonts w:cs="FrankRuehl" w:hint="cs"/>
          <w:rtl/>
        </w:rPr>
        <w:t>……………….</w:t>
      </w:r>
      <w:r>
        <w:rPr>
          <w:rStyle w:val="default"/>
          <w:rFonts w:cs="FrankRuehl"/>
          <w:rtl/>
        </w:rPr>
        <w:tab/>
      </w:r>
      <w:r>
        <w:rPr>
          <w:rStyle w:val="default"/>
          <w:rFonts w:cs="FrankRuehl"/>
          <w:rtl/>
        </w:rPr>
        <w:tab/>
        <w:t>…</w:t>
      </w:r>
      <w:r>
        <w:rPr>
          <w:rStyle w:val="default"/>
          <w:rFonts w:cs="FrankRuehl" w:hint="cs"/>
          <w:rtl/>
        </w:rPr>
        <w:t>………………….……</w:t>
      </w:r>
    </w:p>
    <w:p w:rsidR="00F826D3" w:rsidRDefault="00F826D3" w:rsidP="00347316">
      <w:pPr>
        <w:pStyle w:val="P55"/>
        <w:spacing w:before="72"/>
        <w:ind w:left="2381" w:right="1134" w:hanging="2381"/>
        <w:rPr>
          <w:rStyle w:val="default"/>
          <w:rFonts w:cs="FrankRuehl" w:hint="cs"/>
          <w:sz w:val="22"/>
          <w:szCs w:val="22"/>
          <w:rtl/>
        </w:rPr>
      </w:pPr>
      <w:r w:rsidRPr="00347316">
        <w:rPr>
          <w:rStyle w:val="default"/>
          <w:rFonts w:cs="FrankRuehl"/>
          <w:sz w:val="22"/>
          <w:szCs w:val="22"/>
          <w:rtl/>
        </w:rPr>
        <w:t>תא</w:t>
      </w:r>
      <w:r w:rsidRPr="00347316">
        <w:rPr>
          <w:rStyle w:val="default"/>
          <w:rFonts w:cs="FrankRuehl" w:hint="cs"/>
          <w:sz w:val="22"/>
          <w:szCs w:val="22"/>
          <w:rtl/>
        </w:rPr>
        <w:t>ריך</w:t>
      </w:r>
      <w:r w:rsidRPr="00347316">
        <w:rPr>
          <w:rStyle w:val="default"/>
          <w:rFonts w:cs="FrankRuehl"/>
          <w:sz w:val="22"/>
          <w:szCs w:val="22"/>
          <w:rtl/>
        </w:rPr>
        <w:tab/>
      </w:r>
      <w:r w:rsidRPr="00347316">
        <w:rPr>
          <w:rStyle w:val="default"/>
          <w:rFonts w:cs="FrankRuehl"/>
          <w:sz w:val="22"/>
          <w:szCs w:val="22"/>
          <w:rtl/>
        </w:rPr>
        <w:tab/>
        <w:t xml:space="preserve">             ג</w:t>
      </w:r>
      <w:r w:rsidRPr="00347316">
        <w:rPr>
          <w:rStyle w:val="default"/>
          <w:rFonts w:cs="FrankRuehl" w:hint="cs"/>
          <w:sz w:val="22"/>
          <w:szCs w:val="22"/>
          <w:rtl/>
        </w:rPr>
        <w:t>ובה המס</w:t>
      </w:r>
    </w:p>
    <w:p w:rsidR="00347316" w:rsidRPr="00347316" w:rsidRDefault="00347316" w:rsidP="00347316">
      <w:pPr>
        <w:pStyle w:val="P55"/>
        <w:spacing w:before="72"/>
        <w:ind w:left="0" w:right="1134"/>
        <w:rPr>
          <w:rStyle w:val="default"/>
          <w:rFonts w:cs="FrankRuehl" w:hint="cs"/>
          <w:rtl/>
        </w:rPr>
      </w:pPr>
    </w:p>
    <w:p w:rsidR="00F826D3" w:rsidRPr="00347316" w:rsidRDefault="00F826D3">
      <w:pPr>
        <w:pStyle w:val="P00"/>
        <w:spacing w:before="72"/>
        <w:ind w:left="0" w:right="1134"/>
        <w:jc w:val="right"/>
        <w:rPr>
          <w:rStyle w:val="default"/>
          <w:rFonts w:cs="David"/>
          <w:sz w:val="22"/>
          <w:szCs w:val="22"/>
          <w:rtl/>
        </w:rPr>
      </w:pPr>
      <w:r w:rsidRPr="00347316">
        <w:rPr>
          <w:sz w:val="22"/>
          <w:szCs w:val="22"/>
          <w:lang w:val="he-IL"/>
        </w:rPr>
        <w:pict>
          <v:rect id="_x0000_s1063" style="position:absolute;margin-left:464.5pt;margin-top:8.05pt;width:75.05pt;height:20pt;z-index:25166489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תשמ"א-1981</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w:t>
                  </w:r>
                  <w:r>
                    <w:rPr>
                      <w:rFonts w:cs="Miriam"/>
                      <w:sz w:val="18"/>
                      <w:szCs w:val="18"/>
                      <w:rtl/>
                    </w:rPr>
                    <w:t>99</w:t>
                  </w:r>
                  <w:r>
                    <w:rPr>
                      <w:rFonts w:cs="Miriam" w:hint="cs"/>
                      <w:sz w:val="18"/>
                      <w:szCs w:val="18"/>
                      <w:rtl/>
                    </w:rPr>
                    <w:t>2</w:t>
                  </w:r>
                </w:p>
              </w:txbxContent>
            </v:textbox>
            <w10:anchorlock/>
          </v:rect>
        </w:pict>
      </w:r>
      <w:r w:rsidRPr="00347316">
        <w:rPr>
          <w:rStyle w:val="default"/>
          <w:rFonts w:cs="David"/>
          <w:sz w:val="22"/>
          <w:szCs w:val="22"/>
          <w:rtl/>
        </w:rPr>
        <w:t>טו</w:t>
      </w:r>
      <w:r w:rsidRPr="00347316">
        <w:rPr>
          <w:rStyle w:val="default"/>
          <w:rFonts w:cs="David" w:hint="cs"/>
          <w:sz w:val="22"/>
          <w:szCs w:val="22"/>
          <w:rtl/>
        </w:rPr>
        <w:t>פס 3א</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תק</w:t>
      </w:r>
      <w:r>
        <w:rPr>
          <w:rStyle w:val="default"/>
          <w:rFonts w:cs="FrankRuehl" w:hint="cs"/>
          <w:rtl/>
        </w:rPr>
        <w:t>נה 3א</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מד</w:t>
      </w:r>
      <w:r w:rsidRPr="001F05B1">
        <w:rPr>
          <w:rStyle w:val="default"/>
          <w:rFonts w:cs="FrankRuehl" w:hint="cs"/>
          <w:b/>
          <w:bCs/>
          <w:sz w:val="22"/>
          <w:szCs w:val="22"/>
          <w:rtl/>
        </w:rPr>
        <w:t>ינת- ישראל/</w:t>
      </w:r>
      <w:r w:rsidRPr="001F05B1">
        <w:rPr>
          <w:rStyle w:val="default"/>
          <w:rFonts w:cs="FrankRuehl"/>
          <w:b/>
          <w:bCs/>
          <w:sz w:val="22"/>
          <w:szCs w:val="22"/>
          <w:rtl/>
        </w:rPr>
        <w:t>ה</w:t>
      </w:r>
      <w:r w:rsidRPr="001F05B1">
        <w:rPr>
          <w:rStyle w:val="default"/>
          <w:rFonts w:cs="FrankRuehl" w:hint="cs"/>
          <w:b/>
          <w:bCs/>
          <w:sz w:val="22"/>
          <w:szCs w:val="22"/>
          <w:rtl/>
        </w:rPr>
        <w:t>אוצר</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אג</w:t>
      </w:r>
      <w:r w:rsidRPr="001F05B1">
        <w:rPr>
          <w:rStyle w:val="default"/>
          <w:rFonts w:cs="FrankRuehl" w:hint="cs"/>
          <w:sz w:val="24"/>
          <w:szCs w:val="24"/>
          <w:rtl/>
        </w:rPr>
        <w:t>ף מס הכנסה ומס רכוש</w:t>
      </w:r>
    </w:p>
    <w:p w:rsidR="00F826D3" w:rsidRDefault="00F826D3">
      <w:pPr>
        <w:pStyle w:val="sig-1"/>
        <w:widowControl/>
        <w:ind w:left="0" w:right="1134"/>
        <w:rPr>
          <w:rFonts w:cs="FrankRuehl"/>
          <w:sz w:val="22"/>
          <w:rtl/>
        </w:rPr>
      </w:pPr>
      <w:r>
        <w:rPr>
          <w:rFonts w:cs="FrankRuehl"/>
          <w:sz w:val="22"/>
          <w:rtl/>
        </w:rPr>
        <w:tab/>
      </w:r>
      <w:r>
        <w:rPr>
          <w:rFonts w:cs="FrankRuehl"/>
          <w:sz w:val="22"/>
          <w:rtl/>
        </w:rPr>
        <w:tab/>
        <w:t>פ</w:t>
      </w:r>
      <w:r>
        <w:rPr>
          <w:rFonts w:cs="FrankRuehl" w:hint="cs"/>
          <w:sz w:val="22"/>
          <w:rtl/>
        </w:rPr>
        <w:t>קיד שומה</w:t>
      </w:r>
    </w:p>
    <w:p w:rsidR="00F826D3" w:rsidRDefault="00F826D3">
      <w:pPr>
        <w:pStyle w:val="sig-1"/>
        <w:widowControl/>
        <w:ind w:left="0" w:right="1134"/>
        <w:jc w:val="right"/>
        <w:rPr>
          <w:rFonts w:cs="FrankRuehl"/>
          <w:sz w:val="22"/>
          <w:rtl/>
        </w:rPr>
      </w:pPr>
      <w:r>
        <w:rPr>
          <w:rStyle w:val="default"/>
          <w:rFonts w:cs="FrankRuehl"/>
          <w:rtl/>
        </w:rPr>
        <w:t>……</w:t>
      </w:r>
      <w:r>
        <w:rPr>
          <w:rStyle w:val="default"/>
          <w:rFonts w:cs="FrankRuehl" w:hint="cs"/>
          <w:rtl/>
        </w:rPr>
        <w:t>……………….</w:t>
      </w:r>
    </w:p>
    <w:p w:rsidR="00F826D3" w:rsidRDefault="00F826D3">
      <w:pPr>
        <w:pStyle w:val="sig-1"/>
        <w:widowControl/>
        <w:ind w:left="0" w:right="1134"/>
        <w:jc w:val="right"/>
        <w:rPr>
          <w:rStyle w:val="default"/>
          <w:rFonts w:cs="FrankRuehl"/>
          <w:sz w:val="20"/>
          <w:szCs w:val="20"/>
          <w:rtl/>
        </w:rPr>
      </w:pPr>
      <w:r>
        <w:rPr>
          <w:rStyle w:val="default"/>
          <w:rFonts w:cs="FrankRuehl"/>
          <w:sz w:val="20"/>
          <w:szCs w:val="20"/>
          <w:rtl/>
        </w:rPr>
        <w:t>מס</w:t>
      </w:r>
      <w:r>
        <w:rPr>
          <w:rStyle w:val="default"/>
          <w:rFonts w:cs="FrankRuehl" w:hint="cs"/>
          <w:sz w:val="20"/>
          <w:szCs w:val="20"/>
          <w:rtl/>
        </w:rPr>
        <w:t>' זהות/תיק</w:t>
      </w:r>
    </w:p>
    <w:p w:rsidR="00F826D3" w:rsidRDefault="00F826D3">
      <w:pPr>
        <w:pStyle w:val="sig-1"/>
        <w:widowControl/>
        <w:ind w:left="0" w:right="1134"/>
        <w:jc w:val="right"/>
        <w:rPr>
          <w:rStyle w:val="default"/>
          <w:rFonts w:cs="FrankRuehl"/>
          <w:sz w:val="20"/>
          <w:szCs w:val="20"/>
          <w:rtl/>
        </w:rPr>
      </w:pPr>
      <w:r>
        <w:rPr>
          <w:rStyle w:val="default"/>
          <w:rFonts w:cs="FrankRuehl"/>
          <w:rtl/>
        </w:rPr>
        <w:t>……</w:t>
      </w:r>
      <w:r>
        <w:rPr>
          <w:rStyle w:val="default"/>
          <w:rFonts w:cs="FrankRuehl" w:hint="cs"/>
          <w:rtl/>
        </w:rPr>
        <w:t>……………….</w:t>
      </w:r>
    </w:p>
    <w:p w:rsidR="00F826D3" w:rsidRDefault="00F826D3">
      <w:pPr>
        <w:pStyle w:val="sig-1"/>
        <w:widowControl/>
        <w:ind w:left="0" w:right="1134"/>
        <w:jc w:val="right"/>
        <w:rPr>
          <w:rStyle w:val="default"/>
          <w:rFonts w:cs="FrankRuehl"/>
          <w:rtl/>
        </w:rPr>
      </w:pPr>
      <w:r>
        <w:rPr>
          <w:rStyle w:val="default"/>
          <w:rFonts w:cs="FrankRuehl" w:hint="cs"/>
          <w:sz w:val="20"/>
          <w:szCs w:val="20"/>
          <w:rtl/>
        </w:rPr>
        <w:t>מ</w:t>
      </w:r>
      <w:r>
        <w:rPr>
          <w:rStyle w:val="default"/>
          <w:rFonts w:cs="FrankRuehl"/>
          <w:sz w:val="20"/>
          <w:szCs w:val="20"/>
          <w:rtl/>
        </w:rPr>
        <w:t>ס</w:t>
      </w:r>
      <w:r>
        <w:rPr>
          <w:rStyle w:val="default"/>
          <w:rFonts w:cs="FrankRuehl" w:hint="cs"/>
          <w:sz w:val="20"/>
          <w:szCs w:val="20"/>
          <w:rtl/>
        </w:rPr>
        <w:t>' הרשאה פנימי</w:t>
      </w:r>
    </w:p>
    <w:p w:rsidR="00F826D3" w:rsidRDefault="00F826D3">
      <w:pPr>
        <w:pStyle w:val="page"/>
        <w:widowControl/>
        <w:ind w:right="1134"/>
        <w:rPr>
          <w:rFonts w:cs="David"/>
          <w:position w:val="0"/>
          <w:sz w:val="22"/>
          <w:rtl/>
        </w:rPr>
      </w:pPr>
      <w:r>
        <w:rPr>
          <w:rFonts w:cs="David"/>
          <w:position w:val="0"/>
          <w:sz w:val="22"/>
          <w:rtl/>
        </w:rPr>
        <w:t xml:space="preserve"> </w:t>
      </w:r>
    </w:p>
    <w:p w:rsidR="00F826D3" w:rsidRDefault="00F826D3">
      <w:pPr>
        <w:pStyle w:val="page"/>
        <w:widowControl/>
        <w:ind w:right="1134"/>
        <w:rPr>
          <w:rStyle w:val="default"/>
          <w:rFonts w:cs="FrankRuehl"/>
          <w:position w:val="0"/>
          <w:rtl/>
        </w:rPr>
      </w:pPr>
      <w:r>
        <w:rPr>
          <w:rStyle w:val="default"/>
          <w:rFonts w:cs="FrankRuehl"/>
          <w:position w:val="0"/>
          <w:rtl/>
        </w:rPr>
        <w:t>לכ</w:t>
      </w:r>
      <w:r>
        <w:rPr>
          <w:rStyle w:val="default"/>
          <w:rFonts w:cs="FrankRuehl" w:hint="cs"/>
          <w:position w:val="0"/>
          <w:rtl/>
        </w:rPr>
        <w:t>בוד</w:t>
      </w:r>
    </w:p>
    <w:p w:rsidR="00F826D3" w:rsidRDefault="00F826D3">
      <w:pPr>
        <w:pStyle w:val="page"/>
        <w:widowControl/>
        <w:ind w:right="1134"/>
        <w:rPr>
          <w:rStyle w:val="default"/>
          <w:rFonts w:cs="FrankRuehl"/>
          <w:position w:val="0"/>
          <w:rtl/>
        </w:rPr>
      </w:pPr>
      <w:r>
        <w:rPr>
          <w:rStyle w:val="default"/>
          <w:rFonts w:cs="FrankRuehl"/>
          <w:rtl/>
        </w:rPr>
        <w:t>……</w:t>
      </w:r>
      <w:r>
        <w:rPr>
          <w:rStyle w:val="default"/>
          <w:rFonts w:cs="FrankRuehl" w:hint="cs"/>
          <w:rtl/>
        </w:rPr>
        <w:t>……………….…………………….</w:t>
      </w:r>
    </w:p>
    <w:p w:rsidR="00F826D3" w:rsidRDefault="00F826D3">
      <w:pPr>
        <w:pStyle w:val="page"/>
        <w:widowControl/>
        <w:ind w:right="1134"/>
        <w:rPr>
          <w:rStyle w:val="default"/>
          <w:rFonts w:cs="FrankRuehl"/>
          <w:position w:val="0"/>
          <w:rtl/>
        </w:rPr>
      </w:pPr>
      <w:r>
        <w:rPr>
          <w:rStyle w:val="default"/>
          <w:rFonts w:cs="FrankRuehl"/>
          <w:rtl/>
        </w:rPr>
        <w:t>……</w:t>
      </w:r>
      <w:r>
        <w:rPr>
          <w:rStyle w:val="default"/>
          <w:rFonts w:cs="FrankRuehl" w:hint="cs"/>
          <w:rtl/>
        </w:rPr>
        <w:t>……………….…………………….</w:t>
      </w:r>
    </w:p>
    <w:p w:rsidR="00F826D3" w:rsidRDefault="00F826D3">
      <w:pPr>
        <w:pStyle w:val="page"/>
        <w:widowControl/>
        <w:ind w:right="1134"/>
        <w:rPr>
          <w:rStyle w:val="default"/>
          <w:rFonts w:cs="FrankRuehl"/>
          <w:position w:val="0"/>
          <w:rtl/>
        </w:rPr>
      </w:pPr>
      <w:r>
        <w:rPr>
          <w:rStyle w:val="default"/>
          <w:rFonts w:cs="FrankRuehl"/>
          <w:rtl/>
        </w:rPr>
        <w:t>……</w:t>
      </w:r>
      <w:r>
        <w:rPr>
          <w:rStyle w:val="default"/>
          <w:rFonts w:cs="FrankRuehl" w:hint="cs"/>
          <w:rtl/>
        </w:rPr>
        <w:t>……………….…………………….</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הו</w:t>
      </w:r>
      <w:r w:rsidRPr="001F05B1">
        <w:rPr>
          <w:rStyle w:val="default"/>
          <w:rFonts w:cs="FrankRuehl" w:hint="cs"/>
          <w:b/>
          <w:bCs/>
          <w:sz w:val="22"/>
          <w:szCs w:val="22"/>
          <w:rtl/>
        </w:rPr>
        <w:t>דעה על ביצוע פעולה בכוח</w:t>
      </w:r>
    </w:p>
    <w:p w:rsidR="00F826D3" w:rsidRDefault="00F826D3">
      <w:pPr>
        <w:pStyle w:val="P00"/>
        <w:spacing w:before="72"/>
        <w:ind w:left="0" w:right="1134"/>
        <w:rPr>
          <w:rStyle w:val="default"/>
          <w:rFonts w:cs="FrankRuehl"/>
          <w:rtl/>
        </w:rPr>
      </w:pPr>
      <w:r>
        <w:rPr>
          <w:rStyle w:val="default"/>
          <w:rFonts w:cs="FrankRuehl"/>
          <w:rtl/>
        </w:rPr>
        <w:t>בי</w:t>
      </w:r>
      <w:r>
        <w:rPr>
          <w:rStyle w:val="default"/>
          <w:rFonts w:cs="FrankRuehl" w:hint="cs"/>
          <w:rtl/>
        </w:rPr>
        <w:t>ום …</w:t>
      </w:r>
      <w:r>
        <w:rPr>
          <w:rStyle w:val="default"/>
          <w:rFonts w:cs="FrankRuehl"/>
          <w:rtl/>
        </w:rPr>
        <w:t>……</w:t>
      </w:r>
      <w:r>
        <w:rPr>
          <w:rStyle w:val="default"/>
          <w:rFonts w:cs="FrankRuehl" w:hint="cs"/>
          <w:rtl/>
        </w:rPr>
        <w:t>………… בקרתי בחצריך לשם הוצאה לפועל של כתב הרשאה</w:t>
      </w:r>
    </w:p>
    <w:p w:rsidR="00F826D3" w:rsidRDefault="00F826D3">
      <w:pPr>
        <w:pStyle w:val="P00"/>
        <w:spacing w:before="72"/>
        <w:ind w:left="0" w:right="1134"/>
        <w:rPr>
          <w:rStyle w:val="default"/>
          <w:rFonts w:cs="FrankRuehl"/>
          <w:rtl/>
        </w:rPr>
      </w:pPr>
      <w:r>
        <w:rPr>
          <w:rStyle w:val="default"/>
          <w:rFonts w:cs="FrankRuehl" w:hint="cs"/>
          <w:rtl/>
        </w:rPr>
        <w:t>מ</w:t>
      </w:r>
      <w:r>
        <w:rPr>
          <w:rStyle w:val="default"/>
          <w:rFonts w:cs="FrankRuehl"/>
          <w:rtl/>
        </w:rPr>
        <w:t>י</w:t>
      </w:r>
      <w:r>
        <w:rPr>
          <w:rStyle w:val="default"/>
          <w:rFonts w:cs="FrankRuehl" w:hint="cs"/>
          <w:rtl/>
        </w:rPr>
        <w:t xml:space="preserve">ום …………………….……………………. ומאחר ש- </w:t>
      </w:r>
    </w:p>
    <w:bookmarkStart w:id="45" w:name="סימון1"/>
    <w:p w:rsidR="00F826D3" w:rsidRDefault="00347316">
      <w:pPr>
        <w:pStyle w:val="P00"/>
        <w:spacing w:before="72"/>
        <w:ind w:left="0" w:right="1134"/>
        <w:rPr>
          <w:rStyle w:val="default"/>
          <w:rFonts w:cs="FrankRuehl"/>
          <w:rtl/>
        </w:rPr>
      </w:pPr>
      <w:r>
        <w:rPr>
          <w:rStyle w:val="default"/>
          <w:rFonts w:cs="FrankRuehl"/>
          <w:rtl/>
        </w:rPr>
        <w:fldChar w:fldCharType="begin">
          <w:ffData>
            <w:name w:val="סימון1"/>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347316">
        <w:rPr>
          <w:rFonts w:cs="FrankRuehl"/>
          <w:sz w:val="26"/>
        </w:rPr>
      </w:r>
      <w:r>
        <w:rPr>
          <w:rStyle w:val="default"/>
          <w:rFonts w:cs="FrankRuehl"/>
          <w:rtl/>
        </w:rPr>
        <w:fldChar w:fldCharType="end"/>
      </w:r>
      <w:bookmarkEnd w:id="45"/>
      <w:r w:rsidR="00F826D3">
        <w:rPr>
          <w:rStyle w:val="default"/>
          <w:rFonts w:cs="FrankRuehl"/>
          <w:rtl/>
        </w:rPr>
        <w:tab/>
        <w:t>מ</w:t>
      </w:r>
      <w:r w:rsidR="00F826D3">
        <w:rPr>
          <w:rStyle w:val="default"/>
          <w:rFonts w:cs="FrankRuehl" w:hint="cs"/>
          <w:rtl/>
        </w:rPr>
        <w:t>צאתי שחצריך סגורים</w:t>
      </w:r>
    </w:p>
    <w:bookmarkStart w:id="46" w:name="סימון2"/>
    <w:p w:rsidR="00F826D3" w:rsidRDefault="00347316">
      <w:pPr>
        <w:pStyle w:val="P00"/>
        <w:spacing w:before="72"/>
        <w:ind w:left="0" w:right="1134"/>
        <w:rPr>
          <w:rStyle w:val="default"/>
          <w:rFonts w:cs="FrankRuehl"/>
          <w:rtl/>
        </w:rPr>
      </w:pPr>
      <w:r>
        <w:rPr>
          <w:rStyle w:val="default"/>
          <w:rFonts w:cs="FrankRuehl"/>
          <w:rtl/>
        </w:rPr>
        <w:fldChar w:fldCharType="begin">
          <w:ffData>
            <w:name w:val="סימון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347316">
        <w:rPr>
          <w:rFonts w:cs="FrankRuehl"/>
          <w:sz w:val="26"/>
        </w:rPr>
      </w:r>
      <w:r>
        <w:rPr>
          <w:rStyle w:val="default"/>
          <w:rFonts w:cs="FrankRuehl"/>
          <w:rtl/>
        </w:rPr>
        <w:fldChar w:fldCharType="end"/>
      </w:r>
      <w:bookmarkEnd w:id="46"/>
      <w:r w:rsidR="00F826D3">
        <w:rPr>
          <w:rStyle w:val="default"/>
          <w:rFonts w:cs="FrankRuehl"/>
          <w:rtl/>
        </w:rPr>
        <w:tab/>
        <w:t>נ</w:t>
      </w:r>
      <w:r w:rsidR="00F826D3">
        <w:rPr>
          <w:rStyle w:val="default"/>
          <w:rFonts w:cs="FrankRuehl" w:hint="cs"/>
          <w:rtl/>
        </w:rPr>
        <w:t>תקלתי בהתנגדות לפעולה חוקית</w:t>
      </w:r>
    </w:p>
    <w:bookmarkStart w:id="47" w:name="סימון3"/>
    <w:p w:rsidR="00F826D3" w:rsidRDefault="00347316">
      <w:pPr>
        <w:pStyle w:val="P00"/>
        <w:spacing w:before="72"/>
        <w:ind w:left="0" w:right="1134"/>
        <w:rPr>
          <w:rStyle w:val="default"/>
          <w:rFonts w:cs="FrankRuehl"/>
          <w:rtl/>
        </w:rPr>
      </w:pPr>
      <w:r>
        <w:rPr>
          <w:rStyle w:val="default"/>
          <w:rFonts w:cs="FrankRuehl"/>
          <w:rtl/>
        </w:rPr>
        <w:fldChar w:fldCharType="begin">
          <w:ffData>
            <w:name w:val="סימון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347316">
        <w:rPr>
          <w:rFonts w:cs="FrankRuehl"/>
          <w:sz w:val="26"/>
        </w:rPr>
      </w:r>
      <w:r>
        <w:rPr>
          <w:rStyle w:val="default"/>
          <w:rFonts w:cs="FrankRuehl"/>
          <w:rtl/>
        </w:rPr>
        <w:fldChar w:fldCharType="end"/>
      </w:r>
      <w:bookmarkEnd w:id="47"/>
      <w:r w:rsidR="00F826D3">
        <w:rPr>
          <w:rStyle w:val="default"/>
          <w:rFonts w:cs="FrankRuehl"/>
          <w:rtl/>
        </w:rPr>
        <w:tab/>
        <w:t>ה</w:t>
      </w:r>
      <w:r w:rsidR="00F826D3">
        <w:rPr>
          <w:rStyle w:val="default"/>
          <w:rFonts w:cs="FrankRuehl" w:hint="cs"/>
          <w:rtl/>
        </w:rPr>
        <w:t>זהרתיך</w:t>
      </w:r>
    </w:p>
    <w:p w:rsidR="00F826D3" w:rsidRDefault="00F826D3">
      <w:pPr>
        <w:pStyle w:val="P00"/>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ני להודיעך,</w:t>
      </w:r>
    </w:p>
    <w:p w:rsidR="00F826D3" w:rsidRDefault="00F826D3">
      <w:pPr>
        <w:pStyle w:val="P00"/>
        <w:spacing w:before="72"/>
        <w:ind w:left="0" w:right="1134"/>
        <w:rPr>
          <w:rFonts w:cs="FrankRuehl"/>
          <w:sz w:val="26"/>
          <w:rtl/>
        </w:rPr>
      </w:pPr>
      <w:r>
        <w:rPr>
          <w:rFonts w:cs="FrankRuehl"/>
          <w:sz w:val="26"/>
          <w:rtl/>
        </w:rPr>
        <w:t>כי</w:t>
      </w:r>
      <w:r>
        <w:rPr>
          <w:rFonts w:cs="FrankRuehl" w:hint="cs"/>
          <w:sz w:val="26"/>
          <w:rtl/>
        </w:rPr>
        <w:t xml:space="preserve"> אם לא תשלם מיד במשרדנו את חובך בסך </w:t>
      </w:r>
      <w:r>
        <w:rPr>
          <w:rStyle w:val="default"/>
          <w:rFonts w:cs="FrankRuehl"/>
          <w:rtl/>
        </w:rPr>
        <w:t>……</w:t>
      </w:r>
      <w:r>
        <w:rPr>
          <w:rStyle w:val="default"/>
          <w:rFonts w:cs="FrankRuehl" w:hint="cs"/>
          <w:rtl/>
        </w:rPr>
        <w:t>…………………</w:t>
      </w:r>
      <w:r>
        <w:rPr>
          <w:rFonts w:cs="FrankRuehl"/>
          <w:sz w:val="26"/>
          <w:rtl/>
        </w:rPr>
        <w:t xml:space="preserve"> ש</w:t>
      </w:r>
      <w:r>
        <w:rPr>
          <w:rFonts w:cs="FrankRuehl" w:hint="cs"/>
          <w:sz w:val="26"/>
          <w:rtl/>
        </w:rPr>
        <w:t>קלים</w:t>
      </w:r>
    </w:p>
    <w:p w:rsidR="00F826D3" w:rsidRDefault="00F826D3">
      <w:pPr>
        <w:pStyle w:val="P00"/>
        <w:spacing w:before="72"/>
        <w:ind w:left="0" w:right="1134"/>
        <w:rPr>
          <w:rFonts w:cs="FrankRuehl"/>
          <w:sz w:val="26"/>
          <w:rtl/>
        </w:rPr>
      </w:pPr>
      <w:r>
        <w:rPr>
          <w:rFonts w:cs="FrankRuehl" w:hint="cs"/>
          <w:sz w:val="26"/>
          <w:rtl/>
        </w:rPr>
        <w:t>ב</w:t>
      </w:r>
      <w:r>
        <w:rPr>
          <w:rFonts w:cs="FrankRuehl"/>
          <w:sz w:val="26"/>
          <w:rtl/>
        </w:rPr>
        <w:t>ה</w:t>
      </w:r>
      <w:r>
        <w:rPr>
          <w:rFonts w:cs="FrankRuehl" w:hint="cs"/>
          <w:sz w:val="26"/>
          <w:rtl/>
        </w:rPr>
        <w:t>תאם לדרישה לתשלום שנשלחה אליך, אהיה נ</w:t>
      </w:r>
      <w:r>
        <w:rPr>
          <w:rFonts w:cs="FrankRuehl"/>
          <w:sz w:val="26"/>
          <w:rtl/>
        </w:rPr>
        <w:t>אל</w:t>
      </w:r>
      <w:r>
        <w:rPr>
          <w:rFonts w:cs="FrankRuehl" w:hint="cs"/>
          <w:sz w:val="26"/>
          <w:rtl/>
        </w:rPr>
        <w:t>ץ לבקש הרשאה לשימוש בכוח ולפריצה בהתאם לסעיף 5(4) לפקודת המסים (גביה).</w:t>
      </w:r>
    </w:p>
    <w:p w:rsidR="00F826D3" w:rsidRDefault="00F826D3">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 פריצה יופעל נגדך ללא הודעה נוספת.</w:t>
      </w:r>
    </w:p>
    <w:p w:rsidR="00F826D3" w:rsidRDefault="00F826D3">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ידה ושילמת חובך, גש מיד למשרד בו מתנהל תיקך לשם ביטול הפעולות נגדך.</w:t>
      </w:r>
    </w:p>
    <w:p w:rsidR="00F826D3" w:rsidRDefault="00F826D3">
      <w:pPr>
        <w:pStyle w:val="P00"/>
        <w:spacing w:before="72"/>
        <w:ind w:left="0" w:right="1134"/>
        <w:rPr>
          <w:rFonts w:cs="FrankRuehl"/>
          <w:sz w:val="26"/>
          <w:rtl/>
        </w:rPr>
      </w:pPr>
    </w:p>
    <w:p w:rsidR="00F826D3" w:rsidRDefault="00F826D3">
      <w:pPr>
        <w:pStyle w:val="sig-1"/>
        <w:widowControl/>
        <w:ind w:left="0" w:right="1134"/>
        <w:rPr>
          <w:rFonts w:cs="FrankRuehl"/>
          <w:sz w:val="22"/>
          <w:rtl/>
        </w:rPr>
      </w:pPr>
      <w:r>
        <w:rPr>
          <w:rStyle w:val="default"/>
          <w:rFonts w:cs="FrankRuehl"/>
          <w:rtl/>
        </w:rPr>
        <w:t>……</w:t>
      </w:r>
      <w:r>
        <w:rPr>
          <w:rStyle w:val="default"/>
          <w:rFonts w:cs="FrankRuehl" w:hint="cs"/>
          <w:rtl/>
        </w:rPr>
        <w:t>……………</w:t>
      </w:r>
      <w:r>
        <w:rPr>
          <w:rFonts w:cs="FrankRuehl"/>
          <w:sz w:val="22"/>
          <w:rtl/>
        </w:rPr>
        <w:tab/>
      </w:r>
      <w:r>
        <w:rPr>
          <w:rFonts w:cs="FrankRuehl"/>
          <w:sz w:val="22"/>
          <w:rtl/>
        </w:rPr>
        <w:tab/>
      </w:r>
      <w:r>
        <w:rPr>
          <w:rStyle w:val="default"/>
          <w:rFonts w:cs="FrankRuehl"/>
          <w:rtl/>
        </w:rPr>
        <w:t>……</w:t>
      </w:r>
      <w:r>
        <w:rPr>
          <w:rStyle w:val="default"/>
          <w:rFonts w:cs="FrankRuehl" w:hint="cs"/>
          <w:rtl/>
        </w:rPr>
        <w:t>……………</w:t>
      </w:r>
      <w:r>
        <w:rPr>
          <w:rFonts w:cs="FrankRuehl"/>
          <w:sz w:val="22"/>
          <w:rtl/>
        </w:rPr>
        <w:tab/>
      </w:r>
    </w:p>
    <w:p w:rsidR="00F826D3" w:rsidRDefault="00F826D3">
      <w:pPr>
        <w:pStyle w:val="sig-1"/>
        <w:widowControl/>
        <w:ind w:left="0" w:right="1134"/>
        <w:rPr>
          <w:rStyle w:val="default"/>
          <w:rFonts w:cs="FrankRuehl" w:hint="cs"/>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ג</w:t>
      </w:r>
      <w:r>
        <w:rPr>
          <w:rStyle w:val="default"/>
          <w:rFonts w:cs="FrankRuehl" w:hint="cs"/>
          <w:sz w:val="20"/>
          <w:szCs w:val="20"/>
          <w:rtl/>
        </w:rPr>
        <w:t>ובה המס</w:t>
      </w:r>
    </w:p>
    <w:p w:rsidR="00347316" w:rsidRPr="00347316" w:rsidRDefault="00347316" w:rsidP="00347316">
      <w:pPr>
        <w:pStyle w:val="P00"/>
        <w:spacing w:before="72"/>
        <w:ind w:left="0" w:right="1134"/>
        <w:rPr>
          <w:sz w:val="26"/>
          <w:rtl/>
        </w:rPr>
      </w:pP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4</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תק</w:t>
      </w:r>
      <w:r>
        <w:rPr>
          <w:rStyle w:val="default"/>
          <w:rFonts w:cs="FrankRuehl" w:hint="cs"/>
          <w:rtl/>
        </w:rPr>
        <w:t>נה 5</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 xml:space="preserve">בוד </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age"/>
        <w:widowControl/>
        <w:ind w:right="1134"/>
        <w:rPr>
          <w:rFonts w:cs="David"/>
          <w:position w:val="0"/>
          <w:sz w:val="22"/>
          <w:rtl/>
        </w:rPr>
      </w:pPr>
    </w:p>
    <w:p w:rsidR="00F826D3" w:rsidRDefault="00F826D3">
      <w:pPr>
        <w:pStyle w:val="page"/>
        <w:widowControl/>
        <w:ind w:right="1134"/>
        <w:rPr>
          <w:rStyle w:val="default"/>
          <w:rFonts w:cs="FrankRuehl"/>
          <w:position w:val="0"/>
          <w:rtl/>
        </w:rPr>
      </w:pPr>
      <w:r>
        <w:rPr>
          <w:rStyle w:val="default"/>
          <w:rFonts w:cs="FrankRuehl"/>
          <w:position w:val="0"/>
          <w:rtl/>
        </w:rPr>
        <w:t>נכ</w:t>
      </w:r>
      <w:r>
        <w:rPr>
          <w:rStyle w:val="default"/>
          <w:rFonts w:cs="FrankRuehl" w:hint="cs"/>
          <w:position w:val="0"/>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הו</w:t>
      </w:r>
      <w:r w:rsidRPr="001F05B1">
        <w:rPr>
          <w:rStyle w:val="default"/>
          <w:rFonts w:cs="FrankRuehl" w:hint="cs"/>
          <w:b/>
          <w:bCs/>
          <w:sz w:val="22"/>
          <w:szCs w:val="22"/>
          <w:rtl/>
        </w:rPr>
        <w:t>דעה על כתב הרשאה ועל כוונה להיכנס לחצרים שאינם מוחזקים</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בי</w:t>
      </w:r>
      <w:r w:rsidRPr="001F05B1">
        <w:rPr>
          <w:rStyle w:val="default"/>
          <w:rFonts w:cs="FrankRuehl" w:hint="cs"/>
          <w:b/>
          <w:bCs/>
          <w:sz w:val="22"/>
          <w:szCs w:val="22"/>
          <w:rtl/>
        </w:rPr>
        <w:t>די החייב, על פי סעיף 5(1)(ב) לפקודת המסים (גביה)</w:t>
      </w:r>
    </w:p>
    <w:p w:rsidR="00F826D3" w:rsidRDefault="00F826D3">
      <w:pPr>
        <w:pStyle w:val="medium-header"/>
        <w:keepNext w:val="0"/>
        <w:keepLines w:val="0"/>
        <w:ind w:left="0" w:right="1134"/>
        <w:jc w:val="both"/>
        <w:rPr>
          <w:rStyle w:val="default"/>
          <w:rFonts w:cs="FrankRuehl"/>
          <w:rtl/>
        </w:rPr>
      </w:pPr>
      <w:r>
        <w:rPr>
          <w:rStyle w:val="default"/>
          <w:rFonts w:cs="FrankRuehl"/>
          <w:rtl/>
        </w:rPr>
        <w:t>הנ</w:t>
      </w:r>
      <w:r>
        <w:rPr>
          <w:rStyle w:val="default"/>
          <w:rFonts w:cs="FrankRuehl" w:hint="cs"/>
          <w:rtl/>
        </w:rPr>
        <w:t>ני להודיעך כי נצטוויתי לעקל מטלטליו של החייב:</w:t>
      </w:r>
    </w:p>
    <w:p w:rsidR="00F826D3" w:rsidRDefault="00F826D3">
      <w:pPr>
        <w:pStyle w:val="medium-header"/>
        <w:keepNext w:val="0"/>
        <w:keepLines w:val="0"/>
        <w:ind w:left="0" w:right="1134"/>
        <w:jc w:val="both"/>
        <w:rPr>
          <w:rStyle w:val="default"/>
          <w:rFonts w:cs="FrankRuehl"/>
          <w:rtl/>
        </w:rPr>
      </w:pPr>
      <w:r>
        <w:rPr>
          <w:rStyle w:val="default"/>
          <w:rFonts w:cs="FrankRuehl" w:hint="cs"/>
          <w:rtl/>
        </w:rPr>
        <w:t>_______________________________________________</w:t>
      </w:r>
    </w:p>
    <w:p w:rsidR="00F826D3" w:rsidRDefault="00F826D3">
      <w:pPr>
        <w:pStyle w:val="medium-header"/>
        <w:keepNext w:val="0"/>
        <w:keepLines w:val="0"/>
        <w:ind w:left="0" w:right="1134"/>
        <w:jc w:val="both"/>
        <w:rPr>
          <w:rStyle w:val="default"/>
          <w:rFonts w:cs="FrankRuehl"/>
          <w:rtl/>
        </w:rPr>
      </w:pPr>
    </w:p>
    <w:p w:rsidR="00F826D3" w:rsidRDefault="00F826D3">
      <w:pPr>
        <w:pStyle w:val="medium-header"/>
        <w:keepNext w:val="0"/>
        <w:keepLines w:val="0"/>
        <w:ind w:left="0" w:right="1134"/>
        <w:jc w:val="both"/>
        <w:rPr>
          <w:rStyle w:val="default"/>
          <w:rFonts w:cs="FrankRuehl"/>
          <w:rtl/>
        </w:rPr>
      </w:pPr>
      <w:r>
        <w:rPr>
          <w:rStyle w:val="default"/>
          <w:rFonts w:cs="FrankRuehl" w:hint="cs"/>
          <w:rtl/>
        </w:rPr>
        <w:t>_______________________________________________</w:t>
      </w:r>
    </w:p>
    <w:p w:rsidR="00F826D3" w:rsidRDefault="00F826D3" w:rsidP="00347316">
      <w:pPr>
        <w:pStyle w:val="P04"/>
        <w:spacing w:before="72"/>
        <w:ind w:left="1928" w:right="1134"/>
        <w:rPr>
          <w:rStyle w:val="default"/>
          <w:rFonts w:cs="FrankRuehl"/>
          <w:sz w:val="20"/>
          <w:szCs w:val="20"/>
          <w:u w:val="single"/>
          <w:rtl/>
        </w:rPr>
      </w:pPr>
      <w:r>
        <w:rPr>
          <w:rFonts w:cs="FrankRuehl"/>
          <w:sz w:val="26"/>
          <w:u w:val="single"/>
          <w:rtl/>
        </w:rPr>
        <w:tab/>
      </w:r>
      <w:r>
        <w:rPr>
          <w:rFonts w:cs="FrankRuehl"/>
          <w:sz w:val="26"/>
          <w:u w:val="single"/>
          <w:rtl/>
        </w:rPr>
        <w:tab/>
      </w:r>
      <w:r>
        <w:rPr>
          <w:rStyle w:val="default"/>
          <w:rFonts w:cs="FrankRuehl"/>
          <w:sz w:val="20"/>
          <w:szCs w:val="20"/>
          <w:u w:val="single"/>
          <w:rtl/>
        </w:rPr>
        <w:t>הש</w:t>
      </w:r>
      <w:r>
        <w:rPr>
          <w:rStyle w:val="default"/>
          <w:rFonts w:cs="FrankRuehl" w:hint="cs"/>
          <w:sz w:val="20"/>
          <w:szCs w:val="20"/>
          <w:u w:val="single"/>
          <w:rtl/>
        </w:rPr>
        <w:t>ם</w:t>
      </w:r>
      <w:r>
        <w:rPr>
          <w:rStyle w:val="default"/>
          <w:rFonts w:cs="FrankRuehl"/>
          <w:sz w:val="20"/>
          <w:szCs w:val="20"/>
          <w:u w:val="single"/>
          <w:rtl/>
        </w:rPr>
        <w:tab/>
      </w:r>
      <w:r>
        <w:rPr>
          <w:rStyle w:val="default"/>
          <w:rFonts w:cs="FrankRuehl"/>
          <w:sz w:val="20"/>
          <w:szCs w:val="20"/>
          <w:u w:val="single"/>
          <w:rtl/>
        </w:rPr>
        <w:tab/>
      </w:r>
      <w:r>
        <w:rPr>
          <w:rFonts w:cs="FrankRuehl"/>
          <w:szCs w:val="20"/>
          <w:u w:val="single"/>
          <w:rtl/>
        </w:rPr>
        <w:t xml:space="preserve">   </w:t>
      </w:r>
      <w:r>
        <w:rPr>
          <w:rStyle w:val="default"/>
          <w:rFonts w:cs="FrankRuehl"/>
          <w:sz w:val="20"/>
          <w:szCs w:val="20"/>
          <w:u w:val="single"/>
          <w:rtl/>
        </w:rPr>
        <w:t>מס</w:t>
      </w:r>
      <w:r>
        <w:rPr>
          <w:rStyle w:val="default"/>
          <w:rFonts w:cs="FrankRuehl" w:hint="cs"/>
          <w:sz w:val="20"/>
          <w:szCs w:val="20"/>
          <w:u w:val="single"/>
          <w:rtl/>
        </w:rPr>
        <w:t>' זהות</w:t>
      </w:r>
      <w:r>
        <w:rPr>
          <w:rFonts w:cs="FrankRuehl" w:hint="cs"/>
          <w:szCs w:val="20"/>
          <w:u w:val="single"/>
          <w:rtl/>
        </w:rPr>
        <w:t xml:space="preserve">                                     </w:t>
      </w:r>
      <w:r>
        <w:rPr>
          <w:rStyle w:val="default"/>
          <w:rFonts w:cs="FrankRuehl"/>
          <w:sz w:val="20"/>
          <w:szCs w:val="20"/>
          <w:u w:val="single"/>
          <w:rtl/>
        </w:rPr>
        <w:t>המ</w:t>
      </w:r>
      <w:r>
        <w:rPr>
          <w:rStyle w:val="default"/>
          <w:rFonts w:cs="FrankRuehl" w:hint="cs"/>
          <w:sz w:val="20"/>
          <w:szCs w:val="20"/>
          <w:u w:val="single"/>
          <w:rtl/>
        </w:rPr>
        <w:t>ען</w:t>
      </w:r>
      <w:r>
        <w:rPr>
          <w:rStyle w:val="default"/>
          <w:rFonts w:cs="FrankRuehl"/>
          <w:sz w:val="20"/>
          <w:szCs w:val="20"/>
          <w:u w:val="single"/>
          <w:rtl/>
        </w:rPr>
        <w:tab/>
      </w:r>
    </w:p>
    <w:p w:rsidR="00F826D3" w:rsidRDefault="00F826D3">
      <w:pPr>
        <w:pStyle w:val="P04"/>
        <w:tabs>
          <w:tab w:val="clear" w:pos="1928"/>
          <w:tab w:val="left" w:pos="2126"/>
        </w:tabs>
        <w:spacing w:before="72"/>
        <w:ind w:left="0" w:right="1134" w:firstLine="0"/>
        <w:rPr>
          <w:rStyle w:val="default"/>
          <w:rFonts w:cs="FrankRuehl"/>
          <w:rtl/>
        </w:rPr>
      </w:pPr>
      <w:r>
        <w:rPr>
          <w:rStyle w:val="default"/>
          <w:rFonts w:cs="FrankRuehl"/>
          <w:rtl/>
        </w:rPr>
        <w:t>לפ</w:t>
      </w:r>
      <w:r>
        <w:rPr>
          <w:rStyle w:val="default"/>
          <w:rFonts w:cs="FrankRuehl" w:hint="cs"/>
          <w:rtl/>
        </w:rPr>
        <w:t>י מיטב ידיעתי מצויים בחצרים המוחזקים בידיך מיטלטלין השייכים לחייב הנ"ל.</w:t>
      </w:r>
    </w:p>
    <w:p w:rsidR="00F826D3" w:rsidRDefault="00F826D3">
      <w:pPr>
        <w:pStyle w:val="P04"/>
        <w:spacing w:before="72"/>
        <w:ind w:left="1928" w:right="1134"/>
        <w:rPr>
          <w:rStyle w:val="default"/>
          <w:rFonts w:cs="FrankRuehl"/>
          <w:rtl/>
        </w:rPr>
      </w:pPr>
      <w:r>
        <w:rPr>
          <w:rStyle w:val="default"/>
          <w:rFonts w:cs="FrankRuehl"/>
          <w:rtl/>
        </w:rPr>
        <w:t>הנ</w:t>
      </w:r>
      <w:r>
        <w:rPr>
          <w:rStyle w:val="default"/>
          <w:rFonts w:cs="FrankRuehl" w:hint="cs"/>
          <w:rtl/>
        </w:rPr>
        <w:t>ני להודיעך על כוונתי להיכנס לחצריך ולעקל מיטלטלין אלו.</w:t>
      </w:r>
    </w:p>
    <w:p w:rsidR="00F826D3" w:rsidRDefault="00F826D3">
      <w:pPr>
        <w:pStyle w:val="P04"/>
        <w:spacing w:before="72"/>
        <w:ind w:left="1928" w:right="1134"/>
        <w:rPr>
          <w:rStyle w:val="default"/>
          <w:rFonts w:cs="FrankRuehl"/>
          <w:rtl/>
        </w:rPr>
      </w:pPr>
      <w:r>
        <w:rPr>
          <w:rStyle w:val="default"/>
          <w:rFonts w:cs="FrankRuehl"/>
          <w:rtl/>
        </w:rPr>
        <w:t>בכ</w:t>
      </w:r>
      <w:r>
        <w:rPr>
          <w:rStyle w:val="default"/>
          <w:rFonts w:cs="FrankRuehl" w:hint="cs"/>
          <w:rtl/>
        </w:rPr>
        <w:t>בוד רב</w:t>
      </w:r>
    </w:p>
    <w:p w:rsidR="00F826D3" w:rsidRDefault="00F826D3">
      <w:pPr>
        <w:pStyle w:val="P04"/>
        <w:spacing w:before="72"/>
        <w:ind w:left="1928" w:right="1134"/>
        <w:rPr>
          <w:rStyle w:val="default"/>
          <w:rFonts w:cs="FrankRuehl"/>
          <w:noProof w:val="0"/>
          <w:rtl/>
        </w:rPr>
      </w:pP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ab/>
      </w:r>
      <w:r>
        <w:rPr>
          <w:rStyle w:val="default"/>
          <w:rFonts w:cs="FrankRuehl"/>
          <w:rtl/>
        </w:rPr>
        <w:tab/>
        <w:t xml:space="preserve">                                              </w:t>
      </w:r>
      <w:r>
        <w:rPr>
          <w:rStyle w:val="default"/>
          <w:rFonts w:cs="FrankRuehl" w:hint="cs"/>
          <w:rtl/>
        </w:rPr>
        <w:t>…………………</w:t>
      </w:r>
    </w:p>
    <w:p w:rsidR="00F826D3" w:rsidRDefault="00F826D3">
      <w:pPr>
        <w:pStyle w:val="P04"/>
        <w:spacing w:before="72"/>
        <w:ind w:left="1928" w:right="1134"/>
        <w:rPr>
          <w:rFonts w:cs="FrankRuehl" w:hint="cs"/>
          <w:sz w:val="26"/>
          <w:rtl/>
        </w:rPr>
      </w:pP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w:t>
      </w:r>
      <w:r>
        <w:rPr>
          <w:rStyle w:val="default"/>
          <w:rFonts w:cs="FrankRuehl" w:hint="cs"/>
          <w:sz w:val="20"/>
          <w:szCs w:val="20"/>
          <w:rtl/>
        </w:rPr>
        <w:t>גובה המס</w:t>
      </w:r>
    </w:p>
    <w:p w:rsidR="00347316" w:rsidRDefault="00347316">
      <w:pPr>
        <w:pStyle w:val="P04"/>
        <w:spacing w:before="72"/>
        <w:ind w:left="1928" w:right="1134"/>
        <w:rPr>
          <w:rStyle w:val="default"/>
          <w:rFonts w:cs="FrankRuehl" w:hint="cs"/>
          <w:rtl/>
        </w:rPr>
      </w:pP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5</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6</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דו</w:t>
      </w:r>
      <w:r w:rsidRPr="001F05B1">
        <w:rPr>
          <w:rStyle w:val="default"/>
          <w:rFonts w:cs="FrankRuehl" w:hint="cs"/>
          <w:b/>
          <w:bCs/>
          <w:sz w:val="22"/>
          <w:szCs w:val="22"/>
          <w:rtl/>
        </w:rPr>
        <w:t>"ח על עיקול מיטלטלין</w:t>
      </w:r>
    </w:p>
    <w:p w:rsidR="00F826D3" w:rsidRDefault="00F826D3">
      <w:pPr>
        <w:pStyle w:val="P00"/>
        <w:spacing w:before="72"/>
        <w:ind w:left="0" w:right="1134"/>
        <w:rPr>
          <w:rStyle w:val="default"/>
          <w:rFonts w:cs="FrankRuehl"/>
          <w:rtl/>
        </w:rPr>
      </w:pPr>
      <w:r>
        <w:rPr>
          <w:rStyle w:val="default"/>
          <w:rFonts w:cs="FrankRuehl"/>
          <w:rtl/>
        </w:rPr>
        <w:t>אנ</w:t>
      </w:r>
      <w:r>
        <w:rPr>
          <w:rStyle w:val="default"/>
          <w:rFonts w:cs="FrankRuehl" w:hint="cs"/>
          <w:rtl/>
        </w:rPr>
        <w:t>י החתום מטה, גובה המס …………………………… בתוקף כתב הרשאה</w:t>
      </w:r>
    </w:p>
    <w:p w:rsidR="00F826D3" w:rsidRDefault="00F826D3">
      <w:pPr>
        <w:pStyle w:val="P00"/>
        <w:spacing w:before="72"/>
        <w:ind w:left="0" w:right="1134"/>
        <w:rPr>
          <w:rStyle w:val="default"/>
          <w:rFonts w:cs="FrankRuehl"/>
          <w:rtl/>
        </w:rPr>
      </w:pPr>
      <w:r>
        <w:rPr>
          <w:rStyle w:val="default"/>
          <w:rFonts w:cs="FrankRuehl" w:hint="cs"/>
          <w:rtl/>
        </w:rPr>
        <w:t>ע</w:t>
      </w:r>
      <w:r>
        <w:rPr>
          <w:rStyle w:val="default"/>
          <w:rFonts w:cs="FrankRuehl"/>
          <w:rtl/>
        </w:rPr>
        <w:t>פ</w:t>
      </w:r>
      <w:r>
        <w:rPr>
          <w:rStyle w:val="default"/>
          <w:rFonts w:cs="FrankRuehl" w:hint="cs"/>
          <w:rtl/>
        </w:rPr>
        <w:t>"י סעיף 4 לפקודת המ</w:t>
      </w:r>
      <w:r>
        <w:rPr>
          <w:rStyle w:val="default"/>
          <w:rFonts w:cs="FrankRuehl"/>
          <w:rtl/>
        </w:rPr>
        <w:t>סי</w:t>
      </w:r>
      <w:r>
        <w:rPr>
          <w:rStyle w:val="default"/>
          <w:rFonts w:cs="FrankRuehl" w:hint="cs"/>
          <w:rtl/>
        </w:rPr>
        <w:t>ם (גביה) מאת פקיד הגביה מיום ………………</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 לתפוס ולמכור מיטלטלין, באתי היום, ………………, אל:</w:t>
      </w:r>
    </w:p>
    <w:p w:rsidR="00F826D3" w:rsidRDefault="00F826D3">
      <w:pPr>
        <w:pStyle w:val="P00"/>
        <w:spacing w:before="72"/>
        <w:ind w:left="0" w:right="1134"/>
        <w:rPr>
          <w:rStyle w:val="default"/>
          <w:rFonts w:cs="FrankRuehl"/>
          <w:rtl/>
        </w:rPr>
      </w:pPr>
      <w:r>
        <w:rPr>
          <w:rStyle w:val="default"/>
          <w:rFonts w:cs="FrankRuehl" w:hint="cs"/>
          <w:rtl/>
        </w:rPr>
        <w:t>_______________________________________________</w:t>
      </w:r>
    </w:p>
    <w:p w:rsidR="00F826D3" w:rsidRDefault="00F826D3" w:rsidP="00347316">
      <w:pPr>
        <w:pStyle w:val="P04"/>
        <w:tabs>
          <w:tab w:val="clear" w:pos="624"/>
          <w:tab w:val="clear" w:pos="2381"/>
          <w:tab w:val="clear" w:pos="2835"/>
          <w:tab w:val="left" w:pos="708"/>
          <w:tab w:val="left" w:pos="2268"/>
          <w:tab w:val="left" w:pos="3543"/>
        </w:tabs>
        <w:spacing w:before="72"/>
        <w:ind w:left="1928" w:right="1134"/>
        <w:rPr>
          <w:rStyle w:val="default"/>
          <w:rFonts w:cs="FrankRuehl"/>
          <w:sz w:val="20"/>
          <w:szCs w:val="20"/>
          <w:u w:val="single"/>
          <w:rtl/>
        </w:rPr>
      </w:pPr>
      <w:r>
        <w:rPr>
          <w:lang w:val="he-IL"/>
        </w:rPr>
        <w:pict>
          <v:line id="_x0000_s1067" style="position:absolute;left:0;text-align:left;z-index:251677184;mso-position-horizontal-relative:page" from="172.8pt,.85pt" to="172.8pt,44.05pt" o:allowincell="f">
            <w10:wrap anchorx="page"/>
            <w10:anchorlock/>
          </v:line>
        </w:pict>
      </w:r>
      <w:r>
        <w:rPr>
          <w:lang w:val="he-IL"/>
        </w:rPr>
        <w:pict>
          <v:line id="_x0000_s1068" style="position:absolute;left:0;text-align:left;z-index:251676160;mso-position-horizontal-relative:page" from="324pt,.85pt" to="324pt,44.05pt" o:allowincell="f">
            <w10:wrap anchorx="page"/>
            <w10:anchorlock/>
          </v:line>
        </w:pict>
      </w:r>
      <w:r>
        <w:rPr>
          <w:lang w:val="he-IL"/>
        </w:rPr>
        <w:pict>
          <v:line id="_x0000_s1069" style="position:absolute;left:0;text-align:left;z-index:251675136;mso-position-horizontal-relative:page" from="396pt,.85pt" to="396pt,44.05pt" o:allowincell="f">
            <w10:wrap anchorx="page"/>
            <w10:anchorlock/>
          </v:line>
        </w:pict>
      </w:r>
      <w:r>
        <w:rPr>
          <w:lang w:val="he-IL"/>
        </w:rPr>
        <w:pict>
          <v:line id="_x0000_s1070" style="position:absolute;left:0;text-align:left;z-index:251674112;mso-position-horizontal-relative:page" from="482.4pt,.85pt" to="482.4pt,44.05pt" o:allowincell="f">
            <w10:wrap anchorx="page"/>
            <w10:anchorlock/>
          </v:line>
        </w:pict>
      </w:r>
      <w:r>
        <w:rPr>
          <w:rFonts w:cs="FrankRuehl"/>
          <w:sz w:val="26"/>
          <w:u w:val="single"/>
          <w:rtl/>
        </w:rPr>
        <w:tab/>
      </w:r>
      <w:r>
        <w:rPr>
          <w:rStyle w:val="default"/>
          <w:rFonts w:cs="FrankRuehl"/>
          <w:sz w:val="20"/>
          <w:szCs w:val="20"/>
          <w:u w:val="single"/>
          <w:rtl/>
        </w:rPr>
        <w:t>שם</w:t>
      </w:r>
      <w:r>
        <w:rPr>
          <w:rStyle w:val="default"/>
          <w:rFonts w:cs="FrankRuehl"/>
          <w:sz w:val="20"/>
          <w:szCs w:val="20"/>
          <w:u w:val="single"/>
          <w:rtl/>
        </w:rPr>
        <w:tab/>
      </w:r>
      <w:r>
        <w:rPr>
          <w:rStyle w:val="default"/>
          <w:rFonts w:cs="FrankRuehl"/>
          <w:sz w:val="20"/>
          <w:szCs w:val="20"/>
          <w:u w:val="single"/>
          <w:rtl/>
        </w:rPr>
        <w:tab/>
      </w:r>
      <w:r>
        <w:rPr>
          <w:rStyle w:val="default"/>
          <w:rFonts w:cs="FrankRuehl"/>
          <w:sz w:val="20"/>
          <w:szCs w:val="20"/>
          <w:u w:val="single"/>
          <w:rtl/>
        </w:rPr>
        <w:tab/>
      </w:r>
      <w:r>
        <w:rPr>
          <w:rFonts w:cs="FrankRuehl"/>
          <w:szCs w:val="20"/>
          <w:u w:val="single"/>
          <w:rtl/>
        </w:rPr>
        <w:tab/>
      </w:r>
      <w:r>
        <w:rPr>
          <w:rStyle w:val="default"/>
          <w:rFonts w:cs="FrankRuehl"/>
          <w:sz w:val="20"/>
          <w:szCs w:val="20"/>
          <w:u w:val="single"/>
          <w:rtl/>
        </w:rPr>
        <w:t>מס</w:t>
      </w:r>
      <w:r>
        <w:rPr>
          <w:rStyle w:val="default"/>
          <w:rFonts w:cs="FrankRuehl" w:hint="cs"/>
          <w:sz w:val="20"/>
          <w:szCs w:val="20"/>
          <w:u w:val="single"/>
          <w:rtl/>
        </w:rPr>
        <w:t>' זהות</w:t>
      </w:r>
      <w:r>
        <w:rPr>
          <w:rFonts w:cs="FrankRuehl"/>
          <w:szCs w:val="20"/>
          <w:u w:val="single"/>
          <w:rtl/>
        </w:rPr>
        <w:tab/>
      </w:r>
      <w:r>
        <w:rPr>
          <w:rStyle w:val="default"/>
          <w:rFonts w:cs="FrankRuehl"/>
          <w:sz w:val="20"/>
          <w:szCs w:val="20"/>
          <w:u w:val="single"/>
          <w:rtl/>
        </w:rPr>
        <w:t>מק</w:t>
      </w:r>
      <w:r>
        <w:rPr>
          <w:rStyle w:val="default"/>
          <w:rFonts w:cs="FrankRuehl" w:hint="cs"/>
          <w:sz w:val="20"/>
          <w:szCs w:val="20"/>
          <w:u w:val="single"/>
          <w:rtl/>
        </w:rPr>
        <w:t>ום הימצא המיטלטלין</w:t>
      </w:r>
      <w:r>
        <w:rPr>
          <w:rStyle w:val="default"/>
          <w:rFonts w:cs="FrankRuehl"/>
          <w:sz w:val="20"/>
          <w:szCs w:val="20"/>
          <w:u w:val="single"/>
          <w:rtl/>
        </w:rPr>
        <w:tab/>
      </w:r>
    </w:p>
    <w:p w:rsidR="00F826D3" w:rsidRDefault="00F826D3">
      <w:pPr>
        <w:pStyle w:val="P04"/>
        <w:spacing w:before="72"/>
        <w:ind w:left="1928" w:right="1134"/>
        <w:rPr>
          <w:rStyle w:val="default"/>
          <w:rFonts w:cs="FrankRuehl"/>
          <w:rtl/>
        </w:rPr>
      </w:pPr>
    </w:p>
    <w:p w:rsidR="00F826D3" w:rsidRDefault="00F826D3">
      <w:pPr>
        <w:pStyle w:val="P04"/>
        <w:spacing w:before="72"/>
        <w:ind w:left="1928" w:right="1134"/>
        <w:rPr>
          <w:rStyle w:val="default"/>
          <w:rFonts w:cs="FrankRuehl"/>
          <w:rtl/>
        </w:rPr>
      </w:pPr>
      <w:r>
        <w:rPr>
          <w:rStyle w:val="default"/>
          <w:rFonts w:cs="FrankRuehl" w:hint="cs"/>
          <w:rtl/>
        </w:rPr>
        <w:t>_______________________________________________</w:t>
      </w:r>
    </w:p>
    <w:p w:rsidR="00F826D3" w:rsidRDefault="00F826D3">
      <w:pPr>
        <w:pStyle w:val="P04"/>
        <w:tabs>
          <w:tab w:val="clear" w:pos="1928"/>
          <w:tab w:val="left" w:pos="0"/>
        </w:tabs>
        <w:spacing w:before="72"/>
        <w:ind w:left="0" w:right="1134" w:firstLine="0"/>
        <w:rPr>
          <w:rStyle w:val="default"/>
          <w:rFonts w:cs="FrankRuehl"/>
          <w:rtl/>
        </w:rPr>
      </w:pPr>
      <w:r>
        <w:rPr>
          <w:rStyle w:val="default"/>
          <w:rFonts w:cs="FrankRuehl"/>
          <w:rtl/>
        </w:rPr>
        <w:t>אש</w:t>
      </w:r>
      <w:r>
        <w:rPr>
          <w:rStyle w:val="default"/>
          <w:rFonts w:cs="FrankRuehl" w:hint="cs"/>
          <w:rtl/>
        </w:rPr>
        <w:t>ר לא נענה לדרישה שהומ</w:t>
      </w:r>
      <w:r>
        <w:rPr>
          <w:rStyle w:val="default"/>
          <w:rFonts w:cs="FrankRuehl"/>
          <w:rtl/>
        </w:rPr>
        <w:t>צא</w:t>
      </w:r>
      <w:r>
        <w:rPr>
          <w:rStyle w:val="default"/>
          <w:rFonts w:cs="FrankRuehl" w:hint="cs"/>
          <w:rtl/>
        </w:rPr>
        <w:t>ה לו ולא שילם את הסכום הנקוב בטופס הדרישה.</w:t>
      </w:r>
    </w:p>
    <w:p w:rsidR="00F826D3" w:rsidRDefault="00F826D3">
      <w:pPr>
        <w:pStyle w:val="P04"/>
        <w:spacing w:before="72"/>
        <w:ind w:left="1928" w:right="1134"/>
        <w:rPr>
          <w:rStyle w:val="default"/>
          <w:rFonts w:cs="FrankRuehl"/>
          <w:rtl/>
        </w:rPr>
      </w:pPr>
      <w:r>
        <w:rPr>
          <w:rStyle w:val="default"/>
          <w:rFonts w:cs="FrankRuehl"/>
          <w:rtl/>
        </w:rPr>
        <w:t>בש</w:t>
      </w:r>
      <w:r>
        <w:rPr>
          <w:rStyle w:val="default"/>
          <w:rFonts w:cs="FrankRuehl" w:hint="cs"/>
          <w:rtl/>
        </w:rPr>
        <w:t>עת ביצוע העיקול היו נוכחים:</w:t>
      </w:r>
    </w:p>
    <w:p w:rsidR="00F826D3" w:rsidRDefault="00F826D3">
      <w:pPr>
        <w:pStyle w:val="P04"/>
        <w:spacing w:before="72"/>
        <w:ind w:left="1928" w:right="1134"/>
        <w:rPr>
          <w:rStyle w:val="default"/>
          <w:rFonts w:cs="FrankRuehl"/>
          <w:noProof w:val="0"/>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4"/>
        <w:spacing w:before="72"/>
        <w:ind w:left="1928" w:right="1134"/>
        <w:rPr>
          <w:rStyle w:val="default"/>
          <w:rFonts w:cs="FrankRuehl"/>
          <w:rtl/>
        </w:rPr>
      </w:pPr>
      <w:r>
        <w:rPr>
          <w:rStyle w:val="default"/>
          <w:rFonts w:cs="FrankRuehl"/>
          <w:rtl/>
        </w:rPr>
        <w:t>……</w:t>
      </w:r>
      <w:r>
        <w:rPr>
          <w:rStyle w:val="default"/>
          <w:rFonts w:cs="FrankRuehl" w:hint="cs"/>
          <w:rtl/>
        </w:rPr>
        <w:t>……………………………………………………………………………</w:t>
      </w:r>
    </w:p>
    <w:p w:rsidR="00F826D3" w:rsidRDefault="00F826D3" w:rsidP="00347316">
      <w:pPr>
        <w:pStyle w:val="P22"/>
        <w:spacing w:before="72"/>
        <w:ind w:left="1021" w:right="1134"/>
        <w:rPr>
          <w:rStyle w:val="default"/>
          <w:rFonts w:cs="FrankRuehl" w:hint="cs"/>
          <w:sz w:val="20"/>
          <w:szCs w:val="20"/>
          <w:rtl/>
        </w:rPr>
      </w:pPr>
      <w:r>
        <w:rPr>
          <w:rStyle w:val="default"/>
          <w:rFonts w:cs="FrankRuehl"/>
          <w:sz w:val="20"/>
          <w:szCs w:val="20"/>
          <w:rtl/>
        </w:rPr>
        <w:t>(ה</w:t>
      </w:r>
      <w:r>
        <w:rPr>
          <w:rStyle w:val="default"/>
          <w:rFonts w:cs="FrankRuehl" w:hint="cs"/>
          <w:sz w:val="20"/>
          <w:szCs w:val="20"/>
          <w:rtl/>
        </w:rPr>
        <w:t>שם)</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w:t>
      </w:r>
      <w:r>
        <w:rPr>
          <w:rStyle w:val="default"/>
          <w:rFonts w:cs="FrankRuehl" w:hint="cs"/>
          <w:sz w:val="20"/>
          <w:szCs w:val="20"/>
          <w:rtl/>
        </w:rPr>
        <w:t>מספר הזהות)</w:t>
      </w:r>
    </w:p>
    <w:bookmarkStart w:id="48" w:name="סימון4"/>
    <w:p w:rsidR="00F826D3" w:rsidRDefault="00347316">
      <w:pPr>
        <w:pStyle w:val="P22"/>
        <w:spacing w:before="72"/>
        <w:ind w:left="567" w:right="1134" w:hanging="567"/>
        <w:rPr>
          <w:rStyle w:val="default"/>
          <w:rFonts w:cs="FrankRuehl"/>
          <w:rtl/>
        </w:rPr>
      </w:pPr>
      <w:r>
        <w:rPr>
          <w:rStyle w:val="default"/>
          <w:rFonts w:cs="FrankRuehl"/>
          <w:rtl/>
        </w:rPr>
        <w:fldChar w:fldCharType="begin">
          <w:ffData>
            <w:name w:val="סימון4"/>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347316">
        <w:rPr>
          <w:rFonts w:cs="FrankRuehl"/>
          <w:sz w:val="26"/>
        </w:rPr>
      </w:r>
      <w:r>
        <w:rPr>
          <w:rStyle w:val="default"/>
          <w:rFonts w:cs="FrankRuehl"/>
          <w:rtl/>
        </w:rPr>
        <w:fldChar w:fldCharType="end"/>
      </w:r>
      <w:bookmarkEnd w:id="48"/>
      <w:r w:rsidR="00F826D3">
        <w:rPr>
          <w:rStyle w:val="default"/>
          <w:rFonts w:cs="FrankRuehl"/>
          <w:rtl/>
        </w:rPr>
        <w:tab/>
        <w:t>ע</w:t>
      </w:r>
      <w:r w:rsidR="00F826D3">
        <w:rPr>
          <w:rStyle w:val="default"/>
          <w:rFonts w:cs="FrankRuehl" w:hint="cs"/>
          <w:rtl/>
        </w:rPr>
        <w:t>יקלתי את המיטלטלין דלקמן:</w:t>
      </w:r>
    </w:p>
    <w:p w:rsidR="00F826D3" w:rsidRDefault="00F826D3">
      <w:pPr>
        <w:pStyle w:val="P22"/>
        <w:spacing w:before="72"/>
        <w:ind w:left="1021" w:right="1134" w:hanging="1021"/>
        <w:rPr>
          <w:rStyle w:val="default"/>
          <w:rFonts w:cs="FrankRuehl"/>
          <w:rtl/>
        </w:rPr>
      </w:pPr>
      <w:r>
        <w:rPr>
          <w:rStyle w:val="default"/>
          <w:rFonts w:cs="FrankRuehl"/>
          <w:rtl/>
        </w:rPr>
        <w:t>_______________________________________________</w:t>
      </w:r>
    </w:p>
    <w:p w:rsidR="00F826D3" w:rsidRDefault="00F826D3" w:rsidP="00347316">
      <w:pPr>
        <w:pStyle w:val="P22"/>
        <w:tabs>
          <w:tab w:val="clear" w:pos="1474"/>
          <w:tab w:val="clear" w:pos="1928"/>
          <w:tab w:val="clear" w:pos="2381"/>
          <w:tab w:val="clear" w:pos="2835"/>
          <w:tab w:val="left" w:pos="425"/>
          <w:tab w:val="left" w:pos="992"/>
          <w:tab w:val="left" w:pos="3118"/>
          <w:tab w:val="left" w:pos="4394"/>
        </w:tabs>
        <w:spacing w:before="72"/>
        <w:ind w:left="0" w:right="1134"/>
        <w:rPr>
          <w:rStyle w:val="default"/>
          <w:rFonts w:cs="FrankRuehl"/>
          <w:sz w:val="20"/>
          <w:szCs w:val="20"/>
          <w:rtl/>
        </w:rPr>
      </w:pPr>
      <w:r>
        <w:rPr>
          <w:lang w:val="he-IL"/>
        </w:rPr>
        <w:pict>
          <v:line id="_x0000_s1072" style="position:absolute;left:0;text-align:left;z-index:251682304;mso-position-horizontal-relative:page" from="172.8pt,.65pt" to="172.8pt,65.45pt" o:allowincell="f">
            <w10:wrap anchorx="page"/>
            <w10:anchorlock/>
          </v:line>
        </w:pict>
      </w:r>
      <w:r>
        <w:rPr>
          <w:lang w:val="he-IL"/>
        </w:rPr>
        <w:pict>
          <v:line id="_x0000_s1073" style="position:absolute;left:0;text-align:left;z-index:251681280;mso-position-horizontal-relative:page" from="280.8pt,.65pt" to="280.8pt,65.45pt" o:allowincell="f">
            <w10:wrap anchorx="page"/>
            <w10:anchorlock/>
          </v:line>
        </w:pict>
      </w:r>
      <w:r>
        <w:rPr>
          <w:lang w:val="he-IL"/>
        </w:rPr>
        <w:pict>
          <v:line id="_x0000_s1074" style="position:absolute;left:0;text-align:left;z-index:251680256;mso-position-horizontal-relative:page" from="352.8pt,.65pt" to="352.8pt,65.45pt" o:allowincell="f">
            <w10:wrap anchorx="page"/>
            <w10:anchorlock/>
          </v:line>
        </w:pict>
      </w:r>
      <w:r>
        <w:rPr>
          <w:lang w:val="he-IL"/>
        </w:rPr>
        <w:pict>
          <v:line id="_x0000_s1075" style="position:absolute;left:0;text-align:left;z-index:251679232;mso-position-horizontal-relative:page" from="446.4pt,.65pt" to="446.4pt,65.45pt" o:allowincell="f">
            <w10:wrap anchorx="page"/>
            <w10:anchorlock/>
          </v:line>
        </w:pict>
      </w:r>
      <w:r>
        <w:rPr>
          <w:lang w:val="he-IL"/>
        </w:rPr>
        <w:pict>
          <v:line id="_x0000_s1076" style="position:absolute;left:0;text-align:left;z-index:251678208;mso-position-horizontal-relative:page" from="482.4pt,.65pt" to="482.4pt,65.45pt" o:allowincell="f">
            <w10:wrap anchorx="page"/>
            <w10:anchorlock/>
          </v:line>
        </w:pict>
      </w:r>
      <w:r>
        <w:rPr>
          <w:rStyle w:val="default"/>
          <w:rFonts w:cs="FrankRuehl"/>
          <w:sz w:val="20"/>
          <w:szCs w:val="20"/>
          <w:rtl/>
        </w:rPr>
        <w:t>מס</w:t>
      </w:r>
      <w:r>
        <w:rPr>
          <w:rStyle w:val="default"/>
          <w:rFonts w:cs="FrankRuehl" w:hint="cs"/>
          <w:sz w:val="20"/>
          <w:szCs w:val="20"/>
          <w:rtl/>
        </w:rPr>
        <w:t>'</w:t>
      </w:r>
    </w:p>
    <w:p w:rsidR="00F826D3" w:rsidRDefault="00F826D3">
      <w:pPr>
        <w:pStyle w:val="P22"/>
        <w:tabs>
          <w:tab w:val="clear" w:pos="1474"/>
          <w:tab w:val="clear" w:pos="1928"/>
          <w:tab w:val="clear" w:pos="2381"/>
          <w:tab w:val="clear" w:pos="2835"/>
          <w:tab w:val="left" w:pos="425"/>
          <w:tab w:val="left" w:pos="992"/>
          <w:tab w:val="left" w:pos="3118"/>
          <w:tab w:val="left" w:pos="4394"/>
        </w:tabs>
        <w:spacing w:before="72"/>
        <w:ind w:left="0" w:right="1134"/>
        <w:rPr>
          <w:rStyle w:val="default"/>
          <w:rFonts w:cs="FrankRuehl"/>
          <w:sz w:val="20"/>
          <w:szCs w:val="20"/>
          <w:u w:val="single"/>
          <w:rtl/>
        </w:rPr>
      </w:pPr>
      <w:r>
        <w:rPr>
          <w:rStyle w:val="default"/>
          <w:rFonts w:cs="FrankRuehl"/>
          <w:sz w:val="20"/>
          <w:szCs w:val="20"/>
          <w:u w:val="single"/>
          <w:rtl/>
        </w:rPr>
        <w:t>סד</w:t>
      </w:r>
      <w:r>
        <w:rPr>
          <w:rStyle w:val="default"/>
          <w:rFonts w:cs="FrankRuehl" w:hint="cs"/>
          <w:sz w:val="20"/>
          <w:szCs w:val="20"/>
          <w:u w:val="single"/>
          <w:rtl/>
        </w:rPr>
        <w:t>'</w:t>
      </w:r>
      <w:r>
        <w:rPr>
          <w:rStyle w:val="default"/>
          <w:rFonts w:cs="FrankRuehl"/>
          <w:sz w:val="20"/>
          <w:szCs w:val="20"/>
          <w:u w:val="single"/>
          <w:rtl/>
        </w:rPr>
        <w:tab/>
        <w:t>ת</w:t>
      </w:r>
      <w:r>
        <w:rPr>
          <w:rStyle w:val="default"/>
          <w:rFonts w:cs="FrankRuehl" w:hint="cs"/>
          <w:sz w:val="20"/>
          <w:szCs w:val="20"/>
          <w:u w:val="single"/>
          <w:rtl/>
        </w:rPr>
        <w:t>יאור המיטלטלין</w:t>
      </w:r>
      <w:r>
        <w:rPr>
          <w:rStyle w:val="default"/>
          <w:rFonts w:cs="FrankRuehl"/>
          <w:sz w:val="20"/>
          <w:szCs w:val="20"/>
          <w:u w:val="single"/>
          <w:rtl/>
        </w:rPr>
        <w:tab/>
        <w:t>ה</w:t>
      </w:r>
      <w:r>
        <w:rPr>
          <w:rStyle w:val="default"/>
          <w:rFonts w:cs="FrankRuehl" w:hint="cs"/>
          <w:sz w:val="20"/>
          <w:szCs w:val="20"/>
          <w:u w:val="single"/>
          <w:rtl/>
        </w:rPr>
        <w:t>כמות</w:t>
      </w:r>
      <w:r>
        <w:rPr>
          <w:rFonts w:cs="FrankRuehl"/>
          <w:szCs w:val="20"/>
          <w:u w:val="single"/>
          <w:rtl/>
        </w:rPr>
        <w:tab/>
      </w:r>
      <w:r>
        <w:rPr>
          <w:rStyle w:val="default"/>
          <w:rFonts w:cs="FrankRuehl"/>
          <w:sz w:val="20"/>
          <w:szCs w:val="20"/>
          <w:u w:val="single"/>
          <w:rtl/>
        </w:rPr>
        <w:t>הע</w:t>
      </w:r>
      <w:r>
        <w:rPr>
          <w:rStyle w:val="default"/>
          <w:rFonts w:cs="FrankRuehl" w:hint="cs"/>
          <w:sz w:val="20"/>
          <w:szCs w:val="20"/>
          <w:u w:val="single"/>
          <w:rtl/>
        </w:rPr>
        <w:t>רות</w:t>
      </w:r>
      <w:r>
        <w:rPr>
          <w:rStyle w:val="default"/>
          <w:rFonts w:cs="FrankRuehl"/>
          <w:sz w:val="20"/>
          <w:szCs w:val="20"/>
          <w:u w:val="single"/>
          <w:rtl/>
        </w:rPr>
        <w:tab/>
      </w:r>
    </w:p>
    <w:p w:rsidR="00F826D3" w:rsidRDefault="00F826D3">
      <w:pPr>
        <w:pStyle w:val="P22"/>
        <w:spacing w:before="72"/>
        <w:ind w:left="1021" w:right="1134"/>
        <w:rPr>
          <w:rStyle w:val="default"/>
          <w:rFonts w:cs="FrankRuehl"/>
          <w:rtl/>
        </w:rPr>
      </w:pPr>
    </w:p>
    <w:p w:rsidR="00F826D3" w:rsidRDefault="00F826D3">
      <w:pPr>
        <w:pStyle w:val="P22"/>
        <w:spacing w:before="72"/>
        <w:ind w:left="1021" w:right="1134" w:hanging="1021"/>
        <w:rPr>
          <w:rStyle w:val="default"/>
          <w:rFonts w:cs="FrankRuehl"/>
          <w:rtl/>
        </w:rPr>
      </w:pPr>
      <w:r>
        <w:rPr>
          <w:rStyle w:val="default"/>
          <w:rFonts w:cs="FrankRuehl"/>
          <w:rtl/>
        </w:rPr>
        <w:t>_______________________________________________</w:t>
      </w:r>
    </w:p>
    <w:p w:rsidR="00F826D3" w:rsidRDefault="00F826D3">
      <w:pPr>
        <w:pStyle w:val="page"/>
        <w:widowControl/>
        <w:ind w:right="1134"/>
        <w:rPr>
          <w:rFonts w:cs="David"/>
          <w:position w:val="0"/>
          <w:sz w:val="22"/>
          <w:rtl/>
        </w:rPr>
      </w:pPr>
      <w:r>
        <w:rPr>
          <w:rFonts w:cs="David"/>
          <w:position w:val="0"/>
          <w:sz w:val="22"/>
          <w:rtl/>
        </w:rPr>
        <w:t xml:space="preserve"> </w:t>
      </w:r>
    </w:p>
    <w:bookmarkStart w:id="49" w:name="סימון5"/>
    <w:p w:rsidR="00F826D3" w:rsidRDefault="00347316">
      <w:pPr>
        <w:pStyle w:val="page"/>
        <w:widowControl/>
        <w:ind w:left="720" w:right="1134" w:hanging="720"/>
        <w:jc w:val="both"/>
        <w:rPr>
          <w:rStyle w:val="default"/>
          <w:rFonts w:cs="FrankRuehl"/>
          <w:position w:val="0"/>
          <w:rtl/>
        </w:rPr>
      </w:pPr>
      <w:r>
        <w:rPr>
          <w:rFonts w:cs="David"/>
          <w:position w:val="0"/>
          <w:sz w:val="22"/>
          <w:rtl/>
        </w:rPr>
        <w:fldChar w:fldCharType="begin">
          <w:ffData>
            <w:name w:val="סימון5"/>
            <w:enabled/>
            <w:calcOnExit w:val="0"/>
            <w:checkBox>
              <w:sizeAuto/>
              <w:default w:val="0"/>
            </w:checkBox>
          </w:ffData>
        </w:fldChar>
      </w:r>
      <w:r>
        <w:rPr>
          <w:rFonts w:cs="David"/>
          <w:position w:val="0"/>
          <w:sz w:val="22"/>
          <w:rtl/>
        </w:rPr>
        <w:instrText xml:space="preserve"> </w:instrText>
      </w:r>
      <w:r>
        <w:rPr>
          <w:rFonts w:cs="David"/>
          <w:position w:val="0"/>
          <w:sz w:val="22"/>
        </w:rPr>
        <w:instrText>FORMCHECKBOX</w:instrText>
      </w:r>
      <w:r>
        <w:rPr>
          <w:rFonts w:cs="David"/>
          <w:position w:val="0"/>
          <w:sz w:val="22"/>
          <w:rtl/>
        </w:rPr>
        <w:instrText xml:space="preserve"> </w:instrText>
      </w:r>
      <w:r w:rsidR="00780EFC" w:rsidRPr="00347316">
        <w:rPr>
          <w:rFonts w:cs="David"/>
          <w:position w:val="0"/>
          <w:sz w:val="22"/>
        </w:rPr>
      </w:r>
      <w:r>
        <w:rPr>
          <w:rFonts w:cs="David"/>
          <w:position w:val="0"/>
          <w:sz w:val="22"/>
          <w:rtl/>
        </w:rPr>
        <w:fldChar w:fldCharType="end"/>
      </w:r>
      <w:bookmarkEnd w:id="49"/>
      <w:r w:rsidR="00F826D3">
        <w:rPr>
          <w:rFonts w:cs="David"/>
          <w:position w:val="0"/>
          <w:sz w:val="22"/>
          <w:rtl/>
        </w:rPr>
        <w:tab/>
      </w:r>
      <w:r w:rsidR="00F826D3">
        <w:rPr>
          <w:rStyle w:val="default"/>
          <w:rFonts w:cs="FrankRuehl"/>
          <w:position w:val="0"/>
          <w:rtl/>
        </w:rPr>
        <w:t>בי</w:t>
      </w:r>
      <w:r w:rsidR="00F826D3">
        <w:rPr>
          <w:rStyle w:val="default"/>
          <w:rFonts w:cs="FrankRuehl" w:hint="cs"/>
          <w:position w:val="0"/>
          <w:rtl/>
        </w:rPr>
        <w:t>צעתי את עיקול המיטלטלין דלעיל תוך שימוש בכתב הרשאה לפריצה לביתו או לרשותו של חייב שניתנה מאת הממונה על הגביה ביום …………</w:t>
      </w:r>
      <w:r w:rsidR="00F826D3">
        <w:rPr>
          <w:rStyle w:val="default"/>
          <w:rFonts w:cs="FrankRuehl"/>
          <w:position w:val="0"/>
          <w:rtl/>
        </w:rPr>
        <w:t>……</w:t>
      </w:r>
      <w:r w:rsidR="00F826D3">
        <w:rPr>
          <w:rStyle w:val="default"/>
          <w:rFonts w:cs="FrankRuehl" w:hint="cs"/>
          <w:position w:val="0"/>
          <w:rtl/>
        </w:rPr>
        <w:t>…………………...  בתוקף סמכותו על פי סעיף</w:t>
      </w:r>
    </w:p>
    <w:p w:rsidR="00F826D3" w:rsidRDefault="00F826D3">
      <w:pPr>
        <w:pStyle w:val="page"/>
        <w:widowControl/>
        <w:ind w:right="1134" w:firstLine="720"/>
        <w:rPr>
          <w:rStyle w:val="default"/>
          <w:rFonts w:cs="FrankRuehl"/>
          <w:position w:val="0"/>
          <w:rtl/>
        </w:rPr>
      </w:pPr>
      <w:r>
        <w:rPr>
          <w:rStyle w:val="default"/>
          <w:rFonts w:cs="FrankRuehl"/>
          <w:position w:val="0"/>
          <w:rtl/>
        </w:rPr>
        <w:t>5(4) ל</w:t>
      </w:r>
      <w:r>
        <w:rPr>
          <w:rStyle w:val="default"/>
          <w:rFonts w:cs="FrankRuehl" w:hint="cs"/>
          <w:position w:val="0"/>
          <w:rtl/>
        </w:rPr>
        <w:t>פקודת המסים (גביה).</w:t>
      </w:r>
    </w:p>
    <w:p w:rsidR="00F826D3" w:rsidRDefault="00F826D3">
      <w:pPr>
        <w:pStyle w:val="page"/>
        <w:widowControl/>
        <w:ind w:right="1134"/>
        <w:rPr>
          <w:rStyle w:val="default"/>
          <w:rFonts w:cs="FrankRuehl"/>
          <w:position w:val="0"/>
          <w:rtl/>
        </w:rPr>
      </w:pPr>
    </w:p>
    <w:p w:rsidR="00F826D3" w:rsidRDefault="00F826D3">
      <w:pPr>
        <w:pStyle w:val="page"/>
        <w:widowControl/>
        <w:ind w:right="1134"/>
        <w:rPr>
          <w:rStyle w:val="default"/>
          <w:rFonts w:cs="FrankRuehl"/>
          <w:position w:val="0"/>
          <w:rtl/>
        </w:rPr>
      </w:pPr>
      <w:r>
        <w:rPr>
          <w:rFonts w:cs="David"/>
          <w:sz w:val="22"/>
          <w:rtl/>
        </w:rPr>
        <w:t>……</w:t>
      </w:r>
      <w:r>
        <w:rPr>
          <w:rFonts w:cs="David" w:hint="cs"/>
          <w:sz w:val="22"/>
          <w:rtl/>
        </w:rPr>
        <w:t>……………  …………………  …………………  …………………</w:t>
      </w:r>
    </w:p>
    <w:p w:rsidR="00F826D3" w:rsidRDefault="00F826D3" w:rsidP="00347316">
      <w:pPr>
        <w:pStyle w:val="page"/>
        <w:widowControl/>
        <w:ind w:right="1134"/>
        <w:rPr>
          <w:rStyle w:val="default"/>
          <w:rFonts w:cs="FrankRuehl"/>
          <w:position w:val="0"/>
          <w:sz w:val="20"/>
          <w:szCs w:val="20"/>
          <w:rtl/>
        </w:rPr>
      </w:pPr>
      <w:r>
        <w:rPr>
          <w:rStyle w:val="default"/>
          <w:rFonts w:cs="FrankRuehl"/>
          <w:position w:val="0"/>
          <w:sz w:val="20"/>
          <w:szCs w:val="20"/>
          <w:rtl/>
        </w:rPr>
        <w:t>תא</w:t>
      </w:r>
      <w:r>
        <w:rPr>
          <w:rStyle w:val="default"/>
          <w:rFonts w:cs="FrankRuehl" w:hint="cs"/>
          <w:position w:val="0"/>
          <w:sz w:val="20"/>
          <w:szCs w:val="20"/>
          <w:rtl/>
        </w:rPr>
        <w:t xml:space="preserve">ריך </w:t>
      </w:r>
      <w:r>
        <w:rPr>
          <w:rFonts w:cs="David"/>
          <w:szCs w:val="20"/>
          <w:rtl/>
        </w:rPr>
        <w:t xml:space="preserve">        </w:t>
      </w:r>
      <w:r>
        <w:rPr>
          <w:rStyle w:val="default"/>
          <w:rFonts w:cs="FrankRuehl"/>
          <w:position w:val="0"/>
          <w:sz w:val="20"/>
          <w:szCs w:val="20"/>
          <w:rtl/>
        </w:rPr>
        <w:t>שו</w:t>
      </w:r>
      <w:r>
        <w:rPr>
          <w:rStyle w:val="default"/>
          <w:rFonts w:cs="FrankRuehl" w:hint="cs"/>
          <w:position w:val="0"/>
          <w:sz w:val="20"/>
          <w:szCs w:val="20"/>
          <w:rtl/>
        </w:rPr>
        <w:t xml:space="preserve">טר </w:t>
      </w:r>
      <w:r>
        <w:rPr>
          <w:rFonts w:cs="David"/>
          <w:szCs w:val="20"/>
          <w:rtl/>
        </w:rPr>
        <w:t xml:space="preserve">     </w:t>
      </w:r>
      <w:r>
        <w:rPr>
          <w:rStyle w:val="default"/>
          <w:rFonts w:cs="FrankRuehl"/>
          <w:position w:val="0"/>
          <w:sz w:val="20"/>
          <w:szCs w:val="20"/>
          <w:rtl/>
        </w:rPr>
        <w:t>גו</w:t>
      </w:r>
      <w:r>
        <w:rPr>
          <w:rStyle w:val="default"/>
          <w:rFonts w:cs="FrankRuehl" w:hint="cs"/>
          <w:position w:val="0"/>
          <w:sz w:val="20"/>
          <w:szCs w:val="20"/>
          <w:rtl/>
        </w:rPr>
        <w:t xml:space="preserve">בה המס </w:t>
      </w:r>
      <w:r>
        <w:rPr>
          <w:rFonts w:cs="David"/>
          <w:szCs w:val="20"/>
          <w:rtl/>
        </w:rPr>
        <w:t xml:space="preserve">       </w:t>
      </w:r>
      <w:r>
        <w:rPr>
          <w:rStyle w:val="default"/>
          <w:rFonts w:cs="FrankRuehl"/>
          <w:position w:val="0"/>
          <w:sz w:val="20"/>
          <w:szCs w:val="20"/>
          <w:rtl/>
        </w:rPr>
        <w:t>גו</w:t>
      </w:r>
      <w:r>
        <w:rPr>
          <w:rStyle w:val="default"/>
          <w:rFonts w:cs="FrankRuehl" w:hint="cs"/>
          <w:position w:val="0"/>
          <w:sz w:val="20"/>
          <w:szCs w:val="20"/>
          <w:rtl/>
        </w:rPr>
        <w:t>בה המס</w:t>
      </w:r>
    </w:p>
    <w:p w:rsidR="00F826D3" w:rsidRDefault="00F826D3">
      <w:pPr>
        <w:pStyle w:val="page"/>
        <w:widowControl/>
        <w:ind w:right="1134"/>
        <w:rPr>
          <w:rStyle w:val="default"/>
          <w:rFonts w:cs="FrankRuehl"/>
          <w:position w:val="0"/>
          <w:rtl/>
        </w:rPr>
      </w:pPr>
      <w:r>
        <w:rPr>
          <w:lang w:val="he-IL"/>
        </w:rPr>
        <w:pict>
          <v:line id="_x0000_s1078" style="position:absolute;left:0;text-align:left;z-index:251683328;mso-position-horizontal-relative:page" from="172.8pt,4.6pt" to="482.4pt,4.6pt" o:allowincell="f" strokeweight="3pt">
            <v:stroke linestyle="thinThin"/>
            <w10:wrap anchorx="page"/>
            <w10:anchorlock/>
          </v:line>
        </w:pict>
      </w:r>
    </w:p>
    <w:bookmarkStart w:id="50" w:name="סימון6"/>
    <w:p w:rsidR="00F826D3" w:rsidRDefault="00347316">
      <w:pPr>
        <w:pStyle w:val="P01"/>
        <w:spacing w:before="72"/>
        <w:ind w:left="624" w:right="1134"/>
        <w:rPr>
          <w:rStyle w:val="default"/>
          <w:rFonts w:cs="FrankRuehl"/>
          <w:rtl/>
        </w:rPr>
      </w:pPr>
      <w:r>
        <w:rPr>
          <w:rFonts w:cs="FrankRuehl"/>
          <w:sz w:val="26"/>
          <w:rtl/>
        </w:rPr>
        <w:fldChar w:fldCharType="begin">
          <w:ffData>
            <w:name w:val="סימון6"/>
            <w:enabled/>
            <w:calcOnExit w:val="0"/>
            <w:checkBox>
              <w:sizeAuto/>
              <w:default w:val="0"/>
            </w:checkBox>
          </w:ffData>
        </w:fldChar>
      </w:r>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780EFC" w:rsidRPr="00347316">
        <w:rPr>
          <w:rFonts w:cs="FrankRuehl"/>
          <w:sz w:val="26"/>
        </w:rPr>
      </w:r>
      <w:r>
        <w:rPr>
          <w:rFonts w:cs="FrankRuehl"/>
          <w:sz w:val="26"/>
          <w:rtl/>
        </w:rPr>
        <w:fldChar w:fldCharType="end"/>
      </w:r>
      <w:bookmarkEnd w:id="50"/>
      <w:r w:rsidR="00F826D3">
        <w:rPr>
          <w:rFonts w:cs="FrankRuehl"/>
          <w:sz w:val="26"/>
          <w:rtl/>
        </w:rPr>
        <w:tab/>
      </w:r>
      <w:r w:rsidR="00F826D3">
        <w:rPr>
          <w:rStyle w:val="default"/>
          <w:rFonts w:cs="FrankRuehl"/>
          <w:rtl/>
        </w:rPr>
        <w:t>המ</w:t>
      </w:r>
      <w:r w:rsidR="00F826D3">
        <w:rPr>
          <w:rStyle w:val="default"/>
          <w:rFonts w:cs="FrankRuehl" w:hint="cs"/>
          <w:rtl/>
        </w:rPr>
        <w:t>עוקלים הנ"ל הושארו במקום הימצאם על חשבונו ועל אחריותו של החייב, לאחר שהוזהר החייב</w:t>
      </w:r>
      <w:r w:rsidR="00F826D3">
        <w:rPr>
          <w:rStyle w:val="default"/>
          <w:rFonts w:cs="FrankRuehl"/>
          <w:rtl/>
        </w:rPr>
        <w:t xml:space="preserve"> א</w:t>
      </w:r>
      <w:r w:rsidR="00F826D3">
        <w:rPr>
          <w:rStyle w:val="default"/>
          <w:rFonts w:cs="FrankRuehl" w:hint="cs"/>
          <w:rtl/>
        </w:rPr>
        <w:t>ו כל מי שהיה</w:t>
      </w:r>
      <w:r w:rsidR="00F826D3">
        <w:rPr>
          <w:rStyle w:val="default"/>
          <w:rFonts w:cs="FrankRuehl"/>
          <w:rtl/>
        </w:rPr>
        <w:t xml:space="preserve"> </w:t>
      </w:r>
      <w:r w:rsidR="00F826D3">
        <w:rPr>
          <w:rStyle w:val="default"/>
          <w:rFonts w:cs="FrankRuehl" w:hint="cs"/>
          <w:rtl/>
        </w:rPr>
        <w:t>נוכח בעת העיקול כי מחובת החייב לשמור עליהם ולמסרם לידי גובה המס לכשיידרש לכך.</w:t>
      </w:r>
    </w:p>
    <w:p w:rsidR="00F826D3" w:rsidRDefault="00F826D3">
      <w:pPr>
        <w:pStyle w:val="P00"/>
        <w:spacing w:before="72"/>
        <w:ind w:left="0" w:right="1134"/>
        <w:rPr>
          <w:rFonts w:cs="FrankRuehl"/>
          <w:sz w:val="26"/>
          <w:rtl/>
        </w:rPr>
      </w:pPr>
      <w:r>
        <w:rPr>
          <w:rFonts w:cs="FrankRuehl"/>
          <w:sz w:val="26"/>
          <w:rtl/>
        </w:rPr>
        <w:t>מא</w:t>
      </w:r>
      <w:r>
        <w:rPr>
          <w:rFonts w:cs="FrankRuehl" w:hint="cs"/>
          <w:sz w:val="26"/>
          <w:rtl/>
        </w:rPr>
        <w:t>שר בזה קבלת המעוקלים המפורטים לעיל בכפוף לאמור בפקודת המסים (גביה).</w:t>
      </w:r>
    </w:p>
    <w:p w:rsidR="00F826D3" w:rsidRDefault="00F826D3">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בא לתשומת לב החייב כי אם תוך ………………...  ימים (כפי שקבע פקיד</w:t>
      </w:r>
    </w:p>
    <w:p w:rsidR="00F826D3" w:rsidRDefault="00F826D3">
      <w:pPr>
        <w:pStyle w:val="P00"/>
        <w:spacing w:before="72"/>
        <w:ind w:left="0" w:right="1134"/>
        <w:rPr>
          <w:rFonts w:cs="FrankRuehl"/>
          <w:sz w:val="26"/>
          <w:rtl/>
        </w:rPr>
      </w:pPr>
      <w:r>
        <w:rPr>
          <w:rFonts w:cs="FrankRuehl" w:hint="cs"/>
          <w:sz w:val="26"/>
          <w:rtl/>
        </w:rPr>
        <w:t>ה</w:t>
      </w:r>
      <w:r>
        <w:rPr>
          <w:rFonts w:cs="FrankRuehl"/>
          <w:sz w:val="26"/>
          <w:rtl/>
        </w:rPr>
        <w:t>ג</w:t>
      </w:r>
      <w:r>
        <w:rPr>
          <w:rFonts w:cs="FrankRuehl" w:hint="cs"/>
          <w:sz w:val="26"/>
          <w:rtl/>
        </w:rPr>
        <w:t>ביה) מהיום לא ישולם החוב המגי</w:t>
      </w:r>
      <w:r>
        <w:rPr>
          <w:rFonts w:cs="FrankRuehl"/>
          <w:sz w:val="26"/>
          <w:rtl/>
        </w:rPr>
        <w:t xml:space="preserve">ע </w:t>
      </w:r>
      <w:r>
        <w:rPr>
          <w:rFonts w:cs="FrankRuehl" w:hint="cs"/>
          <w:sz w:val="26"/>
          <w:rtl/>
        </w:rPr>
        <w:t>ממנו שבשלו הוטל העיקול, יימכרו המעוקלים הנ"ל.</w:t>
      </w:r>
    </w:p>
    <w:p w:rsidR="00F826D3" w:rsidRDefault="00F826D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w:t>
      </w:r>
      <w:r>
        <w:rPr>
          <w:rFonts w:cs="FrankRuehl" w:hint="cs"/>
          <w:sz w:val="22"/>
          <w:rtl/>
        </w:rPr>
        <w:t>……………………</w:t>
      </w:r>
    </w:p>
    <w:p w:rsidR="00F826D3" w:rsidRDefault="00F826D3">
      <w:pPr>
        <w:pStyle w:val="sig-1"/>
        <w:widowControl/>
        <w:ind w:left="0" w:right="1134"/>
        <w:rPr>
          <w:rStyle w:val="default"/>
          <w:rFonts w:cs="FrankRuehl" w:hint="cs"/>
          <w:sz w:val="20"/>
          <w:szCs w:val="20"/>
          <w:rtl/>
        </w:rPr>
      </w:pPr>
      <w:r>
        <w:rPr>
          <w:rFonts w:cs="FrankRuehl"/>
          <w:sz w:val="22"/>
          <w:rtl/>
        </w:rPr>
        <w:tab/>
      </w:r>
      <w:r>
        <w:rPr>
          <w:rFonts w:cs="FrankRuehl"/>
          <w:sz w:val="22"/>
          <w:rtl/>
        </w:rPr>
        <w:tab/>
      </w:r>
      <w:r>
        <w:rPr>
          <w:rFonts w:cs="FrankRuehl"/>
          <w:sz w:val="22"/>
          <w:rtl/>
        </w:rPr>
        <w:tab/>
      </w:r>
      <w:r>
        <w:rPr>
          <w:rStyle w:val="default"/>
          <w:rFonts w:cs="FrankRuehl"/>
          <w:sz w:val="20"/>
          <w:szCs w:val="20"/>
          <w:rtl/>
        </w:rPr>
        <w:t>חת</w:t>
      </w:r>
      <w:r>
        <w:rPr>
          <w:rStyle w:val="default"/>
          <w:rFonts w:cs="FrankRuehl" w:hint="cs"/>
          <w:sz w:val="20"/>
          <w:szCs w:val="20"/>
          <w:rtl/>
        </w:rPr>
        <w:t>ימת החייב</w:t>
      </w:r>
    </w:p>
    <w:p w:rsidR="00347316" w:rsidRPr="00347316" w:rsidRDefault="00347316" w:rsidP="00347316">
      <w:pPr>
        <w:pStyle w:val="P00"/>
        <w:spacing w:before="72"/>
        <w:ind w:left="0" w:right="1134"/>
        <w:rPr>
          <w:sz w:val="26"/>
          <w:rtl/>
        </w:rPr>
      </w:pP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6</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11</w:t>
      </w:r>
    </w:p>
    <w:p w:rsidR="00F826D3" w:rsidRDefault="00F826D3">
      <w:pPr>
        <w:pStyle w:val="P00"/>
        <w:spacing w:before="72"/>
        <w:ind w:left="0" w:right="1134"/>
        <w:rPr>
          <w:rStyle w:val="default"/>
          <w:rFonts w:cs="FrankRuehl"/>
          <w:rtl/>
        </w:rPr>
      </w:pPr>
      <w:r>
        <w:rPr>
          <w:rStyle w:val="default"/>
          <w:rFonts w:cs="FrankRuehl"/>
          <w:rtl/>
        </w:rPr>
        <w:t>הח</w:t>
      </w:r>
      <w:r>
        <w:rPr>
          <w:rStyle w:val="default"/>
          <w:rFonts w:cs="FrankRuehl" w:hint="cs"/>
          <w:rtl/>
        </w:rPr>
        <w:t>ייב</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צו</w:t>
      </w:r>
      <w:r w:rsidRPr="001F05B1">
        <w:rPr>
          <w:rStyle w:val="default"/>
          <w:rFonts w:cs="FrankRuehl" w:hint="cs"/>
          <w:b/>
          <w:bCs/>
          <w:sz w:val="22"/>
          <w:szCs w:val="22"/>
          <w:rtl/>
        </w:rPr>
        <w:t xml:space="preserve"> למכירת מיטלטלין מעוקלים</w:t>
      </w:r>
    </w:p>
    <w:p w:rsidR="00F826D3" w:rsidRDefault="00F826D3">
      <w:pPr>
        <w:pStyle w:val="P00"/>
        <w:spacing w:before="72"/>
        <w:ind w:left="0" w:right="1134"/>
        <w:rPr>
          <w:rStyle w:val="default"/>
          <w:rFonts w:cs="FrankRuehl"/>
          <w:rtl/>
        </w:rPr>
      </w:pPr>
      <w:r>
        <w:rPr>
          <w:rStyle w:val="default"/>
          <w:rFonts w:cs="FrankRuehl"/>
          <w:rtl/>
        </w:rPr>
        <w:t>אל</w:t>
      </w:r>
      <w:r>
        <w:rPr>
          <w:rStyle w:val="default"/>
          <w:rFonts w:cs="FrankRuehl" w:hint="cs"/>
          <w:rtl/>
        </w:rPr>
        <w:t xml:space="preserve"> ……………………………………</w:t>
      </w:r>
    </w:p>
    <w:p w:rsidR="00F826D3" w:rsidRDefault="00F826D3">
      <w:pPr>
        <w:pStyle w:val="P00"/>
        <w:spacing w:before="72"/>
        <w:ind w:left="0" w:right="1134"/>
        <w:rPr>
          <w:rFonts w:cs="FrankRuehl"/>
          <w:sz w:val="26"/>
          <w:rtl/>
        </w:rPr>
      </w:pPr>
      <w:r>
        <w:rPr>
          <w:rFonts w:cs="FrankRuehl"/>
          <w:sz w:val="26"/>
          <w:rtl/>
        </w:rPr>
        <w:t>בת</w:t>
      </w:r>
      <w:r>
        <w:rPr>
          <w:rFonts w:cs="FrankRuehl" w:hint="cs"/>
          <w:sz w:val="26"/>
          <w:rtl/>
        </w:rPr>
        <w:t>וקף סמכותי על פי תקנה 13(א) לתקנות המסים (גביה), הריני מצווה בזה למ</w:t>
      </w:r>
      <w:r>
        <w:rPr>
          <w:rFonts w:cs="FrankRuehl"/>
          <w:sz w:val="26"/>
          <w:rtl/>
        </w:rPr>
        <w:t>כו</w:t>
      </w:r>
      <w:r>
        <w:rPr>
          <w:rFonts w:cs="FrankRuehl" w:hint="cs"/>
          <w:sz w:val="26"/>
          <w:rtl/>
        </w:rPr>
        <w:t xml:space="preserve">ר את המיטלטלין שעוקלו ביום </w:t>
      </w:r>
      <w:r>
        <w:rPr>
          <w:rStyle w:val="default"/>
          <w:rFonts w:cs="FrankRuehl"/>
          <w:rtl/>
        </w:rPr>
        <w:t>……</w:t>
      </w:r>
      <w:r>
        <w:rPr>
          <w:rStyle w:val="default"/>
          <w:rFonts w:cs="FrankRuehl" w:hint="cs"/>
          <w:rtl/>
        </w:rPr>
        <w:t>……………………</w:t>
      </w:r>
      <w:r>
        <w:rPr>
          <w:rFonts w:cs="FrankRuehl"/>
          <w:sz w:val="26"/>
          <w:rtl/>
        </w:rPr>
        <w:t xml:space="preserve"> מ</w:t>
      </w:r>
      <w:r>
        <w:rPr>
          <w:rFonts w:cs="FrankRuehl" w:hint="cs"/>
          <w:sz w:val="26"/>
          <w:rtl/>
        </w:rPr>
        <w:t>אחר שהחייב</w:t>
      </w:r>
    </w:p>
    <w:p w:rsidR="00F826D3" w:rsidRDefault="00F826D3">
      <w:pPr>
        <w:pStyle w:val="P00"/>
        <w:spacing w:before="72"/>
        <w:ind w:left="0" w:right="1134"/>
        <w:rPr>
          <w:rFonts w:cs="FrankRuehl"/>
          <w:sz w:val="26"/>
          <w:rtl/>
        </w:rPr>
      </w:pPr>
      <w:r>
        <w:rPr>
          <w:rFonts w:cs="FrankRuehl" w:hint="cs"/>
          <w:sz w:val="26"/>
          <w:rtl/>
        </w:rPr>
        <w:t>ש</w:t>
      </w:r>
      <w:r>
        <w:rPr>
          <w:rFonts w:cs="FrankRuehl"/>
          <w:sz w:val="26"/>
          <w:rtl/>
        </w:rPr>
        <w:t>ש</w:t>
      </w:r>
      <w:r>
        <w:rPr>
          <w:rFonts w:cs="FrankRuehl" w:hint="cs"/>
          <w:sz w:val="26"/>
          <w:rtl/>
        </w:rPr>
        <w:t>מו נקוב לעיל לא שילם את הסכום המגיע ממנו.</w:t>
      </w:r>
    </w:p>
    <w:p w:rsidR="00F826D3" w:rsidRDefault="00F826D3">
      <w:pPr>
        <w:pStyle w:val="page"/>
        <w:widowControl/>
        <w:ind w:right="1134"/>
        <w:rPr>
          <w:rFonts w:cs="David"/>
          <w:position w:val="0"/>
          <w:sz w:val="22"/>
          <w:rtl/>
        </w:rPr>
      </w:pPr>
      <w:r>
        <w:rPr>
          <w:rFonts w:cs="David"/>
          <w:position w:val="0"/>
          <w:sz w:val="22"/>
          <w:rtl/>
        </w:rPr>
        <w:t xml:space="preserve"> </w:t>
      </w:r>
    </w:p>
    <w:p w:rsidR="00F826D3" w:rsidRDefault="00F826D3">
      <w:pPr>
        <w:pStyle w:val="page"/>
        <w:widowControl/>
        <w:ind w:right="1134"/>
        <w:rPr>
          <w:rStyle w:val="default"/>
          <w:rFonts w:cs="FrankRuehl"/>
          <w:rtl/>
        </w:rPr>
      </w:pPr>
      <w:r>
        <w:rPr>
          <w:rStyle w:val="default"/>
          <w:rFonts w:cs="FrankRuehl"/>
          <w:rtl/>
        </w:rPr>
        <w:t>המ</w:t>
      </w:r>
      <w:r>
        <w:rPr>
          <w:rStyle w:val="default"/>
          <w:rFonts w:cs="FrankRuehl" w:hint="cs"/>
          <w:rtl/>
        </w:rPr>
        <w:t>כירה תתקיים במחסן ההוצאה לפועל ב……  ביום ……… בשעה ………</w:t>
      </w:r>
    </w:p>
    <w:p w:rsidR="00F826D3" w:rsidRDefault="00F826D3">
      <w:pPr>
        <w:pStyle w:val="page"/>
        <w:widowControl/>
        <w:ind w:right="1134"/>
        <w:rPr>
          <w:rFonts w:cs="David"/>
          <w:position w:val="0"/>
          <w:sz w:val="22"/>
          <w:rtl/>
        </w:rPr>
      </w:pP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פ</w:t>
      </w:r>
      <w:r>
        <w:rPr>
          <w:rStyle w:val="default"/>
          <w:rFonts w:cs="FrankRuehl" w:hint="cs"/>
          <w:sz w:val="20"/>
          <w:szCs w:val="20"/>
          <w:rtl/>
        </w:rPr>
        <w:t>קיד הגביה</w:t>
      </w:r>
    </w:p>
    <w:p w:rsidR="00F826D3" w:rsidRDefault="00F826D3">
      <w:pPr>
        <w:pStyle w:val="sig-1"/>
        <w:widowControl/>
        <w:ind w:left="0" w:right="1134"/>
        <w:rPr>
          <w:rStyle w:val="default"/>
          <w:rFonts w:cs="FrankRuehl"/>
          <w:rtl/>
        </w:rPr>
      </w:pPr>
    </w:p>
    <w:p w:rsidR="00F826D3" w:rsidRDefault="00F826D3">
      <w:pPr>
        <w:pStyle w:val="P00"/>
        <w:spacing w:before="72"/>
        <w:ind w:left="0" w:right="1134"/>
        <w:rPr>
          <w:rStyle w:val="default"/>
          <w:rFonts w:cs="FrankRuehl"/>
          <w:rtl/>
        </w:rPr>
      </w:pPr>
      <w:r>
        <w:rPr>
          <w:lang w:val="he-IL"/>
        </w:rPr>
        <w:pict>
          <v:line id="_x0000_s1080" style="position:absolute;left:0;text-align:left;z-index:251687424;mso-position-horizontal-relative:page" from="172.8pt,.1pt" to="482.4pt,.1pt" o:allowincell="f" strokeweight="3pt">
            <v:stroke linestyle="thinThin"/>
            <w10:wrap anchorx="page"/>
            <w10:anchorlock/>
          </v:line>
        </w:pict>
      </w:r>
      <w:r>
        <w:rPr>
          <w:rStyle w:val="default"/>
          <w:rFonts w:cs="FrankRuehl"/>
          <w:rtl/>
        </w:rPr>
        <w:t>לש</w:t>
      </w:r>
      <w:r>
        <w:rPr>
          <w:rStyle w:val="default"/>
          <w:rFonts w:cs="FrankRuehl" w:hint="cs"/>
          <w:rtl/>
        </w:rPr>
        <w:t>ימוש המשרד:</w:t>
      </w:r>
    </w:p>
    <w:p w:rsidR="00F826D3" w:rsidRDefault="00F826D3">
      <w:pPr>
        <w:pStyle w:val="P00"/>
        <w:spacing w:before="72"/>
        <w:ind w:left="0" w:right="1134"/>
        <w:rPr>
          <w:rStyle w:val="default"/>
          <w:rFonts w:cs="FrankRuehl"/>
          <w:rtl/>
        </w:rPr>
      </w:pPr>
      <w:r>
        <w:rPr>
          <w:lang w:val="he-IL"/>
        </w:rPr>
        <w:pict>
          <v:rect id="_x0000_s1081" style="position:absolute;left:0;text-align:left;margin-left:470.8pt;margin-top:5.1pt;width:11.6pt;height:11.6pt;z-index:251684352;mso-position-horizontal-relative:page" o:allowincell="f">
            <o:lock v:ext="edit" aspectratio="t"/>
            <w10:wrap anchorx="page"/>
            <w10:anchorlock/>
          </v:rect>
        </w:pict>
      </w:r>
      <w:r>
        <w:rPr>
          <w:rStyle w:val="default"/>
          <w:rFonts w:cs="FrankRuehl"/>
          <w:rtl/>
        </w:rPr>
        <w:t>ח</w:t>
      </w:r>
      <w:r>
        <w:rPr>
          <w:rStyle w:val="default"/>
          <w:rFonts w:cs="FrankRuehl"/>
          <w:rtl/>
        </w:rPr>
        <w:tab/>
        <w:t>ה</w:t>
      </w:r>
      <w:r>
        <w:rPr>
          <w:rStyle w:val="default"/>
          <w:rFonts w:cs="FrankRuehl" w:hint="cs"/>
          <w:rtl/>
        </w:rPr>
        <w:t>חוב טרם הוסדר. למכ</w:t>
      </w:r>
      <w:r>
        <w:rPr>
          <w:rStyle w:val="default"/>
          <w:rFonts w:cs="FrankRuehl"/>
          <w:rtl/>
        </w:rPr>
        <w:t>ור</w:t>
      </w:r>
      <w:r>
        <w:rPr>
          <w:rStyle w:val="default"/>
          <w:rFonts w:cs="FrankRuehl" w:hint="cs"/>
          <w:rtl/>
        </w:rPr>
        <w:t xml:space="preserve"> את המעוקלים.</w:t>
      </w:r>
    </w:p>
    <w:p w:rsidR="00F826D3" w:rsidRDefault="00F826D3">
      <w:pPr>
        <w:pStyle w:val="P00"/>
        <w:spacing w:before="72"/>
        <w:ind w:left="0" w:right="1134"/>
        <w:rPr>
          <w:rStyle w:val="default"/>
          <w:rFonts w:cs="FrankRuehl"/>
          <w:rtl/>
        </w:rPr>
      </w:pPr>
      <w:r>
        <w:rPr>
          <w:lang w:val="he-IL"/>
        </w:rPr>
        <w:pict>
          <v:rect id="_x0000_s1082" style="position:absolute;left:0;text-align:left;margin-left:470.8pt;margin-top:5.7pt;width:11.6pt;height:11.6pt;z-index:251685376;mso-position-horizontal-relative:page" o:allowincell="f">
            <o:lock v:ext="edit" aspectratio="t"/>
            <w10:wrap anchorx="page"/>
            <w10:anchorlock/>
          </v:rect>
        </w:pict>
      </w:r>
      <w:r>
        <w:rPr>
          <w:rStyle w:val="default"/>
          <w:rFonts w:cs="FrankRuehl"/>
          <w:rtl/>
        </w:rPr>
        <w:t>ח</w:t>
      </w:r>
      <w:r>
        <w:rPr>
          <w:rStyle w:val="default"/>
          <w:rFonts w:cs="FrankRuehl"/>
          <w:rtl/>
        </w:rPr>
        <w:tab/>
        <w:t>ל</w:t>
      </w:r>
      <w:r>
        <w:rPr>
          <w:rStyle w:val="default"/>
          <w:rFonts w:cs="FrankRuehl" w:hint="cs"/>
          <w:rtl/>
        </w:rPr>
        <w:t>עכב מכירת המעוקלים.</w:t>
      </w:r>
    </w:p>
    <w:p w:rsidR="00F826D3" w:rsidRDefault="00F826D3">
      <w:pPr>
        <w:pStyle w:val="P00"/>
        <w:spacing w:before="72"/>
        <w:ind w:left="0" w:right="1134"/>
        <w:rPr>
          <w:rStyle w:val="default"/>
          <w:rFonts w:cs="FrankRuehl"/>
          <w:rtl/>
        </w:rPr>
      </w:pPr>
      <w:r>
        <w:rPr>
          <w:lang w:val="he-IL"/>
        </w:rPr>
        <w:pict>
          <v:rect id="_x0000_s1083" style="position:absolute;left:0;text-align:left;margin-left:470.8pt;margin-top:3.5pt;width:11.6pt;height:11.6pt;z-index:251686400;mso-position-horizontal-relative:page" o:allowincell="f">
            <o:lock v:ext="edit" aspectratio="t"/>
            <w10:wrap anchorx="page"/>
            <w10:anchorlock/>
          </v:rect>
        </w:pict>
      </w:r>
      <w:r>
        <w:rPr>
          <w:rStyle w:val="default"/>
          <w:rFonts w:cs="FrankRuehl"/>
          <w:rtl/>
        </w:rPr>
        <w:t>ח</w:t>
      </w:r>
      <w:r>
        <w:rPr>
          <w:rStyle w:val="default"/>
          <w:rFonts w:cs="FrankRuehl"/>
          <w:rtl/>
        </w:rPr>
        <w:tab/>
        <w:t>ל</w:t>
      </w:r>
      <w:r>
        <w:rPr>
          <w:rStyle w:val="default"/>
          <w:rFonts w:cs="FrankRuehl" w:hint="cs"/>
          <w:rtl/>
        </w:rPr>
        <w:t>דחות המכירה ליום .</w:t>
      </w:r>
    </w:p>
    <w:p w:rsidR="00F826D3" w:rsidRDefault="00F826D3">
      <w:pPr>
        <w:pStyle w:val="P00"/>
        <w:spacing w:before="72"/>
        <w:ind w:left="0" w:right="1134"/>
        <w:rPr>
          <w:rStyle w:val="default"/>
          <w:rFonts w:cs="FrankRuehl"/>
          <w:rtl/>
        </w:rPr>
      </w:pP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hint="cs"/>
          <w:sz w:val="20"/>
          <w:szCs w:val="20"/>
          <w:rtl/>
        </w:rPr>
      </w:pPr>
      <w:r>
        <w:rPr>
          <w:rFonts w:cs="FrankRuehl"/>
          <w:szCs w:val="20"/>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p>
    <w:p w:rsidR="00347316" w:rsidRPr="00347316" w:rsidRDefault="00347316" w:rsidP="00347316">
      <w:pPr>
        <w:pStyle w:val="P00"/>
        <w:spacing w:before="72"/>
        <w:ind w:left="0" w:right="1134"/>
        <w:rPr>
          <w:sz w:val="26"/>
          <w:rtl/>
        </w:rPr>
      </w:pPr>
    </w:p>
    <w:p w:rsidR="00F826D3" w:rsidRPr="00347316" w:rsidRDefault="00F826D3">
      <w:pPr>
        <w:pStyle w:val="P00"/>
        <w:spacing w:before="72"/>
        <w:ind w:left="0" w:right="1134"/>
        <w:jc w:val="right"/>
        <w:rPr>
          <w:rFonts w:cs="David"/>
          <w:sz w:val="22"/>
          <w:szCs w:val="22"/>
          <w:rtl/>
        </w:rPr>
      </w:pPr>
      <w:r w:rsidRPr="00347316">
        <w:rPr>
          <w:rFonts w:cs="David"/>
          <w:sz w:val="22"/>
          <w:szCs w:val="22"/>
          <w:rtl/>
        </w:rPr>
        <w:t>טו</w:t>
      </w:r>
      <w:r w:rsidRPr="00347316">
        <w:rPr>
          <w:rFonts w:cs="David" w:hint="cs"/>
          <w:sz w:val="22"/>
          <w:szCs w:val="22"/>
          <w:rtl/>
        </w:rPr>
        <w:t>פס 7</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11(ג)</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הו</w:t>
      </w:r>
      <w:r w:rsidRPr="001F05B1">
        <w:rPr>
          <w:rStyle w:val="default"/>
          <w:rFonts w:cs="FrankRuehl" w:hint="cs"/>
          <w:b/>
          <w:bCs/>
          <w:sz w:val="22"/>
          <w:szCs w:val="22"/>
          <w:rtl/>
        </w:rPr>
        <w:t>דעה על מתן צו למכירת מיטלטלין מעוקלים</w:t>
      </w:r>
    </w:p>
    <w:p w:rsidR="00F826D3" w:rsidRDefault="00F826D3">
      <w:pPr>
        <w:pStyle w:val="P00"/>
        <w:spacing w:before="72"/>
        <w:ind w:left="0" w:right="1134"/>
        <w:rPr>
          <w:rFonts w:cs="FrankRuehl"/>
          <w:sz w:val="26"/>
          <w:rtl/>
        </w:rPr>
      </w:pPr>
      <w:r>
        <w:rPr>
          <w:rFonts w:cs="FrankRuehl"/>
          <w:sz w:val="26"/>
          <w:rtl/>
        </w:rPr>
        <w:t>הר</w:t>
      </w:r>
      <w:r>
        <w:rPr>
          <w:rFonts w:cs="FrankRuehl" w:hint="cs"/>
          <w:sz w:val="26"/>
          <w:rtl/>
        </w:rPr>
        <w:t>יני להודיעך כי מאחר ולא שילמת את הס</w:t>
      </w:r>
      <w:r>
        <w:rPr>
          <w:rFonts w:cs="FrankRuehl"/>
          <w:sz w:val="26"/>
          <w:rtl/>
        </w:rPr>
        <w:t>כו</w:t>
      </w:r>
      <w:r>
        <w:rPr>
          <w:rFonts w:cs="FrankRuehl" w:hint="cs"/>
          <w:sz w:val="26"/>
          <w:rtl/>
        </w:rPr>
        <w:t xml:space="preserve">ם המגיע ממך </w:t>
      </w:r>
      <w:r>
        <w:rPr>
          <w:rFonts w:cs="FrankRuehl"/>
          <w:sz w:val="26"/>
          <w:rtl/>
        </w:rPr>
        <w:t>כ</w:t>
      </w:r>
      <w:r>
        <w:rPr>
          <w:rFonts w:cs="FrankRuehl" w:hint="cs"/>
          <w:sz w:val="26"/>
          <w:rtl/>
        </w:rPr>
        <w:t xml:space="preserve">פי שנדרשת, נצטוויתי למכור את המיטלטלין שעוקלו ביום </w:t>
      </w:r>
      <w:r>
        <w:rPr>
          <w:rFonts w:cs="FrankRuehl"/>
          <w:sz w:val="26"/>
          <w:rtl/>
        </w:rPr>
        <w:tab/>
      </w:r>
      <w:r>
        <w:rPr>
          <w:rStyle w:val="default"/>
          <w:rFonts w:cs="FrankRuehl"/>
          <w:rtl/>
        </w:rPr>
        <w:t>……</w:t>
      </w:r>
      <w:r>
        <w:rPr>
          <w:rStyle w:val="default"/>
          <w:rFonts w:cs="FrankRuehl" w:hint="cs"/>
          <w:rtl/>
        </w:rPr>
        <w:t>………………</w:t>
      </w:r>
    </w:p>
    <w:p w:rsidR="00F826D3" w:rsidRDefault="00F826D3">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 xml:space="preserve">כירה תתקיים במחסן ההוצאה לפועל ב </w:t>
      </w:r>
      <w:r>
        <w:rPr>
          <w:rFonts w:cs="FrankRuehl"/>
          <w:sz w:val="26"/>
          <w:rtl/>
        </w:rPr>
        <w:tab/>
      </w:r>
      <w:r>
        <w:rPr>
          <w:rStyle w:val="default"/>
          <w:rFonts w:cs="FrankRuehl"/>
          <w:rtl/>
        </w:rPr>
        <w:t>……</w:t>
      </w:r>
      <w:r>
        <w:rPr>
          <w:rStyle w:val="default"/>
          <w:rFonts w:cs="FrankRuehl" w:hint="cs"/>
          <w:rtl/>
        </w:rPr>
        <w:t>………………</w:t>
      </w:r>
    </w:p>
    <w:p w:rsidR="00F826D3" w:rsidRDefault="00F826D3">
      <w:pPr>
        <w:pStyle w:val="P00"/>
        <w:spacing w:before="72"/>
        <w:ind w:left="0" w:right="1134"/>
        <w:jc w:val="left"/>
        <w:rPr>
          <w:rFonts w:cs="FrankRuehl"/>
          <w:sz w:val="26"/>
          <w:rtl/>
        </w:rPr>
      </w:pPr>
      <w:r>
        <w:rPr>
          <w:rFonts w:cs="FrankRuehl"/>
          <w:sz w:val="26"/>
          <w:rtl/>
        </w:rPr>
        <w:t>בי</w:t>
      </w:r>
      <w:r>
        <w:rPr>
          <w:rFonts w:cs="FrankRuehl" w:hint="cs"/>
          <w:sz w:val="26"/>
          <w:rtl/>
        </w:rPr>
        <w:t xml:space="preserve">ום </w:t>
      </w:r>
      <w:r>
        <w:rPr>
          <w:rFonts w:cs="FrankRuehl"/>
          <w:sz w:val="26"/>
          <w:rtl/>
        </w:rPr>
        <w:tab/>
      </w:r>
      <w:r>
        <w:rPr>
          <w:rStyle w:val="default"/>
          <w:rFonts w:cs="FrankRuehl"/>
          <w:rtl/>
        </w:rPr>
        <w:t>……</w:t>
      </w:r>
      <w:r>
        <w:rPr>
          <w:rStyle w:val="default"/>
          <w:rFonts w:cs="FrankRuehl" w:hint="cs"/>
          <w:rtl/>
        </w:rPr>
        <w:t>………………</w:t>
      </w:r>
      <w:r>
        <w:rPr>
          <w:rFonts w:cs="FrankRuehl"/>
          <w:sz w:val="26"/>
          <w:rtl/>
        </w:rPr>
        <w:t xml:space="preserve"> ב</w:t>
      </w:r>
      <w:r>
        <w:rPr>
          <w:rFonts w:cs="FrankRuehl" w:hint="cs"/>
          <w:sz w:val="26"/>
          <w:rtl/>
        </w:rPr>
        <w:t xml:space="preserve">שעה </w:t>
      </w:r>
      <w:r>
        <w:rPr>
          <w:rFonts w:cs="FrankRuehl"/>
          <w:sz w:val="26"/>
          <w:rtl/>
        </w:rPr>
        <w:tab/>
      </w:r>
      <w:r>
        <w:rPr>
          <w:rStyle w:val="default"/>
          <w:rFonts w:cs="FrankRuehl"/>
          <w:rtl/>
        </w:rPr>
        <w:t>……</w:t>
      </w:r>
      <w:r>
        <w:rPr>
          <w:rStyle w:val="default"/>
          <w:rFonts w:cs="FrankRuehl" w:hint="cs"/>
          <w:rtl/>
        </w:rPr>
        <w:t>………………</w:t>
      </w:r>
      <w:r>
        <w:rPr>
          <w:rFonts w:cs="FrankRuehl"/>
          <w:sz w:val="26"/>
          <w:rtl/>
        </w:rPr>
        <w:t>.</w:t>
      </w:r>
    </w:p>
    <w:p w:rsidR="00F826D3" w:rsidRDefault="00F826D3">
      <w:pPr>
        <w:pStyle w:val="P00"/>
        <w:spacing w:before="72"/>
        <w:ind w:left="0" w:right="1134"/>
        <w:rPr>
          <w:rFonts w:cs="FrankRuehl"/>
          <w:sz w:val="26"/>
          <w:rtl/>
        </w:rPr>
      </w:pPr>
      <w:r>
        <w:rPr>
          <w:rFonts w:cs="FrankRuehl"/>
          <w:sz w:val="26"/>
          <w:rtl/>
        </w:rPr>
        <w:t>בד</w:t>
      </w:r>
      <w:r>
        <w:rPr>
          <w:rFonts w:cs="FrankRuehl" w:hint="cs"/>
          <w:sz w:val="26"/>
          <w:rtl/>
        </w:rPr>
        <w:t>מי המכירה שיתקבלו יכוסו, מלבד הסכום המגיע ממך, הוצאות העיקול, ההובלה, דמי ההחסנה וכו'.</w:t>
      </w:r>
    </w:p>
    <w:p w:rsidR="00F826D3" w:rsidRDefault="00F826D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ב</w:t>
      </w:r>
      <w:r>
        <w:rPr>
          <w:rFonts w:cs="FrankRuehl" w:hint="cs"/>
          <w:sz w:val="22"/>
          <w:rtl/>
        </w:rPr>
        <w:t>כבוד רב,</w:t>
      </w: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Cs w:val="20"/>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p>
    <w:p w:rsidR="00F826D3" w:rsidRDefault="00F826D3">
      <w:pPr>
        <w:pStyle w:val="P00"/>
        <w:spacing w:before="72"/>
        <w:ind w:left="0" w:right="1134"/>
        <w:rPr>
          <w:rStyle w:val="default"/>
          <w:rFonts w:cs="FrankRuehl"/>
          <w:rtl/>
        </w:rPr>
      </w:pPr>
      <w:r>
        <w:rPr>
          <w:rStyle w:val="default"/>
          <w:rFonts w:cs="FrankRuehl"/>
          <w:rtl/>
        </w:rPr>
        <w:t>הע</w:t>
      </w:r>
      <w:r>
        <w:rPr>
          <w:rStyle w:val="default"/>
          <w:rFonts w:cs="FrankRuehl" w:hint="cs"/>
          <w:rtl/>
        </w:rPr>
        <w:t>תק:</w:t>
      </w:r>
    </w:p>
    <w:p w:rsidR="00F826D3" w:rsidRDefault="00F826D3">
      <w:pPr>
        <w:pStyle w:val="P00"/>
        <w:spacing w:before="72"/>
        <w:ind w:left="0" w:right="1134"/>
        <w:rPr>
          <w:rStyle w:val="default"/>
          <w:rFonts w:cs="FrankRuehl"/>
          <w:rtl/>
        </w:rPr>
      </w:pPr>
      <w:r>
        <w:rPr>
          <w:rStyle w:val="default"/>
          <w:rFonts w:cs="FrankRuehl" w:hint="cs"/>
          <w:rtl/>
        </w:rPr>
        <w:t>1.</w:t>
      </w:r>
    </w:p>
    <w:p w:rsidR="00F826D3" w:rsidRDefault="00F826D3">
      <w:pPr>
        <w:pStyle w:val="P00"/>
        <w:spacing w:before="72"/>
        <w:ind w:left="0" w:right="1134"/>
        <w:rPr>
          <w:rStyle w:val="default"/>
          <w:rFonts w:cs="FrankRuehl"/>
          <w:rtl/>
        </w:rPr>
      </w:pPr>
      <w:r>
        <w:rPr>
          <w:rStyle w:val="default"/>
          <w:rFonts w:cs="FrankRuehl" w:hint="cs"/>
          <w:rtl/>
        </w:rPr>
        <w:t>2.</w:t>
      </w:r>
    </w:p>
    <w:p w:rsidR="00F826D3" w:rsidRDefault="00F826D3">
      <w:pPr>
        <w:pStyle w:val="P00"/>
        <w:spacing w:before="72"/>
        <w:ind w:left="0" w:right="1134"/>
        <w:rPr>
          <w:rStyle w:val="default"/>
          <w:rFonts w:cs="FrankRuehl"/>
          <w:rtl/>
        </w:rPr>
      </w:pPr>
      <w:r>
        <w:rPr>
          <w:rStyle w:val="default"/>
          <w:rFonts w:cs="FrankRuehl" w:hint="cs"/>
          <w:rtl/>
        </w:rPr>
        <w:t>3.</w:t>
      </w:r>
    </w:p>
    <w:p w:rsidR="00F826D3" w:rsidRPr="00347316" w:rsidRDefault="00F826D3" w:rsidP="00347316">
      <w:pPr>
        <w:pStyle w:val="P00"/>
        <w:spacing w:before="72"/>
        <w:ind w:left="0" w:right="1134"/>
        <w:rPr>
          <w:rFonts w:cs="FrankRuehl" w:hint="cs"/>
          <w:sz w:val="26"/>
          <w:rtl/>
        </w:rPr>
      </w:pPr>
    </w:p>
    <w:p w:rsidR="00F826D3" w:rsidRPr="00347316" w:rsidRDefault="00F826D3">
      <w:pPr>
        <w:pStyle w:val="P00"/>
        <w:spacing w:before="72"/>
        <w:ind w:left="0" w:right="1134"/>
        <w:jc w:val="right"/>
        <w:rPr>
          <w:rStyle w:val="default"/>
          <w:rFonts w:cs="David"/>
          <w:sz w:val="22"/>
          <w:szCs w:val="22"/>
          <w:rtl/>
        </w:rPr>
      </w:pPr>
      <w:r w:rsidRPr="00347316">
        <w:rPr>
          <w:sz w:val="22"/>
          <w:szCs w:val="22"/>
          <w:lang w:val="he-IL"/>
        </w:rPr>
        <w:pict>
          <v:rect id="_x0000_s1084" style="position:absolute;margin-left:464.5pt;margin-top:8.05pt;width:75.05pt;height:10pt;z-index:25166592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תשמ"א-1981</w:t>
                  </w:r>
                </w:p>
              </w:txbxContent>
            </v:textbox>
            <w10:anchorlock/>
          </v:rect>
        </w:pict>
      </w:r>
      <w:r w:rsidRPr="00347316">
        <w:rPr>
          <w:rStyle w:val="default"/>
          <w:rFonts w:cs="David"/>
          <w:sz w:val="22"/>
          <w:szCs w:val="22"/>
          <w:rtl/>
        </w:rPr>
        <w:t>טו</w:t>
      </w:r>
      <w:r w:rsidRPr="00347316">
        <w:rPr>
          <w:rStyle w:val="default"/>
          <w:rFonts w:cs="David" w:hint="cs"/>
          <w:sz w:val="22"/>
          <w:szCs w:val="22"/>
          <w:rtl/>
        </w:rPr>
        <w:t>פס 8</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תק</w:t>
      </w:r>
      <w:r>
        <w:rPr>
          <w:rStyle w:val="default"/>
          <w:rFonts w:cs="FrankRuehl" w:hint="cs"/>
          <w:rtl/>
        </w:rPr>
        <w:t>נה 22</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מד</w:t>
      </w:r>
      <w:r w:rsidRPr="001F05B1">
        <w:rPr>
          <w:rStyle w:val="default"/>
          <w:rFonts w:cs="FrankRuehl" w:hint="cs"/>
          <w:b/>
          <w:bCs/>
          <w:sz w:val="22"/>
          <w:szCs w:val="22"/>
          <w:rtl/>
        </w:rPr>
        <w:t>ינת ישראל/האוצר</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אג</w:t>
      </w:r>
      <w:r w:rsidRPr="001F05B1">
        <w:rPr>
          <w:rStyle w:val="default"/>
          <w:rFonts w:cs="FrankRuehl" w:hint="cs"/>
          <w:sz w:val="24"/>
          <w:szCs w:val="24"/>
          <w:rtl/>
        </w:rPr>
        <w:t>ף מס הכנסה ומס רכוש</w:t>
      </w:r>
    </w:p>
    <w:p w:rsidR="00F826D3" w:rsidRDefault="00F826D3">
      <w:pPr>
        <w:pStyle w:val="sig-1"/>
        <w:widowControl/>
        <w:ind w:left="0" w:right="1134"/>
        <w:rPr>
          <w:rFonts w:cs="FrankRuehl"/>
          <w:noProof w:val="0"/>
          <w:sz w:val="22"/>
          <w:rtl/>
        </w:rPr>
      </w:pPr>
      <w:r>
        <w:rPr>
          <w:rFonts w:cs="FrankRuehl"/>
          <w:sz w:val="22"/>
          <w:rtl/>
        </w:rPr>
        <w:tab/>
      </w:r>
      <w:r>
        <w:rPr>
          <w:rFonts w:cs="FrankRuehl"/>
          <w:sz w:val="22"/>
          <w:rtl/>
        </w:rPr>
        <w:tab/>
        <w:t>פ</w:t>
      </w:r>
      <w:r>
        <w:rPr>
          <w:rFonts w:cs="FrankRuehl" w:hint="cs"/>
          <w:sz w:val="22"/>
          <w:rtl/>
        </w:rPr>
        <w:t>קיד שומה ………………………………………</w:t>
      </w:r>
    </w:p>
    <w:p w:rsidR="00F826D3" w:rsidRDefault="00F826D3">
      <w:pPr>
        <w:pStyle w:val="sig-1"/>
        <w:widowControl/>
        <w:ind w:left="0" w:right="1134"/>
        <w:jc w:val="right"/>
        <w:rPr>
          <w:rFonts w:cs="FrankRuehl"/>
          <w:sz w:val="22"/>
          <w:rtl/>
        </w:rPr>
      </w:pPr>
      <w:r>
        <w:rPr>
          <w:rFonts w:cs="FrankRuehl"/>
          <w:sz w:val="22"/>
          <w:rtl/>
        </w:rPr>
        <w:t>……</w:t>
      </w:r>
      <w:r>
        <w:rPr>
          <w:rFonts w:cs="FrankRuehl" w:hint="cs"/>
          <w:sz w:val="22"/>
          <w:rtl/>
        </w:rPr>
        <w:t>……………….</w:t>
      </w:r>
    </w:p>
    <w:p w:rsidR="00F826D3" w:rsidRDefault="00F826D3">
      <w:pPr>
        <w:pStyle w:val="sig-1"/>
        <w:widowControl/>
        <w:ind w:left="0" w:right="1134"/>
        <w:jc w:val="right"/>
        <w:rPr>
          <w:rStyle w:val="default"/>
          <w:rFonts w:cs="FrankRuehl"/>
          <w:sz w:val="20"/>
          <w:szCs w:val="20"/>
          <w:rtl/>
        </w:rPr>
      </w:pPr>
      <w:r>
        <w:rPr>
          <w:rStyle w:val="default"/>
          <w:rFonts w:cs="FrankRuehl"/>
          <w:sz w:val="20"/>
          <w:szCs w:val="20"/>
          <w:rtl/>
        </w:rPr>
        <w:t>מס</w:t>
      </w:r>
      <w:r>
        <w:rPr>
          <w:rStyle w:val="default"/>
          <w:rFonts w:cs="FrankRuehl" w:hint="cs"/>
          <w:sz w:val="20"/>
          <w:szCs w:val="20"/>
          <w:rtl/>
        </w:rPr>
        <w:t>' זהות/תיק</w:t>
      </w:r>
    </w:p>
    <w:p w:rsidR="00F826D3" w:rsidRDefault="00F826D3">
      <w:pPr>
        <w:pStyle w:val="sig-1"/>
        <w:widowControl/>
        <w:ind w:left="0" w:right="1134"/>
        <w:jc w:val="right"/>
        <w:rPr>
          <w:rStyle w:val="default"/>
          <w:rFonts w:cs="FrankRuehl"/>
          <w:sz w:val="20"/>
          <w:szCs w:val="20"/>
          <w:rtl/>
        </w:rPr>
      </w:pPr>
      <w:r>
        <w:rPr>
          <w:rStyle w:val="default"/>
          <w:rFonts w:cs="FrankRuehl" w:hint="cs"/>
          <w:sz w:val="20"/>
          <w:szCs w:val="20"/>
          <w:rtl/>
        </w:rPr>
        <w:t>…</w:t>
      </w:r>
      <w:r>
        <w:rPr>
          <w:rStyle w:val="default"/>
          <w:rFonts w:cs="FrankRuehl"/>
          <w:sz w:val="20"/>
          <w:szCs w:val="20"/>
          <w:rtl/>
        </w:rPr>
        <w:t>…</w:t>
      </w:r>
      <w:r>
        <w:rPr>
          <w:rStyle w:val="default"/>
          <w:rFonts w:cs="FrankRuehl" w:hint="cs"/>
          <w:sz w:val="20"/>
          <w:szCs w:val="20"/>
          <w:rtl/>
        </w:rPr>
        <w:t>………………</w:t>
      </w:r>
    </w:p>
    <w:p w:rsidR="00F826D3" w:rsidRDefault="00F826D3">
      <w:pPr>
        <w:pStyle w:val="sig-1"/>
        <w:widowControl/>
        <w:ind w:left="0" w:right="1134"/>
        <w:jc w:val="right"/>
        <w:rPr>
          <w:rStyle w:val="default"/>
          <w:rFonts w:cs="FrankRuehl"/>
          <w:rtl/>
        </w:rPr>
      </w:pPr>
      <w:r>
        <w:rPr>
          <w:rStyle w:val="default"/>
          <w:rFonts w:cs="FrankRuehl" w:hint="cs"/>
          <w:sz w:val="20"/>
          <w:szCs w:val="20"/>
          <w:rtl/>
        </w:rPr>
        <w:t>מ</w:t>
      </w:r>
      <w:r>
        <w:rPr>
          <w:rStyle w:val="default"/>
          <w:rFonts w:cs="FrankRuehl"/>
          <w:sz w:val="20"/>
          <w:szCs w:val="20"/>
          <w:rtl/>
        </w:rPr>
        <w:t>ס</w:t>
      </w:r>
      <w:r>
        <w:rPr>
          <w:rStyle w:val="default"/>
          <w:rFonts w:cs="FrankRuehl" w:hint="cs"/>
          <w:sz w:val="20"/>
          <w:szCs w:val="20"/>
          <w:rtl/>
        </w:rPr>
        <w:t>' הרשאה פנימי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כת</w:t>
      </w:r>
      <w:r w:rsidRPr="001F05B1">
        <w:rPr>
          <w:rStyle w:val="default"/>
          <w:rFonts w:cs="FrankRuehl" w:hint="cs"/>
          <w:b/>
          <w:bCs/>
          <w:sz w:val="22"/>
          <w:szCs w:val="22"/>
          <w:rtl/>
        </w:rPr>
        <w:t>ב הרשאה לפרוץ לביתו או לרשותו של חייב</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לפ</w:t>
      </w:r>
      <w:r w:rsidRPr="001F05B1">
        <w:rPr>
          <w:rStyle w:val="default"/>
          <w:rFonts w:cs="FrankRuehl" w:hint="cs"/>
          <w:sz w:val="24"/>
          <w:szCs w:val="24"/>
          <w:rtl/>
        </w:rPr>
        <w:t>י סעיף 5</w:t>
      </w:r>
      <w:r w:rsidRPr="001F05B1">
        <w:rPr>
          <w:rStyle w:val="default"/>
          <w:rFonts w:cs="FrankRuehl"/>
          <w:sz w:val="24"/>
          <w:szCs w:val="24"/>
          <w:rtl/>
        </w:rPr>
        <w:t>(4) ל</w:t>
      </w:r>
      <w:r w:rsidRPr="001F05B1">
        <w:rPr>
          <w:rStyle w:val="default"/>
          <w:rFonts w:cs="FrankRuehl" w:hint="cs"/>
          <w:sz w:val="24"/>
          <w:szCs w:val="24"/>
          <w:rtl/>
        </w:rPr>
        <w:t>פקודת המסים (גביה)</w:t>
      </w:r>
    </w:p>
    <w:p w:rsidR="00F826D3" w:rsidRDefault="00F826D3">
      <w:pPr>
        <w:pStyle w:val="P00"/>
        <w:spacing w:before="72"/>
        <w:ind w:left="0" w:right="1134"/>
        <w:rPr>
          <w:rStyle w:val="default"/>
          <w:rFonts w:cs="FrankRuehl"/>
          <w:rtl/>
        </w:rPr>
      </w:pPr>
      <w:r>
        <w:rPr>
          <w:rStyle w:val="default"/>
          <w:rFonts w:cs="FrankRuehl"/>
          <w:rtl/>
        </w:rPr>
        <w:t>אל</w:t>
      </w:r>
      <w:r>
        <w:rPr>
          <w:rStyle w:val="default"/>
          <w:rFonts w:cs="FrankRuehl" w:hint="cs"/>
          <w:rtl/>
        </w:rPr>
        <w:t xml:space="preserve"> ……………………………… גובה המס</w:t>
      </w:r>
    </w:p>
    <w:p w:rsidR="00F826D3" w:rsidRDefault="00F826D3">
      <w:pPr>
        <w:pStyle w:val="P00"/>
        <w:spacing w:before="72"/>
        <w:ind w:left="0"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וקף סמכותי לפי סעיף 5(4) לפקודת המסים (גביה), אני מרשה ומצווה אותך בזה, אם הנך נטול יכולת להכנס לביתו או לרשותו של החייב:</w:t>
      </w:r>
    </w:p>
    <w:p w:rsidR="00F826D3" w:rsidRDefault="00F826D3">
      <w:pPr>
        <w:pStyle w:val="P00"/>
        <w:spacing w:before="72"/>
        <w:ind w:left="0" w:right="1134"/>
        <w:rPr>
          <w:rFonts w:cs="FrankRuehl"/>
          <w:sz w:val="26"/>
          <w:rtl/>
        </w:rPr>
      </w:pPr>
      <w:r>
        <w:rPr>
          <w:rStyle w:val="default"/>
          <w:rFonts w:cs="FrankRuehl" w:hint="cs"/>
          <w:rtl/>
        </w:rPr>
        <w:t>…</w:t>
      </w:r>
      <w:r>
        <w:rPr>
          <w:rStyle w:val="default"/>
          <w:rFonts w:cs="FrankRuehl"/>
          <w:rtl/>
        </w:rPr>
        <w:t>…</w:t>
      </w:r>
      <w:r>
        <w:rPr>
          <w:rStyle w:val="default"/>
          <w:rFonts w:cs="FrankRuehl" w:hint="cs"/>
          <w:rtl/>
        </w:rPr>
        <w:t>………………………………</w:t>
      </w:r>
      <w:r>
        <w:rPr>
          <w:rFonts w:cs="FrankRuehl"/>
          <w:sz w:val="26"/>
          <w:rtl/>
        </w:rPr>
        <w:t xml:space="preserve"> מ</w:t>
      </w:r>
      <w:r>
        <w:rPr>
          <w:rFonts w:cs="FrankRuehl" w:hint="cs"/>
          <w:sz w:val="26"/>
          <w:rtl/>
        </w:rPr>
        <w:t xml:space="preserve">ען </w:t>
      </w:r>
      <w:r>
        <w:rPr>
          <w:rStyle w:val="default"/>
          <w:rFonts w:cs="FrankRuehl"/>
          <w:rtl/>
        </w:rPr>
        <w:t>……</w:t>
      </w:r>
      <w:r>
        <w:rPr>
          <w:rStyle w:val="default"/>
          <w:rFonts w:cs="FrankRuehl"/>
          <w:sz w:val="20"/>
        </w:rPr>
        <w:t>..………………………</w:t>
      </w:r>
    </w:p>
    <w:p w:rsidR="00F826D3" w:rsidRDefault="00F826D3">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החייב </w:t>
      </w:r>
      <w:r>
        <w:rPr>
          <w:rStyle w:val="default"/>
          <w:rFonts w:cs="FrankRuehl"/>
          <w:rtl/>
        </w:rPr>
        <w:t>……</w:t>
      </w:r>
      <w:r>
        <w:rPr>
          <w:rStyle w:val="default"/>
          <w:rFonts w:cs="FrankRuehl" w:hint="cs"/>
          <w:rtl/>
        </w:rPr>
        <w:t>………………………………</w:t>
      </w:r>
      <w:r>
        <w:rPr>
          <w:rFonts w:cs="FrankRuehl"/>
          <w:sz w:val="26"/>
          <w:rtl/>
        </w:rPr>
        <w:t xml:space="preserve"> ע</w:t>
      </w:r>
      <w:r>
        <w:rPr>
          <w:rFonts w:cs="FrankRuehl" w:hint="cs"/>
          <w:sz w:val="26"/>
          <w:rtl/>
        </w:rPr>
        <w:t xml:space="preserve">סק </w:t>
      </w:r>
      <w:r>
        <w:rPr>
          <w:rStyle w:val="default"/>
          <w:rFonts w:cs="FrankRuehl"/>
          <w:rtl/>
        </w:rPr>
        <w:t>……</w:t>
      </w:r>
      <w:r>
        <w:rPr>
          <w:rStyle w:val="default"/>
          <w:rFonts w:cs="FrankRuehl" w:hint="cs"/>
          <w:rtl/>
        </w:rPr>
        <w:t>……………</w:t>
      </w:r>
    </w:p>
    <w:p w:rsidR="00F826D3" w:rsidRDefault="00F826D3">
      <w:pPr>
        <w:pStyle w:val="P00"/>
        <w:spacing w:before="72"/>
        <w:ind w:left="0" w:right="1134"/>
        <w:rPr>
          <w:rFonts w:cs="FrankRuehl"/>
          <w:sz w:val="26"/>
          <w:rtl/>
        </w:rPr>
      </w:pPr>
      <w:r>
        <w:rPr>
          <w:rFonts w:cs="FrankRuehl" w:hint="cs"/>
          <w:sz w:val="26"/>
          <w:rtl/>
        </w:rPr>
        <w:t>ל</w:t>
      </w:r>
      <w:r>
        <w:rPr>
          <w:rFonts w:cs="FrankRuehl"/>
          <w:sz w:val="26"/>
          <w:rtl/>
        </w:rPr>
        <w:t>ה</w:t>
      </w:r>
      <w:r>
        <w:rPr>
          <w:rFonts w:cs="FrankRuehl" w:hint="cs"/>
          <w:sz w:val="26"/>
          <w:rtl/>
        </w:rPr>
        <w:t>וציא לפו</w:t>
      </w:r>
      <w:r>
        <w:rPr>
          <w:rFonts w:cs="FrankRuehl"/>
          <w:sz w:val="26"/>
          <w:rtl/>
        </w:rPr>
        <w:t>ע</w:t>
      </w:r>
      <w:r>
        <w:rPr>
          <w:rFonts w:cs="FrankRuehl" w:hint="cs"/>
          <w:sz w:val="26"/>
          <w:rtl/>
        </w:rPr>
        <w:t>ל א</w:t>
      </w:r>
      <w:r>
        <w:rPr>
          <w:rFonts w:cs="FrankRuehl"/>
          <w:sz w:val="26"/>
          <w:rtl/>
        </w:rPr>
        <w:t xml:space="preserve">ת </w:t>
      </w:r>
      <w:r>
        <w:rPr>
          <w:rFonts w:cs="FrankRuehl" w:hint="cs"/>
          <w:sz w:val="26"/>
          <w:rtl/>
        </w:rPr>
        <w:t xml:space="preserve">כתב ההרשאה לתפוס ולמכור מטלטלין שהומצא ע"י פקיד הגביה ביום </w:t>
      </w:r>
      <w:r>
        <w:rPr>
          <w:rStyle w:val="default"/>
          <w:rFonts w:cs="FrankRuehl"/>
          <w:rtl/>
        </w:rPr>
        <w:t>……</w:t>
      </w:r>
      <w:r>
        <w:rPr>
          <w:rStyle w:val="default"/>
          <w:rFonts w:cs="FrankRuehl" w:hint="cs"/>
          <w:rtl/>
        </w:rPr>
        <w:t>……………………</w:t>
      </w:r>
      <w:r>
        <w:rPr>
          <w:rFonts w:cs="FrankRuehl"/>
          <w:sz w:val="26"/>
          <w:rtl/>
        </w:rPr>
        <w:t xml:space="preserve"> ו</w:t>
      </w:r>
      <w:r>
        <w:rPr>
          <w:rFonts w:cs="FrankRuehl" w:hint="cs"/>
          <w:sz w:val="26"/>
          <w:rtl/>
        </w:rPr>
        <w:t>להשתמש בכוח לפרוץ למקום.</w:t>
      </w:r>
    </w:p>
    <w:p w:rsidR="00F826D3" w:rsidRDefault="00F826D3">
      <w:pPr>
        <w:pStyle w:val="P00"/>
        <w:spacing w:before="72"/>
        <w:ind w:left="0" w:right="1134"/>
        <w:rPr>
          <w:rFonts w:cs="FrankRuehl"/>
          <w:sz w:val="26"/>
          <w:rtl/>
        </w:rPr>
      </w:pPr>
    </w:p>
    <w:p w:rsidR="00F826D3" w:rsidRDefault="00F826D3">
      <w:pPr>
        <w:pStyle w:val="sig-0"/>
        <w:ind w:left="0" w:right="1134"/>
        <w:rPr>
          <w:rFonts w:cs="FrankRuehl"/>
          <w:sz w:val="26"/>
          <w:rtl/>
        </w:rPr>
      </w:pPr>
      <w:r>
        <w:rPr>
          <w:rFonts w:cs="FrankRuehl"/>
          <w:sz w:val="26"/>
          <w:rtl/>
        </w:rPr>
        <w:t>תא</w:t>
      </w:r>
      <w:r>
        <w:rPr>
          <w:rFonts w:cs="FrankRuehl" w:hint="cs"/>
          <w:sz w:val="26"/>
          <w:rtl/>
        </w:rPr>
        <w:t xml:space="preserve">ריך </w:t>
      </w:r>
      <w:r>
        <w:rPr>
          <w:rStyle w:val="default"/>
          <w:rFonts w:cs="FrankRuehl"/>
          <w:rtl/>
        </w:rPr>
        <w:t>……</w:t>
      </w:r>
      <w:r>
        <w:rPr>
          <w:rStyle w:val="default"/>
          <w:rFonts w:cs="FrankRuehl" w:hint="cs"/>
          <w:rtl/>
        </w:rPr>
        <w:t>………………………………</w:t>
      </w:r>
      <w:r>
        <w:rPr>
          <w:rFonts w:cs="FrankRuehl"/>
          <w:sz w:val="26"/>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Fonts w:cs="FrankRuehl"/>
          <w:sz w:val="22"/>
          <w:rtl/>
        </w:rPr>
        <w:tab/>
      </w:r>
      <w:r>
        <w:rPr>
          <w:rFonts w:cs="FrankRuehl"/>
          <w:sz w:val="22"/>
          <w:rtl/>
        </w:rPr>
        <w:tab/>
      </w:r>
      <w:r>
        <w:rPr>
          <w:rStyle w:val="default"/>
          <w:rFonts w:cs="FrankRuehl"/>
          <w:sz w:val="20"/>
          <w:szCs w:val="20"/>
          <w:rtl/>
        </w:rPr>
        <w:t>המ</w:t>
      </w:r>
      <w:r>
        <w:rPr>
          <w:rStyle w:val="default"/>
          <w:rFonts w:cs="FrankRuehl" w:hint="cs"/>
          <w:sz w:val="20"/>
          <w:szCs w:val="20"/>
          <w:rtl/>
        </w:rPr>
        <w:t>מונה על הגביה</w:t>
      </w:r>
    </w:p>
    <w:p w:rsidR="00F826D3" w:rsidRDefault="00F826D3">
      <w:pPr>
        <w:pStyle w:val="sig-1"/>
        <w:widowControl/>
        <w:ind w:left="0" w:right="1134"/>
        <w:rPr>
          <w:rStyle w:val="default"/>
          <w:rFonts w:cs="FrankRuehl"/>
          <w:rtl/>
        </w:rPr>
      </w:pPr>
      <w:r>
        <w:rPr>
          <w:rStyle w:val="default"/>
          <w:rFonts w:cs="FrankRuehl"/>
          <w:rtl/>
        </w:rPr>
        <w:t>_______________________________________________</w:t>
      </w:r>
    </w:p>
    <w:p w:rsidR="00F826D3" w:rsidRDefault="00F826D3">
      <w:pPr>
        <w:pStyle w:val="P00"/>
        <w:spacing w:before="72"/>
        <w:ind w:left="0" w:right="1134"/>
        <w:rPr>
          <w:rStyle w:val="default"/>
          <w:rFonts w:cs="FrankRuehl"/>
          <w:rtl/>
        </w:rPr>
      </w:pPr>
      <w:r>
        <w:rPr>
          <w:rStyle w:val="default"/>
          <w:rFonts w:cs="FrankRuehl"/>
          <w:rtl/>
        </w:rPr>
        <w:t>פע</w:t>
      </w:r>
      <w:r>
        <w:rPr>
          <w:rStyle w:val="default"/>
          <w:rFonts w:cs="FrankRuehl" w:hint="cs"/>
          <w:rtl/>
        </w:rPr>
        <w:t>ולות הגובה</w:t>
      </w:r>
    </w:p>
    <w:p w:rsidR="00F826D3" w:rsidRDefault="00F826D3">
      <w:pPr>
        <w:pStyle w:val="P00"/>
        <w:spacing w:before="72"/>
        <w:ind w:left="0" w:right="1134"/>
        <w:rPr>
          <w:rFonts w:cs="FrankRuehl"/>
          <w:sz w:val="26"/>
          <w:rtl/>
        </w:rPr>
      </w:pPr>
      <w:r>
        <w:rPr>
          <w:rFonts w:cs="FrankRuehl"/>
          <w:sz w:val="26"/>
          <w:rtl/>
        </w:rPr>
        <w:t>א.</w:t>
      </w:r>
      <w:r>
        <w:rPr>
          <w:rFonts w:cs="FrankRuehl"/>
          <w:sz w:val="26"/>
          <w:rtl/>
        </w:rPr>
        <w:tab/>
        <w:t>ב</w:t>
      </w:r>
      <w:r>
        <w:rPr>
          <w:rFonts w:cs="FrankRuehl" w:hint="cs"/>
          <w:sz w:val="26"/>
          <w:rtl/>
        </w:rPr>
        <w:t xml:space="preserve">יקרתי ביום </w:t>
      </w:r>
      <w:r>
        <w:rPr>
          <w:rStyle w:val="default"/>
          <w:rFonts w:cs="FrankRuehl"/>
          <w:rtl/>
        </w:rPr>
        <w:t>……</w:t>
      </w:r>
      <w:r>
        <w:rPr>
          <w:rStyle w:val="default"/>
          <w:rFonts w:cs="FrankRuehl" w:hint="cs"/>
          <w:rtl/>
        </w:rPr>
        <w:t>……………………</w:t>
      </w:r>
      <w:r>
        <w:rPr>
          <w:rFonts w:cs="FrankRuehl"/>
          <w:sz w:val="26"/>
          <w:rtl/>
        </w:rPr>
        <w:t xml:space="preserve">  ו</w:t>
      </w:r>
      <w:r>
        <w:rPr>
          <w:rFonts w:cs="FrankRuehl" w:hint="cs"/>
          <w:sz w:val="26"/>
          <w:rtl/>
        </w:rPr>
        <w:t xml:space="preserve">להלן הערותי </w:t>
      </w:r>
      <w:r>
        <w:rPr>
          <w:rStyle w:val="default"/>
          <w:rFonts w:cs="FrankRuehl"/>
          <w:rtl/>
        </w:rPr>
        <w:t>……</w:t>
      </w:r>
      <w:r>
        <w:rPr>
          <w:rStyle w:val="default"/>
          <w:rFonts w:cs="FrankRuehl" w:hint="cs"/>
          <w:rtl/>
        </w:rPr>
        <w:t>…………</w:t>
      </w:r>
    </w:p>
    <w:p w:rsidR="00F826D3" w:rsidRDefault="00F826D3">
      <w:pPr>
        <w:pStyle w:val="P00"/>
        <w:spacing w:before="72"/>
        <w:ind w:left="0" w:right="1134"/>
        <w:rPr>
          <w:rFonts w:cs="FrankRuehl"/>
          <w:sz w:val="26"/>
          <w:rtl/>
        </w:rPr>
      </w:pPr>
      <w:r>
        <w:rPr>
          <w:rFonts w:cs="FrankRuehl" w:hint="cs"/>
          <w:sz w:val="26"/>
          <w:rtl/>
        </w:rPr>
        <w:t>ב.</w:t>
      </w:r>
      <w:r>
        <w:rPr>
          <w:rFonts w:cs="FrankRuehl"/>
          <w:sz w:val="26"/>
          <w:rtl/>
        </w:rPr>
        <w:tab/>
        <w:t>ב</w:t>
      </w:r>
      <w:r>
        <w:rPr>
          <w:rFonts w:cs="FrankRuehl" w:hint="cs"/>
          <w:sz w:val="26"/>
          <w:rtl/>
        </w:rPr>
        <w:t xml:space="preserve">יקרתי ביום </w:t>
      </w:r>
      <w:r>
        <w:rPr>
          <w:rStyle w:val="default"/>
          <w:rFonts w:cs="FrankRuehl"/>
          <w:rtl/>
        </w:rPr>
        <w:t>……</w:t>
      </w:r>
      <w:r>
        <w:rPr>
          <w:rStyle w:val="default"/>
          <w:rFonts w:cs="FrankRuehl" w:hint="cs"/>
          <w:rtl/>
        </w:rPr>
        <w:t>……………………</w:t>
      </w:r>
      <w:r>
        <w:rPr>
          <w:rFonts w:cs="FrankRuehl"/>
          <w:sz w:val="26"/>
          <w:rtl/>
        </w:rPr>
        <w:t xml:space="preserve"> ו</w:t>
      </w:r>
      <w:r>
        <w:rPr>
          <w:rFonts w:cs="FrankRuehl" w:hint="cs"/>
          <w:sz w:val="26"/>
          <w:rtl/>
        </w:rPr>
        <w:t xml:space="preserve">להלן הערותי </w:t>
      </w:r>
      <w:r>
        <w:rPr>
          <w:rStyle w:val="default"/>
          <w:rFonts w:cs="FrankRuehl"/>
          <w:rtl/>
        </w:rPr>
        <w:t>……</w:t>
      </w:r>
      <w:r>
        <w:rPr>
          <w:rStyle w:val="default"/>
          <w:rFonts w:cs="FrankRuehl" w:hint="cs"/>
          <w:rtl/>
        </w:rPr>
        <w:t>…………</w:t>
      </w:r>
    </w:p>
    <w:p w:rsidR="00F826D3" w:rsidRDefault="00F826D3">
      <w:pPr>
        <w:pStyle w:val="P00"/>
        <w:spacing w:before="72"/>
        <w:ind w:left="0" w:right="1134"/>
        <w:rPr>
          <w:rFonts w:cs="FrankRuehl"/>
          <w:sz w:val="26"/>
          <w:rtl/>
        </w:rPr>
      </w:pPr>
      <w:r>
        <w:rPr>
          <w:rFonts w:cs="FrankRuehl" w:hint="cs"/>
          <w:sz w:val="26"/>
          <w:rtl/>
        </w:rPr>
        <w:t>ג</w:t>
      </w:r>
      <w:r>
        <w:rPr>
          <w:rFonts w:cs="FrankRuehl"/>
          <w:sz w:val="26"/>
          <w:rtl/>
        </w:rPr>
        <w:t>.</w:t>
      </w:r>
      <w:r>
        <w:rPr>
          <w:rFonts w:cs="FrankRuehl"/>
          <w:sz w:val="26"/>
          <w:rtl/>
        </w:rPr>
        <w:tab/>
        <w:t>ב</w:t>
      </w:r>
      <w:r>
        <w:rPr>
          <w:rFonts w:cs="FrankRuehl" w:hint="cs"/>
          <w:sz w:val="26"/>
          <w:rtl/>
        </w:rPr>
        <w:t xml:space="preserve">יקרתי ביום </w:t>
      </w:r>
      <w:r>
        <w:rPr>
          <w:rStyle w:val="default"/>
          <w:rFonts w:cs="FrankRuehl"/>
          <w:rtl/>
        </w:rPr>
        <w:t>……</w:t>
      </w:r>
      <w:r>
        <w:rPr>
          <w:rStyle w:val="default"/>
          <w:rFonts w:cs="FrankRuehl" w:hint="cs"/>
          <w:rtl/>
        </w:rPr>
        <w:t>……………………</w:t>
      </w:r>
      <w:r>
        <w:rPr>
          <w:rFonts w:cs="FrankRuehl"/>
          <w:sz w:val="26"/>
          <w:rtl/>
        </w:rPr>
        <w:t xml:space="preserve"> ו</w:t>
      </w:r>
      <w:r>
        <w:rPr>
          <w:rFonts w:cs="FrankRuehl" w:hint="cs"/>
          <w:sz w:val="26"/>
          <w:rtl/>
        </w:rPr>
        <w:t xml:space="preserve">להלן הערותי </w:t>
      </w:r>
      <w:r>
        <w:rPr>
          <w:rStyle w:val="default"/>
          <w:rFonts w:cs="FrankRuehl"/>
          <w:rtl/>
        </w:rPr>
        <w:t>……</w:t>
      </w:r>
      <w:r>
        <w:rPr>
          <w:rStyle w:val="default"/>
          <w:rFonts w:cs="FrankRuehl" w:hint="cs"/>
          <w:rtl/>
        </w:rPr>
        <w:t>…………</w:t>
      </w:r>
    </w:p>
    <w:p w:rsidR="00F826D3" w:rsidRPr="00347316" w:rsidRDefault="00F826D3" w:rsidP="00347316">
      <w:pPr>
        <w:pStyle w:val="P00"/>
        <w:spacing w:before="72"/>
        <w:ind w:left="0" w:right="1134"/>
        <w:rPr>
          <w:rFonts w:cs="FrankRuehl"/>
          <w:sz w:val="26"/>
          <w:rtl/>
        </w:rPr>
      </w:pPr>
    </w:p>
    <w:p w:rsidR="00F826D3" w:rsidRPr="00347316" w:rsidRDefault="00F826D3">
      <w:pPr>
        <w:pStyle w:val="P00"/>
        <w:spacing w:before="72"/>
        <w:ind w:left="0" w:right="1134"/>
        <w:jc w:val="right"/>
        <w:rPr>
          <w:rStyle w:val="default"/>
          <w:rFonts w:cs="David"/>
          <w:sz w:val="22"/>
          <w:szCs w:val="22"/>
          <w:rtl/>
        </w:rPr>
      </w:pPr>
      <w:r w:rsidRPr="00347316">
        <w:rPr>
          <w:sz w:val="22"/>
          <w:szCs w:val="22"/>
          <w:lang w:val="he-IL"/>
        </w:rPr>
        <w:pict>
          <v:rect id="_x0000_s1085" style="position:absolute;margin-left:464.5pt;margin-top:8.05pt;width:75.05pt;height:20pt;z-index:251666944"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sidRPr="00347316">
        <w:rPr>
          <w:rStyle w:val="default"/>
          <w:rFonts w:cs="David"/>
          <w:sz w:val="22"/>
          <w:szCs w:val="22"/>
          <w:rtl/>
        </w:rPr>
        <w:t>טו</w:t>
      </w:r>
      <w:r w:rsidRPr="00347316">
        <w:rPr>
          <w:rStyle w:val="default"/>
          <w:rFonts w:cs="David" w:hint="cs"/>
          <w:sz w:val="22"/>
          <w:szCs w:val="22"/>
          <w:rtl/>
        </w:rPr>
        <w:t>פס 9</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תק</w:t>
      </w:r>
      <w:r>
        <w:rPr>
          <w:rStyle w:val="default"/>
          <w:rFonts w:cs="FrankRuehl" w:hint="cs"/>
          <w:rtl/>
        </w:rPr>
        <w:t>נה (23)</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מד</w:t>
      </w:r>
      <w:r w:rsidRPr="001F05B1">
        <w:rPr>
          <w:rStyle w:val="default"/>
          <w:rFonts w:cs="FrankRuehl" w:hint="cs"/>
          <w:b/>
          <w:bCs/>
          <w:sz w:val="22"/>
          <w:szCs w:val="22"/>
          <w:rtl/>
        </w:rPr>
        <w:t>ינת ישראל</w:t>
      </w:r>
    </w:p>
    <w:p w:rsidR="00F826D3" w:rsidRDefault="00F826D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Fonts w:cs="FrankRuehl"/>
          <w:sz w:val="22"/>
          <w:rtl/>
        </w:rPr>
        <w:tab/>
      </w:r>
      <w:r>
        <w:rPr>
          <w:rFonts w:cs="FrankRuehl"/>
          <w:sz w:val="22"/>
          <w:rtl/>
        </w:rPr>
        <w:tab/>
      </w:r>
      <w:r>
        <w:rPr>
          <w:rStyle w:val="default"/>
          <w:rFonts w:cs="FrankRuehl"/>
          <w:sz w:val="20"/>
          <w:szCs w:val="20"/>
          <w:rtl/>
        </w:rPr>
        <w:t>שם</w:t>
      </w:r>
      <w:r>
        <w:rPr>
          <w:rStyle w:val="default"/>
          <w:rFonts w:cs="FrankRuehl" w:hint="cs"/>
          <w:sz w:val="20"/>
          <w:szCs w:val="20"/>
          <w:rtl/>
        </w:rPr>
        <w:t xml:space="preserve"> המשרד ומענו</w:t>
      </w:r>
    </w:p>
    <w:p w:rsidR="00F826D3" w:rsidRDefault="00F826D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מקרה של אי מסירה נא להחזיר למשרד מס הכנסה ומס רכוש)</w:t>
      </w:r>
    </w:p>
    <w:p w:rsidR="00F826D3" w:rsidRPr="00347316"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צו</w:t>
      </w:r>
      <w:r w:rsidRPr="001F05B1">
        <w:rPr>
          <w:rStyle w:val="default"/>
          <w:rFonts w:cs="FrankRuehl" w:hint="cs"/>
          <w:b/>
          <w:bCs/>
          <w:sz w:val="22"/>
          <w:szCs w:val="22"/>
          <w:rtl/>
        </w:rPr>
        <w:t xml:space="preserve"> עיקול נכסי חי</w:t>
      </w:r>
      <w:r w:rsidRPr="001F05B1">
        <w:rPr>
          <w:rStyle w:val="default"/>
          <w:rFonts w:cs="FrankRuehl"/>
          <w:b/>
          <w:bCs/>
          <w:sz w:val="22"/>
          <w:szCs w:val="22"/>
          <w:rtl/>
        </w:rPr>
        <w:t>יב</w:t>
      </w:r>
      <w:r w:rsidRPr="001F05B1">
        <w:rPr>
          <w:rStyle w:val="default"/>
          <w:rFonts w:cs="FrankRuehl" w:hint="cs"/>
          <w:b/>
          <w:bCs/>
          <w:sz w:val="22"/>
          <w:szCs w:val="22"/>
          <w:rtl/>
        </w:rPr>
        <w:t xml:space="preserve"> הנמצאים בידי צד שלישי</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על</w:t>
      </w:r>
      <w:r w:rsidRPr="001F05B1">
        <w:rPr>
          <w:rStyle w:val="default"/>
          <w:rFonts w:cs="FrankRuehl" w:hint="cs"/>
          <w:sz w:val="24"/>
          <w:szCs w:val="24"/>
          <w:rtl/>
        </w:rPr>
        <w:t xml:space="preserve"> פי סעיפים 7 עד 7ב לפקודת המסים (גביה)</w:t>
      </w:r>
    </w:p>
    <w:p w:rsidR="00F826D3" w:rsidRDefault="00F826D3">
      <w:pPr>
        <w:pStyle w:val="medium-header"/>
        <w:keepNext w:val="0"/>
        <w:keepLines w:val="0"/>
        <w:ind w:left="0" w:right="1134"/>
        <w:jc w:val="both"/>
        <w:rPr>
          <w:rStyle w:val="default"/>
          <w:rFonts w:cs="FrankRuehl"/>
          <w:rtl/>
        </w:rPr>
      </w:pPr>
      <w:r>
        <w:rPr>
          <w:rStyle w:val="default"/>
          <w:rFonts w:cs="FrankRuehl"/>
          <w:rtl/>
        </w:rPr>
        <w:t>לכ</w:t>
      </w:r>
      <w:r>
        <w:rPr>
          <w:rStyle w:val="default"/>
          <w:rFonts w:cs="FrankRuehl" w:hint="cs"/>
          <w:rtl/>
        </w:rPr>
        <w:t>בוד</w:t>
      </w:r>
    </w:p>
    <w:p w:rsidR="00F826D3" w:rsidRDefault="00F826D3">
      <w:pPr>
        <w:pStyle w:val="sig-1"/>
        <w:widowControl/>
        <w:ind w:left="0" w:right="1134"/>
        <w:rPr>
          <w:rFonts w:cs="FrankRuehl"/>
          <w:sz w:val="22"/>
          <w:rtl/>
        </w:rPr>
      </w:pPr>
      <w:r>
        <w:rPr>
          <w:rStyle w:val="default"/>
          <w:rFonts w:cs="FrankRuehl"/>
          <w:rtl/>
        </w:rPr>
        <w:t>……</w:t>
      </w:r>
      <w:r>
        <w:rPr>
          <w:rStyle w:val="default"/>
          <w:rFonts w:cs="FrankRuehl" w:hint="cs"/>
          <w:rtl/>
        </w:rPr>
        <w:t>……………………</w:t>
      </w:r>
      <w:r>
        <w:rPr>
          <w:rFonts w:cs="FrankRuehl"/>
          <w:sz w:val="22"/>
          <w:rtl/>
        </w:rPr>
        <w:tab/>
      </w:r>
    </w:p>
    <w:p w:rsidR="00F826D3" w:rsidRDefault="00F826D3">
      <w:pPr>
        <w:pStyle w:val="sig-1"/>
        <w:widowControl/>
        <w:ind w:left="0" w:right="1134"/>
        <w:rPr>
          <w:rFonts w:cs="FrankRuehl"/>
          <w:sz w:val="22"/>
          <w:rtl/>
        </w:rPr>
      </w:pPr>
      <w:r>
        <w:rPr>
          <w:rStyle w:val="default"/>
          <w:rFonts w:cs="FrankRuehl"/>
          <w:rtl/>
        </w:rPr>
        <w:t>……</w:t>
      </w:r>
      <w:r>
        <w:rPr>
          <w:rStyle w:val="default"/>
          <w:rFonts w:cs="FrankRuehl" w:hint="cs"/>
          <w:rtl/>
        </w:rPr>
        <w:t>……………………</w:t>
      </w:r>
      <w:r>
        <w:rPr>
          <w:rFonts w:cs="FrankRuehl"/>
          <w:sz w:val="22"/>
          <w:rtl/>
        </w:rPr>
        <w:tab/>
      </w:r>
    </w:p>
    <w:p w:rsidR="00F826D3" w:rsidRDefault="00F826D3">
      <w:pPr>
        <w:pStyle w:val="sig-1"/>
        <w:widowControl/>
        <w:ind w:left="0" w:right="1134"/>
        <w:rPr>
          <w:rFonts w:cs="FrankRuehl"/>
          <w:sz w:val="22"/>
          <w:rtl/>
        </w:rPr>
      </w:pPr>
      <w:r>
        <w:rPr>
          <w:rStyle w:val="default"/>
          <w:rFonts w:cs="FrankRuehl"/>
          <w:rtl/>
        </w:rPr>
        <w:t>……</w:t>
      </w:r>
      <w:r>
        <w:rPr>
          <w:rStyle w:val="default"/>
          <w:rFonts w:cs="FrankRuehl" w:hint="cs"/>
          <w:rtl/>
        </w:rPr>
        <w:t>……………………</w:t>
      </w:r>
      <w:r>
        <w:rPr>
          <w:rFonts w:cs="FrankRuehl"/>
          <w:sz w:val="22"/>
          <w:rtl/>
        </w:rPr>
        <w:tab/>
      </w:r>
    </w:p>
    <w:p w:rsidR="00F826D3" w:rsidRDefault="00F826D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ודת המסים (גביה) מאפשרת לעקל נכסי חייב הנמצאים בידי צד ג'.</w:t>
      </w:r>
    </w:p>
    <w:p w:rsidR="00F826D3" w:rsidRDefault="00F826D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פר</w:t>
      </w:r>
      <w:r>
        <w:rPr>
          <w:rStyle w:val="default"/>
          <w:rFonts w:cs="FrankRuehl" w:hint="cs"/>
          <w:rtl/>
        </w:rPr>
        <w:t>טי החייב: …………………………       …………………………</w:t>
      </w:r>
    </w:p>
    <w:p w:rsidR="00F826D3" w:rsidRDefault="00F826D3" w:rsidP="00347316">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sz w:val="20"/>
          <w:szCs w:val="20"/>
          <w:rtl/>
        </w:rPr>
      </w:pPr>
      <w:r>
        <w:rPr>
          <w:rFonts w:cs="FrankRuehl"/>
          <w:sz w:val="22"/>
          <w:rtl/>
        </w:rPr>
        <w:tab/>
      </w:r>
      <w:r>
        <w:rPr>
          <w:rFonts w:cs="FrankRuehl"/>
          <w:szCs w:val="20"/>
          <w:rtl/>
        </w:rPr>
        <w:t xml:space="preserve">                                        </w:t>
      </w:r>
      <w:r>
        <w:rPr>
          <w:rStyle w:val="default"/>
          <w:rFonts w:cs="FrankRuehl"/>
          <w:sz w:val="20"/>
          <w:szCs w:val="20"/>
          <w:rtl/>
        </w:rPr>
        <w:t>שם</w:t>
      </w:r>
      <w:r>
        <w:rPr>
          <w:rStyle w:val="default"/>
          <w:rFonts w:cs="FrankRuehl" w:hint="cs"/>
          <w:sz w:val="20"/>
          <w:szCs w:val="20"/>
          <w:rtl/>
        </w:rPr>
        <w:t xml:space="preserve"> החייב</w:t>
      </w:r>
      <w:r>
        <w:rPr>
          <w:rStyle w:val="default"/>
          <w:rFonts w:cs="FrankRuehl"/>
          <w:sz w:val="20"/>
          <w:szCs w:val="20"/>
          <w:rtl/>
        </w:rPr>
        <w:tab/>
      </w:r>
      <w:r>
        <w:rPr>
          <w:rStyle w:val="default"/>
          <w:rFonts w:cs="FrankRuehl"/>
          <w:sz w:val="20"/>
          <w:szCs w:val="20"/>
          <w:rtl/>
        </w:rPr>
        <w:tab/>
      </w:r>
      <w:r>
        <w:rPr>
          <w:rFonts w:cs="FrankRuehl"/>
          <w:szCs w:val="20"/>
          <w:rtl/>
        </w:rPr>
        <w:t xml:space="preserve">                     </w:t>
      </w:r>
      <w:r>
        <w:rPr>
          <w:rStyle w:val="default"/>
          <w:rFonts w:cs="FrankRuehl"/>
          <w:sz w:val="20"/>
          <w:szCs w:val="20"/>
          <w:rtl/>
        </w:rPr>
        <w:t>מס</w:t>
      </w:r>
      <w:r>
        <w:rPr>
          <w:rStyle w:val="default"/>
          <w:rFonts w:cs="FrankRuehl" w:hint="cs"/>
          <w:sz w:val="20"/>
          <w:szCs w:val="20"/>
          <w:rtl/>
        </w:rPr>
        <w:t>' זהות</w:t>
      </w:r>
    </w:p>
    <w:p w:rsidR="00F826D3" w:rsidRDefault="00F826D3">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Fonts w:cs="FrankRuehl"/>
          <w:sz w:val="22"/>
          <w:rtl/>
        </w:rPr>
        <w:tab/>
      </w:r>
      <w:r>
        <w:rPr>
          <w:rStyle w:val="default"/>
          <w:rFonts w:cs="FrankRuehl"/>
          <w:sz w:val="20"/>
          <w:szCs w:val="20"/>
          <w:rtl/>
        </w:rPr>
        <w:t>מע</w:t>
      </w:r>
      <w:r>
        <w:rPr>
          <w:rStyle w:val="default"/>
          <w:rFonts w:cs="FrankRuehl" w:hint="cs"/>
          <w:sz w:val="20"/>
          <w:szCs w:val="20"/>
          <w:rtl/>
        </w:rPr>
        <w:t>ן</w:t>
      </w:r>
    </w:p>
    <w:p w:rsidR="00F826D3" w:rsidRDefault="00F826D3">
      <w:pPr>
        <w:pStyle w:val="sig-1"/>
        <w:widowControl/>
        <w:ind w:left="720" w:right="1134" w:hanging="720"/>
        <w:rPr>
          <w:rStyle w:val="default"/>
          <w:rFonts w:cs="FrankRuehl"/>
          <w:rtl/>
        </w:rPr>
      </w:pPr>
      <w:r>
        <w:rPr>
          <w:rStyle w:val="big-number"/>
          <w:rFonts w:cs="Miriam"/>
          <w:rtl/>
        </w:rPr>
        <w:t>3.</w:t>
      </w:r>
      <w:r>
        <w:rPr>
          <w:rStyle w:val="big-number"/>
          <w:rFonts w:cs="Miriam"/>
          <w:rtl/>
        </w:rPr>
        <w:tab/>
      </w:r>
      <w:r>
        <w:rPr>
          <w:rStyle w:val="big-number"/>
          <w:rFonts w:cs="Miriam"/>
          <w:rtl/>
        </w:rPr>
        <w:tab/>
      </w:r>
      <w:r>
        <w:rPr>
          <w:rStyle w:val="default"/>
          <w:rFonts w:cs="FrankRuehl"/>
          <w:rtl/>
        </w:rPr>
        <w:t>הנ</w:t>
      </w:r>
      <w:r>
        <w:rPr>
          <w:rStyle w:val="default"/>
          <w:rFonts w:cs="FrankRuehl" w:hint="cs"/>
          <w:rtl/>
        </w:rPr>
        <w:t>כסים המעוקלים הם הנכסים המפורטים להלן לרבות נכסים אשר יגיעו לידיך תוך 3 חדשים מיום המצאת צו זה, או עד לביטולו, לפי המוקדם:</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rtl/>
        </w:rPr>
        <w:tab/>
        <w:t>כ</w:t>
      </w:r>
      <w:r>
        <w:rPr>
          <w:rStyle w:val="default"/>
          <w:rFonts w:cs="FrankRuehl" w:hint="cs"/>
          <w:rtl/>
        </w:rPr>
        <w:t>ספים בחשבונות החייב המתנהלים אצלך;</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כספ</w:t>
      </w:r>
      <w:r>
        <w:rPr>
          <w:rStyle w:val="default"/>
          <w:rFonts w:cs="FrankRuehl" w:hint="cs"/>
          <w:rtl/>
        </w:rPr>
        <w:t>ים ונכסים אחרים של החייב המופקדים אצלך (בכספת, ניירות ערך, תכניות חסכון וכיוצא באלה);</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ח</w:t>
      </w:r>
      <w:r>
        <w:rPr>
          <w:rStyle w:val="default"/>
          <w:rFonts w:cs="FrankRuehl" w:hint="cs"/>
          <w:rtl/>
        </w:rPr>
        <w:t>ובות כספיים המגיעים ממך לחייב;</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נ</w:t>
      </w:r>
      <w:r>
        <w:rPr>
          <w:rStyle w:val="default"/>
          <w:rFonts w:cs="FrankRuehl" w:hint="cs"/>
          <w:rtl/>
        </w:rPr>
        <w:t>כסים אחרים של החייב המצויים ברשותך או המגיעים ממך לחייב.</w:t>
      </w:r>
    </w:p>
    <w:p w:rsidR="00F826D3" w:rsidRDefault="00F826D3">
      <w:pPr>
        <w:pStyle w:val="P11"/>
        <w:spacing w:before="72"/>
        <w:ind w:left="624" w:right="1134"/>
        <w:rPr>
          <w:rStyle w:val="default"/>
          <w:rFonts w:cs="FrankRuehl"/>
          <w:rtl/>
        </w:rPr>
      </w:pPr>
      <w:r>
        <w:rPr>
          <w:rStyle w:val="default"/>
          <w:rFonts w:cs="FrankRuehl"/>
          <w:rtl/>
        </w:rPr>
        <w:t>הג</w:t>
      </w:r>
      <w:r>
        <w:rPr>
          <w:rStyle w:val="default"/>
          <w:rFonts w:cs="FrankRuehl" w:hint="cs"/>
          <w:rtl/>
        </w:rPr>
        <w:t>דרת "נכס" לפי סעיף 2 לפקודת המסים (גביה): לרבות זכות קיימת או עתידית</w:t>
      </w:r>
      <w:r>
        <w:rPr>
          <w:rStyle w:val="default"/>
          <w:rFonts w:cs="FrankRuehl"/>
          <w:rtl/>
        </w:rPr>
        <w:t>.</w:t>
      </w:r>
    </w:p>
    <w:p w:rsidR="00F826D3" w:rsidRDefault="00F826D3" w:rsidP="00347316">
      <w:pPr>
        <w:pStyle w:val="sig-1"/>
        <w:widowControl/>
        <w:ind w:left="720" w:right="1134" w:hanging="720"/>
        <w:rPr>
          <w:rStyle w:val="default"/>
          <w:rFonts w:cs="FrankRuehl"/>
          <w:rtl/>
        </w:rPr>
      </w:pPr>
      <w:r>
        <w:rPr>
          <w:rStyle w:val="big-number"/>
          <w:rFonts w:cs="Miriam"/>
          <w:rtl/>
        </w:rPr>
        <w:t>4.</w:t>
      </w:r>
      <w:r>
        <w:rPr>
          <w:rStyle w:val="big-number"/>
          <w:rFonts w:cs="Miriam"/>
          <w:rtl/>
        </w:rPr>
        <w:tab/>
      </w:r>
      <w:r>
        <w:rPr>
          <w:rStyle w:val="default"/>
          <w:rFonts w:cs="FrankRuehl"/>
          <w:rtl/>
        </w:rPr>
        <w:t>הנ</w:t>
      </w:r>
      <w:r>
        <w:rPr>
          <w:rStyle w:val="default"/>
          <w:rFonts w:cs="FrankRuehl" w:hint="cs"/>
          <w:rtl/>
        </w:rPr>
        <w:t>ך מתבקש בזה:</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rtl/>
        </w:rPr>
        <w:tab/>
        <w:t>א</w:t>
      </w:r>
      <w:r>
        <w:rPr>
          <w:rStyle w:val="default"/>
          <w:rFonts w:cs="FrankRuehl" w:hint="cs"/>
          <w:rtl/>
        </w:rPr>
        <w:t>ם הנכסים הם כסף (לרבות תכניות חסכון), ניירות ערך וכיוצא באלה - להעבירם למשרדנו תוך 48 שעות מיום קבלת צו זה או 48 שעות מיום קבלתם לפי המאוחר;</w:t>
      </w:r>
    </w:p>
    <w:p w:rsidR="00F826D3" w:rsidRDefault="00F826D3">
      <w:pPr>
        <w:pStyle w:val="P02"/>
        <w:spacing w:before="72"/>
        <w:ind w:left="1021" w:right="1134"/>
        <w:rPr>
          <w:rStyle w:val="default"/>
          <w:rFonts w:cs="FrankRuehl"/>
          <w:rtl/>
        </w:rPr>
      </w:pPr>
      <w:r>
        <w:rPr>
          <w:lang w:val="he-IL"/>
        </w:rPr>
        <w:pict>
          <v:rect id="_x0000_s1086" style="position:absolute;left:0;text-align:left;margin-left:464.5pt;margin-top:8.05pt;width:75.05pt;height:10pt;z-index:251667968"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Fonts w:cs="FrankRuehl"/>
          <w:sz w:val="26"/>
          <w:rtl/>
        </w:rPr>
        <w:tab/>
      </w:r>
      <w:r>
        <w:rPr>
          <w:rStyle w:val="default"/>
          <w:rFonts w:cs="FrankRuehl"/>
          <w:rtl/>
        </w:rPr>
        <w:t>ב.</w:t>
      </w:r>
      <w:r>
        <w:rPr>
          <w:rStyle w:val="default"/>
          <w:rFonts w:cs="FrankRuehl"/>
          <w:rtl/>
        </w:rPr>
        <w:tab/>
        <w:t>א</w:t>
      </w:r>
      <w:r>
        <w:rPr>
          <w:rStyle w:val="default"/>
          <w:rFonts w:cs="FrankRuehl" w:hint="cs"/>
          <w:rtl/>
        </w:rPr>
        <w:t>ם</w:t>
      </w:r>
      <w:r>
        <w:rPr>
          <w:rStyle w:val="default"/>
          <w:rFonts w:cs="FrankRuehl"/>
          <w:rtl/>
        </w:rPr>
        <w:t xml:space="preserve"> </w:t>
      </w:r>
      <w:r>
        <w:rPr>
          <w:rStyle w:val="default"/>
          <w:rFonts w:cs="FrankRuehl" w:hint="cs"/>
          <w:rtl/>
        </w:rPr>
        <w:t>הנכסים הם כסף כאמור בפסקה א', שעל פי דין לא ניתן להעביר</w:t>
      </w:r>
      <w:r>
        <w:rPr>
          <w:rStyle w:val="default"/>
          <w:rFonts w:cs="FrankRuehl"/>
          <w:rtl/>
        </w:rPr>
        <w:t xml:space="preserve">ו - </w:t>
      </w:r>
      <w:r>
        <w:rPr>
          <w:rStyle w:val="default"/>
          <w:rFonts w:cs="FrankRuehl" w:hint="cs"/>
          <w:rtl/>
        </w:rPr>
        <w:t>להודיע לנו על גבי טופס תשובה לצו העיקול שבנספח את פירוט הכספים ואת הדין המונע העברתם;</w:t>
      </w:r>
    </w:p>
    <w:p w:rsidR="00F826D3" w:rsidRDefault="00F826D3">
      <w:pPr>
        <w:pStyle w:val="P02"/>
        <w:spacing w:before="72"/>
        <w:ind w:left="1021" w:right="1134"/>
        <w:rPr>
          <w:rStyle w:val="default"/>
          <w:rFonts w:cs="FrankRuehl"/>
          <w:rtl/>
        </w:rPr>
      </w:pPr>
      <w:r>
        <w:rPr>
          <w:lang w:val="he-IL"/>
        </w:rPr>
        <w:pict>
          <v:rect id="_x0000_s1087" style="position:absolute;left:0;text-align:left;margin-left:464.5pt;margin-top:8.05pt;width:75.05pt;height:10pt;z-index:251668992"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Fonts w:cs="FrankRuehl"/>
          <w:sz w:val="26"/>
          <w:rtl/>
        </w:rPr>
        <w:tab/>
      </w:r>
      <w:r>
        <w:rPr>
          <w:rStyle w:val="default"/>
          <w:rFonts w:cs="FrankRuehl"/>
          <w:rtl/>
        </w:rPr>
        <w:t>ג.</w:t>
      </w:r>
      <w:r>
        <w:rPr>
          <w:rStyle w:val="default"/>
          <w:rFonts w:cs="FrankRuehl"/>
          <w:rtl/>
        </w:rPr>
        <w:tab/>
        <w:t>א</w:t>
      </w:r>
      <w:r>
        <w:rPr>
          <w:rStyle w:val="default"/>
          <w:rFonts w:cs="FrankRuehl" w:hint="cs"/>
          <w:rtl/>
        </w:rPr>
        <w:t>ם המעוקל הוא נכס המשותף לחייב ולאחר בחלקים מסויימים - יחול העיקול על חלקו של החייב בלבד, ואם המעוקל הוא נכס המשותף לחייב ולאחר בחלקים בלתי מסויימים, יראו את הנכ</w:t>
      </w:r>
      <w:r>
        <w:rPr>
          <w:rStyle w:val="default"/>
          <w:rFonts w:cs="FrankRuehl"/>
          <w:rtl/>
        </w:rPr>
        <w:t xml:space="preserve">ס </w:t>
      </w:r>
      <w:r>
        <w:rPr>
          <w:rStyle w:val="default"/>
          <w:rFonts w:cs="FrankRuehl" w:hint="cs"/>
          <w:rtl/>
        </w:rPr>
        <w:t>כשייך להם בחלקים שווים, ועליך להעביר למשרדנו את חלקו של החייב;</w:t>
      </w:r>
    </w:p>
    <w:p w:rsidR="00F826D3" w:rsidRDefault="00F826D3">
      <w:pPr>
        <w:pStyle w:val="P02"/>
        <w:spacing w:before="72"/>
        <w:ind w:left="1021" w:right="1134"/>
        <w:rPr>
          <w:rStyle w:val="default"/>
          <w:rFonts w:cs="FrankRuehl"/>
          <w:rtl/>
        </w:rPr>
      </w:pPr>
      <w:r>
        <w:rPr>
          <w:lang w:val="he-IL"/>
        </w:rPr>
        <w:pict>
          <v:rect id="_x0000_s1088" style="position:absolute;left:0;text-align:left;margin-left:464.5pt;margin-top:8.05pt;width:75.05pt;height:10pt;z-index:251670016"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Fonts w:cs="FrankRuehl"/>
          <w:sz w:val="26"/>
          <w:rtl/>
        </w:rPr>
        <w:tab/>
      </w:r>
      <w:r>
        <w:rPr>
          <w:rStyle w:val="default"/>
          <w:rFonts w:cs="FrankRuehl"/>
          <w:rtl/>
        </w:rPr>
        <w:t>ד.</w:t>
      </w:r>
      <w:r>
        <w:rPr>
          <w:rStyle w:val="default"/>
          <w:rFonts w:cs="FrankRuehl"/>
          <w:rtl/>
        </w:rPr>
        <w:tab/>
        <w:t>א</w:t>
      </w:r>
      <w:r>
        <w:rPr>
          <w:rStyle w:val="default"/>
          <w:rFonts w:cs="FrankRuehl" w:hint="cs"/>
          <w:rtl/>
        </w:rPr>
        <w:t>ם המעוקל הוא נכס השייך לחייב ולקרובו, כהגדרתו בסעיף 7(3) לפקודה המצוטטת להלן, בחלקים בלתי מסו</w:t>
      </w:r>
      <w:r>
        <w:rPr>
          <w:rStyle w:val="default"/>
          <w:rFonts w:cs="FrankRuehl"/>
          <w:rtl/>
        </w:rPr>
        <w:t>י</w:t>
      </w:r>
      <w:r>
        <w:rPr>
          <w:rStyle w:val="default"/>
          <w:rFonts w:cs="FrankRuehl" w:hint="cs"/>
          <w:rtl/>
        </w:rPr>
        <w:t>ימים, לא תיעשה כל פעולה במחצית הנכס המעוקל שרואים אותו כחלקו של הקרוב במשך 21 ימים מיום קבל</w:t>
      </w:r>
      <w:r>
        <w:rPr>
          <w:rStyle w:val="default"/>
          <w:rFonts w:cs="FrankRuehl"/>
          <w:rtl/>
        </w:rPr>
        <w:t xml:space="preserve">ת </w:t>
      </w:r>
      <w:r>
        <w:rPr>
          <w:rStyle w:val="default"/>
          <w:rFonts w:cs="FrankRuehl" w:hint="cs"/>
          <w:rtl/>
        </w:rPr>
        <w:t>צו זה, אלא אם כן בוטל הצו לפני כן.</w:t>
      </w:r>
    </w:p>
    <w:p w:rsidR="00F826D3" w:rsidRDefault="00F826D3">
      <w:pPr>
        <w:pStyle w:val="P22"/>
        <w:spacing w:before="72"/>
        <w:ind w:left="1021" w:right="1134"/>
        <w:rPr>
          <w:rStyle w:val="default"/>
          <w:rFonts w:cs="FrankRuehl"/>
          <w:rtl/>
        </w:rPr>
      </w:pPr>
      <w:r>
        <w:rPr>
          <w:rStyle w:val="default"/>
          <w:rFonts w:cs="FrankRuehl"/>
          <w:rtl/>
        </w:rPr>
        <w:t>הג</w:t>
      </w:r>
      <w:r>
        <w:rPr>
          <w:rStyle w:val="default"/>
          <w:rFonts w:cs="FrankRuehl" w:hint="cs"/>
          <w:rtl/>
        </w:rPr>
        <w:t>דרת "קרוב" לפי סעיף 7(3) לפקודה:</w:t>
      </w:r>
    </w:p>
    <w:p w:rsidR="00F826D3" w:rsidRDefault="00F826D3">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""ק</w:t>
      </w:r>
      <w:r>
        <w:rPr>
          <w:rStyle w:val="default"/>
          <w:rFonts w:cs="FrankRuehl" w:hint="cs"/>
          <w:rtl/>
        </w:rPr>
        <w:t>רוב" לענין סעיף זה - בן זוג, אח, אחות, הורה, הורי הורה, צאצא וצאצאי בן הזוג, בן זוגו ש</w:t>
      </w:r>
      <w:r>
        <w:rPr>
          <w:rStyle w:val="default"/>
          <w:rFonts w:cs="FrankRuehl"/>
          <w:rtl/>
        </w:rPr>
        <w:t>ל</w:t>
      </w:r>
      <w:r>
        <w:rPr>
          <w:rStyle w:val="default"/>
          <w:rFonts w:cs="FrankRuehl" w:hint="cs"/>
          <w:rtl/>
        </w:rPr>
        <w:t xml:space="preserve"> כל אחד מאלה וכן תאגיד שיש בו לסרבן אחת מאלה:</w:t>
      </w:r>
    </w:p>
    <w:p w:rsidR="00F826D3" w:rsidRDefault="00F826D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 xml:space="preserve">51% </w:t>
      </w:r>
      <w:r>
        <w:rPr>
          <w:rStyle w:val="default"/>
          <w:rFonts w:cs="FrankRuehl" w:hint="cs"/>
          <w:rtl/>
        </w:rPr>
        <w:t>לפחות מהון המניות שהוצא או מכוח ההצבע</w:t>
      </w:r>
      <w:r>
        <w:rPr>
          <w:rStyle w:val="default"/>
          <w:rFonts w:cs="FrankRuehl"/>
          <w:rtl/>
        </w:rPr>
        <w:t>ה;</w:t>
      </w:r>
    </w:p>
    <w:p w:rsidR="00F826D3" w:rsidRDefault="00F826D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כות להחזיק ב- 51% לפחות מהון המניות שהוצא או מכוח ההצבעה או בזכות לרכשה;</w:t>
      </w:r>
    </w:p>
    <w:p w:rsidR="00F826D3" w:rsidRDefault="00F826D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כות לקבל 51% לפחות מהרווחים;</w:t>
      </w:r>
    </w:p>
    <w:p w:rsidR="00F826D3" w:rsidRDefault="00F826D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ז</w:t>
      </w:r>
      <w:r>
        <w:rPr>
          <w:rStyle w:val="default"/>
          <w:rFonts w:cs="FrankRuehl" w:hint="cs"/>
          <w:rtl/>
        </w:rPr>
        <w:t>כות למנות מנהל.</w:t>
      </w:r>
    </w:p>
    <w:p w:rsidR="00F826D3" w:rsidRDefault="00F826D3">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rtl/>
        </w:rPr>
        <w:tab/>
        <w:t>א</w:t>
      </w:r>
      <w:r>
        <w:rPr>
          <w:rStyle w:val="default"/>
          <w:rFonts w:cs="FrankRuehl" w:hint="cs"/>
          <w:rtl/>
        </w:rPr>
        <w:t>ם הנכסים הם אחרים - להודיע לנו על גבי טופס תשובה לצו העיקול המצורף בזה את פירוט הנכסים.</w:t>
      </w:r>
    </w:p>
    <w:p w:rsidR="00F826D3" w:rsidRDefault="00F826D3">
      <w:pPr>
        <w:pStyle w:val="P02"/>
        <w:spacing w:before="72"/>
        <w:ind w:left="1021" w:right="1134"/>
        <w:rPr>
          <w:rStyle w:val="default"/>
          <w:rFonts w:cs="FrankRuehl"/>
          <w:rtl/>
        </w:rPr>
      </w:pPr>
      <w:r>
        <w:rPr>
          <w:rStyle w:val="big-number"/>
          <w:rFonts w:cs="Miriam"/>
          <w:rtl/>
        </w:rPr>
        <w:t>5.</w:t>
      </w:r>
      <w:r>
        <w:rPr>
          <w:rStyle w:val="big-number"/>
          <w:rFonts w:cs="Miriam"/>
          <w:rtl/>
        </w:rPr>
        <w:tab/>
      </w:r>
      <w:r>
        <w:rPr>
          <w:rStyle w:val="default"/>
          <w:rFonts w:cs="FrankRuehl"/>
          <w:rtl/>
        </w:rPr>
        <w:t>את</w:t>
      </w:r>
      <w:r>
        <w:rPr>
          <w:rStyle w:val="default"/>
          <w:rFonts w:cs="FrankRuehl" w:hint="cs"/>
          <w:rtl/>
        </w:rPr>
        <w:t xml:space="preserve"> הנכסים המעוקלים אין ל</w:t>
      </w:r>
      <w:r>
        <w:rPr>
          <w:rStyle w:val="default"/>
          <w:rFonts w:cs="FrankRuehl"/>
          <w:rtl/>
        </w:rPr>
        <w:t>הע</w:t>
      </w:r>
      <w:r>
        <w:rPr>
          <w:rStyle w:val="default"/>
          <w:rFonts w:cs="FrankRuehl" w:hint="cs"/>
          <w:rtl/>
        </w:rPr>
        <w:t>ביר או למכור, או למסור לכל גורם אחר, פרט למעקל.</w:t>
      </w: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Style w:val="default"/>
          <w:rFonts w:cs="FrankRuehl"/>
          <w:rtl/>
        </w:rPr>
        <w:tab/>
      </w:r>
      <w:r>
        <w:rPr>
          <w:rStyle w:val="default"/>
          <w:rFonts w:cs="FrankRuehl"/>
          <w:rtl/>
        </w:rPr>
        <w:tab/>
        <w:t>…</w:t>
      </w:r>
      <w:r>
        <w:rPr>
          <w:rStyle w:val="default"/>
          <w:rFonts w:cs="FrankRuehl" w:hint="cs"/>
          <w:rtl/>
        </w:rPr>
        <w:t>………………………</w:t>
      </w:r>
      <w:r>
        <w:rPr>
          <w:rFonts w:cs="FrankRuehl"/>
          <w:sz w:val="22"/>
          <w:rtl/>
        </w:rPr>
        <w:tab/>
      </w:r>
      <w:r>
        <w:rPr>
          <w:rFonts w:cs="FrankRuehl"/>
          <w:sz w:val="22"/>
          <w:rtl/>
        </w:rPr>
        <w:tab/>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פ</w:t>
      </w:r>
      <w:r>
        <w:rPr>
          <w:rStyle w:val="default"/>
          <w:rFonts w:cs="FrankRuehl" w:hint="cs"/>
          <w:sz w:val="20"/>
          <w:szCs w:val="20"/>
          <w:rtl/>
        </w:rPr>
        <w:t>קיד הגביה</w:t>
      </w:r>
    </w:p>
    <w:p w:rsidR="00F826D3" w:rsidRDefault="00F826D3">
      <w:pPr>
        <w:pStyle w:val="sig-1"/>
        <w:widowControl/>
        <w:ind w:left="0" w:right="1134"/>
        <w:rPr>
          <w:rStyle w:val="default"/>
          <w:rFonts w:cs="FrankRuehl"/>
          <w:rtl/>
        </w:rPr>
      </w:pPr>
      <w:r>
        <w:rPr>
          <w:rStyle w:val="default"/>
          <w:rFonts w:cs="FrankRuehl"/>
          <w:rtl/>
        </w:rPr>
        <w:t>לת</w:t>
      </w:r>
      <w:r>
        <w:rPr>
          <w:rStyle w:val="default"/>
          <w:rFonts w:cs="FrankRuehl" w:hint="cs"/>
          <w:rtl/>
        </w:rPr>
        <w:t>שומת לבך,</w:t>
      </w:r>
    </w:p>
    <w:p w:rsidR="00F826D3" w:rsidRDefault="00F826D3">
      <w:pPr>
        <w:pStyle w:val="P01"/>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עיפים 7א ו- 7ב לפקודת המסים (גביה) מטילים אחריות אישית בגין אי הגשת הודעה לפי טופס זה, הגשת הודעה בלתי שלמה או בלתי נכונה, או מסירת נכס מהנכסים ה</w:t>
      </w:r>
      <w:r>
        <w:rPr>
          <w:rStyle w:val="default"/>
          <w:rFonts w:cs="FrankRuehl"/>
          <w:rtl/>
        </w:rPr>
        <w:t>מע</w:t>
      </w:r>
      <w:r>
        <w:rPr>
          <w:rStyle w:val="default"/>
          <w:rFonts w:cs="FrankRuehl" w:hint="cs"/>
          <w:rtl/>
        </w:rPr>
        <w:t>וקלים שלא כדין.</w:t>
      </w:r>
    </w:p>
    <w:p w:rsidR="00F826D3" w:rsidRDefault="00F826D3">
      <w:pPr>
        <w:pStyle w:val="P01"/>
        <w:ind w:left="624" w:right="1134"/>
        <w:rPr>
          <w:rStyle w:val="default"/>
          <w:rFonts w:cs="FrankRuehl"/>
          <w:rtl/>
        </w:rPr>
      </w:pPr>
      <w:r>
        <w:rPr>
          <w:rStyle w:val="default"/>
          <w:rFonts w:cs="FrankRuehl"/>
          <w:rtl/>
        </w:rPr>
        <w:tab/>
        <w:t>מ</w:t>
      </w:r>
      <w:r>
        <w:rPr>
          <w:rStyle w:val="default"/>
          <w:rFonts w:cs="FrankRuehl" w:hint="cs"/>
          <w:rtl/>
        </w:rPr>
        <w:t>סירת נכס מהנכסים המעוקלים שלא למעקל מאפשרת לחייב את המוסר בתשלום החוב הנקוב לעיל.</w:t>
      </w:r>
    </w:p>
    <w:p w:rsidR="00F826D3" w:rsidRDefault="00F826D3">
      <w:pPr>
        <w:pStyle w:val="P01"/>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פי תקנה 24 לתקנות המסים (גביה</w:t>
      </w:r>
      <w:r>
        <w:rPr>
          <w:rStyle w:val="default"/>
          <w:rFonts w:cs="FrankRuehl"/>
          <w:rtl/>
        </w:rPr>
        <w:t xml:space="preserve">) </w:t>
      </w:r>
      <w:r>
        <w:rPr>
          <w:rStyle w:val="default"/>
          <w:rFonts w:cs="FrankRuehl" w:hint="cs"/>
          <w:rtl/>
        </w:rPr>
        <w:t>יש להשיב לצו זה רק באמצעות הנספח המצורף בזה.</w:t>
      </w:r>
    </w:p>
    <w:p w:rsidR="00F826D3" w:rsidRDefault="00F826D3">
      <w:pPr>
        <w:pStyle w:val="P01"/>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כספי החייב בידך הם בבחינת שכר עבודה המג</w:t>
      </w:r>
      <w:r>
        <w:rPr>
          <w:rStyle w:val="default"/>
          <w:rFonts w:cs="FrankRuehl"/>
          <w:rtl/>
        </w:rPr>
        <w:t>יע</w:t>
      </w:r>
      <w:r>
        <w:rPr>
          <w:rStyle w:val="default"/>
          <w:rFonts w:cs="FrankRuehl" w:hint="cs"/>
          <w:rtl/>
        </w:rPr>
        <w:t xml:space="preserve"> לו - עליך להעביר את הכספים, למעט הסכומים שאינם ניתנים לעיקול כאמור בסעיף 8(א) לחוק הגנת השכר, תשי"ח- 1958.</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נס</w:t>
      </w:r>
      <w:r w:rsidRPr="001F05B1">
        <w:rPr>
          <w:rStyle w:val="default"/>
          <w:rFonts w:cs="FrankRuehl" w:hint="cs"/>
          <w:b/>
          <w:bCs/>
          <w:sz w:val="22"/>
          <w:szCs w:val="22"/>
          <w:rtl/>
        </w:rPr>
        <w:t>פח</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Pr>
        <w:pict>
          <v:rect id="_x0000_s1089" style="position:absolute;left:0;text-align:left;margin-left:464.5pt;margin-top:8.05pt;width:75.05pt;height:10pt;z-index:251671040" o:allowincell="f" filled="f" stroked="f" strokecolor="lime" strokeweight=".25pt">
            <v:textbox inset="0,0,0,0">
              <w:txbxContent>
                <w:p w:rsidR="00F826D3" w:rsidRDefault="00F826D3" w:rsidP="00347316">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sidRPr="001F05B1">
        <w:rPr>
          <w:rStyle w:val="default"/>
          <w:rFonts w:cs="FrankRuehl"/>
          <w:sz w:val="24"/>
          <w:szCs w:val="24"/>
          <w:rtl/>
        </w:rPr>
        <w:t>מד</w:t>
      </w:r>
      <w:r w:rsidRPr="001F05B1">
        <w:rPr>
          <w:rStyle w:val="default"/>
          <w:rFonts w:cs="FrankRuehl" w:hint="cs"/>
          <w:sz w:val="24"/>
          <w:szCs w:val="24"/>
          <w:rtl/>
        </w:rPr>
        <w:t>ינת ישראל</w:t>
      </w:r>
    </w:p>
    <w:p w:rsidR="00F826D3" w:rsidRDefault="00F826D3">
      <w:pPr>
        <w:pStyle w:val="medium-header"/>
        <w:keepNext w:val="0"/>
        <w:keepLines w:val="0"/>
        <w:ind w:left="0" w:right="1134"/>
        <w:rPr>
          <w:rFonts w:cs="FrankRuehl"/>
          <w:sz w:val="26"/>
          <w:rtl/>
        </w:rPr>
      </w:pPr>
    </w:p>
    <w:p w:rsidR="00F826D3" w:rsidRDefault="00F826D3">
      <w:pPr>
        <w:pStyle w:val="medium-header"/>
        <w:keepNext w:val="0"/>
        <w:keepLines w:val="0"/>
        <w:ind w:left="0" w:right="1134"/>
        <w:jc w:val="left"/>
        <w:rPr>
          <w:rStyle w:val="default"/>
          <w:rFonts w:cs="FrankRuehl"/>
          <w:rtl/>
        </w:rPr>
      </w:pPr>
      <w:r>
        <w:rPr>
          <w:rStyle w:val="default"/>
          <w:rFonts w:cs="FrankRuehl"/>
          <w:rtl/>
        </w:rPr>
        <w:t>אל</w:t>
      </w:r>
      <w:r>
        <w:rPr>
          <w:rStyle w:val="default"/>
          <w:rFonts w:cs="FrankRuehl" w:hint="cs"/>
          <w:rtl/>
        </w:rPr>
        <w:t xml:space="preserve"> משרד אגף מס הכנסה ומס רכוש</w:t>
      </w:r>
      <w:r>
        <w:rPr>
          <w:rStyle w:val="default"/>
          <w:rFonts w:cs="FrankRuehl"/>
          <w:rtl/>
        </w:rPr>
        <w:tab/>
      </w:r>
      <w:r>
        <w:rPr>
          <w:rStyle w:val="default"/>
          <w:rFonts w:cs="FrankRuehl"/>
          <w:rtl/>
        </w:rPr>
        <w:tab/>
        <w:t>…</w:t>
      </w:r>
      <w:r>
        <w:rPr>
          <w:rStyle w:val="default"/>
          <w:rFonts w:cs="FrankRuehl" w:hint="cs"/>
          <w:rtl/>
        </w:rPr>
        <w:t>………………………</w:t>
      </w:r>
    </w:p>
    <w:p w:rsidR="00F826D3" w:rsidRDefault="00F826D3">
      <w:pPr>
        <w:pStyle w:val="medium-header"/>
        <w:keepNext w:val="0"/>
        <w:keepLines w:val="0"/>
        <w:ind w:left="0" w:right="1134"/>
        <w:rPr>
          <w:rStyle w:val="default"/>
          <w:rFonts w:cs="FrankRuehl"/>
          <w:sz w:val="20"/>
          <w:szCs w:val="20"/>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 xml:space="preserve">             </w:t>
      </w:r>
      <w:r>
        <w:rPr>
          <w:rStyle w:val="default"/>
          <w:rFonts w:cs="FrankRuehl"/>
          <w:sz w:val="20"/>
          <w:szCs w:val="20"/>
          <w:rtl/>
        </w:rPr>
        <w:t>מס</w:t>
      </w:r>
      <w:r>
        <w:rPr>
          <w:rStyle w:val="default"/>
          <w:rFonts w:cs="FrankRuehl" w:hint="cs"/>
          <w:sz w:val="20"/>
          <w:szCs w:val="20"/>
          <w:rtl/>
        </w:rPr>
        <w:t>פר תיק</w:t>
      </w:r>
    </w:p>
    <w:p w:rsidR="00F826D3" w:rsidRDefault="00F826D3">
      <w:pPr>
        <w:pStyle w:val="medium-header"/>
        <w:keepNext w:val="0"/>
        <w:keepLines w:val="0"/>
        <w:ind w:left="0" w:right="1134"/>
        <w:jc w:val="left"/>
        <w:rPr>
          <w:rStyle w:val="default"/>
          <w:rFonts w:cs="FrankRuehl"/>
          <w:noProof w:val="0"/>
          <w:rtl/>
        </w:rPr>
      </w:pPr>
      <w:r>
        <w:rPr>
          <w:rStyle w:val="default"/>
          <w:rFonts w:cs="FrankRuehl"/>
          <w:rtl/>
        </w:rPr>
        <w:t>……</w:t>
      </w:r>
      <w:r>
        <w:rPr>
          <w:rStyle w:val="default"/>
          <w:rFonts w:cs="FrankRuehl" w:hint="cs"/>
          <w:rtl/>
        </w:rPr>
        <w:t>……………………</w:t>
      </w:r>
      <w:r>
        <w:rPr>
          <w:rStyle w:val="default"/>
          <w:rFonts w:cs="FrankRuehl"/>
          <w:rtl/>
        </w:rPr>
        <w:tab/>
      </w:r>
      <w:r>
        <w:rPr>
          <w:rStyle w:val="default"/>
          <w:rFonts w:cs="FrankRuehl"/>
          <w:noProof w:val="0"/>
          <w:rtl/>
        </w:rPr>
        <w:t xml:space="preserve">                       </w:t>
      </w:r>
      <w:r>
        <w:rPr>
          <w:rStyle w:val="default"/>
          <w:rFonts w:cs="FrankRuehl"/>
          <w:rtl/>
        </w:rPr>
        <w:tab/>
        <w:t>…</w:t>
      </w:r>
      <w:r>
        <w:rPr>
          <w:rStyle w:val="default"/>
          <w:rFonts w:cs="FrankRuehl" w:hint="cs"/>
          <w:rtl/>
        </w:rPr>
        <w:t>………………………</w:t>
      </w:r>
    </w:p>
    <w:p w:rsidR="00F826D3" w:rsidRDefault="00F826D3" w:rsidP="001D76F8">
      <w:pPr>
        <w:pStyle w:val="medium-header"/>
        <w:keepNext w:val="0"/>
        <w:keepLines w:val="0"/>
        <w:ind w:left="0" w:right="1134"/>
        <w:jc w:val="both"/>
        <w:rPr>
          <w:rStyle w:val="default"/>
          <w:rFonts w:cs="FrankRuehl"/>
          <w:rtl/>
        </w:rPr>
      </w:pPr>
      <w:r>
        <w:rPr>
          <w:rStyle w:val="default"/>
          <w:rFonts w:cs="FrankRuehl"/>
          <w:sz w:val="20"/>
          <w:szCs w:val="20"/>
          <w:rtl/>
        </w:rPr>
        <w:t>מע</w:t>
      </w:r>
      <w:r>
        <w:rPr>
          <w:rStyle w:val="default"/>
          <w:rFonts w:cs="FrankRuehl" w:hint="cs"/>
          <w:sz w:val="20"/>
          <w:szCs w:val="20"/>
          <w:rtl/>
        </w:rPr>
        <w:t>ן</w:t>
      </w:r>
      <w:r>
        <w:rPr>
          <w:rStyle w:val="default"/>
          <w:rFonts w:cs="FrankRuehl"/>
          <w:sz w:val="20"/>
          <w:szCs w:val="20"/>
          <w:rtl/>
        </w:rPr>
        <w:t xml:space="preserve"> ה</w:t>
      </w:r>
      <w:r>
        <w:rPr>
          <w:rStyle w:val="default"/>
          <w:rFonts w:cs="FrankRuehl" w:hint="cs"/>
          <w:sz w:val="20"/>
          <w:szCs w:val="20"/>
          <w:rtl/>
        </w:rPr>
        <w:t>משרד</w:t>
      </w:r>
      <w:r>
        <w:rPr>
          <w:rFonts w:cs="FrankRuehl"/>
          <w:szCs w:val="20"/>
          <w:rtl/>
        </w:rPr>
        <w:tab/>
      </w:r>
      <w:r>
        <w:rPr>
          <w:rFonts w:cs="FrankRuehl"/>
          <w:szCs w:val="20"/>
          <w:rtl/>
        </w:rPr>
        <w:tab/>
      </w:r>
      <w:r>
        <w:rPr>
          <w:rFonts w:cs="FrankRuehl"/>
          <w:szCs w:val="20"/>
          <w:rtl/>
        </w:rPr>
        <w:tab/>
      </w:r>
      <w:r>
        <w:rPr>
          <w:rFonts w:cs="FrankRuehl"/>
          <w:szCs w:val="20"/>
          <w:rtl/>
        </w:rPr>
        <w:tab/>
        <w:t xml:space="preserve">                                             </w:t>
      </w:r>
      <w:r>
        <w:rPr>
          <w:rStyle w:val="default"/>
          <w:rFonts w:cs="FrankRuehl"/>
          <w:sz w:val="20"/>
          <w:szCs w:val="20"/>
          <w:rtl/>
        </w:rPr>
        <w:t>תא</w:t>
      </w:r>
      <w:r>
        <w:rPr>
          <w:rStyle w:val="default"/>
          <w:rFonts w:cs="FrankRuehl" w:hint="cs"/>
          <w:sz w:val="20"/>
          <w:szCs w:val="20"/>
          <w:rtl/>
        </w:rPr>
        <w:t>ריך שיגור הצו</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תש</w:t>
      </w:r>
      <w:r w:rsidRPr="001F05B1">
        <w:rPr>
          <w:rStyle w:val="default"/>
          <w:rFonts w:cs="FrankRuehl" w:hint="cs"/>
          <w:b/>
          <w:bCs/>
          <w:sz w:val="22"/>
          <w:szCs w:val="22"/>
          <w:rtl/>
        </w:rPr>
        <w:t>ובה לצו עיקול</w:t>
      </w:r>
    </w:p>
    <w:p w:rsidR="00F826D3" w:rsidRDefault="00F826D3" w:rsidP="001D76F8">
      <w:pPr>
        <w:pStyle w:val="P00"/>
        <w:spacing w:before="72"/>
        <w:ind w:left="0" w:right="1134"/>
        <w:rPr>
          <w:rStyle w:val="default"/>
          <w:rFonts w:cs="FrankRuehl"/>
          <w:rtl/>
        </w:rPr>
      </w:pPr>
      <w:r>
        <w:rPr>
          <w:rStyle w:val="default"/>
          <w:rFonts w:cs="FrankRuehl"/>
          <w:rtl/>
        </w:rPr>
        <w:t>על</w:t>
      </w:r>
      <w:r>
        <w:rPr>
          <w:rStyle w:val="default"/>
          <w:rFonts w:cs="FrankRuehl" w:hint="cs"/>
          <w:rtl/>
        </w:rPr>
        <w:t xml:space="preserve"> פי סעיפים </w:t>
      </w:r>
      <w:r w:rsidR="001D76F8">
        <w:rPr>
          <w:rStyle w:val="default"/>
          <w:rFonts w:cs="FrankRuehl" w:hint="cs"/>
          <w:rtl/>
        </w:rPr>
        <w:t>7-</w:t>
      </w:r>
      <w:r>
        <w:rPr>
          <w:rStyle w:val="default"/>
          <w:rFonts w:cs="FrankRuehl" w:hint="cs"/>
          <w:rtl/>
        </w:rPr>
        <w:t>7ב' לפקודת המסים (גביה) וטופס 9 לתוספת לתקנות המסים (גביה), תשל"ד-1974 טופס 499 (מקודם 9309)</w:t>
      </w:r>
    </w:p>
    <w:p w:rsidR="00F826D3" w:rsidRDefault="00F826D3">
      <w:pPr>
        <w:pStyle w:val="P00"/>
        <w:spacing w:before="72"/>
        <w:ind w:left="0" w:right="1134"/>
        <w:rPr>
          <w:rStyle w:val="default"/>
          <w:rFonts w:cs="FrankRuehl"/>
          <w:rtl/>
        </w:rPr>
      </w:pP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sig-1"/>
        <w:widowControl/>
        <w:tabs>
          <w:tab w:val="clear" w:pos="2835"/>
          <w:tab w:val="center" w:pos="3118"/>
        </w:tabs>
        <w:ind w:left="0" w:right="1134"/>
        <w:rPr>
          <w:rStyle w:val="default"/>
          <w:rFonts w:cs="FrankRuehl"/>
          <w:sz w:val="20"/>
          <w:szCs w:val="20"/>
          <w:rtl/>
        </w:rPr>
      </w:pPr>
      <w:r>
        <w:rPr>
          <w:rFonts w:cs="FrankRuehl"/>
          <w:sz w:val="22"/>
          <w:rtl/>
        </w:rPr>
        <w:tab/>
      </w:r>
      <w:r>
        <w:rPr>
          <w:rFonts w:cs="FrankRuehl"/>
          <w:sz w:val="22"/>
          <w:rtl/>
        </w:rPr>
        <w:tab/>
      </w:r>
      <w:r>
        <w:rPr>
          <w:rStyle w:val="default"/>
          <w:rFonts w:cs="FrankRuehl"/>
          <w:sz w:val="20"/>
          <w:szCs w:val="20"/>
          <w:rtl/>
        </w:rPr>
        <w:t>תש</w:t>
      </w:r>
      <w:r>
        <w:rPr>
          <w:rStyle w:val="default"/>
          <w:rFonts w:cs="FrankRuehl" w:hint="cs"/>
          <w:sz w:val="20"/>
          <w:szCs w:val="20"/>
          <w:rtl/>
        </w:rPr>
        <w:t>ובה זו יש למלא ולהחזי</w:t>
      </w:r>
      <w:r>
        <w:rPr>
          <w:rStyle w:val="default"/>
          <w:rFonts w:cs="FrankRuehl"/>
          <w:sz w:val="20"/>
          <w:szCs w:val="20"/>
          <w:rtl/>
        </w:rPr>
        <w:t xml:space="preserve">ר </w:t>
      </w:r>
      <w:r>
        <w:rPr>
          <w:rStyle w:val="default"/>
          <w:rFonts w:cs="FrankRuehl" w:hint="cs"/>
          <w:sz w:val="20"/>
          <w:szCs w:val="20"/>
          <w:rtl/>
        </w:rPr>
        <w:t>לשולח</w:t>
      </w:r>
    </w:p>
    <w:p w:rsidR="00F826D3" w:rsidRDefault="00F826D3">
      <w:pPr>
        <w:pStyle w:val="P00"/>
        <w:spacing w:before="72"/>
        <w:ind w:left="0" w:right="1134"/>
        <w:rPr>
          <w:rFonts w:cs="FrankRuehl"/>
          <w:sz w:val="26"/>
          <w:rtl/>
        </w:rPr>
      </w:pPr>
      <w:r>
        <w:rPr>
          <w:lang w:val="he-IL"/>
        </w:rPr>
        <w:pict>
          <v:line id="_x0000_s1090" style="position:absolute;left:0;text-align:left;z-index:251688448;mso-position-horizontal-relative:page" from="172.8pt,15.8pt" to="482.4pt,15.8pt" o:allowincell="f" strokeweight="3pt">
            <v:stroke linestyle="thinThin"/>
            <w10:wrap anchorx="page"/>
            <w10:anchorlock/>
          </v:line>
        </w:pict>
      </w:r>
    </w:p>
    <w:p w:rsidR="00F826D3" w:rsidRDefault="00F826D3">
      <w:pPr>
        <w:pStyle w:val="P00"/>
        <w:spacing w:before="72"/>
        <w:ind w:left="0" w:right="1134"/>
        <w:rPr>
          <w:rFonts w:cs="FrankRuehl"/>
          <w:sz w:val="26"/>
          <w:rtl/>
        </w:rPr>
      </w:pPr>
    </w:p>
    <w:p w:rsidR="00F826D3" w:rsidRDefault="00F826D3">
      <w:pPr>
        <w:pStyle w:val="P00"/>
        <w:spacing w:before="72"/>
        <w:ind w:left="0" w:right="1134"/>
        <w:rPr>
          <w:rFonts w:cs="FrankRuehl"/>
          <w:sz w:val="26"/>
          <w:rtl/>
        </w:rPr>
      </w:pPr>
      <w:r>
        <w:rPr>
          <w:rFonts w:cs="FrankRuehl" w:hint="cs"/>
          <w:sz w:val="26"/>
          <w:rtl/>
        </w:rPr>
        <w:t>כ</w:t>
      </w:r>
      <w:r>
        <w:rPr>
          <w:rFonts w:cs="FrankRuehl"/>
          <w:sz w:val="26"/>
          <w:rtl/>
        </w:rPr>
        <w:t>נ</w:t>
      </w:r>
      <w:r>
        <w:rPr>
          <w:rFonts w:cs="FrankRuehl" w:hint="cs"/>
          <w:sz w:val="26"/>
          <w:rtl/>
        </w:rPr>
        <w:t>דרש בצו העיקול על נכסי החייב:</w:t>
      </w:r>
    </w:p>
    <w:p w:rsidR="00F826D3" w:rsidRDefault="00F826D3">
      <w:pPr>
        <w:pStyle w:val="P00"/>
        <w:spacing w:before="72"/>
        <w:ind w:left="0" w:right="1134"/>
        <w:rPr>
          <w:rFonts w:cs="FrankRuehl"/>
          <w:sz w:val="26"/>
          <w:rtl/>
        </w:rPr>
      </w:pP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Fonts w:cs="FrankRuehl"/>
          <w:sz w:val="22"/>
          <w:rtl/>
        </w:rPr>
        <w:tab/>
      </w:r>
      <w:r>
        <w:rPr>
          <w:rStyle w:val="default"/>
          <w:rFonts w:cs="FrankRuehl"/>
          <w:sz w:val="20"/>
          <w:szCs w:val="20"/>
          <w:rtl/>
        </w:rPr>
        <w:t>(ה</w:t>
      </w:r>
      <w:r>
        <w:rPr>
          <w:rStyle w:val="default"/>
          <w:rFonts w:cs="FrankRuehl" w:hint="cs"/>
          <w:sz w:val="20"/>
          <w:szCs w:val="20"/>
          <w:rtl/>
        </w:rPr>
        <w:t>שם והמען של החייב)</w:t>
      </w:r>
    </w:p>
    <w:p w:rsidR="00F826D3" w:rsidRDefault="00F826D3">
      <w:pPr>
        <w:pStyle w:val="sig-1"/>
        <w:widowControl/>
        <w:ind w:left="0" w:right="1134"/>
        <w:rPr>
          <w:rStyle w:val="default"/>
          <w:rFonts w:cs="FrankRuehl"/>
          <w:rtl/>
        </w:rPr>
      </w:pPr>
    </w:p>
    <w:bookmarkStart w:id="51" w:name="סימון10"/>
    <w:p w:rsidR="00F826D3" w:rsidRDefault="001D76F8">
      <w:pPr>
        <w:pStyle w:val="sig-1"/>
        <w:widowControl/>
        <w:ind w:left="0" w:right="1134"/>
        <w:rPr>
          <w:rStyle w:val="default"/>
          <w:rFonts w:cs="FrankRuehl"/>
          <w:rtl/>
        </w:rPr>
      </w:pPr>
      <w:r>
        <w:rPr>
          <w:rStyle w:val="default"/>
          <w:rFonts w:cs="FrankRuehl"/>
          <w:rtl/>
        </w:rPr>
        <w:fldChar w:fldCharType="begin">
          <w:ffData>
            <w:name w:val="סימון10"/>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1D76F8">
        <w:rPr>
          <w:rFonts w:cs="FrankRuehl"/>
          <w:sz w:val="26"/>
          <w:szCs w:val="26"/>
        </w:rPr>
      </w:r>
      <w:r>
        <w:rPr>
          <w:rStyle w:val="default"/>
          <w:rFonts w:cs="FrankRuehl"/>
          <w:rtl/>
        </w:rPr>
        <w:fldChar w:fldCharType="end"/>
      </w:r>
      <w:bookmarkEnd w:id="51"/>
      <w:r w:rsidR="00F826D3">
        <w:rPr>
          <w:rStyle w:val="default"/>
          <w:rFonts w:cs="FrankRuehl"/>
          <w:rtl/>
        </w:rPr>
        <w:t>*</w:t>
      </w:r>
      <w:r w:rsidR="00F826D3">
        <w:rPr>
          <w:rStyle w:val="default"/>
          <w:rFonts w:cs="FrankRuehl"/>
          <w:rtl/>
        </w:rPr>
        <w:tab/>
      </w:r>
      <w:r w:rsidR="00F826D3">
        <w:rPr>
          <w:rStyle w:val="default"/>
          <w:rFonts w:cs="FrankRuehl"/>
          <w:rtl/>
        </w:rPr>
        <w:tab/>
        <w:t>ש</w:t>
      </w:r>
      <w:r w:rsidR="00F826D3">
        <w:rPr>
          <w:rStyle w:val="default"/>
          <w:rFonts w:cs="FrankRuehl" w:hint="cs"/>
          <w:rtl/>
        </w:rPr>
        <w:t>לחתי לכם שיק מס' …</w:t>
      </w:r>
      <w:r w:rsidR="00F826D3">
        <w:rPr>
          <w:rStyle w:val="default"/>
          <w:rFonts w:cs="FrankRuehl"/>
          <w:noProof w:val="0"/>
          <w:rtl/>
        </w:rPr>
        <w:t>……</w:t>
      </w:r>
      <w:r w:rsidR="00F826D3">
        <w:rPr>
          <w:rStyle w:val="default"/>
          <w:rFonts w:cs="FrankRuehl" w:hint="cs"/>
          <w:noProof w:val="0"/>
          <w:rtl/>
        </w:rPr>
        <w:t>……</w:t>
      </w:r>
      <w:r w:rsidR="00F826D3">
        <w:rPr>
          <w:rStyle w:val="default"/>
          <w:rFonts w:cs="FrankRuehl"/>
          <w:noProof w:val="0"/>
          <w:sz w:val="20"/>
        </w:rPr>
        <w:t>..</w:t>
      </w:r>
      <w:r w:rsidR="00F826D3">
        <w:rPr>
          <w:rStyle w:val="default"/>
          <w:rFonts w:cs="FrankRuehl"/>
          <w:sz w:val="20"/>
        </w:rPr>
        <w:t>…</w:t>
      </w:r>
      <w:r w:rsidR="00F826D3">
        <w:rPr>
          <w:rStyle w:val="default"/>
          <w:rFonts w:cs="FrankRuehl"/>
          <w:rtl/>
        </w:rPr>
        <w:t xml:space="preserve"> ע</w:t>
      </w:r>
      <w:r w:rsidR="00F826D3">
        <w:rPr>
          <w:rStyle w:val="default"/>
          <w:rFonts w:cs="FrankRuehl" w:hint="cs"/>
          <w:rtl/>
        </w:rPr>
        <w:t>ל סך של ……</w:t>
      </w:r>
      <w:r w:rsidR="00F826D3">
        <w:rPr>
          <w:rStyle w:val="default"/>
          <w:rFonts w:cs="FrankRuehl"/>
          <w:sz w:val="20"/>
        </w:rPr>
        <w:t>.…</w:t>
      </w:r>
      <w:r w:rsidR="00F826D3">
        <w:rPr>
          <w:rStyle w:val="default"/>
          <w:rFonts w:cs="FrankRuehl"/>
          <w:rtl/>
        </w:rPr>
        <w:t>..…</w:t>
      </w:r>
      <w:r w:rsidR="00F826D3">
        <w:rPr>
          <w:rStyle w:val="default"/>
          <w:rFonts w:cs="FrankRuehl" w:hint="cs"/>
          <w:rtl/>
        </w:rPr>
        <w:t xml:space="preserve"> ש"ח.</w:t>
      </w:r>
    </w:p>
    <w:bookmarkStart w:id="52" w:name="סימון11"/>
    <w:p w:rsidR="00F826D3" w:rsidRDefault="001D76F8">
      <w:pPr>
        <w:pStyle w:val="sig-1"/>
        <w:widowControl/>
        <w:ind w:left="0" w:right="1134"/>
        <w:rPr>
          <w:rStyle w:val="default"/>
          <w:rFonts w:cs="FrankRuehl"/>
          <w:rtl/>
        </w:rPr>
      </w:pPr>
      <w:r>
        <w:rPr>
          <w:rStyle w:val="default"/>
          <w:rFonts w:cs="FrankRuehl"/>
          <w:rtl/>
        </w:rPr>
        <w:fldChar w:fldCharType="begin">
          <w:ffData>
            <w:name w:val="סימון11"/>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80EFC" w:rsidRPr="001D76F8">
        <w:rPr>
          <w:rFonts w:cs="FrankRuehl"/>
          <w:sz w:val="26"/>
          <w:szCs w:val="26"/>
        </w:rPr>
      </w:r>
      <w:r>
        <w:rPr>
          <w:rStyle w:val="default"/>
          <w:rFonts w:cs="FrankRuehl"/>
          <w:rtl/>
        </w:rPr>
        <w:fldChar w:fldCharType="end"/>
      </w:r>
      <w:bookmarkEnd w:id="52"/>
      <w:r w:rsidR="00F826D3">
        <w:rPr>
          <w:rStyle w:val="default"/>
          <w:rFonts w:cs="FrankRuehl" w:hint="cs"/>
          <w:rtl/>
        </w:rPr>
        <w:t>*</w:t>
      </w:r>
      <w:r w:rsidR="00F826D3">
        <w:rPr>
          <w:rStyle w:val="default"/>
          <w:rFonts w:cs="FrankRuehl"/>
          <w:rtl/>
        </w:rPr>
        <w:tab/>
      </w:r>
      <w:r w:rsidR="00F826D3">
        <w:rPr>
          <w:rStyle w:val="default"/>
          <w:rFonts w:cs="FrankRuehl"/>
          <w:rtl/>
        </w:rPr>
        <w:tab/>
        <w:t>ה</w:t>
      </w:r>
      <w:r w:rsidR="00F826D3">
        <w:rPr>
          <w:rStyle w:val="default"/>
          <w:rFonts w:cs="FrankRuehl" w:hint="cs"/>
          <w:rtl/>
        </w:rPr>
        <w:t xml:space="preserve">נני מצרף בזה/שלחתי לכם * נכסים אחרים בחשבון החייב/ניירות </w:t>
      </w:r>
    </w:p>
    <w:p w:rsidR="00F826D3" w:rsidRDefault="00F826D3">
      <w:pPr>
        <w:pStyle w:val="sig-1"/>
        <w:widowControl/>
        <w:ind w:left="0" w:right="1134"/>
        <w:rPr>
          <w:rStyle w:val="default"/>
          <w:rFonts w:cs="FrankRuehl"/>
          <w:rtl/>
        </w:rPr>
      </w:pPr>
      <w:r>
        <w:rPr>
          <w:rStyle w:val="default"/>
          <w:rFonts w:cs="FrankRuehl"/>
          <w:rtl/>
        </w:rPr>
        <w:tab/>
      </w:r>
      <w:r>
        <w:rPr>
          <w:rStyle w:val="default"/>
          <w:rFonts w:cs="FrankRuehl"/>
          <w:rtl/>
        </w:rPr>
        <w:tab/>
        <w:t>ע</w:t>
      </w:r>
      <w:r>
        <w:rPr>
          <w:rStyle w:val="default"/>
          <w:rFonts w:cs="FrankRuehl" w:hint="cs"/>
          <w:rtl/>
        </w:rPr>
        <w:t>רך כמפורט להלן על סך …………………………ש"ח.</w:t>
      </w:r>
    </w:p>
    <w:p w:rsidR="00F826D3" w:rsidRDefault="00F826D3">
      <w:pPr>
        <w:pStyle w:val="page"/>
        <w:widowControl/>
        <w:ind w:right="1134"/>
        <w:rPr>
          <w:rFonts w:cs="David"/>
          <w:position w:val="0"/>
          <w:sz w:val="22"/>
          <w:rtl/>
        </w:rPr>
      </w:pPr>
      <w:r>
        <w:rPr>
          <w:rFonts w:cs="David"/>
          <w:position w:val="0"/>
          <w:sz w:val="22"/>
          <w:rtl/>
        </w:rPr>
        <w:t xml:space="preserve"> </w:t>
      </w:r>
    </w:p>
    <w:p w:rsidR="00F826D3" w:rsidRDefault="00F826D3">
      <w:pPr>
        <w:pStyle w:val="page"/>
        <w:widowControl/>
        <w:ind w:right="1134"/>
        <w:rPr>
          <w:rStyle w:val="default"/>
          <w:rFonts w:cs="FrankRuehl" w:hint="cs"/>
          <w:position w:val="0"/>
          <w:rtl/>
        </w:rPr>
      </w:pPr>
      <w:r>
        <w:rPr>
          <w:rStyle w:val="default"/>
          <w:rFonts w:cs="FrankRuehl"/>
          <w:position w:val="0"/>
          <w:rtl/>
        </w:rPr>
        <w:t>1.</w:t>
      </w:r>
      <w:r>
        <w:rPr>
          <w:rStyle w:val="default"/>
          <w:rFonts w:cs="FrankRuehl"/>
          <w:position w:val="0"/>
          <w:rtl/>
        </w:rPr>
        <w:tab/>
        <w:t>ס</w:t>
      </w:r>
      <w:r>
        <w:rPr>
          <w:rStyle w:val="default"/>
          <w:rFonts w:cs="FrankRuehl" w:hint="cs"/>
          <w:position w:val="0"/>
          <w:rtl/>
        </w:rPr>
        <w:t xml:space="preserve">כום של </w:t>
      </w:r>
      <w:r>
        <w:rPr>
          <w:rStyle w:val="default"/>
          <w:rFonts w:cs="FrankRuehl"/>
          <w:rtl/>
        </w:rPr>
        <w:t>……</w:t>
      </w:r>
      <w:r>
        <w:rPr>
          <w:rStyle w:val="default"/>
          <w:rFonts w:cs="FrankRuehl" w:hint="cs"/>
          <w:rtl/>
        </w:rPr>
        <w:t>…………………</w:t>
      </w:r>
      <w:r>
        <w:rPr>
          <w:rStyle w:val="default"/>
          <w:rFonts w:cs="FrankRuehl"/>
          <w:position w:val="0"/>
          <w:rtl/>
        </w:rPr>
        <w:t xml:space="preserve"> ב</w:t>
      </w:r>
      <w:r>
        <w:rPr>
          <w:rStyle w:val="default"/>
          <w:rFonts w:cs="FrankRuehl" w:hint="cs"/>
          <w:position w:val="0"/>
          <w:rtl/>
        </w:rPr>
        <w:t xml:space="preserve">תאריך </w:t>
      </w:r>
      <w:r>
        <w:rPr>
          <w:rStyle w:val="default"/>
          <w:rFonts w:cs="FrankRuehl"/>
          <w:rtl/>
        </w:rPr>
        <w:t>……</w:t>
      </w:r>
      <w:r>
        <w:rPr>
          <w:rStyle w:val="default"/>
          <w:rFonts w:cs="FrankRuehl" w:hint="cs"/>
          <w:rtl/>
        </w:rPr>
        <w:t>…………………</w:t>
      </w:r>
    </w:p>
    <w:p w:rsidR="00F826D3" w:rsidRDefault="00F826D3">
      <w:pPr>
        <w:pStyle w:val="page"/>
        <w:widowControl/>
        <w:ind w:right="1134"/>
        <w:rPr>
          <w:rStyle w:val="default"/>
          <w:rFonts w:cs="FrankRuehl"/>
          <w:position w:val="0"/>
          <w:rtl/>
        </w:rPr>
      </w:pPr>
      <w:r>
        <w:rPr>
          <w:rStyle w:val="default"/>
          <w:rFonts w:cs="FrankRuehl" w:hint="cs"/>
          <w:position w:val="0"/>
          <w:rtl/>
        </w:rPr>
        <w:t>2.</w:t>
      </w:r>
      <w:r>
        <w:rPr>
          <w:rStyle w:val="default"/>
          <w:rFonts w:cs="FrankRuehl"/>
          <w:position w:val="0"/>
          <w:rtl/>
        </w:rPr>
        <w:tab/>
        <w:t>ס</w:t>
      </w:r>
      <w:r>
        <w:rPr>
          <w:rStyle w:val="default"/>
          <w:rFonts w:cs="FrankRuehl" w:hint="cs"/>
          <w:position w:val="0"/>
          <w:rtl/>
        </w:rPr>
        <w:t xml:space="preserve">כום של </w:t>
      </w:r>
      <w:r>
        <w:rPr>
          <w:rStyle w:val="default"/>
          <w:rFonts w:cs="FrankRuehl"/>
          <w:rtl/>
        </w:rPr>
        <w:t>……</w:t>
      </w:r>
      <w:r>
        <w:rPr>
          <w:rStyle w:val="default"/>
          <w:rFonts w:cs="FrankRuehl" w:hint="cs"/>
          <w:rtl/>
        </w:rPr>
        <w:t>……………………</w:t>
      </w:r>
      <w:r>
        <w:rPr>
          <w:rStyle w:val="default"/>
          <w:rFonts w:cs="FrankRuehl"/>
          <w:position w:val="0"/>
          <w:rtl/>
        </w:rPr>
        <w:t xml:space="preserve"> ב</w:t>
      </w:r>
      <w:r>
        <w:rPr>
          <w:rStyle w:val="default"/>
          <w:rFonts w:cs="FrankRuehl" w:hint="cs"/>
          <w:position w:val="0"/>
          <w:rtl/>
        </w:rPr>
        <w:t xml:space="preserve">תאריך </w:t>
      </w:r>
      <w:r>
        <w:rPr>
          <w:rStyle w:val="default"/>
          <w:rFonts w:cs="FrankRuehl"/>
          <w:rtl/>
        </w:rPr>
        <w:t>……</w:t>
      </w:r>
      <w:r>
        <w:rPr>
          <w:rStyle w:val="default"/>
          <w:rFonts w:cs="FrankRuehl" w:hint="cs"/>
          <w:rtl/>
        </w:rPr>
        <w:t>…………………</w:t>
      </w:r>
    </w:p>
    <w:p w:rsidR="00F826D3" w:rsidRDefault="00F826D3">
      <w:pPr>
        <w:pStyle w:val="page"/>
        <w:widowControl/>
        <w:ind w:right="1134"/>
        <w:rPr>
          <w:rStyle w:val="default"/>
          <w:rFonts w:cs="FrankRuehl"/>
          <w:position w:val="0"/>
          <w:rtl/>
        </w:rPr>
      </w:pPr>
      <w:r>
        <w:rPr>
          <w:rStyle w:val="default"/>
          <w:rFonts w:cs="FrankRuehl" w:hint="cs"/>
          <w:position w:val="0"/>
          <w:rtl/>
        </w:rPr>
        <w:t>3.</w:t>
      </w:r>
      <w:r>
        <w:rPr>
          <w:rStyle w:val="default"/>
          <w:rFonts w:cs="FrankRuehl"/>
          <w:position w:val="0"/>
          <w:rtl/>
        </w:rPr>
        <w:tab/>
        <w:t>ס</w:t>
      </w:r>
      <w:r>
        <w:rPr>
          <w:rStyle w:val="default"/>
          <w:rFonts w:cs="FrankRuehl" w:hint="cs"/>
          <w:position w:val="0"/>
          <w:rtl/>
        </w:rPr>
        <w:t xml:space="preserve">כום של </w:t>
      </w:r>
      <w:r>
        <w:rPr>
          <w:rStyle w:val="default"/>
          <w:rFonts w:cs="FrankRuehl"/>
          <w:rtl/>
        </w:rPr>
        <w:t>……</w:t>
      </w:r>
      <w:r>
        <w:rPr>
          <w:rStyle w:val="default"/>
          <w:rFonts w:cs="FrankRuehl" w:hint="cs"/>
          <w:rtl/>
        </w:rPr>
        <w:t>……………………</w:t>
      </w:r>
      <w:r>
        <w:rPr>
          <w:rStyle w:val="default"/>
          <w:rFonts w:cs="FrankRuehl"/>
          <w:position w:val="0"/>
          <w:rtl/>
        </w:rPr>
        <w:t xml:space="preserve"> ב</w:t>
      </w:r>
      <w:r>
        <w:rPr>
          <w:rStyle w:val="default"/>
          <w:rFonts w:cs="FrankRuehl" w:hint="cs"/>
          <w:position w:val="0"/>
          <w:rtl/>
        </w:rPr>
        <w:t xml:space="preserve">תאריך </w:t>
      </w:r>
      <w:r>
        <w:rPr>
          <w:rStyle w:val="default"/>
          <w:rFonts w:cs="FrankRuehl"/>
          <w:rtl/>
        </w:rPr>
        <w:t>……</w:t>
      </w:r>
      <w:r>
        <w:rPr>
          <w:rStyle w:val="default"/>
          <w:rFonts w:cs="FrankRuehl" w:hint="cs"/>
          <w:rtl/>
        </w:rPr>
        <w:t>…………………</w:t>
      </w:r>
    </w:p>
    <w:bookmarkStart w:id="53" w:name="סימון12"/>
    <w:p w:rsidR="00F826D3" w:rsidRDefault="001D76F8">
      <w:pPr>
        <w:pStyle w:val="P01"/>
        <w:spacing w:before="72"/>
        <w:ind w:left="624" w:right="1134"/>
        <w:rPr>
          <w:rStyle w:val="default"/>
          <w:rFonts w:cs="FrankRuehl"/>
          <w:rtl/>
        </w:rPr>
      </w:pPr>
      <w:r>
        <w:rPr>
          <w:rStyle w:val="default"/>
          <w:rFonts w:cs="FrankRuehl"/>
          <w:rtl/>
        </w:rPr>
        <w:fldChar w:fldCharType="begin">
          <w:ffData>
            <w:name w:val="סימון1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1D76F8">
        <w:rPr>
          <w:rFonts w:cs="FrankRuehl"/>
          <w:sz w:val="26"/>
        </w:rPr>
      </w:r>
      <w:r>
        <w:rPr>
          <w:rStyle w:val="default"/>
          <w:rFonts w:cs="FrankRuehl"/>
          <w:rtl/>
        </w:rPr>
        <w:fldChar w:fldCharType="end"/>
      </w:r>
      <w:bookmarkEnd w:id="53"/>
      <w:r w:rsidR="00F826D3">
        <w:rPr>
          <w:rStyle w:val="default"/>
          <w:rFonts w:cs="FrankRuehl"/>
          <w:rtl/>
        </w:rPr>
        <w:tab/>
        <w:t>ה</w:t>
      </w:r>
      <w:r w:rsidR="00F826D3">
        <w:rPr>
          <w:rStyle w:val="default"/>
          <w:rFonts w:cs="FrankRuehl" w:hint="cs"/>
          <w:rtl/>
        </w:rPr>
        <w:t>נני להודיעך כי לחייב הנ"ל יגיע:</w:t>
      </w:r>
    </w:p>
    <w:p w:rsidR="00F826D3" w:rsidRDefault="00F826D3">
      <w:pPr>
        <w:pStyle w:val="P01"/>
        <w:spacing w:before="72"/>
        <w:ind w:left="624" w:right="1134"/>
        <w:rPr>
          <w:rStyle w:val="default"/>
          <w:rFonts w:cs="FrankRuehl"/>
          <w:rtl/>
        </w:rPr>
      </w:pPr>
      <w:r>
        <w:rPr>
          <w:rStyle w:val="default"/>
          <w:rFonts w:cs="FrankRuehl" w:hint="cs"/>
          <w:rtl/>
        </w:rPr>
        <w:t>1.</w:t>
      </w:r>
      <w:r>
        <w:rPr>
          <w:rStyle w:val="default"/>
          <w:rFonts w:cs="FrankRuehl"/>
          <w:rtl/>
        </w:rPr>
        <w:tab/>
        <w:t>ס</w:t>
      </w:r>
      <w:r>
        <w:rPr>
          <w:rStyle w:val="default"/>
          <w:rFonts w:cs="FrankRuehl" w:hint="cs"/>
          <w:rtl/>
        </w:rPr>
        <w:t>כום של ………………………… בתאריך …………………………</w:t>
      </w:r>
    </w:p>
    <w:p w:rsidR="00F826D3" w:rsidRDefault="00F826D3">
      <w:pPr>
        <w:pStyle w:val="P01"/>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של ………………………… בתאריך …………………</w:t>
      </w:r>
      <w:r>
        <w:rPr>
          <w:rStyle w:val="default"/>
          <w:rFonts w:cs="FrankRuehl"/>
          <w:rtl/>
        </w:rPr>
        <w:t>……</w:t>
      </w:r>
      <w:r>
        <w:rPr>
          <w:rStyle w:val="default"/>
          <w:rFonts w:cs="FrankRuehl" w:hint="cs"/>
          <w:rtl/>
        </w:rPr>
        <w:t>…</w:t>
      </w:r>
    </w:p>
    <w:p w:rsidR="00F826D3" w:rsidRDefault="00F826D3">
      <w:pPr>
        <w:pStyle w:val="P01"/>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כום של ………………………… בתאריך …………………………</w:t>
      </w:r>
    </w:p>
    <w:p w:rsidR="00F826D3" w:rsidRDefault="00F826D3">
      <w:pPr>
        <w:pStyle w:val="P01"/>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כסים אחרים בסכום של ……………… ש"ח בתאריך ………………</w:t>
      </w:r>
    </w:p>
    <w:p w:rsidR="00F826D3" w:rsidRPr="001D76F8" w:rsidRDefault="00F826D3" w:rsidP="001D76F8">
      <w:pPr>
        <w:pStyle w:val="P11"/>
        <w:spacing w:before="72"/>
        <w:ind w:left="624" w:right="1134"/>
        <w:rPr>
          <w:rFonts w:cs="FrankRuehl"/>
          <w:sz w:val="22"/>
          <w:szCs w:val="22"/>
          <w:rtl/>
        </w:rPr>
      </w:pPr>
      <w:r w:rsidRPr="001D76F8">
        <w:rPr>
          <w:rFonts w:cs="FrankRuehl"/>
          <w:sz w:val="22"/>
          <w:szCs w:val="22"/>
          <w:rtl/>
        </w:rPr>
        <w:t>**</w:t>
      </w:r>
      <w:r w:rsidR="001D76F8" w:rsidRPr="001D76F8">
        <w:rPr>
          <w:rFonts w:cs="FrankRuehl" w:hint="cs"/>
          <w:sz w:val="22"/>
          <w:szCs w:val="22"/>
          <w:rtl/>
        </w:rPr>
        <w:t xml:space="preserve"> </w:t>
      </w:r>
      <w:r w:rsidRPr="001D76F8">
        <w:rPr>
          <w:rFonts w:cs="FrankRuehl" w:hint="cs"/>
          <w:sz w:val="22"/>
          <w:szCs w:val="22"/>
          <w:rtl/>
        </w:rPr>
        <w:t>א</w:t>
      </w:r>
      <w:r w:rsidRPr="001D76F8">
        <w:rPr>
          <w:rFonts w:cs="FrankRuehl"/>
          <w:sz w:val="22"/>
          <w:szCs w:val="22"/>
          <w:rtl/>
        </w:rPr>
        <w:t>ו</w:t>
      </w:r>
      <w:r w:rsidRPr="001D76F8">
        <w:rPr>
          <w:rFonts w:cs="FrankRuehl" w:hint="cs"/>
          <w:sz w:val="22"/>
          <w:szCs w:val="22"/>
          <w:rtl/>
        </w:rPr>
        <w:t>תם אעביר למשרדכם תוך 48 שעות מיום קבלתם.</w:t>
      </w:r>
    </w:p>
    <w:bookmarkStart w:id="54" w:name="סימון13"/>
    <w:p w:rsidR="00F826D3" w:rsidRDefault="001D76F8">
      <w:pPr>
        <w:pStyle w:val="P11"/>
        <w:spacing w:before="72"/>
        <w:ind w:left="624" w:right="1134" w:hanging="624"/>
        <w:rPr>
          <w:rStyle w:val="default"/>
          <w:rFonts w:cs="FrankRuehl"/>
          <w:rtl/>
        </w:rPr>
      </w:pPr>
      <w:r>
        <w:rPr>
          <w:rStyle w:val="default"/>
          <w:rFonts w:cs="FrankRuehl"/>
          <w:rtl/>
        </w:rPr>
        <w:fldChar w:fldCharType="begin">
          <w:ffData>
            <w:name w:val="סימון1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00780EFC" w:rsidRPr="001D76F8">
        <w:rPr>
          <w:rFonts w:cs="FrankRuehl"/>
          <w:sz w:val="26"/>
        </w:rPr>
      </w:r>
      <w:r>
        <w:rPr>
          <w:rStyle w:val="default"/>
          <w:rFonts w:cs="FrankRuehl"/>
          <w:rtl/>
        </w:rPr>
        <w:fldChar w:fldCharType="end"/>
      </w:r>
      <w:bookmarkEnd w:id="54"/>
      <w:r w:rsidR="00F826D3">
        <w:rPr>
          <w:rStyle w:val="default"/>
          <w:rFonts w:cs="FrankRuehl"/>
          <w:rtl/>
        </w:rPr>
        <w:tab/>
        <w:t>ה</w:t>
      </w:r>
      <w:r w:rsidR="00F826D3">
        <w:rPr>
          <w:rStyle w:val="default"/>
          <w:rFonts w:cs="FrankRuehl" w:hint="cs"/>
          <w:rtl/>
        </w:rPr>
        <w:t>נני</w:t>
      </w:r>
      <w:r w:rsidR="00F826D3">
        <w:rPr>
          <w:rStyle w:val="default"/>
          <w:rFonts w:cs="FrankRuehl"/>
          <w:rtl/>
        </w:rPr>
        <w:t xml:space="preserve"> </w:t>
      </w:r>
      <w:r w:rsidR="00F826D3">
        <w:rPr>
          <w:rStyle w:val="default"/>
          <w:rFonts w:cs="FrankRuehl" w:hint="cs"/>
          <w:rtl/>
        </w:rPr>
        <w:t>להודיעך כי בעת קבלת הצו לא נמצאו בידי כספים או נכסים אחרים השייכים לחייב הנ"ל.</w:t>
      </w:r>
    </w:p>
    <w:bookmarkStart w:id="55" w:name="סימון14"/>
    <w:p w:rsidR="00F826D3" w:rsidRDefault="001D76F8">
      <w:pPr>
        <w:pStyle w:val="P11"/>
        <w:spacing w:before="72"/>
        <w:ind w:left="624" w:right="1134" w:hanging="624"/>
        <w:rPr>
          <w:rStyle w:val="default"/>
          <w:rFonts w:cs="FrankRuehl"/>
          <w:rtl/>
        </w:rPr>
      </w:pPr>
      <w:r>
        <w:rPr>
          <w:rStyle w:val="default"/>
          <w:rFonts w:cs="FrankRuehl"/>
          <w:rtl/>
        </w:rPr>
        <w:fldChar w:fldCharType="begin">
          <w:ffData>
            <w:name w:val="סימון14"/>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80EFC" w:rsidRPr="001D76F8">
        <w:rPr>
          <w:rFonts w:cs="FrankRuehl"/>
          <w:sz w:val="26"/>
        </w:rPr>
      </w:r>
      <w:r>
        <w:rPr>
          <w:rStyle w:val="default"/>
          <w:rFonts w:cs="FrankRuehl"/>
          <w:rtl/>
        </w:rPr>
        <w:fldChar w:fldCharType="end"/>
      </w:r>
      <w:bookmarkEnd w:id="55"/>
      <w:r w:rsidR="00F826D3">
        <w:rPr>
          <w:rStyle w:val="default"/>
          <w:rFonts w:cs="FrankRuehl"/>
          <w:rtl/>
        </w:rPr>
        <w:tab/>
        <w:t>ר</w:t>
      </w:r>
      <w:r w:rsidR="00F826D3">
        <w:rPr>
          <w:rStyle w:val="default"/>
          <w:rFonts w:cs="FrankRuehl" w:hint="cs"/>
          <w:rtl/>
        </w:rPr>
        <w:t>שמתי לפני כי אם תוך 3 חודש</w:t>
      </w:r>
      <w:r w:rsidR="00F826D3">
        <w:rPr>
          <w:rStyle w:val="default"/>
          <w:rFonts w:cs="FrankRuehl"/>
          <w:rtl/>
        </w:rPr>
        <w:t>ים</w:t>
      </w:r>
      <w:r w:rsidR="00F826D3">
        <w:rPr>
          <w:rStyle w:val="default"/>
          <w:rFonts w:cs="FrankRuehl" w:hint="cs"/>
          <w:rtl/>
        </w:rPr>
        <w:t xml:space="preserve"> מעת קבלת הצו יגיעו לידי נכסים של החייב אפעל לגביהם כנדרש בצו.</w:t>
      </w:r>
    </w:p>
    <w:bookmarkStart w:id="56" w:name="סימון15"/>
    <w:p w:rsidR="00F826D3" w:rsidRDefault="001D76F8">
      <w:pPr>
        <w:pStyle w:val="P11"/>
        <w:spacing w:before="72"/>
        <w:ind w:left="624" w:right="1134" w:hanging="624"/>
        <w:rPr>
          <w:rStyle w:val="default"/>
          <w:rFonts w:cs="FrankRuehl"/>
          <w:rtl/>
        </w:rPr>
      </w:pPr>
      <w:r>
        <w:rPr>
          <w:rStyle w:val="default"/>
          <w:rFonts w:cs="FrankRuehl"/>
          <w:rtl/>
        </w:rPr>
        <w:fldChar w:fldCharType="begin">
          <w:ffData>
            <w:name w:val="סימון15"/>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80EFC" w:rsidRPr="001D76F8">
        <w:rPr>
          <w:rFonts w:cs="FrankRuehl"/>
          <w:sz w:val="26"/>
        </w:rPr>
      </w:r>
      <w:r>
        <w:rPr>
          <w:rStyle w:val="default"/>
          <w:rFonts w:cs="FrankRuehl"/>
          <w:rtl/>
        </w:rPr>
        <w:fldChar w:fldCharType="end"/>
      </w:r>
      <w:bookmarkEnd w:id="56"/>
      <w:r w:rsidR="00F826D3">
        <w:rPr>
          <w:rStyle w:val="default"/>
          <w:rFonts w:cs="FrankRuehl"/>
          <w:rtl/>
        </w:rPr>
        <w:tab/>
        <w:t>א</w:t>
      </w:r>
      <w:r w:rsidR="00F826D3">
        <w:rPr>
          <w:rStyle w:val="default"/>
          <w:rFonts w:cs="FrankRuehl" w:hint="cs"/>
          <w:rtl/>
        </w:rPr>
        <w:t>ין בידי ולפי מיטב ידיעתי לא יגיעו לידי, תוך שלושת החודשים הקרובים, כספים או נכסים השייכים לחייב הנ"ל.</w:t>
      </w:r>
    </w:p>
    <w:bookmarkStart w:id="57" w:name="סימון16"/>
    <w:p w:rsidR="00F826D3" w:rsidRDefault="001D76F8">
      <w:pPr>
        <w:pStyle w:val="P11"/>
        <w:spacing w:before="72"/>
        <w:ind w:left="624" w:right="1134" w:hanging="624"/>
        <w:rPr>
          <w:rStyle w:val="default"/>
          <w:rFonts w:cs="FrankRuehl"/>
          <w:rtl/>
        </w:rPr>
      </w:pPr>
      <w:r>
        <w:rPr>
          <w:rStyle w:val="default"/>
          <w:rFonts w:cs="FrankRuehl"/>
          <w:rtl/>
        </w:rPr>
        <w:fldChar w:fldCharType="begin">
          <w:ffData>
            <w:name w:val="סימון16"/>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80EFC" w:rsidRPr="001D76F8">
        <w:rPr>
          <w:rFonts w:cs="FrankRuehl"/>
          <w:sz w:val="26"/>
        </w:rPr>
      </w:r>
      <w:r>
        <w:rPr>
          <w:rStyle w:val="default"/>
          <w:rFonts w:cs="FrankRuehl"/>
          <w:rtl/>
        </w:rPr>
        <w:fldChar w:fldCharType="end"/>
      </w:r>
      <w:bookmarkEnd w:id="57"/>
      <w:r w:rsidR="00F826D3">
        <w:rPr>
          <w:rStyle w:val="default"/>
          <w:rFonts w:cs="FrankRuehl"/>
          <w:rtl/>
        </w:rPr>
        <w:tab/>
        <w:t>ה</w:t>
      </w:r>
      <w:r w:rsidR="00F826D3">
        <w:rPr>
          <w:rStyle w:val="default"/>
          <w:rFonts w:cs="FrankRuehl" w:hint="cs"/>
          <w:rtl/>
        </w:rPr>
        <w:t>נני להודיעך כי בעת קבלת הצו נמצאים בידי נכסים המפורטים להלן של החייב שלא הועברו א</w:t>
      </w:r>
      <w:r w:rsidR="00F826D3">
        <w:rPr>
          <w:rStyle w:val="default"/>
          <w:rFonts w:cs="FrankRuehl"/>
          <w:rtl/>
        </w:rPr>
        <w:t>לי</w:t>
      </w:r>
      <w:r w:rsidR="00F826D3">
        <w:rPr>
          <w:rStyle w:val="default"/>
          <w:rFonts w:cs="FrankRuehl" w:hint="cs"/>
          <w:rtl/>
        </w:rPr>
        <w:t>ך ולא ניתן להעבירם על פי כל דין:</w:t>
      </w:r>
    </w:p>
    <w:p w:rsidR="00F826D3" w:rsidRDefault="00F826D3">
      <w:pPr>
        <w:pStyle w:val="P11"/>
        <w:tabs>
          <w:tab w:val="clear" w:pos="1021"/>
          <w:tab w:val="clear" w:pos="1474"/>
          <w:tab w:val="clear" w:pos="1928"/>
          <w:tab w:val="clear" w:pos="2381"/>
          <w:tab w:val="clear" w:pos="2835"/>
          <w:tab w:val="left" w:pos="1842"/>
          <w:tab w:val="left" w:pos="3969"/>
        </w:tabs>
        <w:spacing w:before="72"/>
        <w:ind w:left="567"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t>ה</w:t>
      </w:r>
      <w:r>
        <w:rPr>
          <w:rStyle w:val="default"/>
          <w:rFonts w:cs="FrankRuehl" w:hint="cs"/>
          <w:sz w:val="20"/>
          <w:szCs w:val="20"/>
          <w:rtl/>
        </w:rPr>
        <w:t>מועד שבו ניתן</w:t>
      </w:r>
    </w:p>
    <w:p w:rsidR="00F826D3" w:rsidRDefault="00F826D3" w:rsidP="001D76F8">
      <w:pPr>
        <w:pStyle w:val="P44"/>
        <w:tabs>
          <w:tab w:val="clear" w:pos="2381"/>
          <w:tab w:val="clear" w:pos="2835"/>
          <w:tab w:val="left" w:pos="1842"/>
          <w:tab w:val="left" w:pos="3969"/>
        </w:tabs>
        <w:spacing w:before="0"/>
        <w:ind w:left="567" w:right="1134"/>
        <w:rPr>
          <w:rStyle w:val="default"/>
          <w:rFonts w:cs="FrankRuehl"/>
          <w:sz w:val="20"/>
          <w:szCs w:val="20"/>
          <w:rtl/>
        </w:rPr>
      </w:pPr>
      <w:r>
        <w:rPr>
          <w:rStyle w:val="default"/>
          <w:rFonts w:cs="FrankRuehl"/>
          <w:sz w:val="20"/>
          <w:szCs w:val="20"/>
          <w:rtl/>
        </w:rPr>
        <w:tab/>
        <w:t>ה</w:t>
      </w:r>
      <w:r>
        <w:rPr>
          <w:rStyle w:val="default"/>
          <w:rFonts w:cs="FrankRuehl" w:hint="cs"/>
          <w:sz w:val="20"/>
          <w:szCs w:val="20"/>
          <w:rtl/>
        </w:rPr>
        <w:t>דין שלפיו לא ניתן</w:t>
      </w:r>
      <w:r>
        <w:rPr>
          <w:rStyle w:val="default"/>
          <w:rFonts w:cs="FrankRuehl"/>
          <w:sz w:val="20"/>
          <w:szCs w:val="20"/>
          <w:rtl/>
        </w:rPr>
        <w:tab/>
        <w:t xml:space="preserve">   </w:t>
      </w:r>
      <w:r>
        <w:rPr>
          <w:rStyle w:val="default"/>
          <w:rFonts w:cs="FrankRuehl" w:hint="cs"/>
          <w:sz w:val="20"/>
          <w:szCs w:val="20"/>
          <w:rtl/>
        </w:rPr>
        <w:t>יהיה להעביר</w:t>
      </w:r>
    </w:p>
    <w:p w:rsidR="00F826D3" w:rsidRDefault="00F826D3" w:rsidP="001D76F8">
      <w:pPr>
        <w:pStyle w:val="P04"/>
        <w:tabs>
          <w:tab w:val="clear" w:pos="1021"/>
          <w:tab w:val="clear" w:pos="1474"/>
          <w:tab w:val="clear" w:pos="1928"/>
          <w:tab w:val="clear" w:pos="2381"/>
          <w:tab w:val="clear" w:pos="2835"/>
          <w:tab w:val="left" w:pos="1842"/>
          <w:tab w:val="left" w:pos="3969"/>
        </w:tabs>
        <w:spacing w:before="0"/>
        <w:ind w:left="567" w:right="1134" w:firstLine="0"/>
        <w:rPr>
          <w:rStyle w:val="default"/>
          <w:rFonts w:cs="FrankRuehl" w:hint="cs"/>
          <w:sz w:val="20"/>
          <w:szCs w:val="20"/>
          <w:u w:val="single"/>
          <w:rtl/>
        </w:rPr>
      </w:pPr>
      <w:r>
        <w:rPr>
          <w:rFonts w:cs="FrankRuehl"/>
          <w:szCs w:val="20"/>
          <w:u w:val="single"/>
          <w:rtl/>
        </w:rPr>
        <w:tab/>
      </w:r>
      <w:r>
        <w:rPr>
          <w:rStyle w:val="default"/>
          <w:rFonts w:cs="FrankRuehl"/>
          <w:sz w:val="20"/>
          <w:szCs w:val="20"/>
          <w:u w:val="single"/>
          <w:rtl/>
        </w:rPr>
        <w:t>הנ</w:t>
      </w:r>
      <w:r>
        <w:rPr>
          <w:rStyle w:val="default"/>
          <w:rFonts w:cs="FrankRuehl" w:hint="cs"/>
          <w:sz w:val="20"/>
          <w:szCs w:val="20"/>
          <w:u w:val="single"/>
          <w:rtl/>
        </w:rPr>
        <w:t>כס</w:t>
      </w:r>
      <w:r>
        <w:rPr>
          <w:rStyle w:val="default"/>
          <w:rFonts w:cs="FrankRuehl"/>
          <w:sz w:val="20"/>
          <w:szCs w:val="20"/>
          <w:u w:val="single"/>
          <w:rtl/>
        </w:rPr>
        <w:tab/>
        <w:t xml:space="preserve">   </w:t>
      </w:r>
      <w:r>
        <w:rPr>
          <w:rStyle w:val="default"/>
          <w:rFonts w:cs="FrankRuehl" w:hint="cs"/>
          <w:sz w:val="20"/>
          <w:szCs w:val="20"/>
          <w:u w:val="single"/>
          <w:rtl/>
        </w:rPr>
        <w:t>להעביר את הנכס</w:t>
      </w:r>
      <w:r>
        <w:rPr>
          <w:rFonts w:cs="FrankRuehl"/>
          <w:szCs w:val="20"/>
          <w:u w:val="single"/>
          <w:rtl/>
        </w:rPr>
        <w:tab/>
        <w:t xml:space="preserve">      </w:t>
      </w:r>
      <w:r>
        <w:rPr>
          <w:rStyle w:val="default"/>
          <w:rFonts w:cs="FrankRuehl"/>
          <w:sz w:val="20"/>
          <w:szCs w:val="20"/>
          <w:u w:val="single"/>
          <w:rtl/>
        </w:rPr>
        <w:t>את</w:t>
      </w:r>
      <w:r>
        <w:rPr>
          <w:rStyle w:val="default"/>
          <w:rFonts w:cs="FrankRuehl" w:hint="cs"/>
          <w:sz w:val="20"/>
          <w:szCs w:val="20"/>
          <w:u w:val="single"/>
          <w:rtl/>
        </w:rPr>
        <w:t xml:space="preserve"> הנכס</w:t>
      </w:r>
    </w:p>
    <w:p w:rsidR="00F826D3" w:rsidRDefault="00F826D3">
      <w:pPr>
        <w:pStyle w:val="P04"/>
        <w:spacing w:before="72"/>
        <w:ind w:left="1928" w:right="1134"/>
        <w:rPr>
          <w:rStyle w:val="default"/>
          <w:rFonts w:cs="FrankRuehl"/>
          <w:rtl/>
        </w:rPr>
      </w:pPr>
      <w:r>
        <w:rPr>
          <w:rStyle w:val="default"/>
          <w:rFonts w:cs="FrankRuehl"/>
          <w:rtl/>
        </w:rPr>
        <w:t>……</w:t>
      </w:r>
      <w:r>
        <w:rPr>
          <w:rStyle w:val="default"/>
          <w:rFonts w:cs="FrankRuehl" w:hint="cs"/>
          <w:rtl/>
        </w:rPr>
        <w:t>……………………………………………………………………………</w:t>
      </w:r>
    </w:p>
    <w:p w:rsidR="00F826D3" w:rsidRDefault="00F826D3">
      <w:pPr>
        <w:pStyle w:val="P04"/>
        <w:spacing w:before="72"/>
        <w:ind w:left="1928"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4"/>
        <w:spacing w:before="72"/>
        <w:ind w:left="1928"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4"/>
        <w:spacing w:before="72"/>
        <w:ind w:left="1928" w:right="1134"/>
        <w:rPr>
          <w:rStyle w:val="default"/>
          <w:rFonts w:cs="FrankRuehl"/>
          <w:rtl/>
        </w:rPr>
      </w:pPr>
    </w:p>
    <w:p w:rsidR="00F826D3" w:rsidRDefault="00F826D3">
      <w:pPr>
        <w:pStyle w:val="P04"/>
        <w:spacing w:before="72"/>
        <w:ind w:left="1928" w:right="1134"/>
        <w:rPr>
          <w:rStyle w:val="default"/>
          <w:rFonts w:cs="FrankRuehl"/>
          <w:noProof w:val="0"/>
          <w:rtl/>
        </w:rPr>
      </w:pPr>
      <w:r>
        <w:rPr>
          <w:rStyle w:val="default"/>
          <w:rFonts w:cs="FrankRuehl" w:hint="cs"/>
          <w:rtl/>
        </w:rPr>
        <w:t>…</w:t>
      </w:r>
      <w:r>
        <w:rPr>
          <w:rStyle w:val="default"/>
          <w:rFonts w:cs="FrankRuehl"/>
          <w:rtl/>
        </w:rPr>
        <w:t>…</w:t>
      </w:r>
      <w:r>
        <w:rPr>
          <w:rStyle w:val="default"/>
          <w:rFonts w:cs="FrankRuehl" w:hint="cs"/>
          <w:rtl/>
        </w:rPr>
        <w:t xml:space="preserve">……………………                      </w:t>
      </w:r>
      <w:r>
        <w:rPr>
          <w:rStyle w:val="default"/>
          <w:rFonts w:cs="FrankRuehl"/>
          <w:rtl/>
        </w:rPr>
        <w:t xml:space="preserve">            …</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 וחותמת מקבל הצו</w:t>
      </w:r>
    </w:p>
    <w:p w:rsidR="00F826D3" w:rsidRDefault="00F826D3" w:rsidP="001D76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w:t>
      </w:r>
      <w:r w:rsidR="001D76F8">
        <w:rPr>
          <w:rFonts w:cs="FrankRuehl" w:hint="cs"/>
          <w:rtl/>
        </w:rPr>
        <w:t xml:space="preserve"> </w:t>
      </w:r>
      <w:r>
        <w:rPr>
          <w:rFonts w:cs="FrankRuehl"/>
          <w:rtl/>
        </w:rPr>
        <w:t>מח</w:t>
      </w:r>
      <w:r>
        <w:rPr>
          <w:rFonts w:cs="FrankRuehl" w:hint="cs"/>
          <w:rtl/>
        </w:rPr>
        <w:t>ק את הבלתי מתאים.</w:t>
      </w:r>
    </w:p>
    <w:p w:rsidR="001D76F8" w:rsidRPr="001D76F8" w:rsidRDefault="001D76F8" w:rsidP="001D76F8">
      <w:pPr>
        <w:pStyle w:val="P00"/>
        <w:spacing w:before="72"/>
        <w:ind w:left="0" w:right="1134"/>
        <w:rPr>
          <w:rFonts w:cs="FrankRuehl"/>
          <w:sz w:val="26"/>
          <w:rtl/>
        </w:rPr>
      </w:pPr>
    </w:p>
    <w:p w:rsidR="00F826D3" w:rsidRPr="001D76F8" w:rsidRDefault="00F826D3">
      <w:pPr>
        <w:pStyle w:val="P00"/>
        <w:spacing w:before="72"/>
        <w:ind w:left="0" w:right="1134"/>
        <w:jc w:val="right"/>
        <w:rPr>
          <w:rStyle w:val="default"/>
          <w:rFonts w:cs="David"/>
          <w:sz w:val="22"/>
          <w:szCs w:val="22"/>
          <w:rtl/>
        </w:rPr>
      </w:pPr>
      <w:r w:rsidRPr="001D76F8">
        <w:rPr>
          <w:sz w:val="22"/>
          <w:szCs w:val="22"/>
          <w:lang w:val="he-IL"/>
        </w:rPr>
        <w:pict>
          <v:rect id="_x0000_s1091" style="position:absolute;margin-left:464.5pt;margin-top:8.05pt;width:75.05pt;height:10pt;z-index:251672064" o:allowincell="f" filled="f" stroked="f" strokecolor="lime" strokeweight=".25pt">
            <v:textbox inset="0,0,0,0">
              <w:txbxContent>
                <w:p w:rsidR="00F826D3" w:rsidRDefault="00F826D3" w:rsidP="001D76F8">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sidRPr="001D76F8">
        <w:rPr>
          <w:rStyle w:val="default"/>
          <w:rFonts w:cs="David"/>
          <w:sz w:val="22"/>
          <w:szCs w:val="22"/>
          <w:rtl/>
        </w:rPr>
        <w:t>טו</w:t>
      </w:r>
      <w:r w:rsidRPr="001D76F8">
        <w:rPr>
          <w:rStyle w:val="default"/>
          <w:rFonts w:cs="David" w:hint="cs"/>
          <w:sz w:val="22"/>
          <w:szCs w:val="22"/>
          <w:rtl/>
        </w:rPr>
        <w:t>פס 10</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(ב</w:t>
      </w:r>
      <w:r>
        <w:rPr>
          <w:rStyle w:val="default"/>
          <w:rFonts w:cs="FrankRuehl" w:hint="cs"/>
          <w:rtl/>
        </w:rPr>
        <w:t>וטל)</w:t>
      </w:r>
    </w:p>
    <w:p w:rsidR="00F826D3" w:rsidRPr="001D76F8" w:rsidRDefault="00F826D3" w:rsidP="001D76F8">
      <w:pPr>
        <w:pStyle w:val="P00"/>
        <w:spacing w:before="72"/>
        <w:ind w:left="0" w:right="1134"/>
        <w:rPr>
          <w:rFonts w:cs="FrankRuehl"/>
          <w:sz w:val="26"/>
          <w:rtl/>
        </w:rPr>
      </w:pPr>
    </w:p>
    <w:p w:rsidR="00F826D3" w:rsidRPr="001D76F8" w:rsidRDefault="00F826D3">
      <w:pPr>
        <w:pStyle w:val="P00"/>
        <w:spacing w:before="72"/>
        <w:ind w:left="0" w:right="1134"/>
        <w:jc w:val="right"/>
        <w:rPr>
          <w:rStyle w:val="default"/>
          <w:rFonts w:cs="David"/>
          <w:sz w:val="22"/>
          <w:szCs w:val="22"/>
          <w:rtl/>
        </w:rPr>
      </w:pPr>
      <w:r w:rsidRPr="001D76F8">
        <w:rPr>
          <w:sz w:val="22"/>
          <w:szCs w:val="22"/>
          <w:lang w:val="he-IL"/>
        </w:rPr>
        <w:pict>
          <v:rect id="_x0000_s1092" style="position:absolute;margin-left:464.5pt;margin-top:8.05pt;width:75.05pt;height:10pt;z-index:251673088" o:allowincell="f" filled="f" stroked="f" strokecolor="lime" strokeweight=".25pt">
            <v:textbox inset="0,0,0,0">
              <w:txbxContent>
                <w:p w:rsidR="00F826D3" w:rsidRDefault="00F826D3" w:rsidP="001D76F8">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sidRPr="001D76F8">
        <w:rPr>
          <w:rStyle w:val="default"/>
          <w:rFonts w:cs="David"/>
          <w:sz w:val="22"/>
          <w:szCs w:val="22"/>
          <w:rtl/>
        </w:rPr>
        <w:t>טו</w:t>
      </w:r>
      <w:r w:rsidRPr="001D76F8">
        <w:rPr>
          <w:rStyle w:val="default"/>
          <w:rFonts w:cs="David" w:hint="cs"/>
          <w:sz w:val="22"/>
          <w:szCs w:val="22"/>
          <w:rtl/>
        </w:rPr>
        <w:t>פס 11</w:t>
      </w:r>
    </w:p>
    <w:p w:rsidR="00F826D3" w:rsidRDefault="00F826D3">
      <w:pPr>
        <w:pStyle w:val="P00"/>
        <w:spacing w:before="72"/>
        <w:ind w:left="0" w:right="1134"/>
        <w:jc w:val="right"/>
        <w:rPr>
          <w:rStyle w:val="default"/>
          <w:rFonts w:cs="FrankRuehl" w:hint="cs"/>
          <w:rtl/>
        </w:rPr>
      </w:pPr>
      <w:r>
        <w:rPr>
          <w:rFonts w:cs="FrankRuehl"/>
          <w:sz w:val="26"/>
          <w:rtl/>
        </w:rPr>
        <w:tab/>
      </w:r>
      <w:r>
        <w:rPr>
          <w:rStyle w:val="default"/>
          <w:rFonts w:cs="FrankRuehl"/>
          <w:rtl/>
        </w:rPr>
        <w:t>(ב</w:t>
      </w:r>
      <w:r>
        <w:rPr>
          <w:rStyle w:val="default"/>
          <w:rFonts w:cs="FrankRuehl" w:hint="cs"/>
          <w:rtl/>
        </w:rPr>
        <w:t>וטל)</w:t>
      </w:r>
    </w:p>
    <w:p w:rsidR="001D76F8" w:rsidRPr="001D76F8" w:rsidRDefault="001D76F8" w:rsidP="001D76F8">
      <w:pPr>
        <w:pStyle w:val="P00"/>
        <w:spacing w:before="72"/>
        <w:ind w:left="0" w:right="1134"/>
        <w:rPr>
          <w:rtl/>
        </w:rPr>
      </w:pPr>
    </w:p>
    <w:p w:rsidR="00F826D3" w:rsidRPr="001D76F8" w:rsidRDefault="00F826D3">
      <w:pPr>
        <w:pStyle w:val="P00"/>
        <w:spacing w:before="72"/>
        <w:ind w:left="0" w:right="1134"/>
        <w:jc w:val="right"/>
        <w:rPr>
          <w:rStyle w:val="default"/>
          <w:rFonts w:cs="David"/>
          <w:sz w:val="22"/>
          <w:szCs w:val="22"/>
          <w:rtl/>
        </w:rPr>
      </w:pPr>
      <w:r w:rsidRPr="001D76F8">
        <w:rPr>
          <w:rStyle w:val="default"/>
          <w:rFonts w:cs="David"/>
          <w:sz w:val="22"/>
          <w:szCs w:val="22"/>
          <w:rtl/>
        </w:rPr>
        <w:t>טו</w:t>
      </w:r>
      <w:r w:rsidRPr="001D76F8">
        <w:rPr>
          <w:rStyle w:val="default"/>
          <w:rFonts w:cs="David" w:hint="cs"/>
          <w:sz w:val="22"/>
          <w:szCs w:val="22"/>
          <w:rtl/>
        </w:rPr>
        <w:t>פס 12</w:t>
      </w:r>
    </w:p>
    <w:p w:rsidR="00F826D3" w:rsidRDefault="00F826D3">
      <w:pPr>
        <w:pStyle w:val="P00"/>
        <w:spacing w:before="72"/>
        <w:ind w:left="0" w:right="1134"/>
        <w:jc w:val="right"/>
        <w:rPr>
          <w:rStyle w:val="default"/>
          <w:rFonts w:cs="FrankRuehl"/>
          <w:rtl/>
        </w:rPr>
      </w:pPr>
      <w:r>
        <w:rPr>
          <w:rFonts w:cs="FrankRuehl"/>
          <w:sz w:val="26"/>
          <w:rtl/>
        </w:rPr>
        <w:tab/>
      </w:r>
      <w:r>
        <w:rPr>
          <w:rStyle w:val="default"/>
          <w:rFonts w:cs="FrankRuehl"/>
          <w:rtl/>
        </w:rPr>
        <w:t>(ת</w:t>
      </w:r>
      <w:r>
        <w:rPr>
          <w:rStyle w:val="default"/>
          <w:rFonts w:cs="FrankRuehl" w:hint="cs"/>
          <w:rtl/>
        </w:rPr>
        <w:t>קנה 25)</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p>
    <w:p w:rsidR="00F826D3" w:rsidRDefault="00F826D3">
      <w:pPr>
        <w:pStyle w:val="P00"/>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בדי,</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הז</w:t>
      </w:r>
      <w:r w:rsidRPr="001F05B1">
        <w:rPr>
          <w:rStyle w:val="default"/>
          <w:rFonts w:cs="FrankRuehl" w:hint="cs"/>
          <w:b/>
          <w:bCs/>
          <w:sz w:val="22"/>
          <w:szCs w:val="22"/>
          <w:rtl/>
        </w:rPr>
        <w:t>מנה לחקירה על פי סעיף 7א(3) לפקודת המסים (ג</w:t>
      </w:r>
      <w:r w:rsidRPr="001F05B1">
        <w:rPr>
          <w:rStyle w:val="default"/>
          <w:rFonts w:cs="FrankRuehl"/>
          <w:b/>
          <w:bCs/>
          <w:sz w:val="22"/>
          <w:szCs w:val="22"/>
          <w:rtl/>
        </w:rPr>
        <w:t>בי</w:t>
      </w:r>
      <w:r w:rsidRPr="001F05B1">
        <w:rPr>
          <w:rStyle w:val="default"/>
          <w:rFonts w:cs="FrankRuehl" w:hint="cs"/>
          <w:b/>
          <w:bCs/>
          <w:sz w:val="22"/>
          <w:szCs w:val="22"/>
          <w:rtl/>
        </w:rPr>
        <w:t>ה)</w:t>
      </w:r>
    </w:p>
    <w:p w:rsidR="00F826D3" w:rsidRDefault="00F826D3">
      <w:pPr>
        <w:pStyle w:val="medium-header"/>
        <w:keepNext w:val="0"/>
        <w:keepLines w:val="0"/>
        <w:ind w:left="0" w:right="1134"/>
        <w:jc w:val="both"/>
        <w:rPr>
          <w:rStyle w:val="default"/>
          <w:rFonts w:cs="FrankRuehl"/>
          <w:rtl/>
        </w:rPr>
      </w:pPr>
      <w:r>
        <w:rPr>
          <w:rStyle w:val="default"/>
          <w:rFonts w:cs="FrankRuehl"/>
          <w:rtl/>
        </w:rPr>
        <w:t>בת</w:t>
      </w:r>
      <w:r>
        <w:rPr>
          <w:rStyle w:val="default"/>
          <w:rFonts w:cs="FrankRuehl" w:hint="cs"/>
          <w:rtl/>
        </w:rPr>
        <w:t>וקף סמכותי לפי סעיף 7א(3) לפקודת המסים (גביה) הנך נדרש בזה להתייצב במשרדי …… ביום ……… בשעה ……… כדי להיחקר בקשר לצו</w:t>
      </w:r>
    </w:p>
    <w:p w:rsidR="00F826D3" w:rsidRDefault="00F826D3">
      <w:pPr>
        <w:pStyle w:val="medium-header"/>
        <w:keepNext w:val="0"/>
        <w:keepLines w:val="0"/>
        <w:ind w:left="0" w:right="1134"/>
        <w:jc w:val="both"/>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יקול שהומצא לך בשל חובו של החייב …………… מס' זהות …………</w:t>
      </w:r>
    </w:p>
    <w:p w:rsidR="00F826D3" w:rsidRDefault="00F826D3">
      <w:pPr>
        <w:pStyle w:val="medium-header"/>
        <w:keepNext w:val="0"/>
        <w:keepLines w:val="0"/>
        <w:ind w:left="0" w:right="1134"/>
        <w:jc w:val="both"/>
        <w:rPr>
          <w:rStyle w:val="default"/>
          <w:rFonts w:cs="FrankRuehl"/>
          <w:rtl/>
        </w:rPr>
      </w:pPr>
      <w:r>
        <w:rPr>
          <w:rStyle w:val="default"/>
          <w:rFonts w:cs="FrankRuehl" w:hint="cs"/>
          <w:rtl/>
        </w:rPr>
        <w:t>מ</w:t>
      </w:r>
      <w:r>
        <w:rPr>
          <w:rStyle w:val="default"/>
          <w:rFonts w:cs="FrankRuehl"/>
          <w:rtl/>
        </w:rPr>
        <w:t>ע</w:t>
      </w:r>
      <w:r>
        <w:rPr>
          <w:rStyle w:val="default"/>
          <w:rFonts w:cs="FrankRuehl" w:hint="cs"/>
          <w:rtl/>
        </w:rPr>
        <w:t>ן: …………………………………………………………………………</w:t>
      </w:r>
    </w:p>
    <w:p w:rsidR="00F826D3" w:rsidRDefault="00F826D3" w:rsidP="001D76F8">
      <w:pPr>
        <w:pStyle w:val="medium-header"/>
        <w:keepNext w:val="0"/>
        <w:keepLines w:val="0"/>
        <w:ind w:left="0" w:right="1134"/>
        <w:jc w:val="both"/>
        <w:rPr>
          <w:rStyle w:val="default"/>
          <w:rFonts w:cs="FrankRuehl"/>
          <w:rtl/>
        </w:rPr>
      </w:pPr>
      <w:r>
        <w:rPr>
          <w:rStyle w:val="default"/>
          <w:rFonts w:cs="FrankRuehl" w:hint="cs"/>
          <w:rtl/>
        </w:rPr>
        <w:t>ב</w:t>
      </w:r>
      <w:r>
        <w:rPr>
          <w:rStyle w:val="default"/>
          <w:rFonts w:cs="FrankRuehl"/>
          <w:rtl/>
        </w:rPr>
        <w:t>ר</w:t>
      </w:r>
      <w:r>
        <w:rPr>
          <w:rStyle w:val="default"/>
          <w:rFonts w:cs="FrankRuehl" w:hint="cs"/>
          <w:rtl/>
        </w:rPr>
        <w:t>צוני להפנות את תשומת לבך כי על הזמנה זו חלי</w:t>
      </w:r>
      <w:r>
        <w:rPr>
          <w:rStyle w:val="default"/>
          <w:rFonts w:cs="FrankRuehl"/>
          <w:rtl/>
        </w:rPr>
        <w:t xml:space="preserve">ם </w:t>
      </w:r>
      <w:r>
        <w:rPr>
          <w:rStyle w:val="default"/>
          <w:rFonts w:cs="FrankRuehl" w:hint="cs"/>
          <w:rtl/>
        </w:rPr>
        <w:t>סעיפים 9 עד 11 לחוק ועדות חקירה, תשכ"ט-1968, ואי היענות לה תגרור בעקבותיה את הענשים הקבועים בחוק, לרבות כפיית התייצבותך על פי ההזמנה.</w:t>
      </w:r>
    </w:p>
    <w:p w:rsidR="00F826D3" w:rsidRDefault="00F826D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ב</w:t>
      </w:r>
      <w:r>
        <w:rPr>
          <w:rFonts w:cs="FrankRuehl" w:hint="cs"/>
          <w:sz w:val="22"/>
          <w:rtl/>
        </w:rPr>
        <w:t>כבוד רב,</w:t>
      </w: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hint="cs"/>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ה</w:t>
      </w:r>
      <w:r>
        <w:rPr>
          <w:rStyle w:val="default"/>
          <w:rFonts w:cs="FrankRuehl" w:hint="cs"/>
          <w:sz w:val="20"/>
          <w:szCs w:val="20"/>
          <w:rtl/>
        </w:rPr>
        <w:t>ממונה על הגביה</w:t>
      </w:r>
    </w:p>
    <w:p w:rsidR="001D76F8" w:rsidRPr="001D76F8" w:rsidRDefault="001D76F8" w:rsidP="001D76F8">
      <w:pPr>
        <w:pStyle w:val="medium-header"/>
        <w:keepNext w:val="0"/>
        <w:keepLines w:val="0"/>
        <w:ind w:left="0" w:right="1134"/>
        <w:jc w:val="both"/>
        <w:rPr>
          <w:rStyle w:val="default"/>
          <w:rFonts w:cs="FrankRuehl" w:hint="cs"/>
          <w:rtl/>
        </w:rPr>
      </w:pPr>
    </w:p>
    <w:p w:rsidR="00F826D3" w:rsidRPr="001D76F8" w:rsidRDefault="00F826D3">
      <w:pPr>
        <w:pStyle w:val="P00"/>
        <w:spacing w:before="72"/>
        <w:ind w:left="0" w:right="1134"/>
        <w:jc w:val="right"/>
        <w:rPr>
          <w:rFonts w:cs="David"/>
          <w:sz w:val="22"/>
          <w:szCs w:val="22"/>
          <w:rtl/>
        </w:rPr>
      </w:pPr>
      <w:r w:rsidRPr="001D76F8">
        <w:rPr>
          <w:rFonts w:cs="David"/>
          <w:sz w:val="22"/>
          <w:szCs w:val="22"/>
          <w:rtl/>
        </w:rPr>
        <w:t>טו</w:t>
      </w:r>
      <w:r w:rsidRPr="001D76F8">
        <w:rPr>
          <w:rFonts w:cs="David" w:hint="cs"/>
          <w:sz w:val="22"/>
          <w:szCs w:val="22"/>
          <w:rtl/>
        </w:rPr>
        <w:t>פס 13</w:t>
      </w:r>
    </w:p>
    <w:p w:rsidR="00F826D3" w:rsidRDefault="00F826D3">
      <w:pPr>
        <w:pStyle w:val="P00"/>
        <w:spacing w:before="72"/>
        <w:ind w:left="0" w:right="1134"/>
        <w:jc w:val="right"/>
        <w:rPr>
          <w:rFonts w:cs="FrankRuehl"/>
          <w:sz w:val="26"/>
          <w:rtl/>
        </w:rPr>
      </w:pPr>
      <w:r>
        <w:rPr>
          <w:rFonts w:cs="FrankRuehl"/>
          <w:sz w:val="26"/>
          <w:rtl/>
        </w:rPr>
        <w:t>(ת</w:t>
      </w:r>
      <w:r>
        <w:rPr>
          <w:rFonts w:cs="FrankRuehl" w:hint="cs"/>
          <w:sz w:val="26"/>
          <w:rtl/>
        </w:rPr>
        <w:t>קנה 27)</w:t>
      </w:r>
    </w:p>
    <w:p w:rsidR="00F826D3" w:rsidRDefault="00F826D3">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p w:rsidR="00F826D3" w:rsidRDefault="00F826D3">
      <w:pPr>
        <w:pStyle w:val="P00"/>
        <w:spacing w:before="72"/>
        <w:ind w:left="0"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P00"/>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בדי,</w:t>
      </w:r>
    </w:p>
    <w:p w:rsidR="00F826D3" w:rsidRPr="001D76F8"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הו</w:t>
      </w:r>
      <w:r w:rsidRPr="001F05B1">
        <w:rPr>
          <w:rStyle w:val="default"/>
          <w:rFonts w:cs="FrankRuehl" w:hint="cs"/>
          <w:b/>
          <w:bCs/>
          <w:sz w:val="22"/>
          <w:szCs w:val="22"/>
          <w:rtl/>
        </w:rPr>
        <w:t>דעה על מכירת נכ</w:t>
      </w:r>
      <w:r w:rsidRPr="001F05B1">
        <w:rPr>
          <w:rStyle w:val="default"/>
          <w:rFonts w:cs="FrankRuehl"/>
          <w:b/>
          <w:bCs/>
          <w:sz w:val="22"/>
          <w:szCs w:val="22"/>
          <w:rtl/>
        </w:rPr>
        <w:t>סי</w:t>
      </w:r>
      <w:r w:rsidRPr="001F05B1">
        <w:rPr>
          <w:rStyle w:val="default"/>
          <w:rFonts w:cs="FrankRuehl" w:hint="cs"/>
          <w:b/>
          <w:bCs/>
          <w:sz w:val="22"/>
          <w:szCs w:val="22"/>
          <w:rtl/>
        </w:rPr>
        <w:t xml:space="preserve"> מקרקעין וזכותו של החייב לברור הנכס שיימכר</w:t>
      </w:r>
    </w:p>
    <w:p w:rsidR="00F826D3" w:rsidRDefault="00F826D3">
      <w:pPr>
        <w:pStyle w:val="P00"/>
        <w:spacing w:before="72"/>
        <w:ind w:left="0" w:right="1134"/>
        <w:rPr>
          <w:rFonts w:cs="FrankRuehl"/>
          <w:sz w:val="26"/>
          <w:rtl/>
        </w:rPr>
      </w:pPr>
      <w:r>
        <w:rPr>
          <w:rFonts w:cs="FrankRuehl"/>
          <w:sz w:val="26"/>
          <w:rtl/>
        </w:rPr>
        <w:t>בת</w:t>
      </w:r>
      <w:r>
        <w:rPr>
          <w:rFonts w:cs="FrankRuehl" w:hint="cs"/>
          <w:sz w:val="26"/>
          <w:rtl/>
        </w:rPr>
        <w:t>וקף סמכותי על פי פקודת המסים (גביה) הנני להודיעך כי יש בדעתי לפ</w:t>
      </w:r>
      <w:r>
        <w:rPr>
          <w:rFonts w:cs="FrankRuehl"/>
          <w:sz w:val="26"/>
          <w:rtl/>
        </w:rPr>
        <w:t>נ</w:t>
      </w:r>
      <w:r>
        <w:rPr>
          <w:rFonts w:cs="FrankRuehl" w:hint="cs"/>
          <w:sz w:val="26"/>
          <w:rtl/>
        </w:rPr>
        <w:t>ות אל ראש ההוצאה לפועל ולבקשו לפתוח בהליכי הוצאה לפועל לשם מכירת נכסי המקרקעין הרשומים מטה לכיסוי חובך ל</w:t>
      </w:r>
      <w:r>
        <w:rPr>
          <w:rStyle w:val="default"/>
          <w:rFonts w:cs="FrankRuehl"/>
          <w:rtl/>
        </w:rPr>
        <w:t>……</w:t>
      </w:r>
      <w:r>
        <w:rPr>
          <w:rStyle w:val="default"/>
          <w:rFonts w:cs="FrankRuehl" w:hint="cs"/>
          <w:rtl/>
        </w:rPr>
        <w:t>…………………</w:t>
      </w:r>
    </w:p>
    <w:p w:rsidR="00F826D3" w:rsidRDefault="00F826D3" w:rsidP="001D76F8">
      <w:pPr>
        <w:pStyle w:val="P00"/>
        <w:spacing w:before="72"/>
        <w:ind w:left="0" w:right="1134"/>
        <w:rPr>
          <w:rFonts w:cs="FrankRuehl"/>
          <w:sz w:val="26"/>
          <w:rtl/>
        </w:rPr>
      </w:pPr>
      <w:r>
        <w:rPr>
          <w:rFonts w:cs="FrankRuehl" w:hint="cs"/>
          <w:sz w:val="26"/>
          <w:rtl/>
        </w:rPr>
        <w:t>ב</w:t>
      </w:r>
      <w:r>
        <w:rPr>
          <w:rFonts w:cs="FrankRuehl"/>
          <w:sz w:val="26"/>
          <w:rtl/>
        </w:rPr>
        <w:t>ס</w:t>
      </w:r>
      <w:r>
        <w:rPr>
          <w:rFonts w:cs="FrankRuehl" w:hint="cs"/>
          <w:sz w:val="26"/>
          <w:rtl/>
        </w:rPr>
        <w:t xml:space="preserve">ך </w:t>
      </w:r>
      <w:r>
        <w:rPr>
          <w:rStyle w:val="default"/>
          <w:rFonts w:cs="FrankRuehl"/>
          <w:rtl/>
        </w:rPr>
        <w:t>……</w:t>
      </w:r>
      <w:r>
        <w:rPr>
          <w:rStyle w:val="default"/>
          <w:rFonts w:cs="FrankRuehl" w:hint="cs"/>
          <w:rtl/>
        </w:rPr>
        <w:t>…………………………</w:t>
      </w:r>
      <w:r>
        <w:rPr>
          <w:rFonts w:cs="FrankRuehl"/>
          <w:sz w:val="26"/>
          <w:rtl/>
        </w:rPr>
        <w:t xml:space="preserve"> ל</w:t>
      </w:r>
      <w:r>
        <w:rPr>
          <w:rFonts w:cs="FrankRuehl" w:hint="cs"/>
          <w:sz w:val="26"/>
          <w:rtl/>
        </w:rPr>
        <w:t>ירות;</w:t>
      </w:r>
    </w:p>
    <w:p w:rsidR="00F826D3" w:rsidRDefault="00F826D3">
      <w:pPr>
        <w:pStyle w:val="page"/>
        <w:widowControl/>
        <w:ind w:right="1134"/>
        <w:rPr>
          <w:rFonts w:cs="David"/>
          <w:position w:val="0"/>
          <w:sz w:val="22"/>
          <w:rtl/>
        </w:rPr>
      </w:pPr>
      <w:r>
        <w:rPr>
          <w:rFonts w:cs="David"/>
          <w:position w:val="0"/>
          <w:sz w:val="22"/>
          <w:rtl/>
        </w:rPr>
        <w:t xml:space="preserve"> </w:t>
      </w:r>
    </w:p>
    <w:p w:rsidR="00F826D3" w:rsidRDefault="00F826D3">
      <w:pPr>
        <w:pStyle w:val="page"/>
        <w:widowControl/>
        <w:ind w:right="1134"/>
        <w:rPr>
          <w:rFonts w:cs="David"/>
          <w:position w:val="0"/>
          <w:sz w:val="22"/>
          <w:rtl/>
        </w:rPr>
      </w:pPr>
      <w:r>
        <w:rPr>
          <w:rFonts w:cs="David"/>
          <w:position w:val="0"/>
          <w:sz w:val="22"/>
          <w:rtl/>
        </w:rPr>
        <w:t>____________________________________________________</w:t>
      </w:r>
    </w:p>
    <w:p w:rsidR="00F826D3" w:rsidRDefault="00F826D3">
      <w:pPr>
        <w:pStyle w:val="page"/>
        <w:widowControl/>
        <w:tabs>
          <w:tab w:val="left" w:pos="283"/>
          <w:tab w:val="left" w:pos="992"/>
          <w:tab w:val="left" w:pos="1984"/>
          <w:tab w:val="left" w:pos="2693"/>
          <w:tab w:val="left" w:pos="3969"/>
        </w:tabs>
        <w:ind w:right="1134"/>
        <w:rPr>
          <w:rStyle w:val="default"/>
          <w:rFonts w:cs="FrankRuehl"/>
          <w:sz w:val="20"/>
          <w:szCs w:val="20"/>
          <w:u w:val="single"/>
          <w:rtl/>
        </w:rPr>
      </w:pPr>
      <w:r>
        <w:rPr>
          <w:rFonts w:cs="David"/>
          <w:sz w:val="22"/>
          <w:u w:val="single"/>
          <w:rtl/>
        </w:rPr>
        <w:tab/>
      </w:r>
      <w:r>
        <w:rPr>
          <w:rStyle w:val="default"/>
          <w:rFonts w:cs="FrankRuehl"/>
          <w:sz w:val="20"/>
          <w:szCs w:val="20"/>
          <w:u w:val="single"/>
          <w:rtl/>
        </w:rPr>
        <w:t>מס</w:t>
      </w:r>
      <w:r>
        <w:rPr>
          <w:rStyle w:val="default"/>
          <w:rFonts w:cs="FrankRuehl" w:hint="cs"/>
          <w:sz w:val="20"/>
          <w:szCs w:val="20"/>
          <w:u w:val="single"/>
          <w:rtl/>
        </w:rPr>
        <w:t>'</w:t>
      </w:r>
      <w:r>
        <w:rPr>
          <w:rStyle w:val="default"/>
          <w:rFonts w:cs="FrankRuehl"/>
          <w:sz w:val="20"/>
          <w:szCs w:val="20"/>
          <w:u w:val="single"/>
          <w:rtl/>
        </w:rPr>
        <w:tab/>
        <w:t>ג</w:t>
      </w:r>
      <w:r>
        <w:rPr>
          <w:rStyle w:val="default"/>
          <w:rFonts w:cs="FrankRuehl" w:hint="cs"/>
          <w:sz w:val="20"/>
          <w:szCs w:val="20"/>
          <w:u w:val="single"/>
          <w:rtl/>
        </w:rPr>
        <w:t>וש</w:t>
      </w:r>
      <w:r>
        <w:rPr>
          <w:rStyle w:val="default"/>
          <w:rFonts w:cs="FrankRuehl"/>
          <w:sz w:val="20"/>
          <w:szCs w:val="20"/>
          <w:u w:val="single"/>
          <w:rtl/>
        </w:rPr>
        <w:tab/>
        <w:t>ח</w:t>
      </w:r>
      <w:r>
        <w:rPr>
          <w:rStyle w:val="default"/>
          <w:rFonts w:cs="FrankRuehl" w:hint="cs"/>
          <w:sz w:val="20"/>
          <w:szCs w:val="20"/>
          <w:u w:val="single"/>
          <w:rtl/>
        </w:rPr>
        <w:t>לקה</w:t>
      </w:r>
      <w:r>
        <w:rPr>
          <w:rStyle w:val="default"/>
          <w:rFonts w:cs="FrankRuehl"/>
          <w:sz w:val="20"/>
          <w:szCs w:val="20"/>
          <w:u w:val="single"/>
          <w:rtl/>
        </w:rPr>
        <w:tab/>
        <w:t>ת</w:t>
      </w:r>
      <w:r>
        <w:rPr>
          <w:rStyle w:val="default"/>
          <w:rFonts w:cs="FrankRuehl" w:hint="cs"/>
          <w:sz w:val="20"/>
          <w:szCs w:val="20"/>
          <w:u w:val="single"/>
          <w:rtl/>
        </w:rPr>
        <w:t>ת חלקה</w:t>
      </w:r>
      <w:r>
        <w:rPr>
          <w:rStyle w:val="default"/>
          <w:rFonts w:cs="FrankRuehl"/>
          <w:sz w:val="20"/>
          <w:szCs w:val="20"/>
          <w:u w:val="single"/>
          <w:rtl/>
        </w:rPr>
        <w:tab/>
        <w:t>ה</w:t>
      </w:r>
      <w:r>
        <w:rPr>
          <w:rStyle w:val="default"/>
          <w:rFonts w:cs="FrankRuehl" w:hint="cs"/>
          <w:sz w:val="20"/>
          <w:szCs w:val="20"/>
          <w:u w:val="single"/>
          <w:rtl/>
        </w:rPr>
        <w:t>חלק העומד למכירה</w:t>
      </w:r>
      <w:r>
        <w:rPr>
          <w:rStyle w:val="default"/>
          <w:rFonts w:cs="FrankRuehl"/>
          <w:sz w:val="20"/>
          <w:szCs w:val="20"/>
          <w:u w:val="single"/>
          <w:rtl/>
        </w:rPr>
        <w:tab/>
      </w:r>
    </w:p>
    <w:p w:rsidR="00F826D3" w:rsidRDefault="00F826D3">
      <w:pPr>
        <w:pStyle w:val="page"/>
        <w:widowControl/>
        <w:ind w:right="1134"/>
        <w:rPr>
          <w:rFonts w:cs="David"/>
          <w:position w:val="0"/>
          <w:sz w:val="22"/>
          <w:rtl/>
        </w:rPr>
      </w:pPr>
    </w:p>
    <w:p w:rsidR="00F826D3" w:rsidRDefault="00F826D3" w:rsidP="001D76F8">
      <w:pPr>
        <w:pStyle w:val="page"/>
        <w:widowControl/>
        <w:ind w:right="1134"/>
        <w:rPr>
          <w:rFonts w:cs="David"/>
          <w:position w:val="0"/>
          <w:sz w:val="22"/>
          <w:rtl/>
        </w:rPr>
      </w:pPr>
      <w:r>
        <w:rPr>
          <w:rFonts w:cs="David"/>
          <w:sz w:val="22"/>
          <w:rtl/>
        </w:rPr>
        <w:t>____________________________________________________</w:t>
      </w:r>
    </w:p>
    <w:p w:rsidR="00F826D3" w:rsidRDefault="00F826D3">
      <w:pPr>
        <w:pStyle w:val="P01"/>
        <w:tabs>
          <w:tab w:val="clear" w:pos="624"/>
          <w:tab w:val="left" w:pos="992"/>
        </w:tabs>
        <w:ind w:left="0" w:right="1134" w:firstLine="0"/>
        <w:rPr>
          <w:rStyle w:val="default"/>
          <w:rFonts w:cs="FrankRuehl"/>
          <w:rtl/>
        </w:rPr>
      </w:pPr>
      <w:r>
        <w:rPr>
          <w:rStyle w:val="default"/>
          <w:rFonts w:cs="FrankRuehl"/>
          <w:rtl/>
        </w:rPr>
        <w:t>עפ</w:t>
      </w:r>
      <w:r>
        <w:rPr>
          <w:rStyle w:val="default"/>
          <w:rFonts w:cs="FrankRuehl" w:hint="cs"/>
          <w:rtl/>
        </w:rPr>
        <w:t>"י סעיף 8(3) לפקודה הנ"ל, הרשות בידך להודיעני כי בחרת בנכ</w:t>
      </w:r>
      <w:r>
        <w:rPr>
          <w:rStyle w:val="default"/>
          <w:rFonts w:cs="FrankRuehl"/>
          <w:rtl/>
        </w:rPr>
        <w:t xml:space="preserve">ס </w:t>
      </w:r>
      <w:r>
        <w:rPr>
          <w:rStyle w:val="default"/>
          <w:rFonts w:cs="FrankRuehl" w:hint="cs"/>
          <w:rtl/>
        </w:rPr>
        <w:t>מקרקעין אחר שיוצא למכירה במקום הנכס(ים) דלעיל.</w:t>
      </w:r>
    </w:p>
    <w:p w:rsidR="00F826D3" w:rsidRDefault="00F826D3">
      <w:pPr>
        <w:pStyle w:val="P01"/>
        <w:tabs>
          <w:tab w:val="clear" w:pos="624"/>
          <w:tab w:val="left" w:pos="992"/>
        </w:tabs>
        <w:ind w:left="0" w:right="1134" w:firstLine="0"/>
        <w:rPr>
          <w:rStyle w:val="default"/>
          <w:rFonts w:cs="FrankRuehl"/>
          <w:rtl/>
        </w:rPr>
      </w:pPr>
      <w:r>
        <w:rPr>
          <w:rStyle w:val="default"/>
          <w:rFonts w:cs="FrankRuehl" w:hint="cs"/>
          <w:rtl/>
        </w:rPr>
        <w:t>ת</w:t>
      </w:r>
      <w:r>
        <w:rPr>
          <w:rStyle w:val="default"/>
          <w:rFonts w:cs="FrankRuehl"/>
          <w:rtl/>
        </w:rPr>
        <w:t>ש</w:t>
      </w:r>
      <w:r>
        <w:rPr>
          <w:rStyle w:val="default"/>
          <w:rFonts w:cs="FrankRuehl" w:hint="cs"/>
          <w:rtl/>
        </w:rPr>
        <w:t>ומת לבך מופנית לכך כי זכות הבחירה שלך מותנית בכך ששוויו של הנכס שיימכר יהיה בו כדי תשלום המס המגיע ממך.</w:t>
      </w:r>
    </w:p>
    <w:p w:rsidR="00F826D3" w:rsidRDefault="00F826D3">
      <w:pPr>
        <w:pStyle w:val="P01"/>
        <w:tabs>
          <w:tab w:val="clear" w:pos="624"/>
          <w:tab w:val="left" w:pos="992"/>
        </w:tabs>
        <w:ind w:left="0" w:right="1134" w:firstLine="0"/>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תוך 14 יום מתאריך הודעה זו לא תודיע כאמור לעיל, אעמיד למכירה נכס מהנכסים דלעיל לפי בחירתי.</w:t>
      </w:r>
    </w:p>
    <w:p w:rsidR="00F826D3" w:rsidRDefault="00F826D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ב</w:t>
      </w:r>
      <w:r>
        <w:rPr>
          <w:rFonts w:cs="FrankRuehl" w:hint="cs"/>
          <w:sz w:val="22"/>
          <w:rtl/>
        </w:rPr>
        <w:t>כבו</w:t>
      </w:r>
      <w:r>
        <w:rPr>
          <w:rFonts w:cs="FrankRuehl"/>
          <w:sz w:val="22"/>
          <w:rtl/>
        </w:rPr>
        <w:t xml:space="preserve">ד </w:t>
      </w:r>
      <w:r>
        <w:rPr>
          <w:rFonts w:cs="FrankRuehl" w:hint="cs"/>
          <w:sz w:val="22"/>
          <w:rtl/>
        </w:rPr>
        <w:t>רב</w:t>
      </w: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hint="cs"/>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ה</w:t>
      </w:r>
      <w:r>
        <w:rPr>
          <w:rStyle w:val="default"/>
          <w:rFonts w:cs="FrankRuehl" w:hint="cs"/>
          <w:sz w:val="20"/>
          <w:szCs w:val="20"/>
          <w:rtl/>
        </w:rPr>
        <w:t>ממונה על הגביה</w:t>
      </w:r>
    </w:p>
    <w:p w:rsidR="001D76F8" w:rsidRPr="001D76F8" w:rsidRDefault="001D76F8" w:rsidP="001D76F8">
      <w:pPr>
        <w:pStyle w:val="P00"/>
        <w:spacing w:before="72"/>
        <w:ind w:left="0" w:right="1134"/>
        <w:rPr>
          <w:sz w:val="26"/>
          <w:rtl/>
        </w:rPr>
      </w:pPr>
    </w:p>
    <w:p w:rsidR="00F826D3" w:rsidRPr="001D76F8" w:rsidRDefault="00F826D3">
      <w:pPr>
        <w:pStyle w:val="P00"/>
        <w:spacing w:before="72"/>
        <w:ind w:left="0" w:right="1134"/>
        <w:jc w:val="right"/>
        <w:rPr>
          <w:rFonts w:cs="David"/>
          <w:sz w:val="22"/>
          <w:szCs w:val="22"/>
          <w:rtl/>
        </w:rPr>
      </w:pPr>
      <w:r w:rsidRPr="001D76F8">
        <w:rPr>
          <w:rFonts w:cs="David"/>
          <w:sz w:val="22"/>
          <w:szCs w:val="22"/>
          <w:rtl/>
        </w:rPr>
        <w:t>טו</w:t>
      </w:r>
      <w:r w:rsidRPr="001D76F8">
        <w:rPr>
          <w:rFonts w:cs="David" w:hint="cs"/>
          <w:sz w:val="22"/>
          <w:szCs w:val="22"/>
          <w:rtl/>
        </w:rPr>
        <w:t>פס 14</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28</w:t>
      </w:r>
    </w:p>
    <w:p w:rsidR="00F826D3" w:rsidRPr="001D76F8"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כת</w:t>
      </w:r>
      <w:r w:rsidRPr="001F05B1">
        <w:rPr>
          <w:rStyle w:val="default"/>
          <w:rFonts w:cs="FrankRuehl" w:hint="cs"/>
          <w:b/>
          <w:bCs/>
          <w:sz w:val="22"/>
          <w:szCs w:val="22"/>
          <w:rtl/>
        </w:rPr>
        <w:t>ב הרשאה למכור נכסי מקרקעין</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על</w:t>
      </w:r>
      <w:r w:rsidRPr="001F05B1">
        <w:rPr>
          <w:rStyle w:val="default"/>
          <w:rFonts w:cs="FrankRuehl" w:hint="cs"/>
          <w:sz w:val="24"/>
          <w:szCs w:val="24"/>
          <w:rtl/>
        </w:rPr>
        <w:t xml:space="preserve"> פי סעיף 8 לפקודת ה</w:t>
      </w:r>
      <w:r w:rsidRPr="001F05B1">
        <w:rPr>
          <w:rStyle w:val="default"/>
          <w:rFonts w:cs="FrankRuehl"/>
          <w:sz w:val="24"/>
          <w:szCs w:val="24"/>
          <w:rtl/>
        </w:rPr>
        <w:t>מ</w:t>
      </w:r>
      <w:r w:rsidRPr="001F05B1">
        <w:rPr>
          <w:rStyle w:val="default"/>
          <w:rFonts w:cs="FrankRuehl" w:hint="cs"/>
          <w:sz w:val="24"/>
          <w:szCs w:val="24"/>
          <w:rtl/>
        </w:rPr>
        <w:t>סים (גביה)</w:t>
      </w:r>
    </w:p>
    <w:p w:rsidR="00F826D3" w:rsidRDefault="00F826D3">
      <w:pPr>
        <w:pStyle w:val="P00"/>
        <w:spacing w:before="72"/>
        <w:ind w:left="0" w:right="1134"/>
        <w:rPr>
          <w:rFonts w:cs="FrankRuehl" w:hint="cs"/>
          <w:sz w:val="26"/>
          <w:rtl/>
        </w:rPr>
      </w:pPr>
      <w:r>
        <w:rPr>
          <w:rFonts w:cs="FrankRuehl"/>
          <w:sz w:val="26"/>
          <w:rtl/>
        </w:rPr>
        <w:t>אל</w:t>
      </w:r>
      <w:r>
        <w:rPr>
          <w:rFonts w:cs="FrankRuehl" w:hint="cs"/>
          <w:sz w:val="26"/>
          <w:rtl/>
        </w:rPr>
        <w:t>:</w:t>
      </w:r>
      <w:r>
        <w:rPr>
          <w:rFonts w:cs="FrankRuehl"/>
          <w:sz w:val="26"/>
          <w:rtl/>
        </w:rPr>
        <w:tab/>
        <w:t>כ</w:t>
      </w:r>
      <w:r>
        <w:rPr>
          <w:rFonts w:cs="FrankRuehl" w:hint="cs"/>
          <w:sz w:val="26"/>
          <w:rtl/>
        </w:rPr>
        <w:t>ב' ראש ההוצאה לפועל ב</w:t>
      </w:r>
      <w:r>
        <w:rPr>
          <w:rStyle w:val="default"/>
          <w:rFonts w:cs="FrankRuehl"/>
          <w:rtl/>
        </w:rPr>
        <w:t>……</w:t>
      </w:r>
      <w:r>
        <w:rPr>
          <w:rStyle w:val="default"/>
          <w:rFonts w:cs="FrankRuehl" w:hint="cs"/>
          <w:rtl/>
        </w:rPr>
        <w:t>…………</w:t>
      </w:r>
    </w:p>
    <w:p w:rsidR="00F826D3" w:rsidRPr="001D76F8"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בק</w:t>
      </w:r>
      <w:r w:rsidRPr="001F05B1">
        <w:rPr>
          <w:rStyle w:val="default"/>
          <w:rFonts w:cs="FrankRuehl" w:hint="cs"/>
          <w:b/>
          <w:bCs/>
          <w:sz w:val="22"/>
          <w:szCs w:val="22"/>
          <w:rtl/>
        </w:rPr>
        <w:t>שה לביצוע מכירת מקרקעין</w:t>
      </w:r>
    </w:p>
    <w:p w:rsidR="00F826D3" w:rsidRDefault="00F826D3">
      <w:pPr>
        <w:pStyle w:val="P00"/>
        <w:spacing w:before="72"/>
        <w:ind w:left="0" w:right="1134"/>
        <w:rPr>
          <w:rFonts w:cs="FrankRuehl"/>
          <w:sz w:val="26"/>
          <w:rtl/>
        </w:rPr>
      </w:pPr>
      <w:r>
        <w:rPr>
          <w:rFonts w:cs="FrankRuehl"/>
          <w:sz w:val="26"/>
          <w:rtl/>
        </w:rPr>
        <w:t>בת</w:t>
      </w:r>
      <w:r>
        <w:rPr>
          <w:rFonts w:cs="FrankRuehl" w:hint="cs"/>
          <w:sz w:val="26"/>
          <w:rtl/>
        </w:rPr>
        <w:t>וקף סמכותי על פי סעיף 8 לפקודת המסים (גביה), לאחר שנוכחתי כי החייב:</w:t>
      </w:r>
    </w:p>
    <w:p w:rsidR="00F826D3" w:rsidRDefault="00F826D3">
      <w:pPr>
        <w:pStyle w:val="P00"/>
        <w:spacing w:before="72"/>
        <w:ind w:left="0" w:right="1134"/>
        <w:rPr>
          <w:rFonts w:cs="FrankRuehl"/>
          <w:sz w:val="26"/>
          <w:rtl/>
        </w:rPr>
      </w:pPr>
      <w:r>
        <w:rPr>
          <w:rStyle w:val="default"/>
          <w:rFonts w:cs="FrankRuehl"/>
          <w:rtl/>
        </w:rPr>
        <w:t>…</w:t>
      </w:r>
      <w:r>
        <w:rPr>
          <w:rStyle w:val="default"/>
          <w:rFonts w:cs="FrankRuehl" w:hint="cs"/>
          <w:rtl/>
        </w:rPr>
        <w:t>…</w:t>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הש</w:t>
      </w:r>
      <w:r>
        <w:rPr>
          <w:rStyle w:val="default"/>
          <w:rFonts w:cs="FrankRuehl" w:hint="cs"/>
          <w:sz w:val="20"/>
          <w:szCs w:val="20"/>
          <w:rtl/>
        </w:rPr>
        <w:t>ם</w:t>
      </w:r>
      <w:r>
        <w:rPr>
          <w:rStyle w:val="default"/>
          <w:rFonts w:cs="FrankRuehl"/>
          <w:sz w:val="20"/>
          <w:szCs w:val="20"/>
          <w:rtl/>
        </w:rPr>
        <w:tab/>
        <w:t>ה</w:t>
      </w:r>
      <w:r>
        <w:rPr>
          <w:rStyle w:val="default"/>
          <w:rFonts w:cs="FrankRuehl" w:hint="cs"/>
          <w:sz w:val="20"/>
          <w:szCs w:val="20"/>
          <w:rtl/>
        </w:rPr>
        <w:t>מען</w:t>
      </w:r>
      <w:r>
        <w:rPr>
          <w:rStyle w:val="default"/>
          <w:rFonts w:cs="FrankRuehl"/>
          <w:sz w:val="20"/>
          <w:szCs w:val="20"/>
          <w:rtl/>
        </w:rPr>
        <w:tab/>
        <w:t>מ</w:t>
      </w:r>
      <w:r>
        <w:rPr>
          <w:rStyle w:val="default"/>
          <w:rFonts w:cs="FrankRuehl" w:hint="cs"/>
          <w:sz w:val="20"/>
          <w:szCs w:val="20"/>
          <w:rtl/>
        </w:rPr>
        <w:t>ס' זהות</w:t>
      </w:r>
    </w:p>
    <w:p w:rsidR="00F826D3" w:rsidRDefault="00F826D3">
      <w:pPr>
        <w:pStyle w:val="P00"/>
        <w:spacing w:before="72"/>
        <w:ind w:left="0" w:right="1134"/>
        <w:rPr>
          <w:rFonts w:cs="FrankRuehl"/>
          <w:sz w:val="26"/>
          <w:rtl/>
        </w:rPr>
      </w:pPr>
      <w:r>
        <w:rPr>
          <w:rFonts w:cs="FrankRuehl"/>
          <w:sz w:val="26"/>
          <w:rtl/>
        </w:rPr>
        <w:t>חי</w:t>
      </w:r>
      <w:r>
        <w:rPr>
          <w:rFonts w:cs="FrankRuehl" w:hint="cs"/>
          <w:sz w:val="26"/>
          <w:rtl/>
        </w:rPr>
        <w:t>יב למדינת ישראל ע"י פקיד השומה/הממונה על מס רכוש/</w:t>
      </w:r>
      <w:r>
        <w:rPr>
          <w:rStyle w:val="default"/>
          <w:rFonts w:cs="FrankRuehl"/>
          <w:rtl/>
        </w:rPr>
        <w:t>……</w:t>
      </w:r>
      <w:r>
        <w:rPr>
          <w:rStyle w:val="default"/>
          <w:rFonts w:cs="FrankRuehl" w:hint="cs"/>
          <w:rtl/>
        </w:rPr>
        <w:t>…………</w:t>
      </w:r>
    </w:p>
    <w:p w:rsidR="00F826D3" w:rsidRDefault="00F826D3">
      <w:pPr>
        <w:pStyle w:val="P00"/>
        <w:spacing w:before="72"/>
        <w:ind w:left="0" w:right="1134"/>
        <w:rPr>
          <w:rFonts w:cs="FrankRuehl"/>
          <w:sz w:val="26"/>
          <w:rtl/>
        </w:rPr>
      </w:pPr>
      <w:r>
        <w:rPr>
          <w:rStyle w:val="default"/>
          <w:rFonts w:cs="FrankRuehl"/>
          <w:rtl/>
        </w:rPr>
        <w:t>……</w:t>
      </w:r>
      <w:r>
        <w:rPr>
          <w:rStyle w:val="default"/>
          <w:rFonts w:cs="FrankRuehl" w:hint="cs"/>
          <w:rtl/>
        </w:rPr>
        <w:t>…………</w:t>
      </w:r>
      <w:r>
        <w:rPr>
          <w:rFonts w:cs="FrankRuehl"/>
          <w:sz w:val="26"/>
          <w:rtl/>
        </w:rPr>
        <w:t>* ס</w:t>
      </w:r>
      <w:r>
        <w:rPr>
          <w:rFonts w:cs="FrankRuehl" w:hint="cs"/>
          <w:sz w:val="26"/>
          <w:rtl/>
        </w:rPr>
        <w:t xml:space="preserve">ך של </w:t>
      </w:r>
      <w:r>
        <w:rPr>
          <w:rStyle w:val="default"/>
          <w:rFonts w:cs="FrankRuehl"/>
          <w:rtl/>
        </w:rPr>
        <w:t>……</w:t>
      </w:r>
      <w:r>
        <w:rPr>
          <w:rStyle w:val="default"/>
          <w:rFonts w:cs="FrankRuehl" w:hint="cs"/>
          <w:rtl/>
        </w:rPr>
        <w:t>…………</w:t>
      </w:r>
      <w:r>
        <w:rPr>
          <w:rFonts w:cs="FrankRuehl"/>
          <w:sz w:val="26"/>
          <w:rtl/>
        </w:rPr>
        <w:t xml:space="preserve"> ל</w:t>
      </w:r>
      <w:r>
        <w:rPr>
          <w:rFonts w:cs="FrankRuehl" w:hint="cs"/>
          <w:sz w:val="26"/>
          <w:rtl/>
        </w:rPr>
        <w:t xml:space="preserve">"י עבור </w:t>
      </w:r>
      <w:r>
        <w:rPr>
          <w:rStyle w:val="default"/>
          <w:rFonts w:cs="FrankRuehl"/>
          <w:rtl/>
        </w:rPr>
        <w:t>……</w:t>
      </w:r>
      <w:r>
        <w:rPr>
          <w:rStyle w:val="default"/>
          <w:rFonts w:cs="FrankRuehl" w:hint="cs"/>
          <w:rtl/>
        </w:rPr>
        <w:t>………</w:t>
      </w:r>
      <w:r>
        <w:rPr>
          <w:rFonts w:cs="FrankRuehl"/>
          <w:sz w:val="26"/>
          <w:rtl/>
        </w:rPr>
        <w:t>, ו</w:t>
      </w:r>
      <w:r>
        <w:rPr>
          <w:rFonts w:cs="FrankRuehl" w:hint="cs"/>
          <w:sz w:val="26"/>
          <w:rtl/>
        </w:rPr>
        <w:t>שבבעלותו</w:t>
      </w:r>
    </w:p>
    <w:p w:rsidR="00F826D3" w:rsidRDefault="00F826D3">
      <w:pPr>
        <w:pStyle w:val="P00"/>
        <w:spacing w:before="72"/>
        <w:ind w:left="0" w:right="1134"/>
        <w:rPr>
          <w:rFonts w:cs="FrankRuehl"/>
          <w:sz w:val="26"/>
          <w:rtl/>
        </w:rPr>
      </w:pPr>
      <w:r>
        <w:rPr>
          <w:rFonts w:cs="FrankRuehl" w:hint="cs"/>
          <w:sz w:val="26"/>
          <w:rtl/>
        </w:rPr>
        <w:t>נ</w:t>
      </w:r>
      <w:r>
        <w:rPr>
          <w:rFonts w:cs="FrankRuehl"/>
          <w:sz w:val="26"/>
          <w:rtl/>
        </w:rPr>
        <w:t>כ</w:t>
      </w:r>
      <w:r>
        <w:rPr>
          <w:rFonts w:cs="FrankRuehl" w:hint="cs"/>
          <w:sz w:val="26"/>
          <w:rtl/>
        </w:rPr>
        <w:t>סי מקרקעין הניתנים למכירה.</w:t>
      </w:r>
    </w:p>
    <w:p w:rsidR="00F826D3" w:rsidRDefault="00F826D3" w:rsidP="001D76F8">
      <w:pPr>
        <w:pStyle w:val="P00"/>
        <w:spacing w:before="72"/>
        <w:ind w:left="0" w:right="1134"/>
        <w:rPr>
          <w:rFonts w:cs="FrankRuehl"/>
          <w:sz w:val="26"/>
          <w:rtl/>
        </w:rPr>
      </w:pPr>
      <w:r>
        <w:rPr>
          <w:rFonts w:cs="FrankRuehl" w:hint="cs"/>
          <w:sz w:val="26"/>
          <w:rtl/>
        </w:rPr>
        <w:t>א</w:t>
      </w:r>
      <w:r>
        <w:rPr>
          <w:rFonts w:cs="FrankRuehl"/>
          <w:sz w:val="26"/>
          <w:rtl/>
        </w:rPr>
        <w:t>ב</w:t>
      </w:r>
      <w:r>
        <w:rPr>
          <w:rFonts w:cs="FrankRuehl" w:hint="cs"/>
          <w:sz w:val="26"/>
          <w:rtl/>
        </w:rPr>
        <w:t>קש מכב' ליתן צו למכירת הנכסים המפורטים להלן בהליכים הקבועים בחוק ההוצא</w:t>
      </w:r>
      <w:r>
        <w:rPr>
          <w:rFonts w:cs="FrankRuehl"/>
          <w:sz w:val="26"/>
          <w:rtl/>
        </w:rPr>
        <w:t xml:space="preserve">ה </w:t>
      </w:r>
      <w:r>
        <w:rPr>
          <w:rFonts w:cs="FrankRuehl" w:hint="cs"/>
          <w:sz w:val="26"/>
          <w:rtl/>
        </w:rPr>
        <w:t>לפועל, תשכ"ח-1968</w:t>
      </w:r>
      <w:r w:rsidR="001D76F8">
        <w:rPr>
          <w:rFonts w:cs="FrankRuehl" w:hint="cs"/>
          <w:sz w:val="26"/>
          <w:rtl/>
        </w:rPr>
        <w:t>:</w:t>
      </w:r>
    </w:p>
    <w:p w:rsidR="00F826D3" w:rsidRDefault="00F826D3">
      <w:pPr>
        <w:pStyle w:val="P00"/>
        <w:spacing w:before="72"/>
        <w:ind w:left="0" w:right="1134"/>
        <w:rPr>
          <w:rFonts w:cs="FrankRuehl"/>
          <w:sz w:val="26"/>
          <w:rtl/>
        </w:rPr>
      </w:pPr>
      <w:r>
        <w:rPr>
          <w:rFonts w:cs="FrankRuehl" w:hint="cs"/>
          <w:sz w:val="26"/>
          <w:rtl/>
        </w:rPr>
        <w:t>_______________________________________________</w:t>
      </w:r>
    </w:p>
    <w:p w:rsidR="00F826D3" w:rsidRDefault="00F826D3">
      <w:pPr>
        <w:pStyle w:val="P00"/>
        <w:tabs>
          <w:tab w:val="clear" w:pos="624"/>
          <w:tab w:val="clear" w:pos="1021"/>
          <w:tab w:val="clear" w:pos="1474"/>
          <w:tab w:val="clear" w:pos="1928"/>
          <w:tab w:val="clear" w:pos="2381"/>
          <w:tab w:val="clear" w:pos="2835"/>
          <w:tab w:val="left" w:pos="141"/>
          <w:tab w:val="left" w:pos="708"/>
          <w:tab w:val="left" w:pos="1417"/>
          <w:tab w:val="left" w:pos="2126"/>
          <w:tab w:val="left" w:pos="2976"/>
          <w:tab w:val="left" w:pos="4110"/>
        </w:tabs>
        <w:spacing w:before="72"/>
        <w:ind w:left="0" w:right="1134"/>
        <w:rPr>
          <w:rStyle w:val="default"/>
          <w:rFonts w:cs="FrankRuehl"/>
          <w:sz w:val="20"/>
          <w:szCs w:val="20"/>
          <w:u w:val="single"/>
          <w:rtl/>
        </w:rPr>
      </w:pPr>
      <w:r>
        <w:rPr>
          <w:rStyle w:val="default"/>
          <w:rFonts w:cs="FrankRuehl"/>
          <w:sz w:val="20"/>
          <w:szCs w:val="20"/>
          <w:rtl/>
        </w:rPr>
        <w:tab/>
      </w:r>
      <w:r>
        <w:rPr>
          <w:rStyle w:val="default"/>
          <w:rFonts w:cs="FrankRuehl"/>
          <w:sz w:val="20"/>
          <w:szCs w:val="20"/>
          <w:u w:val="single"/>
          <w:rtl/>
        </w:rPr>
        <w:t>מס</w:t>
      </w:r>
      <w:r>
        <w:rPr>
          <w:rStyle w:val="default"/>
          <w:rFonts w:cs="FrankRuehl" w:hint="cs"/>
          <w:sz w:val="20"/>
          <w:szCs w:val="20"/>
          <w:u w:val="single"/>
          <w:rtl/>
        </w:rPr>
        <w:t>'</w:t>
      </w:r>
      <w:r>
        <w:rPr>
          <w:rFonts w:cs="FrankRuehl"/>
          <w:szCs w:val="20"/>
          <w:u w:val="single"/>
          <w:rtl/>
        </w:rPr>
        <w:tab/>
      </w:r>
      <w:r>
        <w:rPr>
          <w:rStyle w:val="default"/>
          <w:rFonts w:cs="FrankRuehl"/>
          <w:sz w:val="20"/>
          <w:szCs w:val="20"/>
          <w:u w:val="single"/>
          <w:rtl/>
        </w:rPr>
        <w:t>גו</w:t>
      </w:r>
      <w:r>
        <w:rPr>
          <w:rStyle w:val="default"/>
          <w:rFonts w:cs="FrankRuehl" w:hint="cs"/>
          <w:sz w:val="20"/>
          <w:szCs w:val="20"/>
          <w:u w:val="single"/>
          <w:rtl/>
        </w:rPr>
        <w:t>ש</w:t>
      </w:r>
      <w:r>
        <w:rPr>
          <w:rFonts w:cs="FrankRuehl"/>
          <w:szCs w:val="20"/>
          <w:u w:val="single"/>
          <w:rtl/>
        </w:rPr>
        <w:tab/>
      </w:r>
      <w:r>
        <w:rPr>
          <w:rStyle w:val="default"/>
          <w:rFonts w:cs="FrankRuehl"/>
          <w:sz w:val="20"/>
          <w:szCs w:val="20"/>
          <w:u w:val="single"/>
          <w:rtl/>
        </w:rPr>
        <w:t>חל</w:t>
      </w:r>
      <w:r>
        <w:rPr>
          <w:rStyle w:val="default"/>
          <w:rFonts w:cs="FrankRuehl" w:hint="cs"/>
          <w:sz w:val="20"/>
          <w:szCs w:val="20"/>
          <w:u w:val="single"/>
          <w:rtl/>
        </w:rPr>
        <w:t>קה</w:t>
      </w:r>
      <w:r>
        <w:rPr>
          <w:rFonts w:cs="FrankRuehl"/>
          <w:szCs w:val="20"/>
          <w:u w:val="single"/>
          <w:rtl/>
        </w:rPr>
        <w:tab/>
      </w:r>
      <w:r>
        <w:rPr>
          <w:rStyle w:val="default"/>
          <w:rFonts w:cs="FrankRuehl"/>
          <w:sz w:val="20"/>
          <w:szCs w:val="20"/>
          <w:u w:val="single"/>
          <w:rtl/>
        </w:rPr>
        <w:t>תת</w:t>
      </w:r>
      <w:r>
        <w:rPr>
          <w:rStyle w:val="default"/>
          <w:rFonts w:cs="FrankRuehl" w:hint="cs"/>
          <w:sz w:val="20"/>
          <w:szCs w:val="20"/>
          <w:u w:val="single"/>
          <w:rtl/>
        </w:rPr>
        <w:t xml:space="preserve"> חלקה</w:t>
      </w:r>
      <w:r>
        <w:rPr>
          <w:rFonts w:cs="FrankRuehl"/>
          <w:szCs w:val="20"/>
          <w:u w:val="single"/>
          <w:rtl/>
        </w:rPr>
        <w:tab/>
      </w:r>
      <w:r>
        <w:rPr>
          <w:rStyle w:val="default"/>
          <w:rFonts w:cs="FrankRuehl"/>
          <w:sz w:val="20"/>
          <w:szCs w:val="20"/>
          <w:u w:val="single"/>
          <w:rtl/>
        </w:rPr>
        <w:t>חל</w:t>
      </w:r>
      <w:r>
        <w:rPr>
          <w:rStyle w:val="default"/>
          <w:rFonts w:cs="FrankRuehl" w:hint="cs"/>
          <w:sz w:val="20"/>
          <w:szCs w:val="20"/>
          <w:u w:val="single"/>
          <w:rtl/>
        </w:rPr>
        <w:t>קו בנכס</w:t>
      </w:r>
      <w:r>
        <w:rPr>
          <w:rFonts w:cs="FrankRuehl"/>
          <w:szCs w:val="20"/>
          <w:u w:val="single"/>
          <w:rtl/>
        </w:rPr>
        <w:tab/>
      </w:r>
      <w:r>
        <w:rPr>
          <w:rStyle w:val="default"/>
          <w:rFonts w:cs="FrankRuehl"/>
          <w:sz w:val="20"/>
          <w:szCs w:val="20"/>
          <w:u w:val="single"/>
          <w:rtl/>
        </w:rPr>
        <w:t>תא</w:t>
      </w:r>
      <w:r>
        <w:rPr>
          <w:rStyle w:val="default"/>
          <w:rFonts w:cs="FrankRuehl" w:hint="cs"/>
          <w:sz w:val="20"/>
          <w:szCs w:val="20"/>
          <w:u w:val="single"/>
          <w:rtl/>
        </w:rPr>
        <w:t>ור הנכ</w:t>
      </w:r>
      <w:r>
        <w:rPr>
          <w:rStyle w:val="default"/>
          <w:rFonts w:cs="FrankRuehl"/>
          <w:sz w:val="20"/>
          <w:szCs w:val="20"/>
          <w:u w:val="single"/>
          <w:rtl/>
        </w:rPr>
        <w:t>ס</w:t>
      </w:r>
      <w:r>
        <w:rPr>
          <w:rStyle w:val="default"/>
          <w:rFonts w:cs="FrankRuehl"/>
          <w:sz w:val="20"/>
          <w:szCs w:val="20"/>
          <w:u w:val="single"/>
          <w:rtl/>
        </w:rPr>
        <w:tab/>
      </w:r>
    </w:p>
    <w:p w:rsidR="00F826D3" w:rsidRDefault="00F826D3">
      <w:pPr>
        <w:pStyle w:val="P00"/>
        <w:spacing w:before="72"/>
        <w:ind w:left="0" w:right="1134"/>
        <w:rPr>
          <w:rStyle w:val="default"/>
          <w:rFonts w:cs="FrankRuehl"/>
          <w:rtl/>
        </w:rPr>
      </w:pPr>
    </w:p>
    <w:p w:rsidR="00F826D3" w:rsidRDefault="00F826D3">
      <w:pPr>
        <w:pStyle w:val="P00"/>
        <w:spacing w:before="72"/>
        <w:ind w:left="0" w:right="1134"/>
        <w:rPr>
          <w:rStyle w:val="default"/>
          <w:rFonts w:cs="FrankRuehl"/>
          <w:rtl/>
        </w:rPr>
      </w:pPr>
      <w:r>
        <w:rPr>
          <w:rStyle w:val="default"/>
          <w:rFonts w:cs="FrankRuehl" w:hint="cs"/>
          <w:rtl/>
        </w:rPr>
        <w:t>__________________</w:t>
      </w:r>
    </w:p>
    <w:p w:rsidR="00F826D3" w:rsidRPr="001D76F8" w:rsidRDefault="00F826D3" w:rsidP="001D76F8">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sz w:val="22"/>
          <w:szCs w:val="22"/>
          <w:rtl/>
        </w:rPr>
      </w:pPr>
      <w:r w:rsidRPr="001D76F8">
        <w:rPr>
          <w:rStyle w:val="default"/>
          <w:rFonts w:cs="FrankRuehl"/>
          <w:sz w:val="22"/>
          <w:szCs w:val="22"/>
          <w:rtl/>
        </w:rPr>
        <w:t>*</w:t>
      </w:r>
      <w:r w:rsidR="001D76F8" w:rsidRPr="001D76F8">
        <w:rPr>
          <w:rStyle w:val="default"/>
          <w:rFonts w:cs="FrankRuehl" w:hint="cs"/>
          <w:sz w:val="22"/>
          <w:szCs w:val="22"/>
          <w:rtl/>
        </w:rPr>
        <w:t xml:space="preserve"> </w:t>
      </w:r>
      <w:r w:rsidRPr="001D76F8">
        <w:rPr>
          <w:rStyle w:val="default"/>
          <w:rFonts w:cs="FrankRuehl"/>
          <w:sz w:val="22"/>
          <w:szCs w:val="22"/>
          <w:rtl/>
        </w:rPr>
        <w:t>אם</w:t>
      </w:r>
      <w:r w:rsidRPr="001D76F8">
        <w:rPr>
          <w:rStyle w:val="default"/>
          <w:rFonts w:cs="FrankRuehl" w:hint="cs"/>
          <w:sz w:val="22"/>
          <w:szCs w:val="22"/>
          <w:rtl/>
        </w:rPr>
        <w:t xml:space="preserve"> החוב הוא לטובת רשות אחרת שלגביה הוחלה פקודת המסים (גביה), מחק את המיותר והוסף את שמה.</w:t>
      </w:r>
    </w:p>
    <w:p w:rsidR="00F826D3" w:rsidRDefault="00F826D3">
      <w:pPr>
        <w:pStyle w:val="page"/>
        <w:widowControl/>
        <w:ind w:right="1134"/>
        <w:rPr>
          <w:rFonts w:cs="David"/>
          <w:position w:val="0"/>
          <w:sz w:val="22"/>
          <w:rtl/>
        </w:rPr>
      </w:pPr>
      <w:r>
        <w:rPr>
          <w:rFonts w:cs="David"/>
          <w:position w:val="0"/>
          <w:sz w:val="22"/>
          <w:rtl/>
        </w:rPr>
        <w:t xml:space="preserve"> </w:t>
      </w:r>
    </w:p>
    <w:bookmarkStart w:id="58" w:name="סימון7"/>
    <w:p w:rsidR="00F826D3" w:rsidRDefault="001D76F8">
      <w:pPr>
        <w:pStyle w:val="P01"/>
        <w:spacing w:before="72"/>
        <w:ind w:left="624" w:right="1134"/>
        <w:rPr>
          <w:rStyle w:val="default"/>
          <w:rFonts w:cs="FrankRuehl"/>
          <w:rtl/>
        </w:rPr>
      </w:pPr>
      <w:r>
        <w:rPr>
          <w:rFonts w:cs="FrankRuehl"/>
          <w:sz w:val="26"/>
          <w:rtl/>
        </w:rPr>
        <w:fldChar w:fldCharType="begin">
          <w:ffData>
            <w:name w:val="סימון7"/>
            <w:enabled/>
            <w:calcOnExit w:val="0"/>
            <w:checkBox>
              <w:sizeAuto/>
              <w:default w:val="0"/>
            </w:checkBox>
          </w:ffData>
        </w:fldChar>
      </w:r>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780EFC" w:rsidRPr="001D76F8">
        <w:rPr>
          <w:rFonts w:cs="FrankRuehl"/>
          <w:sz w:val="26"/>
        </w:rPr>
      </w:r>
      <w:r>
        <w:rPr>
          <w:rFonts w:cs="FrankRuehl"/>
          <w:sz w:val="26"/>
          <w:rtl/>
        </w:rPr>
        <w:fldChar w:fldCharType="end"/>
      </w:r>
      <w:bookmarkEnd w:id="58"/>
      <w:r w:rsidR="00F826D3">
        <w:rPr>
          <w:rFonts w:cs="FrankRuehl"/>
          <w:sz w:val="26"/>
          <w:rtl/>
        </w:rPr>
        <w:tab/>
      </w:r>
      <w:r w:rsidR="00F826D3">
        <w:rPr>
          <w:rStyle w:val="default"/>
          <w:rFonts w:cs="FrankRuehl"/>
          <w:rtl/>
        </w:rPr>
        <w:t>למ</w:t>
      </w:r>
      <w:r w:rsidR="00F826D3">
        <w:rPr>
          <w:rStyle w:val="default"/>
          <w:rFonts w:cs="FrankRuehl" w:hint="cs"/>
          <w:rtl/>
        </w:rPr>
        <w:t>ימוש שעבוד ראשון על פי סעיף 11א(1) לפקודת המסים (גביה).</w:t>
      </w:r>
    </w:p>
    <w:bookmarkStart w:id="59" w:name="סימון8"/>
    <w:p w:rsidR="00F826D3" w:rsidRDefault="001D76F8">
      <w:pPr>
        <w:pStyle w:val="P01"/>
        <w:spacing w:before="72"/>
        <w:ind w:left="624" w:right="1134"/>
        <w:rPr>
          <w:rStyle w:val="default"/>
          <w:rFonts w:cs="FrankRuehl"/>
          <w:rtl/>
        </w:rPr>
      </w:pPr>
      <w:r>
        <w:rPr>
          <w:rFonts w:cs="FrankRuehl"/>
          <w:sz w:val="26"/>
          <w:rtl/>
        </w:rPr>
        <w:fldChar w:fldCharType="begin">
          <w:ffData>
            <w:name w:val="סימון8"/>
            <w:enabled/>
            <w:calcOnExit w:val="0"/>
            <w:checkBox>
              <w:sizeAuto/>
              <w:default w:val="0"/>
            </w:checkBox>
          </w:ffData>
        </w:fldChar>
      </w:r>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780EFC" w:rsidRPr="001D76F8">
        <w:rPr>
          <w:rFonts w:cs="FrankRuehl"/>
          <w:sz w:val="26"/>
        </w:rPr>
      </w:r>
      <w:r>
        <w:rPr>
          <w:rFonts w:cs="FrankRuehl"/>
          <w:sz w:val="26"/>
          <w:rtl/>
        </w:rPr>
        <w:fldChar w:fldCharType="end"/>
      </w:r>
      <w:bookmarkEnd w:id="59"/>
      <w:r w:rsidR="00F826D3">
        <w:rPr>
          <w:rFonts w:cs="FrankRuehl"/>
          <w:sz w:val="26"/>
          <w:rtl/>
        </w:rPr>
        <w:tab/>
      </w:r>
      <w:r w:rsidR="00F826D3">
        <w:rPr>
          <w:rStyle w:val="default"/>
          <w:rFonts w:cs="FrankRuehl"/>
          <w:rtl/>
        </w:rPr>
        <w:t>למ</w:t>
      </w:r>
      <w:r w:rsidR="00F826D3">
        <w:rPr>
          <w:rStyle w:val="default"/>
          <w:rFonts w:cs="FrankRuehl" w:hint="cs"/>
          <w:rtl/>
        </w:rPr>
        <w:t>ימוש שעבוד שהוטל על פי סעיף 11א(2) לפקודת המסים (גביה), ונרשמה בפנקס המקרקעין ביום …………………… הערה על שעבוד</w:t>
      </w:r>
    </w:p>
    <w:p w:rsidR="00F826D3" w:rsidRDefault="00F826D3">
      <w:pPr>
        <w:pStyle w:val="P01"/>
        <w:spacing w:before="72"/>
        <w:ind w:left="624" w:right="1134"/>
        <w:rPr>
          <w:rStyle w:val="default"/>
          <w:rFonts w:cs="FrankRuehl"/>
          <w:rtl/>
        </w:rPr>
      </w:pPr>
      <w:r>
        <w:rPr>
          <w:rStyle w:val="default"/>
          <w:rFonts w:cs="FrankRuehl"/>
          <w:rtl/>
        </w:rPr>
        <w:tab/>
        <w:t>כ</w:t>
      </w:r>
      <w:r>
        <w:rPr>
          <w:rStyle w:val="default"/>
          <w:rFonts w:cs="FrankRuehl" w:hint="cs"/>
          <w:rtl/>
        </w:rPr>
        <w:t>מוכח בנספח רישום מקרקעין המצורף בזה.</w:t>
      </w:r>
    </w:p>
    <w:bookmarkStart w:id="60" w:name="סימון9"/>
    <w:p w:rsidR="00F826D3" w:rsidRDefault="001D76F8">
      <w:pPr>
        <w:pStyle w:val="P01"/>
        <w:spacing w:before="72"/>
        <w:ind w:left="624" w:right="1134"/>
        <w:rPr>
          <w:rStyle w:val="default"/>
          <w:rFonts w:cs="FrankRuehl"/>
          <w:rtl/>
        </w:rPr>
      </w:pPr>
      <w:r>
        <w:rPr>
          <w:rFonts w:cs="FrankRuehl"/>
          <w:sz w:val="26"/>
          <w:rtl/>
        </w:rPr>
        <w:fldChar w:fldCharType="begin">
          <w:ffData>
            <w:name w:val="סימון9"/>
            <w:enabled/>
            <w:calcOnExit w:val="0"/>
            <w:checkBox>
              <w:sizeAuto/>
              <w:default w:val="0"/>
            </w:checkBox>
          </w:ffData>
        </w:fldChar>
      </w:r>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780EFC" w:rsidRPr="001D76F8">
        <w:rPr>
          <w:rFonts w:cs="FrankRuehl"/>
          <w:sz w:val="26"/>
        </w:rPr>
      </w:r>
      <w:r>
        <w:rPr>
          <w:rFonts w:cs="FrankRuehl"/>
          <w:sz w:val="26"/>
          <w:rtl/>
        </w:rPr>
        <w:fldChar w:fldCharType="end"/>
      </w:r>
      <w:bookmarkEnd w:id="60"/>
      <w:r w:rsidR="00F826D3">
        <w:rPr>
          <w:rFonts w:cs="FrankRuehl"/>
          <w:sz w:val="26"/>
          <w:rtl/>
        </w:rPr>
        <w:tab/>
      </w:r>
      <w:r w:rsidR="00F826D3">
        <w:rPr>
          <w:rStyle w:val="default"/>
          <w:rFonts w:cs="FrankRuehl"/>
          <w:rtl/>
        </w:rPr>
        <w:t>למ</w:t>
      </w:r>
      <w:r w:rsidR="00F826D3">
        <w:rPr>
          <w:rStyle w:val="default"/>
          <w:rFonts w:cs="FrankRuehl" w:hint="cs"/>
          <w:rtl/>
        </w:rPr>
        <w:t>ימוש חובו של החייב.</w:t>
      </w:r>
    </w:p>
    <w:p w:rsidR="00F826D3" w:rsidRDefault="00F826D3" w:rsidP="001D76F8">
      <w:pPr>
        <w:pStyle w:val="P01"/>
        <w:spacing w:before="72"/>
        <w:ind w:left="624" w:right="1134"/>
        <w:rPr>
          <w:rStyle w:val="default"/>
          <w:rFonts w:cs="FrankRuehl"/>
          <w:noProof w:val="0"/>
          <w:rtl/>
        </w:rPr>
      </w:pPr>
      <w:r>
        <w:rPr>
          <w:rStyle w:val="default"/>
          <w:rFonts w:cs="FrankRuehl" w:hint="cs"/>
          <w:rtl/>
        </w:rPr>
        <w:t>…</w:t>
      </w:r>
      <w:r>
        <w:rPr>
          <w:rStyle w:val="default"/>
          <w:rFonts w:cs="FrankRuehl"/>
          <w:rtl/>
        </w:rPr>
        <w:t>…</w:t>
      </w:r>
      <w:r>
        <w:rPr>
          <w:rStyle w:val="default"/>
          <w:rFonts w:cs="FrankRuehl" w:hint="cs"/>
          <w:rtl/>
        </w:rPr>
        <w:t>………………</w:t>
      </w:r>
      <w:r>
        <w:rPr>
          <w:rStyle w:val="default"/>
          <w:rFonts w:cs="FrankRuehl"/>
          <w:rtl/>
        </w:rPr>
        <w:t>……</w:t>
      </w:r>
      <w:r>
        <w:rPr>
          <w:rStyle w:val="default"/>
          <w:rFonts w:cs="FrankRuehl" w:hint="cs"/>
          <w:rtl/>
        </w:rPr>
        <w:t>………………</w:t>
      </w:r>
      <w:r>
        <w:rPr>
          <w:rStyle w:val="default"/>
          <w:rFonts w:cs="FrankRuehl"/>
          <w:noProof w:val="0"/>
          <w:rtl/>
        </w:rPr>
        <w:t xml:space="preserve">         </w:t>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t>ח</w:t>
      </w:r>
      <w:r>
        <w:rPr>
          <w:rStyle w:val="default"/>
          <w:rFonts w:cs="FrankRuehl" w:hint="cs"/>
          <w:sz w:val="20"/>
          <w:szCs w:val="20"/>
          <w:rtl/>
        </w:rPr>
        <w:t>ותמת</w:t>
      </w:r>
      <w:r>
        <w:rPr>
          <w:rStyle w:val="default"/>
          <w:rFonts w:cs="FrankRuehl"/>
          <w:sz w:val="20"/>
          <w:szCs w:val="20"/>
          <w:rtl/>
        </w:rPr>
        <w:tab/>
        <w:t>ה</w:t>
      </w:r>
      <w:r>
        <w:rPr>
          <w:rStyle w:val="default"/>
          <w:rFonts w:cs="FrankRuehl" w:hint="cs"/>
          <w:sz w:val="20"/>
          <w:szCs w:val="20"/>
          <w:rtl/>
        </w:rPr>
        <w:t>ממונה על הגביה</w:t>
      </w:r>
    </w:p>
    <w:p w:rsidR="00F826D3" w:rsidRPr="001D76F8" w:rsidRDefault="00F826D3" w:rsidP="001D76F8">
      <w:pPr>
        <w:pStyle w:val="P00"/>
        <w:spacing w:before="72"/>
        <w:ind w:left="0" w:right="1134"/>
        <w:rPr>
          <w:rtl/>
        </w:rPr>
      </w:pPr>
    </w:p>
    <w:p w:rsidR="00F826D3" w:rsidRPr="001D76F8" w:rsidRDefault="00F826D3">
      <w:pPr>
        <w:pStyle w:val="P00"/>
        <w:spacing w:before="72"/>
        <w:ind w:left="0" w:right="1134"/>
        <w:jc w:val="right"/>
        <w:rPr>
          <w:rFonts w:cs="David"/>
          <w:sz w:val="22"/>
          <w:szCs w:val="22"/>
          <w:rtl/>
        </w:rPr>
      </w:pPr>
      <w:r w:rsidRPr="001D76F8">
        <w:rPr>
          <w:rFonts w:cs="David"/>
          <w:sz w:val="22"/>
          <w:szCs w:val="22"/>
          <w:rtl/>
        </w:rPr>
        <w:t>טו</w:t>
      </w:r>
      <w:r w:rsidRPr="001D76F8">
        <w:rPr>
          <w:rFonts w:cs="David" w:hint="cs"/>
          <w:sz w:val="22"/>
          <w:szCs w:val="22"/>
          <w:rtl/>
        </w:rPr>
        <w:t>פס 15</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כת</w:t>
      </w:r>
      <w:r w:rsidRPr="001F05B1">
        <w:rPr>
          <w:rStyle w:val="default"/>
          <w:rFonts w:cs="FrankRuehl" w:hint="cs"/>
          <w:b/>
          <w:bCs/>
          <w:sz w:val="22"/>
          <w:szCs w:val="22"/>
          <w:rtl/>
        </w:rPr>
        <w:t>ב הרשאה להעברת נכסי מקרקעין על שם הממשלה</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על</w:t>
      </w:r>
      <w:r w:rsidRPr="001F05B1">
        <w:rPr>
          <w:rStyle w:val="default"/>
          <w:rFonts w:cs="FrankRuehl" w:hint="cs"/>
          <w:sz w:val="24"/>
          <w:szCs w:val="24"/>
          <w:rtl/>
        </w:rPr>
        <w:t xml:space="preserve"> פי סעיף 9 לפקודת המסים (גביה)</w:t>
      </w:r>
    </w:p>
    <w:p w:rsidR="00F826D3" w:rsidRDefault="00F826D3">
      <w:pPr>
        <w:pStyle w:val="P01"/>
        <w:spacing w:before="72"/>
        <w:ind w:left="624" w:right="1134"/>
        <w:rPr>
          <w:rStyle w:val="default"/>
          <w:rFonts w:cs="FrankRuehl"/>
          <w:rtl/>
        </w:rPr>
      </w:pPr>
      <w:r>
        <w:rPr>
          <w:rStyle w:val="default"/>
          <w:rFonts w:cs="FrankRuehl"/>
          <w:rtl/>
        </w:rPr>
        <w:t>אל</w:t>
      </w:r>
      <w:r>
        <w:rPr>
          <w:rStyle w:val="default"/>
          <w:rFonts w:cs="FrankRuehl" w:hint="cs"/>
          <w:rtl/>
        </w:rPr>
        <w:t>:</w:t>
      </w:r>
      <w:r>
        <w:rPr>
          <w:rStyle w:val="default"/>
          <w:rFonts w:cs="FrankRuehl"/>
          <w:rtl/>
        </w:rPr>
        <w:tab/>
        <w:t>ר</w:t>
      </w:r>
      <w:r>
        <w:rPr>
          <w:rStyle w:val="default"/>
          <w:rFonts w:cs="FrankRuehl" w:hint="cs"/>
          <w:rtl/>
        </w:rPr>
        <w:t>שם המקרקעין</w:t>
      </w:r>
    </w:p>
    <w:p w:rsidR="00F826D3" w:rsidRDefault="00F826D3">
      <w:pPr>
        <w:pStyle w:val="P11"/>
        <w:spacing w:before="72"/>
        <w:ind w:left="624" w:right="1134"/>
        <w:rPr>
          <w:rStyle w:val="default"/>
          <w:rFonts w:cs="FrankRuehl" w:hint="cs"/>
          <w:rtl/>
        </w:rPr>
      </w:pPr>
      <w:r>
        <w:rPr>
          <w:rStyle w:val="default"/>
          <w:rFonts w:cs="FrankRuehl"/>
          <w:rtl/>
        </w:rPr>
        <w:t>לש</w:t>
      </w:r>
      <w:r>
        <w:rPr>
          <w:rStyle w:val="default"/>
          <w:rFonts w:cs="FrankRuehl" w:hint="cs"/>
          <w:rtl/>
        </w:rPr>
        <w:t>כת רישום מקרקעין ב ……………………</w:t>
      </w:r>
    </w:p>
    <w:p w:rsidR="00F826D3" w:rsidRDefault="00F826D3">
      <w:pPr>
        <w:pStyle w:val="P00"/>
        <w:spacing w:before="72"/>
        <w:ind w:left="0" w:right="1134"/>
        <w:rPr>
          <w:rFonts w:cs="FrankRuehl"/>
          <w:sz w:val="26"/>
          <w:rtl/>
        </w:rPr>
      </w:pPr>
      <w:r>
        <w:rPr>
          <w:rFonts w:cs="FrankRuehl"/>
          <w:sz w:val="26"/>
          <w:rtl/>
        </w:rPr>
        <w:t>הו</w:t>
      </w:r>
      <w:r>
        <w:rPr>
          <w:rFonts w:cs="FrankRuehl" w:hint="cs"/>
          <w:sz w:val="26"/>
          <w:rtl/>
        </w:rPr>
        <w:t>איל והנכסים המפורטים מטה והשייכים לחייב:</w:t>
      </w:r>
    </w:p>
    <w:p w:rsidR="00F826D3" w:rsidRDefault="00F826D3">
      <w:pPr>
        <w:pStyle w:val="P00"/>
        <w:spacing w:before="72"/>
        <w:ind w:left="0" w:right="1134"/>
        <w:rPr>
          <w:rFonts w:cs="FrankRuehl"/>
          <w:sz w:val="26"/>
          <w:rtl/>
        </w:rPr>
      </w:pPr>
      <w:r>
        <w:rPr>
          <w:rFonts w:cs="FrankRuehl" w:hint="cs"/>
          <w:sz w:val="26"/>
          <w:rtl/>
        </w:rPr>
        <w:t>_______________________________________________</w:t>
      </w:r>
    </w:p>
    <w:p w:rsidR="00F826D3" w:rsidRDefault="00F826D3" w:rsidP="001D76F8">
      <w:pPr>
        <w:pStyle w:val="P22"/>
        <w:spacing w:before="72"/>
        <w:ind w:left="1021" w:right="1134" w:hanging="1021"/>
        <w:rPr>
          <w:rStyle w:val="default"/>
          <w:rFonts w:cs="FrankRuehl"/>
          <w:sz w:val="20"/>
          <w:szCs w:val="20"/>
          <w:u w:val="single"/>
          <w:rtl/>
        </w:rPr>
      </w:pPr>
      <w:r>
        <w:rPr>
          <w:rStyle w:val="default"/>
          <w:rFonts w:cs="FrankRuehl"/>
          <w:sz w:val="20"/>
          <w:szCs w:val="20"/>
          <w:u w:val="single"/>
          <w:rtl/>
        </w:rPr>
        <w:tab/>
        <w:t>ה</w:t>
      </w:r>
      <w:r>
        <w:rPr>
          <w:rStyle w:val="default"/>
          <w:rFonts w:cs="FrankRuehl" w:hint="cs"/>
          <w:sz w:val="20"/>
          <w:szCs w:val="20"/>
          <w:u w:val="single"/>
          <w:rtl/>
        </w:rPr>
        <w:t>שם</w:t>
      </w:r>
      <w:r>
        <w:rPr>
          <w:rFonts w:cs="FrankRuehl"/>
          <w:szCs w:val="20"/>
          <w:u w:val="single"/>
          <w:rtl/>
        </w:rPr>
        <w:t xml:space="preserve">         </w:t>
      </w:r>
      <w:r>
        <w:rPr>
          <w:rStyle w:val="default"/>
          <w:rFonts w:cs="FrankRuehl"/>
          <w:sz w:val="20"/>
          <w:szCs w:val="20"/>
          <w:u w:val="single"/>
          <w:rtl/>
        </w:rPr>
        <w:t>מס</w:t>
      </w:r>
      <w:r>
        <w:rPr>
          <w:rStyle w:val="default"/>
          <w:rFonts w:cs="FrankRuehl" w:hint="cs"/>
          <w:sz w:val="20"/>
          <w:szCs w:val="20"/>
          <w:u w:val="single"/>
          <w:rtl/>
        </w:rPr>
        <w:t>' זהות</w:t>
      </w:r>
      <w:r>
        <w:rPr>
          <w:rFonts w:cs="FrankRuehl"/>
          <w:szCs w:val="20"/>
          <w:u w:val="single"/>
          <w:rtl/>
        </w:rPr>
        <w:t xml:space="preserve">         </w:t>
      </w:r>
      <w:r>
        <w:rPr>
          <w:rStyle w:val="default"/>
          <w:rFonts w:cs="FrankRuehl"/>
          <w:sz w:val="20"/>
          <w:szCs w:val="20"/>
          <w:u w:val="single"/>
          <w:rtl/>
        </w:rPr>
        <w:t>מע</w:t>
      </w:r>
      <w:r>
        <w:rPr>
          <w:rStyle w:val="default"/>
          <w:rFonts w:cs="FrankRuehl" w:hint="cs"/>
          <w:sz w:val="20"/>
          <w:szCs w:val="20"/>
          <w:u w:val="single"/>
          <w:rtl/>
        </w:rPr>
        <w:t>ן</w:t>
      </w:r>
      <w:r>
        <w:rPr>
          <w:rStyle w:val="default"/>
          <w:rFonts w:cs="FrankRuehl"/>
          <w:sz w:val="20"/>
          <w:szCs w:val="20"/>
          <w:u w:val="single"/>
          <w:rtl/>
        </w:rPr>
        <w:tab/>
      </w:r>
    </w:p>
    <w:p w:rsidR="00F826D3" w:rsidRDefault="00F826D3">
      <w:pPr>
        <w:pStyle w:val="P22"/>
        <w:spacing w:before="72"/>
        <w:ind w:left="1021" w:right="1134"/>
        <w:rPr>
          <w:rStyle w:val="default"/>
          <w:rFonts w:cs="FrankRuehl"/>
          <w:rtl/>
        </w:rPr>
      </w:pPr>
    </w:p>
    <w:p w:rsidR="00F826D3" w:rsidRDefault="00F826D3">
      <w:pPr>
        <w:pStyle w:val="P22"/>
        <w:spacing w:before="72"/>
        <w:ind w:left="1021" w:right="1134" w:hanging="1021"/>
        <w:rPr>
          <w:rStyle w:val="default"/>
          <w:rFonts w:cs="FrankRuehl"/>
          <w:rtl/>
        </w:rPr>
      </w:pPr>
      <w:r>
        <w:rPr>
          <w:rFonts w:cs="FrankRuehl"/>
          <w:sz w:val="26"/>
          <w:rtl/>
        </w:rPr>
        <w:t>_______________________________________________</w:t>
      </w:r>
    </w:p>
    <w:p w:rsidR="00F826D3" w:rsidRDefault="00F826D3">
      <w:pPr>
        <w:pStyle w:val="P00"/>
        <w:spacing w:before="72"/>
        <w:ind w:left="0" w:right="1134"/>
        <w:rPr>
          <w:rFonts w:cs="FrankRuehl"/>
          <w:sz w:val="26"/>
          <w:rtl/>
        </w:rPr>
      </w:pPr>
      <w:r>
        <w:rPr>
          <w:rFonts w:cs="FrankRuehl"/>
          <w:sz w:val="26"/>
          <w:rtl/>
        </w:rPr>
        <w:t>הו</w:t>
      </w:r>
      <w:r>
        <w:rPr>
          <w:rFonts w:cs="FrankRuehl" w:hint="cs"/>
          <w:sz w:val="26"/>
          <w:rtl/>
        </w:rPr>
        <w:t>צעו למכירה לכיסוי חוב ל</w:t>
      </w:r>
      <w:r>
        <w:rPr>
          <w:rStyle w:val="default"/>
          <w:rFonts w:cs="FrankRuehl"/>
          <w:rtl/>
        </w:rPr>
        <w:t>……</w:t>
      </w:r>
      <w:r>
        <w:rPr>
          <w:rStyle w:val="default"/>
          <w:rFonts w:cs="FrankRuehl" w:hint="cs"/>
          <w:rtl/>
        </w:rPr>
        <w:t>……</w:t>
      </w:r>
      <w:r>
        <w:rPr>
          <w:rFonts w:cs="FrankRuehl"/>
          <w:sz w:val="26"/>
          <w:rtl/>
        </w:rPr>
        <w:t xml:space="preserve">  ב</w:t>
      </w:r>
      <w:r>
        <w:rPr>
          <w:rFonts w:cs="FrankRuehl" w:hint="cs"/>
          <w:sz w:val="26"/>
          <w:rtl/>
        </w:rPr>
        <w:t xml:space="preserve">סך </w:t>
      </w:r>
      <w:r>
        <w:rPr>
          <w:rStyle w:val="default"/>
          <w:rFonts w:cs="FrankRuehl"/>
          <w:rtl/>
        </w:rPr>
        <w:t>……</w:t>
      </w:r>
      <w:r>
        <w:rPr>
          <w:rStyle w:val="default"/>
          <w:rFonts w:cs="FrankRuehl" w:hint="cs"/>
          <w:rtl/>
        </w:rPr>
        <w:t>………</w:t>
      </w:r>
      <w:r>
        <w:rPr>
          <w:rFonts w:cs="FrankRuehl"/>
          <w:sz w:val="26"/>
          <w:rtl/>
        </w:rPr>
        <w:t xml:space="preserve"> ל</w:t>
      </w:r>
      <w:r>
        <w:rPr>
          <w:rFonts w:cs="FrankRuehl" w:hint="cs"/>
          <w:sz w:val="26"/>
          <w:rtl/>
        </w:rPr>
        <w:t>ירות המגיע ממנו,</w:t>
      </w:r>
    </w:p>
    <w:p w:rsidR="00F826D3" w:rsidRDefault="00F826D3">
      <w:pPr>
        <w:pStyle w:val="P00"/>
        <w:spacing w:before="72"/>
        <w:ind w:left="0" w:right="1134"/>
        <w:rPr>
          <w:rFonts w:cs="FrankRuehl"/>
          <w:sz w:val="26"/>
          <w:rtl/>
        </w:rPr>
      </w:pPr>
      <w:r>
        <w:rPr>
          <w:rFonts w:cs="FrankRuehl" w:hint="cs"/>
          <w:sz w:val="26"/>
          <w:rtl/>
        </w:rPr>
        <w:t>א</w:t>
      </w:r>
      <w:r>
        <w:rPr>
          <w:rFonts w:cs="FrankRuehl"/>
          <w:sz w:val="26"/>
          <w:rtl/>
        </w:rPr>
        <w:t>ל</w:t>
      </w:r>
      <w:r>
        <w:rPr>
          <w:rFonts w:cs="FrankRuehl" w:hint="cs"/>
          <w:sz w:val="26"/>
          <w:rtl/>
        </w:rPr>
        <w:t>א שאי- אפשר למכור אותם במכירה פומבית;</w:t>
      </w:r>
    </w:p>
    <w:p w:rsidR="00F826D3" w:rsidRDefault="00F826D3">
      <w:pPr>
        <w:pStyle w:val="P00"/>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ך מתבקש בזה להעביר על פי סעיף</w:t>
      </w:r>
      <w:r>
        <w:rPr>
          <w:rFonts w:cs="FrankRuehl"/>
          <w:sz w:val="26"/>
          <w:rtl/>
        </w:rPr>
        <w:t xml:space="preserve"> 9(1) ל</w:t>
      </w:r>
      <w:r>
        <w:rPr>
          <w:rFonts w:cs="FrankRuehl" w:hint="cs"/>
          <w:sz w:val="26"/>
          <w:rtl/>
        </w:rPr>
        <w:t>פקודת המסים (גביה), על שם המדינה, בשווי שיקבע שמאי שימונה על ידיך, את הנכסים כדלהלן:</w:t>
      </w:r>
    </w:p>
    <w:p w:rsidR="00F826D3" w:rsidRDefault="00F826D3">
      <w:pPr>
        <w:pStyle w:val="P00"/>
        <w:spacing w:before="72"/>
        <w:ind w:left="0" w:right="1134"/>
        <w:rPr>
          <w:rFonts w:cs="FrankRuehl"/>
          <w:sz w:val="26"/>
          <w:rtl/>
        </w:rPr>
      </w:pPr>
      <w:r>
        <w:rPr>
          <w:rFonts w:cs="FrankRuehl" w:hint="cs"/>
          <w:sz w:val="26"/>
          <w:rtl/>
        </w:rPr>
        <w:t>_______________________________________________</w:t>
      </w:r>
    </w:p>
    <w:p w:rsidR="00F826D3" w:rsidRDefault="00F826D3" w:rsidP="001D76F8">
      <w:pPr>
        <w:pStyle w:val="P00"/>
        <w:tabs>
          <w:tab w:val="clear" w:pos="624"/>
          <w:tab w:val="clear" w:pos="1021"/>
          <w:tab w:val="clear" w:pos="1474"/>
          <w:tab w:val="clear" w:pos="1928"/>
          <w:tab w:val="clear" w:pos="2381"/>
          <w:tab w:val="left" w:pos="141"/>
          <w:tab w:val="left" w:pos="708"/>
          <w:tab w:val="left" w:pos="1275"/>
          <w:tab w:val="left" w:pos="1842"/>
          <w:tab w:val="left" w:pos="3969"/>
        </w:tabs>
        <w:spacing w:before="72"/>
        <w:ind w:left="0" w:right="1134"/>
        <w:rPr>
          <w:rStyle w:val="default"/>
          <w:rFonts w:cs="FrankRuehl"/>
          <w:sz w:val="20"/>
          <w:szCs w:val="20"/>
          <w:u w:val="single"/>
          <w:rtl/>
        </w:rPr>
      </w:pPr>
      <w:r>
        <w:rPr>
          <w:rStyle w:val="default"/>
          <w:rFonts w:cs="FrankRuehl"/>
          <w:sz w:val="20"/>
          <w:szCs w:val="20"/>
          <w:u w:val="single"/>
          <w:rtl/>
        </w:rPr>
        <w:tab/>
        <w:t>מ</w:t>
      </w:r>
      <w:r>
        <w:rPr>
          <w:rStyle w:val="default"/>
          <w:rFonts w:cs="FrankRuehl" w:hint="cs"/>
          <w:sz w:val="20"/>
          <w:szCs w:val="20"/>
          <w:u w:val="single"/>
          <w:rtl/>
        </w:rPr>
        <w:t>ס'</w:t>
      </w:r>
      <w:r>
        <w:rPr>
          <w:rFonts w:cs="FrankRuehl"/>
          <w:szCs w:val="20"/>
          <w:u w:val="single"/>
          <w:rtl/>
        </w:rPr>
        <w:tab/>
      </w:r>
      <w:r>
        <w:rPr>
          <w:rStyle w:val="default"/>
          <w:rFonts w:cs="FrankRuehl"/>
          <w:sz w:val="20"/>
          <w:szCs w:val="20"/>
          <w:u w:val="single"/>
          <w:rtl/>
        </w:rPr>
        <w:t>גו</w:t>
      </w:r>
      <w:r>
        <w:rPr>
          <w:rStyle w:val="default"/>
          <w:rFonts w:cs="FrankRuehl" w:hint="cs"/>
          <w:sz w:val="20"/>
          <w:szCs w:val="20"/>
          <w:u w:val="single"/>
          <w:rtl/>
        </w:rPr>
        <w:t>ש</w:t>
      </w:r>
      <w:r>
        <w:rPr>
          <w:rFonts w:cs="FrankRuehl"/>
          <w:szCs w:val="20"/>
          <w:u w:val="single"/>
          <w:rtl/>
        </w:rPr>
        <w:tab/>
      </w:r>
      <w:r>
        <w:rPr>
          <w:rStyle w:val="default"/>
          <w:rFonts w:cs="FrankRuehl"/>
          <w:sz w:val="20"/>
          <w:szCs w:val="20"/>
          <w:u w:val="single"/>
          <w:rtl/>
        </w:rPr>
        <w:t>חל</w:t>
      </w:r>
      <w:r>
        <w:rPr>
          <w:rStyle w:val="default"/>
          <w:rFonts w:cs="FrankRuehl" w:hint="cs"/>
          <w:sz w:val="20"/>
          <w:szCs w:val="20"/>
          <w:u w:val="single"/>
          <w:rtl/>
        </w:rPr>
        <w:t>קה</w:t>
      </w:r>
      <w:r>
        <w:rPr>
          <w:rFonts w:cs="FrankRuehl"/>
          <w:szCs w:val="20"/>
          <w:u w:val="single"/>
          <w:rtl/>
        </w:rPr>
        <w:tab/>
      </w:r>
      <w:r>
        <w:rPr>
          <w:rStyle w:val="default"/>
          <w:rFonts w:cs="FrankRuehl"/>
          <w:sz w:val="20"/>
          <w:szCs w:val="20"/>
          <w:u w:val="single"/>
          <w:rtl/>
        </w:rPr>
        <w:t>תת</w:t>
      </w:r>
      <w:r>
        <w:rPr>
          <w:rStyle w:val="default"/>
          <w:rFonts w:cs="FrankRuehl" w:hint="cs"/>
          <w:sz w:val="20"/>
          <w:szCs w:val="20"/>
          <w:u w:val="single"/>
          <w:rtl/>
        </w:rPr>
        <w:t xml:space="preserve"> חלקה</w:t>
      </w:r>
      <w:r>
        <w:rPr>
          <w:rFonts w:cs="FrankRuehl"/>
          <w:szCs w:val="20"/>
          <w:u w:val="single"/>
          <w:rtl/>
        </w:rPr>
        <w:tab/>
      </w:r>
      <w:r>
        <w:rPr>
          <w:rStyle w:val="default"/>
          <w:rFonts w:cs="FrankRuehl"/>
          <w:sz w:val="20"/>
          <w:szCs w:val="20"/>
          <w:u w:val="single"/>
          <w:rtl/>
        </w:rPr>
        <w:t>חל</w:t>
      </w:r>
      <w:r>
        <w:rPr>
          <w:rStyle w:val="default"/>
          <w:rFonts w:cs="FrankRuehl" w:hint="cs"/>
          <w:sz w:val="20"/>
          <w:szCs w:val="20"/>
          <w:u w:val="single"/>
          <w:rtl/>
        </w:rPr>
        <w:t>קו בנכס</w:t>
      </w:r>
      <w:r>
        <w:rPr>
          <w:rFonts w:cs="FrankRuehl"/>
          <w:szCs w:val="20"/>
          <w:u w:val="single"/>
          <w:rtl/>
        </w:rPr>
        <w:tab/>
      </w:r>
      <w:r>
        <w:rPr>
          <w:rStyle w:val="default"/>
          <w:rFonts w:cs="FrankRuehl"/>
          <w:sz w:val="20"/>
          <w:szCs w:val="20"/>
          <w:u w:val="single"/>
          <w:rtl/>
        </w:rPr>
        <w:t>תא</w:t>
      </w:r>
      <w:r>
        <w:rPr>
          <w:rStyle w:val="default"/>
          <w:rFonts w:cs="FrankRuehl" w:hint="cs"/>
          <w:sz w:val="20"/>
          <w:szCs w:val="20"/>
          <w:u w:val="single"/>
          <w:rtl/>
        </w:rPr>
        <w:t>ור הנכס</w:t>
      </w:r>
      <w:r>
        <w:rPr>
          <w:rStyle w:val="default"/>
          <w:rFonts w:cs="FrankRuehl"/>
          <w:sz w:val="20"/>
          <w:szCs w:val="20"/>
          <w:u w:val="single"/>
          <w:rtl/>
        </w:rPr>
        <w:tab/>
      </w:r>
    </w:p>
    <w:p w:rsidR="00F826D3" w:rsidRDefault="00F826D3">
      <w:pPr>
        <w:pStyle w:val="P00"/>
        <w:spacing w:before="72"/>
        <w:ind w:left="0" w:right="1134"/>
        <w:rPr>
          <w:rStyle w:val="default"/>
          <w:rFonts w:cs="FrankRuehl"/>
          <w:rtl/>
        </w:rPr>
      </w:pPr>
      <w:r>
        <w:rPr>
          <w:rStyle w:val="default"/>
          <w:rFonts w:cs="FrankRuehl"/>
          <w:rtl/>
        </w:rPr>
        <w:t>_______________________________________________</w:t>
      </w:r>
    </w:p>
    <w:p w:rsidR="00F826D3" w:rsidRDefault="00F826D3">
      <w:pPr>
        <w:pStyle w:val="P00"/>
        <w:spacing w:before="72"/>
        <w:ind w:left="0" w:right="1134"/>
        <w:rPr>
          <w:rStyle w:val="default"/>
          <w:rFonts w:cs="FrankRuehl"/>
          <w:rtl/>
        </w:rPr>
      </w:pPr>
      <w:r>
        <w:rPr>
          <w:rStyle w:val="default"/>
          <w:rFonts w:cs="FrankRuehl" w:hint="cs"/>
          <w:rtl/>
        </w:rPr>
        <w:t>_______________________________________________</w:t>
      </w:r>
    </w:p>
    <w:p w:rsidR="00F826D3" w:rsidRDefault="00F826D3">
      <w:pPr>
        <w:pStyle w:val="P00"/>
        <w:spacing w:before="72"/>
        <w:ind w:left="0" w:right="1134"/>
        <w:rPr>
          <w:rStyle w:val="default"/>
          <w:rFonts w:cs="FrankRuehl"/>
          <w:rtl/>
        </w:rPr>
      </w:pP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ה</w:t>
      </w:r>
      <w:r>
        <w:rPr>
          <w:rStyle w:val="default"/>
          <w:rFonts w:cs="FrankRuehl" w:hint="cs"/>
          <w:sz w:val="20"/>
          <w:szCs w:val="20"/>
          <w:rtl/>
        </w:rPr>
        <w:t>ממונה על הגביה</w:t>
      </w:r>
    </w:p>
    <w:p w:rsidR="00F826D3" w:rsidRPr="001D76F8" w:rsidRDefault="00F826D3" w:rsidP="001D76F8">
      <w:pPr>
        <w:pStyle w:val="P00"/>
        <w:spacing w:before="72"/>
        <w:ind w:left="0" w:right="1134"/>
        <w:rPr>
          <w:rFonts w:cs="FrankRuehl" w:hint="cs"/>
          <w:sz w:val="26"/>
          <w:rtl/>
        </w:rPr>
      </w:pPr>
    </w:p>
    <w:p w:rsidR="00F826D3" w:rsidRPr="001D76F8" w:rsidRDefault="00F826D3">
      <w:pPr>
        <w:pStyle w:val="P00"/>
        <w:spacing w:before="72"/>
        <w:ind w:left="0" w:right="1134"/>
        <w:jc w:val="right"/>
        <w:rPr>
          <w:rFonts w:cs="David"/>
          <w:sz w:val="22"/>
          <w:szCs w:val="22"/>
          <w:rtl/>
        </w:rPr>
      </w:pPr>
      <w:r w:rsidRPr="001D76F8">
        <w:rPr>
          <w:rFonts w:cs="David"/>
          <w:sz w:val="22"/>
          <w:szCs w:val="22"/>
          <w:rtl/>
        </w:rPr>
        <w:t>טו</w:t>
      </w:r>
      <w:r w:rsidRPr="001D76F8">
        <w:rPr>
          <w:rFonts w:cs="David" w:hint="cs"/>
          <w:sz w:val="22"/>
          <w:szCs w:val="22"/>
          <w:rtl/>
        </w:rPr>
        <w:t>פס 16</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30</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בק</w:t>
      </w:r>
      <w:r w:rsidRPr="001F05B1">
        <w:rPr>
          <w:rStyle w:val="default"/>
          <w:rFonts w:cs="FrankRuehl" w:hint="cs"/>
          <w:b/>
          <w:bCs/>
          <w:sz w:val="22"/>
          <w:szCs w:val="22"/>
          <w:rtl/>
        </w:rPr>
        <w:t>שה לשופט בית משפט שלום</w:t>
      </w:r>
    </w:p>
    <w:p w:rsidR="00F826D3" w:rsidRPr="001F05B1" w:rsidRDefault="00F826D3" w:rsidP="001F05B1">
      <w:pPr>
        <w:pStyle w:val="P00"/>
        <w:spacing w:before="72"/>
        <w:ind w:left="0" w:right="1134"/>
        <w:jc w:val="center"/>
        <w:rPr>
          <w:rStyle w:val="default"/>
          <w:rFonts w:cs="FrankRuehl"/>
          <w:sz w:val="24"/>
          <w:szCs w:val="24"/>
          <w:rtl/>
        </w:rPr>
      </w:pPr>
      <w:r w:rsidRPr="001F05B1">
        <w:rPr>
          <w:rStyle w:val="default"/>
          <w:rFonts w:cs="FrankRuehl"/>
          <w:sz w:val="24"/>
          <w:szCs w:val="24"/>
          <w:rtl/>
        </w:rPr>
        <w:t>על</w:t>
      </w:r>
      <w:r w:rsidRPr="001F05B1">
        <w:rPr>
          <w:rStyle w:val="default"/>
          <w:rFonts w:cs="FrankRuehl" w:hint="cs"/>
          <w:sz w:val="24"/>
          <w:szCs w:val="24"/>
          <w:rtl/>
        </w:rPr>
        <w:t xml:space="preserve"> פי סעיף 10 לפקודת המסים (גביה)</w:t>
      </w:r>
    </w:p>
    <w:p w:rsidR="00F826D3" w:rsidRDefault="00F826D3">
      <w:pPr>
        <w:pStyle w:val="P00"/>
        <w:spacing w:before="72"/>
        <w:ind w:left="0" w:right="1134"/>
        <w:rPr>
          <w:rStyle w:val="default"/>
          <w:rFonts w:cs="FrankRuehl"/>
          <w:rtl/>
        </w:rPr>
      </w:pPr>
      <w:r>
        <w:rPr>
          <w:rStyle w:val="default"/>
          <w:rFonts w:cs="FrankRuehl"/>
          <w:rtl/>
        </w:rPr>
        <w:t>אל</w:t>
      </w:r>
      <w:r>
        <w:rPr>
          <w:rStyle w:val="default"/>
          <w:rFonts w:cs="FrankRuehl" w:hint="cs"/>
          <w:rtl/>
        </w:rPr>
        <w:t>: כב' שופט בית משפט השלום ב……………………</w:t>
      </w:r>
    </w:p>
    <w:p w:rsidR="00F826D3" w:rsidRDefault="00F826D3">
      <w:pPr>
        <w:pStyle w:val="P00"/>
        <w:spacing w:before="72"/>
        <w:ind w:left="0"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וקף סמכותי לפי סעיף 10(1) לפק</w:t>
      </w:r>
      <w:r>
        <w:rPr>
          <w:rStyle w:val="default"/>
          <w:rFonts w:cs="FrankRuehl"/>
          <w:rtl/>
        </w:rPr>
        <w:t>וד</w:t>
      </w:r>
      <w:r>
        <w:rPr>
          <w:rStyle w:val="default"/>
          <w:rFonts w:cs="FrankRuehl" w:hint="cs"/>
          <w:rtl/>
        </w:rPr>
        <w:t>ת המסים (גביה), הנני מבקש את כב' לצוות על החייב ………… מס' זהות ………… מרח' …………</w:t>
      </w:r>
      <w:r>
        <w:rPr>
          <w:rStyle w:val="default"/>
          <w:rFonts w:cs="FrankRuehl"/>
          <w:rtl/>
        </w:rPr>
        <w:t xml:space="preserve">, </w:t>
      </w:r>
      <w:r>
        <w:rPr>
          <w:rStyle w:val="default"/>
          <w:rFonts w:cs="FrankRuehl" w:hint="cs"/>
          <w:rtl/>
        </w:rPr>
        <w:t>לשלם מיד</w:t>
      </w:r>
    </w:p>
    <w:p w:rsidR="00F826D3" w:rsidRDefault="00F826D3">
      <w:pPr>
        <w:pStyle w:val="P00"/>
        <w:spacing w:before="72"/>
        <w:ind w:left="0" w:right="1134"/>
        <w:rPr>
          <w:rStyle w:val="default"/>
          <w:rFonts w:cs="FrankRuehl"/>
          <w:rtl/>
        </w:rPr>
      </w:pPr>
      <w:r>
        <w:rPr>
          <w:rStyle w:val="default"/>
          <w:rFonts w:cs="FrankRuehl" w:hint="cs"/>
          <w:rtl/>
        </w:rPr>
        <w:t>א</w:t>
      </w:r>
      <w:r>
        <w:rPr>
          <w:rStyle w:val="default"/>
          <w:rFonts w:cs="FrankRuehl"/>
          <w:rtl/>
        </w:rPr>
        <w:t>ת</w:t>
      </w:r>
      <w:r>
        <w:rPr>
          <w:rStyle w:val="default"/>
          <w:rFonts w:cs="FrankRuehl" w:hint="cs"/>
          <w:rtl/>
        </w:rPr>
        <w:t xml:space="preserve"> סכום החוב בסך ……………… לירות ל- …………………, המגיע ממנו</w:t>
      </w:r>
    </w:p>
    <w:p w:rsidR="00F826D3" w:rsidRDefault="00F826D3">
      <w:pPr>
        <w:pStyle w:val="P00"/>
        <w:spacing w:before="72"/>
        <w:ind w:left="0" w:right="1134"/>
        <w:rPr>
          <w:rStyle w:val="default"/>
          <w:rFonts w:cs="FrankRuehl"/>
          <w:rtl/>
        </w:rPr>
      </w:pPr>
      <w:r>
        <w:rPr>
          <w:rStyle w:val="default"/>
          <w:rFonts w:cs="FrankRuehl" w:hint="cs"/>
          <w:rtl/>
        </w:rPr>
        <w:t>ו</w:t>
      </w:r>
      <w:r>
        <w:rPr>
          <w:rStyle w:val="default"/>
          <w:rFonts w:cs="FrankRuehl"/>
          <w:rtl/>
        </w:rPr>
        <w:t>ש</w:t>
      </w:r>
      <w:r>
        <w:rPr>
          <w:rStyle w:val="default"/>
          <w:rFonts w:cs="FrankRuehl" w:hint="cs"/>
          <w:rtl/>
        </w:rPr>
        <w:t>לא נפרע עדיין, או לשלם את הסכום הנ"ל בשיעורים כפי שיקבע כב'.</w:t>
      </w:r>
    </w:p>
    <w:p w:rsidR="00F826D3" w:rsidRDefault="00F826D3">
      <w:pPr>
        <w:pStyle w:val="P00"/>
        <w:spacing w:before="72"/>
        <w:ind w:left="0" w:right="1134"/>
        <w:rPr>
          <w:rStyle w:val="default"/>
          <w:rFonts w:cs="FrankRuehl"/>
          <w:rtl/>
        </w:rPr>
      </w:pPr>
      <w:r>
        <w:rPr>
          <w:rStyle w:val="default"/>
          <w:rFonts w:cs="FrankRuehl" w:hint="cs"/>
          <w:rtl/>
        </w:rPr>
        <w:t>ב</w:t>
      </w:r>
      <w:r>
        <w:rPr>
          <w:rStyle w:val="default"/>
          <w:rFonts w:cs="FrankRuehl"/>
          <w:rtl/>
        </w:rPr>
        <w:t>ק</w:t>
      </w:r>
      <w:r>
        <w:rPr>
          <w:rStyle w:val="default"/>
          <w:rFonts w:cs="FrankRuehl" w:hint="cs"/>
          <w:rtl/>
        </w:rPr>
        <w:t xml:space="preserve">שתי זו הובאה אל כב' לאחר שהתמלאו תנאי הסעיף הנ"ל </w:t>
      </w:r>
      <w:r>
        <w:rPr>
          <w:rStyle w:val="default"/>
          <w:rFonts w:cs="FrankRuehl"/>
          <w:rtl/>
        </w:rPr>
        <w:t>בק</w:t>
      </w:r>
      <w:r>
        <w:rPr>
          <w:rStyle w:val="default"/>
          <w:rFonts w:cs="FrankRuehl" w:hint="cs"/>
          <w:rtl/>
        </w:rPr>
        <w:t>שר לסמכותי לפנות על כבודו.</w:t>
      </w:r>
    </w:p>
    <w:p w:rsidR="00F826D3" w:rsidRDefault="00F826D3">
      <w:pPr>
        <w:pStyle w:val="P00"/>
        <w:spacing w:before="72"/>
        <w:ind w:left="0" w:right="1134"/>
        <w:rPr>
          <w:rStyle w:val="default"/>
          <w:rFonts w:cs="FrankRuehl"/>
          <w:rtl/>
        </w:rPr>
      </w:pP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 w:val="22"/>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ג</w:t>
      </w:r>
      <w:r>
        <w:rPr>
          <w:rStyle w:val="default"/>
          <w:rFonts w:cs="FrankRuehl" w:hint="cs"/>
          <w:sz w:val="20"/>
          <w:szCs w:val="20"/>
          <w:rtl/>
        </w:rPr>
        <w:t>ובה המס</w:t>
      </w:r>
    </w:p>
    <w:p w:rsidR="00F826D3" w:rsidRDefault="00F826D3" w:rsidP="001D76F8">
      <w:pPr>
        <w:pStyle w:val="P00"/>
        <w:spacing w:before="72"/>
        <w:ind w:left="0" w:right="1134"/>
        <w:rPr>
          <w:rStyle w:val="default"/>
          <w:rFonts w:cs="FrankRuehl"/>
          <w:rtl/>
        </w:rPr>
      </w:pPr>
    </w:p>
    <w:p w:rsidR="00F826D3" w:rsidRPr="001D76F8" w:rsidRDefault="00F826D3">
      <w:pPr>
        <w:pStyle w:val="P00"/>
        <w:spacing w:before="72"/>
        <w:ind w:left="0" w:right="1134"/>
        <w:jc w:val="right"/>
        <w:rPr>
          <w:rFonts w:cs="David"/>
          <w:sz w:val="22"/>
          <w:szCs w:val="22"/>
          <w:rtl/>
        </w:rPr>
      </w:pPr>
      <w:r w:rsidRPr="001D76F8">
        <w:rPr>
          <w:rFonts w:cs="David"/>
          <w:sz w:val="22"/>
          <w:szCs w:val="22"/>
          <w:rtl/>
        </w:rPr>
        <w:t>טו</w:t>
      </w:r>
      <w:r w:rsidRPr="001D76F8">
        <w:rPr>
          <w:rFonts w:cs="David" w:hint="cs"/>
          <w:sz w:val="22"/>
          <w:szCs w:val="22"/>
          <w:rtl/>
        </w:rPr>
        <w:t>פס 17</w:t>
      </w:r>
    </w:p>
    <w:p w:rsidR="00F826D3" w:rsidRDefault="00F826D3">
      <w:pPr>
        <w:pStyle w:val="P00"/>
        <w:spacing w:before="72"/>
        <w:ind w:left="0" w:right="1134"/>
        <w:jc w:val="right"/>
        <w:rPr>
          <w:rFonts w:cs="FrankRuehl"/>
          <w:sz w:val="26"/>
          <w:rtl/>
        </w:rPr>
      </w:pPr>
      <w:r>
        <w:rPr>
          <w:rFonts w:cs="FrankRuehl"/>
          <w:sz w:val="26"/>
          <w:rtl/>
        </w:rPr>
        <w:t>תק</w:t>
      </w:r>
      <w:r>
        <w:rPr>
          <w:rFonts w:cs="FrankRuehl" w:hint="cs"/>
          <w:sz w:val="26"/>
          <w:rtl/>
        </w:rPr>
        <w:t>נה 31</w:t>
      </w:r>
    </w:p>
    <w:p w:rsidR="00F826D3" w:rsidRDefault="00F826D3">
      <w:pPr>
        <w:pStyle w:val="P00"/>
        <w:spacing w:before="72"/>
        <w:ind w:left="0" w:right="1134"/>
        <w:rPr>
          <w:rStyle w:val="default"/>
          <w:rFonts w:cs="FrankRuehl"/>
          <w:rtl/>
        </w:rPr>
      </w:pPr>
      <w:r>
        <w:rPr>
          <w:rStyle w:val="default"/>
          <w:rFonts w:cs="FrankRuehl"/>
          <w:rtl/>
        </w:rPr>
        <w:t>אל</w:t>
      </w:r>
      <w:r>
        <w:rPr>
          <w:rStyle w:val="default"/>
          <w:rFonts w:cs="FrankRuehl" w:hint="cs"/>
          <w:rtl/>
        </w:rPr>
        <w:t>:</w:t>
      </w:r>
    </w:p>
    <w:p w:rsidR="00F826D3" w:rsidRDefault="00F826D3">
      <w:pPr>
        <w:pStyle w:val="P00"/>
        <w:spacing w:before="72"/>
        <w:ind w:left="0" w:right="1134"/>
        <w:rPr>
          <w:rFonts w:cs="FrankRuehl"/>
          <w:sz w:val="26"/>
          <w:rtl/>
        </w:rPr>
      </w:pPr>
      <w:r>
        <w:rPr>
          <w:rFonts w:cs="FrankRuehl"/>
          <w:sz w:val="26"/>
          <w:rtl/>
        </w:rPr>
        <w:t>רש</w:t>
      </w:r>
      <w:r>
        <w:rPr>
          <w:rFonts w:cs="FrankRuehl" w:hint="cs"/>
          <w:sz w:val="26"/>
          <w:rtl/>
        </w:rPr>
        <w:t>ם המקרקעין</w:t>
      </w:r>
    </w:p>
    <w:p w:rsidR="00F826D3" w:rsidRDefault="00F826D3">
      <w:pPr>
        <w:pStyle w:val="P00"/>
        <w:spacing w:before="72"/>
        <w:ind w:left="0" w:right="1134"/>
        <w:rPr>
          <w:rFonts w:cs="FrankRuehl"/>
          <w:sz w:val="26"/>
          <w:rtl/>
        </w:rPr>
      </w:pPr>
      <w:r>
        <w:rPr>
          <w:rFonts w:cs="FrankRuehl" w:hint="cs"/>
          <w:sz w:val="26"/>
          <w:rtl/>
        </w:rPr>
        <w:t>ל</w:t>
      </w:r>
      <w:r>
        <w:rPr>
          <w:rFonts w:cs="FrankRuehl"/>
          <w:sz w:val="26"/>
          <w:rtl/>
        </w:rPr>
        <w:t>ש</w:t>
      </w:r>
      <w:r>
        <w:rPr>
          <w:rFonts w:cs="FrankRuehl" w:hint="cs"/>
          <w:sz w:val="26"/>
          <w:rtl/>
        </w:rPr>
        <w:t xml:space="preserve">כת רישום מקרקעין ב </w:t>
      </w:r>
      <w:r>
        <w:rPr>
          <w:rStyle w:val="default"/>
          <w:rFonts w:cs="FrankRuehl"/>
          <w:rtl/>
        </w:rPr>
        <w:t>……</w:t>
      </w:r>
      <w:r>
        <w:rPr>
          <w:rStyle w:val="default"/>
          <w:rFonts w:cs="FrankRuehl" w:hint="cs"/>
          <w:rtl/>
        </w:rPr>
        <w:t>……………………………………</w:t>
      </w:r>
    </w:p>
    <w:p w:rsidR="00F826D3" w:rsidRPr="001F05B1" w:rsidRDefault="00F826D3" w:rsidP="001F05B1">
      <w:pPr>
        <w:pStyle w:val="P00"/>
        <w:spacing w:before="72"/>
        <w:ind w:left="0" w:right="1134"/>
        <w:jc w:val="center"/>
        <w:rPr>
          <w:rStyle w:val="default"/>
          <w:rFonts w:cs="FrankRuehl"/>
          <w:b/>
          <w:bCs/>
          <w:sz w:val="22"/>
          <w:szCs w:val="22"/>
          <w:rtl/>
        </w:rPr>
      </w:pPr>
      <w:r w:rsidRPr="001F05B1">
        <w:rPr>
          <w:rStyle w:val="default"/>
          <w:rFonts w:cs="FrankRuehl"/>
          <w:b/>
          <w:bCs/>
          <w:sz w:val="22"/>
          <w:szCs w:val="22"/>
          <w:rtl/>
        </w:rPr>
        <w:t>הנ</w:t>
      </w:r>
      <w:r w:rsidRPr="001F05B1">
        <w:rPr>
          <w:rStyle w:val="default"/>
          <w:rFonts w:cs="FrankRuehl" w:hint="cs"/>
          <w:b/>
          <w:bCs/>
          <w:sz w:val="22"/>
          <w:szCs w:val="22"/>
          <w:rtl/>
        </w:rPr>
        <w:t>דון: רישום הערה על שעבוד בפנקס המקרקעין</w:t>
      </w:r>
    </w:p>
    <w:p w:rsidR="00F826D3" w:rsidRDefault="00F826D3">
      <w:pPr>
        <w:pStyle w:val="P00"/>
        <w:spacing w:before="72"/>
        <w:ind w:left="0" w:right="1134"/>
        <w:rPr>
          <w:rStyle w:val="default"/>
          <w:rFonts w:cs="FrankRuehl"/>
          <w:rtl/>
        </w:rPr>
      </w:pPr>
      <w:r>
        <w:rPr>
          <w:rStyle w:val="default"/>
          <w:rFonts w:cs="FrankRuehl"/>
          <w:rtl/>
        </w:rPr>
        <w:t>בת</w:t>
      </w:r>
      <w:r>
        <w:rPr>
          <w:rStyle w:val="default"/>
          <w:rFonts w:cs="FrankRuehl" w:hint="cs"/>
          <w:rtl/>
        </w:rPr>
        <w:t>וקף סמכותי ע</w:t>
      </w:r>
      <w:r>
        <w:rPr>
          <w:rStyle w:val="default"/>
          <w:rFonts w:cs="FrankRuehl"/>
          <w:rtl/>
        </w:rPr>
        <w:t xml:space="preserve">ל </w:t>
      </w:r>
      <w:r>
        <w:rPr>
          <w:rStyle w:val="default"/>
          <w:rFonts w:cs="FrankRuehl" w:hint="cs"/>
          <w:rtl/>
        </w:rPr>
        <w:t>פי סעיף 11א(2) לפקודת המסים (גביה) הנני מבקש לרשום הערה על שעבוד המקרקעין בגוש …………… חלקה ………………</w:t>
      </w:r>
    </w:p>
    <w:p w:rsidR="00F826D3" w:rsidRDefault="00F826D3">
      <w:pPr>
        <w:pStyle w:val="P00"/>
        <w:spacing w:before="72"/>
        <w:ind w:left="0"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שומים על שם החייב:</w:t>
      </w:r>
    </w:p>
    <w:p w:rsidR="00F826D3" w:rsidRDefault="00F826D3">
      <w:pPr>
        <w:pStyle w:val="P00"/>
        <w:spacing w:before="72"/>
        <w:ind w:left="0" w:right="1134"/>
        <w:rPr>
          <w:rStyle w:val="default"/>
          <w:rFonts w:cs="FrankRuehl"/>
          <w:rtl/>
        </w:rPr>
      </w:pPr>
      <w:r>
        <w:rPr>
          <w:rStyle w:val="default"/>
          <w:rFonts w:cs="FrankRuehl" w:hint="cs"/>
          <w:rtl/>
        </w:rPr>
        <w:t>_______________________________________________</w:t>
      </w:r>
    </w:p>
    <w:p w:rsidR="00F826D3" w:rsidRDefault="00F826D3" w:rsidP="001D76F8">
      <w:pPr>
        <w:pStyle w:val="P22"/>
        <w:tabs>
          <w:tab w:val="clear" w:pos="1474"/>
          <w:tab w:val="left" w:pos="992"/>
        </w:tabs>
        <w:spacing w:before="72"/>
        <w:ind w:left="1021" w:right="1134" w:hanging="1021"/>
        <w:rPr>
          <w:rStyle w:val="default"/>
          <w:rFonts w:cs="FrankRuehl"/>
          <w:sz w:val="20"/>
          <w:szCs w:val="20"/>
          <w:u w:val="single"/>
          <w:rtl/>
        </w:rPr>
      </w:pPr>
      <w:r>
        <w:rPr>
          <w:rStyle w:val="default"/>
          <w:rFonts w:cs="FrankRuehl"/>
          <w:sz w:val="20"/>
          <w:szCs w:val="20"/>
          <w:u w:val="single"/>
          <w:rtl/>
        </w:rPr>
        <w:tab/>
        <w:t>ש</w:t>
      </w:r>
      <w:r>
        <w:rPr>
          <w:rStyle w:val="default"/>
          <w:rFonts w:cs="FrankRuehl" w:hint="cs"/>
          <w:sz w:val="20"/>
          <w:szCs w:val="20"/>
          <w:u w:val="single"/>
          <w:rtl/>
        </w:rPr>
        <w:t>ם</w:t>
      </w:r>
      <w:r w:rsidR="001D76F8">
        <w:rPr>
          <w:rFonts w:cs="FrankRuehl" w:hint="cs"/>
          <w:szCs w:val="20"/>
          <w:u w:val="single"/>
          <w:rtl/>
        </w:rPr>
        <w:tab/>
      </w:r>
      <w:r>
        <w:rPr>
          <w:rStyle w:val="default"/>
          <w:rFonts w:cs="FrankRuehl"/>
          <w:sz w:val="20"/>
          <w:szCs w:val="20"/>
          <w:u w:val="single"/>
          <w:rtl/>
        </w:rPr>
        <w:t>מס</w:t>
      </w:r>
      <w:r>
        <w:rPr>
          <w:rStyle w:val="default"/>
          <w:rFonts w:cs="FrankRuehl" w:hint="cs"/>
          <w:sz w:val="20"/>
          <w:szCs w:val="20"/>
          <w:u w:val="single"/>
          <w:rtl/>
        </w:rPr>
        <w:t>' זהות</w:t>
      </w:r>
      <w:r w:rsidR="001D76F8">
        <w:rPr>
          <w:rFonts w:cs="FrankRuehl" w:hint="cs"/>
          <w:szCs w:val="20"/>
          <w:u w:val="single"/>
          <w:rtl/>
        </w:rPr>
        <w:tab/>
      </w:r>
      <w:r>
        <w:rPr>
          <w:rStyle w:val="default"/>
          <w:rFonts w:cs="FrankRuehl"/>
          <w:sz w:val="20"/>
          <w:szCs w:val="20"/>
          <w:u w:val="single"/>
          <w:rtl/>
        </w:rPr>
        <w:t>המ</w:t>
      </w:r>
      <w:r>
        <w:rPr>
          <w:rStyle w:val="default"/>
          <w:rFonts w:cs="FrankRuehl" w:hint="cs"/>
          <w:sz w:val="20"/>
          <w:szCs w:val="20"/>
          <w:u w:val="single"/>
          <w:rtl/>
        </w:rPr>
        <w:t>ען</w:t>
      </w:r>
      <w:r>
        <w:rPr>
          <w:rStyle w:val="default"/>
          <w:rFonts w:cs="FrankRuehl"/>
          <w:sz w:val="20"/>
          <w:szCs w:val="20"/>
          <w:u w:val="single"/>
          <w:rtl/>
        </w:rPr>
        <w:tab/>
      </w:r>
    </w:p>
    <w:p w:rsidR="00F826D3" w:rsidRDefault="00F826D3">
      <w:pPr>
        <w:pStyle w:val="P22"/>
        <w:spacing w:before="72"/>
        <w:ind w:left="1021" w:right="1134"/>
        <w:rPr>
          <w:rStyle w:val="default"/>
          <w:rFonts w:cs="FrankRuehl"/>
          <w:rtl/>
        </w:rPr>
      </w:pPr>
    </w:p>
    <w:p w:rsidR="00F826D3" w:rsidRDefault="00F826D3">
      <w:pPr>
        <w:pStyle w:val="P22"/>
        <w:spacing w:before="72"/>
        <w:ind w:left="1021" w:right="1134" w:hanging="1021"/>
        <w:rPr>
          <w:rStyle w:val="default"/>
          <w:rFonts w:cs="FrankRuehl"/>
          <w:rtl/>
        </w:rPr>
      </w:pPr>
      <w:r>
        <w:rPr>
          <w:rStyle w:val="default"/>
          <w:rFonts w:cs="FrankRuehl"/>
          <w:rtl/>
        </w:rPr>
        <w:t>_______________________________________________</w:t>
      </w:r>
    </w:p>
    <w:p w:rsidR="00F826D3" w:rsidRDefault="00F826D3">
      <w:pPr>
        <w:pStyle w:val="P00"/>
        <w:spacing w:before="72"/>
        <w:ind w:left="0" w:right="1134"/>
        <w:rPr>
          <w:rFonts w:cs="FrankRuehl"/>
          <w:sz w:val="26"/>
          <w:rtl/>
        </w:rPr>
      </w:pPr>
      <w:r>
        <w:rPr>
          <w:rFonts w:cs="FrankRuehl"/>
          <w:sz w:val="26"/>
          <w:rtl/>
        </w:rPr>
        <w:t>לש</w:t>
      </w:r>
      <w:r>
        <w:rPr>
          <w:rFonts w:cs="FrankRuehl" w:hint="cs"/>
          <w:sz w:val="26"/>
          <w:rtl/>
        </w:rPr>
        <w:t>ם אכיפ</w:t>
      </w:r>
      <w:r>
        <w:rPr>
          <w:rFonts w:cs="FrankRuehl"/>
          <w:sz w:val="26"/>
          <w:rtl/>
        </w:rPr>
        <w:t xml:space="preserve">ת </w:t>
      </w:r>
      <w:r>
        <w:rPr>
          <w:rFonts w:cs="FrankRuehl" w:hint="cs"/>
          <w:sz w:val="26"/>
          <w:rtl/>
        </w:rPr>
        <w:t>הגביה של החוב ל</w:t>
      </w:r>
      <w:r>
        <w:rPr>
          <w:rStyle w:val="default"/>
          <w:rFonts w:cs="FrankRuehl"/>
          <w:rtl/>
        </w:rPr>
        <w:t>……</w:t>
      </w:r>
      <w:r>
        <w:rPr>
          <w:rStyle w:val="default"/>
          <w:rFonts w:cs="FrankRuehl" w:hint="cs"/>
          <w:rtl/>
        </w:rPr>
        <w:t>……</w:t>
      </w:r>
      <w:r>
        <w:rPr>
          <w:rFonts w:cs="FrankRuehl"/>
          <w:sz w:val="26"/>
          <w:rtl/>
        </w:rPr>
        <w:t xml:space="preserve"> ב</w:t>
      </w:r>
      <w:r>
        <w:rPr>
          <w:rFonts w:cs="FrankRuehl" w:hint="cs"/>
          <w:sz w:val="26"/>
          <w:rtl/>
        </w:rPr>
        <w:t>סך</w:t>
      </w:r>
      <w:r>
        <w:rPr>
          <w:rStyle w:val="default"/>
          <w:rFonts w:cs="FrankRuehl"/>
          <w:rtl/>
        </w:rPr>
        <w:t>……</w:t>
      </w:r>
      <w:r>
        <w:rPr>
          <w:rStyle w:val="default"/>
          <w:rFonts w:cs="FrankRuehl" w:hint="cs"/>
          <w:rtl/>
        </w:rPr>
        <w:t>……</w:t>
      </w:r>
      <w:r>
        <w:rPr>
          <w:rFonts w:cs="FrankRuehl"/>
          <w:sz w:val="26"/>
          <w:rtl/>
        </w:rPr>
        <w:t xml:space="preserve"> ל</w:t>
      </w:r>
      <w:r>
        <w:rPr>
          <w:rFonts w:cs="FrankRuehl" w:hint="cs"/>
          <w:sz w:val="26"/>
          <w:rtl/>
        </w:rPr>
        <w:t>ירות המגיע ממנו.</w:t>
      </w:r>
    </w:p>
    <w:p w:rsidR="00F826D3" w:rsidRDefault="00F826D3">
      <w:pPr>
        <w:pStyle w:val="P00"/>
        <w:spacing w:before="72"/>
        <w:ind w:left="0" w:right="1134"/>
        <w:rPr>
          <w:rFonts w:cs="FrankRuehl"/>
          <w:sz w:val="26"/>
          <w:rtl/>
        </w:rPr>
      </w:pPr>
      <w:r>
        <w:rPr>
          <w:rFonts w:cs="FrankRuehl" w:hint="cs"/>
          <w:sz w:val="26"/>
          <w:rtl/>
        </w:rPr>
        <w:t>נ</w:t>
      </w:r>
      <w:r>
        <w:rPr>
          <w:rFonts w:cs="FrankRuehl"/>
          <w:sz w:val="26"/>
          <w:rtl/>
        </w:rPr>
        <w:t>א</w:t>
      </w:r>
      <w:r>
        <w:rPr>
          <w:rFonts w:cs="FrankRuehl" w:hint="cs"/>
          <w:sz w:val="26"/>
          <w:rtl/>
        </w:rPr>
        <w:t xml:space="preserve"> לאשר ביצוע הרישום.</w:t>
      </w:r>
    </w:p>
    <w:p w:rsidR="00F826D3" w:rsidRDefault="00F826D3">
      <w:pPr>
        <w:pStyle w:val="P00"/>
        <w:spacing w:before="72"/>
        <w:ind w:left="0" w:right="1134"/>
        <w:rPr>
          <w:rFonts w:cs="FrankRuehl"/>
          <w:sz w:val="26"/>
          <w:rtl/>
        </w:rPr>
      </w:pPr>
    </w:p>
    <w:p w:rsidR="00F826D3" w:rsidRDefault="00F826D3">
      <w:pPr>
        <w:pStyle w:val="sig-1"/>
        <w:widowControl/>
        <w:ind w:left="0" w:right="1134"/>
        <w:rPr>
          <w:rFonts w:cs="FrankRuehl"/>
          <w:sz w:val="22"/>
          <w:rtl/>
        </w:rPr>
      </w:pPr>
      <w:r>
        <w:rPr>
          <w:rFonts w:cs="FrankRuehl"/>
          <w:sz w:val="22"/>
          <w:rtl/>
        </w:rPr>
        <w:tab/>
      </w:r>
      <w:r>
        <w:rPr>
          <w:rStyle w:val="default"/>
          <w:rFonts w:cs="FrankRuehl"/>
          <w:rtl/>
        </w:rPr>
        <w:t>……</w:t>
      </w:r>
      <w:r>
        <w:rPr>
          <w:rStyle w:val="default"/>
          <w:rFonts w:cs="FrankRuehl" w:hint="cs"/>
          <w:rtl/>
        </w:rPr>
        <w:t>………………</w:t>
      </w:r>
      <w:r>
        <w:rPr>
          <w:rFonts w:cs="FrankRuehl"/>
          <w:sz w:val="22"/>
          <w:rtl/>
        </w:rPr>
        <w:tab/>
      </w:r>
      <w:r>
        <w:rPr>
          <w:rStyle w:val="default"/>
          <w:rFonts w:cs="FrankRuehl"/>
          <w:rtl/>
        </w:rPr>
        <w:t>……</w:t>
      </w:r>
      <w:r>
        <w:rPr>
          <w:rStyle w:val="default"/>
          <w:rFonts w:cs="FrankRuehl" w:hint="cs"/>
          <w:rtl/>
        </w:rPr>
        <w:t>………………</w:t>
      </w:r>
    </w:p>
    <w:p w:rsidR="00F826D3" w:rsidRDefault="00F826D3">
      <w:pPr>
        <w:pStyle w:val="sig-1"/>
        <w:widowControl/>
        <w:ind w:left="0" w:right="1134"/>
        <w:rPr>
          <w:rStyle w:val="default"/>
          <w:rFonts w:cs="FrankRuehl"/>
          <w:sz w:val="20"/>
          <w:szCs w:val="20"/>
          <w:rtl/>
        </w:rPr>
      </w:pPr>
      <w:r>
        <w:rPr>
          <w:rFonts w:cs="FrankRuehl"/>
          <w:szCs w:val="20"/>
          <w:rtl/>
        </w:rPr>
        <w:tab/>
      </w:r>
      <w:r>
        <w:rPr>
          <w:rStyle w:val="default"/>
          <w:rFonts w:cs="FrankRuehl"/>
          <w:sz w:val="20"/>
          <w:szCs w:val="20"/>
          <w:rtl/>
        </w:rPr>
        <w:t>תא</w:t>
      </w:r>
      <w:r>
        <w:rPr>
          <w:rStyle w:val="default"/>
          <w:rFonts w:cs="FrankRuehl" w:hint="cs"/>
          <w:sz w:val="20"/>
          <w:szCs w:val="20"/>
          <w:rtl/>
        </w:rPr>
        <w:t>ריך</w:t>
      </w:r>
      <w:r>
        <w:rPr>
          <w:rStyle w:val="default"/>
          <w:rFonts w:cs="FrankRuehl"/>
          <w:sz w:val="20"/>
          <w:szCs w:val="20"/>
          <w:rtl/>
        </w:rPr>
        <w:tab/>
      </w:r>
      <w:r>
        <w:rPr>
          <w:rStyle w:val="default"/>
          <w:rFonts w:cs="FrankRuehl"/>
          <w:sz w:val="20"/>
          <w:szCs w:val="20"/>
          <w:rtl/>
        </w:rPr>
        <w:tab/>
        <w:t>ג</w:t>
      </w:r>
      <w:r>
        <w:rPr>
          <w:rStyle w:val="default"/>
          <w:rFonts w:cs="FrankRuehl" w:hint="cs"/>
          <w:sz w:val="20"/>
          <w:szCs w:val="20"/>
          <w:rtl/>
        </w:rPr>
        <w:t>ובה המס</w:t>
      </w:r>
    </w:p>
    <w:p w:rsidR="00F826D3" w:rsidRPr="001D76F8" w:rsidRDefault="00F826D3" w:rsidP="001D76F8">
      <w:pPr>
        <w:pStyle w:val="P00"/>
        <w:spacing w:before="72"/>
        <w:ind w:left="0" w:right="1134"/>
        <w:rPr>
          <w:rFonts w:cs="FrankRuehl"/>
          <w:rtl/>
        </w:rPr>
      </w:pPr>
    </w:p>
    <w:p w:rsidR="00F826D3" w:rsidRPr="001D76F8" w:rsidRDefault="00F826D3" w:rsidP="001D76F8">
      <w:pPr>
        <w:pStyle w:val="P00"/>
        <w:spacing w:before="72"/>
        <w:ind w:left="0" w:right="1134"/>
        <w:rPr>
          <w:rFonts w:cs="FrankRuehl"/>
          <w:rtl/>
        </w:rPr>
      </w:pPr>
    </w:p>
    <w:p w:rsidR="00F826D3" w:rsidRDefault="00F826D3" w:rsidP="001F05B1">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בטבת תשל"ד (13 בינואר 1974)</w:t>
      </w:r>
      <w:r>
        <w:rPr>
          <w:rFonts w:cs="FrankRuehl"/>
          <w:sz w:val="26"/>
          <w:rtl/>
        </w:rPr>
        <w:tab/>
        <w:t>פ</w:t>
      </w:r>
      <w:r>
        <w:rPr>
          <w:rFonts w:cs="FrankRuehl" w:hint="cs"/>
          <w:sz w:val="26"/>
          <w:rtl/>
        </w:rPr>
        <w:t>נחס ספיר</w:t>
      </w:r>
    </w:p>
    <w:p w:rsidR="00F826D3" w:rsidRDefault="00F826D3" w:rsidP="001F05B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F826D3" w:rsidRPr="001D76F8" w:rsidRDefault="00F826D3" w:rsidP="001D76F8">
      <w:pPr>
        <w:pStyle w:val="P00"/>
        <w:spacing w:before="72"/>
        <w:ind w:left="0" w:right="1134"/>
        <w:rPr>
          <w:rFonts w:cs="FrankRuehl"/>
          <w:rtl/>
        </w:rPr>
      </w:pPr>
    </w:p>
    <w:p w:rsidR="00F826D3" w:rsidRPr="001D76F8" w:rsidRDefault="00F826D3" w:rsidP="001D76F8">
      <w:pPr>
        <w:pStyle w:val="P00"/>
        <w:spacing w:before="72"/>
        <w:ind w:left="0" w:right="1134"/>
        <w:rPr>
          <w:rFonts w:cs="FrankRuehl"/>
          <w:rtl/>
        </w:rPr>
      </w:pPr>
    </w:p>
    <w:p w:rsidR="00F826D3" w:rsidRPr="001D76F8" w:rsidRDefault="00F826D3" w:rsidP="001D76F8">
      <w:pPr>
        <w:pStyle w:val="P00"/>
        <w:spacing w:before="72"/>
        <w:ind w:left="0" w:right="1134"/>
        <w:rPr>
          <w:rFonts w:cs="FrankRuehl"/>
          <w:rtl/>
        </w:rPr>
      </w:pPr>
      <w:bookmarkStart w:id="61" w:name="LawPartEnd"/>
    </w:p>
    <w:bookmarkEnd w:id="61"/>
    <w:p w:rsidR="00A52DA7" w:rsidRDefault="00A52DA7" w:rsidP="001D76F8">
      <w:pPr>
        <w:pStyle w:val="P00"/>
        <w:spacing w:before="72"/>
        <w:ind w:left="0" w:right="1134"/>
        <w:rPr>
          <w:rFonts w:cs="FrankRuehl"/>
          <w:rtl/>
        </w:rPr>
      </w:pPr>
    </w:p>
    <w:p w:rsidR="00A52DA7" w:rsidRDefault="00A52DA7" w:rsidP="00A52DA7">
      <w:pPr>
        <w:pStyle w:val="P00"/>
        <w:spacing w:before="72"/>
        <w:ind w:left="0" w:right="1134"/>
        <w:jc w:val="center"/>
        <w:rPr>
          <w:rFonts w:cs="David"/>
          <w:color w:val="0000FF"/>
          <w:szCs w:val="24"/>
          <w:u w:val="single"/>
          <w:rtl/>
        </w:rPr>
      </w:pPr>
      <w:hyperlink r:id="rId14" w:history="1">
        <w:r>
          <w:rPr>
            <w:rFonts w:cs="David"/>
            <w:color w:val="0000FF"/>
            <w:szCs w:val="24"/>
            <w:u w:val="single"/>
            <w:rtl/>
          </w:rPr>
          <w:t>הודעה למנויים על עריכה ושינויים במסמכי פסיקה, חקיקה ועוד באתר נבו - הקש כאן</w:t>
        </w:r>
      </w:hyperlink>
    </w:p>
    <w:p w:rsidR="00F826D3" w:rsidRPr="00A52DA7" w:rsidRDefault="00F826D3" w:rsidP="00A52DA7">
      <w:pPr>
        <w:pStyle w:val="P00"/>
        <w:spacing w:before="72"/>
        <w:ind w:left="0" w:right="1134"/>
        <w:jc w:val="center"/>
        <w:rPr>
          <w:rFonts w:cs="David"/>
          <w:color w:val="0000FF"/>
          <w:szCs w:val="24"/>
          <w:u w:val="single"/>
          <w:rtl/>
        </w:rPr>
      </w:pPr>
    </w:p>
    <w:sectPr w:rsidR="00F826D3" w:rsidRPr="00A52DA7">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1EB" w:rsidRDefault="004171EB">
      <w:r>
        <w:separator/>
      </w:r>
    </w:p>
  </w:endnote>
  <w:endnote w:type="continuationSeparator" w:id="0">
    <w:p w:rsidR="004171EB" w:rsidRDefault="0041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26D3" w:rsidRDefault="00F826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826D3" w:rsidRDefault="00F826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26D3" w:rsidRDefault="00F826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2DA7">
      <w:rPr>
        <w:rFonts w:cs="TopType Jerushalmi"/>
        <w:noProof/>
        <w:color w:val="000000"/>
        <w:sz w:val="14"/>
        <w:szCs w:val="14"/>
      </w:rPr>
      <w:t>Z:\00000000000000000000000=2014------------------------\LawsForTableRun\04\262_003.doc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26D3" w:rsidRDefault="00F826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05B1">
      <w:rPr>
        <w:rFonts w:hAnsi="FrankRuehl" w:cs="FrankRuehl"/>
        <w:noProof/>
        <w:sz w:val="24"/>
        <w:szCs w:val="24"/>
        <w:rtl/>
      </w:rPr>
      <w:t>2</w:t>
    </w:r>
    <w:r>
      <w:rPr>
        <w:rFonts w:hAnsi="FrankRuehl" w:cs="FrankRuehl"/>
        <w:sz w:val="24"/>
        <w:szCs w:val="24"/>
        <w:rtl/>
      </w:rPr>
      <w:fldChar w:fldCharType="end"/>
    </w:r>
  </w:p>
  <w:p w:rsidR="00F826D3" w:rsidRDefault="00F826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26D3" w:rsidRDefault="00F826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2DA7">
      <w:rPr>
        <w:rFonts w:cs="TopType Jerushalmi"/>
        <w:noProof/>
        <w:color w:val="000000"/>
        <w:sz w:val="14"/>
        <w:szCs w:val="14"/>
      </w:rPr>
      <w:t>Z:\00000000000000000000000=2014------------------------\LawsForTableRun\04\262_003.doc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1EB" w:rsidRDefault="004171EB" w:rsidP="00BA3352">
      <w:pPr>
        <w:spacing w:before="60" w:line="240" w:lineRule="auto"/>
        <w:ind w:right="1134"/>
      </w:pPr>
      <w:r>
        <w:separator/>
      </w:r>
    </w:p>
  </w:footnote>
  <w:footnote w:type="continuationSeparator" w:id="0">
    <w:p w:rsidR="004171EB" w:rsidRDefault="004171EB">
      <w:r>
        <w:continuationSeparator/>
      </w:r>
    </w:p>
  </w:footnote>
  <w:footnote w:id="1">
    <w:p w:rsidR="00BA3352" w:rsidRDefault="00BA3352" w:rsidP="00BA3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A3352">
        <w:rPr>
          <w:rFonts w:cs="FrankRuehl"/>
          <w:rtl/>
        </w:rPr>
        <w:t xml:space="preserve">* </w:t>
      </w:r>
      <w:r>
        <w:rPr>
          <w:rFonts w:cs="FrankRuehl"/>
          <w:rtl/>
        </w:rPr>
        <w:t>פו</w:t>
      </w:r>
      <w:r>
        <w:rPr>
          <w:rFonts w:cs="FrankRuehl" w:hint="cs"/>
          <w:rtl/>
        </w:rPr>
        <w:t xml:space="preserve">רסמו </w:t>
      </w:r>
      <w:hyperlink r:id="rId1" w:history="1">
        <w:r w:rsidRPr="00FD0567">
          <w:rPr>
            <w:rStyle w:val="Hyperlink"/>
            <w:rFonts w:cs="FrankRuehl" w:hint="cs"/>
            <w:rtl/>
          </w:rPr>
          <w:t>ק"ת תשל"ד מס' 3126</w:t>
        </w:r>
      </w:hyperlink>
      <w:r>
        <w:rPr>
          <w:rFonts w:cs="FrankRuehl" w:hint="cs"/>
          <w:rtl/>
        </w:rPr>
        <w:t xml:space="preserve"> מיום 3.2.1974 עמ' 622.</w:t>
      </w:r>
    </w:p>
    <w:p w:rsidR="00BA3352" w:rsidRDefault="00BA3352" w:rsidP="00BA3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FD0567">
          <w:rPr>
            <w:rStyle w:val="Hyperlink"/>
            <w:rFonts w:cs="FrankRuehl" w:hint="cs"/>
            <w:rtl/>
          </w:rPr>
          <w:t>ק"ת תשמ"א מס' 4211</w:t>
        </w:r>
      </w:hyperlink>
      <w:r>
        <w:rPr>
          <w:rFonts w:cs="FrankRuehl" w:hint="cs"/>
          <w:rtl/>
        </w:rPr>
        <w:t xml:space="preserve"> מיום 8.3.1981 עמ' 631 </w:t>
      </w:r>
      <w:r>
        <w:rPr>
          <w:rFonts w:cs="FrankRuehl"/>
          <w:rtl/>
        </w:rPr>
        <w:t>–</w:t>
      </w:r>
      <w:r>
        <w:rPr>
          <w:rFonts w:cs="FrankRuehl" w:hint="cs"/>
          <w:rtl/>
        </w:rPr>
        <w:t xml:space="preserve"> תק' תשמ"א-1981.</w:t>
      </w:r>
    </w:p>
    <w:p w:rsidR="00BA3352" w:rsidRDefault="00BA3352" w:rsidP="00BA3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213933">
          <w:rPr>
            <w:rStyle w:val="Hyperlink"/>
            <w:rFonts w:cs="FrankRuehl" w:hint="cs"/>
            <w:rtl/>
          </w:rPr>
          <w:t>ק</w:t>
        </w:r>
        <w:r w:rsidRPr="00213933">
          <w:rPr>
            <w:rStyle w:val="Hyperlink"/>
            <w:rFonts w:cs="FrankRuehl"/>
            <w:rtl/>
          </w:rPr>
          <w:t>"</w:t>
        </w:r>
        <w:r w:rsidRPr="00213933">
          <w:rPr>
            <w:rStyle w:val="Hyperlink"/>
            <w:rFonts w:cs="FrankRuehl" w:hint="cs"/>
            <w:rtl/>
          </w:rPr>
          <w:t>ת תשנ"ב מס' 5466</w:t>
        </w:r>
      </w:hyperlink>
      <w:r>
        <w:rPr>
          <w:rFonts w:cs="FrankRuehl" w:hint="cs"/>
          <w:rtl/>
        </w:rPr>
        <w:t xml:space="preserve"> מיום 20.8.1992 עמ' 1438 </w:t>
      </w:r>
      <w:r>
        <w:rPr>
          <w:rFonts w:cs="FrankRuehl"/>
          <w:rtl/>
        </w:rPr>
        <w:t>–</w:t>
      </w:r>
      <w:r>
        <w:rPr>
          <w:rFonts w:cs="FrankRuehl" w:hint="cs"/>
          <w:rtl/>
        </w:rPr>
        <w:t xml:space="preserve"> תק' תשנ"ב-1992</w:t>
      </w:r>
      <w:r w:rsidR="00347316">
        <w:rPr>
          <w:rFonts w:cs="FrankRuehl" w:hint="cs"/>
          <w:rtl/>
        </w:rPr>
        <w:t xml:space="preserve">; תחילתן ביום 1.2.1993 (תוקנו </w:t>
      </w:r>
      <w:hyperlink r:id="rId4" w:history="1">
        <w:r w:rsidR="00347316" w:rsidRPr="005F45B3">
          <w:rPr>
            <w:rStyle w:val="Hyperlink"/>
            <w:rFonts w:cs="FrankRuehl" w:hint="cs"/>
            <w:rtl/>
          </w:rPr>
          <w:t>ק</w:t>
        </w:r>
        <w:r w:rsidR="00347316" w:rsidRPr="005F45B3">
          <w:rPr>
            <w:rStyle w:val="Hyperlink"/>
            <w:rFonts w:cs="FrankRuehl"/>
            <w:rtl/>
          </w:rPr>
          <w:t>"</w:t>
        </w:r>
        <w:r w:rsidR="00347316" w:rsidRPr="005F45B3">
          <w:rPr>
            <w:rStyle w:val="Hyperlink"/>
            <w:rFonts w:cs="FrankRuehl" w:hint="cs"/>
            <w:rtl/>
          </w:rPr>
          <w:t>ת תשנ"ג מס' 5500</w:t>
        </w:r>
      </w:hyperlink>
      <w:r w:rsidR="00347316">
        <w:rPr>
          <w:rFonts w:cs="FrankRuehl" w:hint="cs"/>
          <w:rtl/>
        </w:rPr>
        <w:t xml:space="preserve"> מיום 11.2.1993 עמ' 371 בתקנה 2(ב) לתק' תשנ"ג-1993)</w:t>
      </w:r>
      <w:r>
        <w:rPr>
          <w:rFonts w:cs="FrankRuehl" w:hint="cs"/>
          <w:rtl/>
        </w:rPr>
        <w:t>.</w:t>
      </w:r>
    </w:p>
    <w:p w:rsidR="00BA3352" w:rsidRPr="00BA3352" w:rsidRDefault="00BA3352" w:rsidP="00BA3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5F45B3">
          <w:rPr>
            <w:rStyle w:val="Hyperlink"/>
            <w:rFonts w:cs="FrankRuehl" w:hint="cs"/>
            <w:rtl/>
          </w:rPr>
          <w:t>ק</w:t>
        </w:r>
        <w:r w:rsidRPr="005F45B3">
          <w:rPr>
            <w:rStyle w:val="Hyperlink"/>
            <w:rFonts w:cs="FrankRuehl"/>
            <w:rtl/>
          </w:rPr>
          <w:t>"</w:t>
        </w:r>
        <w:r w:rsidRPr="005F45B3">
          <w:rPr>
            <w:rStyle w:val="Hyperlink"/>
            <w:rFonts w:cs="FrankRuehl" w:hint="cs"/>
            <w:rtl/>
          </w:rPr>
          <w:t>ת תשנ"ג מס' 5500</w:t>
        </w:r>
      </w:hyperlink>
      <w:r>
        <w:rPr>
          <w:rFonts w:cs="FrankRuehl" w:hint="cs"/>
          <w:rtl/>
        </w:rPr>
        <w:t xml:space="preserve"> מיום 11.2.1993 עמ' 370 </w:t>
      </w:r>
      <w:r>
        <w:rPr>
          <w:rFonts w:cs="FrankRuehl"/>
          <w:rtl/>
        </w:rPr>
        <w:t xml:space="preserve">– </w:t>
      </w:r>
      <w:r>
        <w:rPr>
          <w:rFonts w:cs="FrankRuehl" w:hint="cs"/>
          <w:rtl/>
        </w:rPr>
        <w:t>תק' תשנ"ג-</w:t>
      </w:r>
      <w:r>
        <w:rPr>
          <w:rFonts w:cs="FrankRuehl"/>
          <w:rtl/>
        </w:rPr>
        <w:t>1993; ת</w:t>
      </w:r>
      <w:r>
        <w:rPr>
          <w:rFonts w:cs="FrankRuehl" w:hint="cs"/>
          <w:rtl/>
        </w:rPr>
        <w:t>חילתן ביום 1.2.1993.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26D3" w:rsidRDefault="00F826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המסים (גביה), תשל"ד- 1974</w:t>
    </w:r>
  </w:p>
  <w:p w:rsidR="00F826D3" w:rsidRDefault="00F826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26D3" w:rsidRDefault="00F826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26D3" w:rsidRDefault="00F826D3" w:rsidP="00BA335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המסים (גביה), תשל"ד-1974</w:t>
    </w:r>
  </w:p>
  <w:p w:rsidR="00F826D3" w:rsidRDefault="00F826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26D3" w:rsidRDefault="00F826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9015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0FCD"/>
    <w:rsid w:val="000971CE"/>
    <w:rsid w:val="000C7EB4"/>
    <w:rsid w:val="00161624"/>
    <w:rsid w:val="001D5600"/>
    <w:rsid w:val="001D76F8"/>
    <w:rsid w:val="001F05B1"/>
    <w:rsid w:val="001F4E13"/>
    <w:rsid w:val="002059E9"/>
    <w:rsid w:val="00213933"/>
    <w:rsid w:val="00213C83"/>
    <w:rsid w:val="00225D15"/>
    <w:rsid w:val="00232399"/>
    <w:rsid w:val="00250AAE"/>
    <w:rsid w:val="002567E2"/>
    <w:rsid w:val="002A2640"/>
    <w:rsid w:val="002B1D23"/>
    <w:rsid w:val="0030259A"/>
    <w:rsid w:val="00345F63"/>
    <w:rsid w:val="00347316"/>
    <w:rsid w:val="00365023"/>
    <w:rsid w:val="003A475D"/>
    <w:rsid w:val="003D25E8"/>
    <w:rsid w:val="004171EB"/>
    <w:rsid w:val="004423CB"/>
    <w:rsid w:val="00457E12"/>
    <w:rsid w:val="00524004"/>
    <w:rsid w:val="005C57DE"/>
    <w:rsid w:val="005D1A72"/>
    <w:rsid w:val="005F45B3"/>
    <w:rsid w:val="00666678"/>
    <w:rsid w:val="006871AF"/>
    <w:rsid w:val="007009C7"/>
    <w:rsid w:val="007135D2"/>
    <w:rsid w:val="00740FCD"/>
    <w:rsid w:val="007660F3"/>
    <w:rsid w:val="00780EFC"/>
    <w:rsid w:val="00794A57"/>
    <w:rsid w:val="008D77C4"/>
    <w:rsid w:val="009D2C23"/>
    <w:rsid w:val="00A447E5"/>
    <w:rsid w:val="00A52DA7"/>
    <w:rsid w:val="00BA3352"/>
    <w:rsid w:val="00C43BA9"/>
    <w:rsid w:val="00C67F99"/>
    <w:rsid w:val="00C71F08"/>
    <w:rsid w:val="00D45103"/>
    <w:rsid w:val="00DA4E8A"/>
    <w:rsid w:val="00DA6AF2"/>
    <w:rsid w:val="00E25A2B"/>
    <w:rsid w:val="00E4372F"/>
    <w:rsid w:val="00E76769"/>
    <w:rsid w:val="00ED36E4"/>
    <w:rsid w:val="00F826D3"/>
    <w:rsid w:val="00FC2C92"/>
    <w:rsid w:val="00FD0567"/>
    <w:rsid w:val="00FD71DB"/>
    <w:rsid w:val="00FF1C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15D205-B3B7-4358-B26D-42F45122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4">
    <w:name w:val="P04"/>
    <w:basedOn w:val="P00"/>
    <w:pPr>
      <w:ind w:right="1928" w:hanging="1928"/>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DA4E8A"/>
    <w:rPr>
      <w:color w:val="800080"/>
      <w:u w:val="single"/>
    </w:rPr>
  </w:style>
  <w:style w:type="paragraph" w:styleId="a5">
    <w:name w:val="footnote text"/>
    <w:basedOn w:val="a"/>
    <w:semiHidden/>
    <w:rsid w:val="00BA3352"/>
    <w:rPr>
      <w:sz w:val="20"/>
      <w:szCs w:val="20"/>
    </w:rPr>
  </w:style>
  <w:style w:type="character" w:styleId="a6">
    <w:name w:val="footnote reference"/>
    <w:basedOn w:val="a0"/>
    <w:semiHidden/>
    <w:rsid w:val="00BA33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66.pdf" TargetMode="External"/><Relationship Id="rId13" Type="http://schemas.openxmlformats.org/officeDocument/2006/relationships/hyperlink" Target="http://www.nevo.co.il/Law_word/law06/TAK-5466.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5466.pdf" TargetMode="External"/><Relationship Id="rId12" Type="http://schemas.openxmlformats.org/officeDocument/2006/relationships/hyperlink" Target="http://www.nevo.co.il/Law_word/law06/TAK-5466.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466.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5466.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5466.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66.pdf" TargetMode="External"/><Relationship Id="rId2" Type="http://schemas.openxmlformats.org/officeDocument/2006/relationships/hyperlink" Target="http://www.nevo.co.il/Law_word/law06/TAK-4211.pdf" TargetMode="External"/><Relationship Id="rId1" Type="http://schemas.openxmlformats.org/officeDocument/2006/relationships/hyperlink" Target="http://www.nevo.co.il/Law_word/law06/TAK-3126.pdf" TargetMode="External"/><Relationship Id="rId5" Type="http://schemas.openxmlformats.org/officeDocument/2006/relationships/hyperlink" Target="http://www.nevo.co.il/Law_word/law06/TAK-5500.pdf" TargetMode="External"/><Relationship Id="rId4" Type="http://schemas.openxmlformats.org/officeDocument/2006/relationships/hyperlink" Target="http://www.nevo.co.il/Law_word/law06/TAK-55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30542</CharactersWithSpaces>
  <SharedDoc>false</SharedDoc>
  <HLinks>
    <vt:vector size="306" baseType="variant">
      <vt:variant>
        <vt:i4>393283</vt:i4>
      </vt:variant>
      <vt:variant>
        <vt:i4>281</vt:i4>
      </vt:variant>
      <vt:variant>
        <vt:i4>0</vt:i4>
      </vt:variant>
      <vt:variant>
        <vt:i4>5</vt:i4>
      </vt:variant>
      <vt:variant>
        <vt:lpwstr>http://www.nevo.co.il/advertisements/nevo-100.doc</vt:lpwstr>
      </vt:variant>
      <vt:variant>
        <vt:lpwstr/>
      </vt:variant>
      <vt:variant>
        <vt:i4>7995402</vt:i4>
      </vt:variant>
      <vt:variant>
        <vt:i4>246</vt:i4>
      </vt:variant>
      <vt:variant>
        <vt:i4>0</vt:i4>
      </vt:variant>
      <vt:variant>
        <vt:i4>5</vt:i4>
      </vt:variant>
      <vt:variant>
        <vt:lpwstr>http://www.nevo.co.il/Law_word/law06/TAK-5466.pdf</vt:lpwstr>
      </vt:variant>
      <vt:variant>
        <vt:lpwstr/>
      </vt:variant>
      <vt:variant>
        <vt:i4>7995402</vt:i4>
      </vt:variant>
      <vt:variant>
        <vt:i4>243</vt:i4>
      </vt:variant>
      <vt:variant>
        <vt:i4>0</vt:i4>
      </vt:variant>
      <vt:variant>
        <vt:i4>5</vt:i4>
      </vt:variant>
      <vt:variant>
        <vt:lpwstr>http://www.nevo.co.il/Law_word/law06/TAK-5466.pdf</vt:lpwstr>
      </vt:variant>
      <vt:variant>
        <vt:lpwstr/>
      </vt:variant>
      <vt:variant>
        <vt:i4>7995402</vt:i4>
      </vt:variant>
      <vt:variant>
        <vt:i4>240</vt:i4>
      </vt:variant>
      <vt:variant>
        <vt:i4>0</vt:i4>
      </vt:variant>
      <vt:variant>
        <vt:i4>5</vt:i4>
      </vt:variant>
      <vt:variant>
        <vt:lpwstr>http://www.nevo.co.il/Law_word/law06/TAK-5466.pdf</vt:lpwstr>
      </vt:variant>
      <vt:variant>
        <vt:lpwstr/>
      </vt:variant>
      <vt:variant>
        <vt:i4>7995402</vt:i4>
      </vt:variant>
      <vt:variant>
        <vt:i4>237</vt:i4>
      </vt:variant>
      <vt:variant>
        <vt:i4>0</vt:i4>
      </vt:variant>
      <vt:variant>
        <vt:i4>5</vt:i4>
      </vt:variant>
      <vt:variant>
        <vt:lpwstr>http://www.nevo.co.il/Law_word/law06/TAK-5466.pdf</vt:lpwstr>
      </vt:variant>
      <vt:variant>
        <vt:lpwstr/>
      </vt:variant>
      <vt:variant>
        <vt:i4>7995402</vt:i4>
      </vt:variant>
      <vt:variant>
        <vt:i4>234</vt:i4>
      </vt:variant>
      <vt:variant>
        <vt:i4>0</vt:i4>
      </vt:variant>
      <vt:variant>
        <vt:i4>5</vt:i4>
      </vt:variant>
      <vt:variant>
        <vt:lpwstr>http://www.nevo.co.il/Law_word/law06/TAK-5466.pdf</vt:lpwstr>
      </vt:variant>
      <vt:variant>
        <vt:lpwstr/>
      </vt:variant>
      <vt:variant>
        <vt:i4>7995402</vt:i4>
      </vt:variant>
      <vt:variant>
        <vt:i4>231</vt:i4>
      </vt:variant>
      <vt:variant>
        <vt:i4>0</vt:i4>
      </vt:variant>
      <vt:variant>
        <vt:i4>5</vt:i4>
      </vt:variant>
      <vt:variant>
        <vt:lpwstr>http://www.nevo.co.il/Law_word/law06/TAK-5466.pdf</vt:lpwstr>
      </vt:variant>
      <vt:variant>
        <vt:lpwstr/>
      </vt:variant>
      <vt:variant>
        <vt:i4>7995402</vt:i4>
      </vt:variant>
      <vt:variant>
        <vt:i4>228</vt:i4>
      </vt:variant>
      <vt:variant>
        <vt:i4>0</vt:i4>
      </vt:variant>
      <vt:variant>
        <vt:i4>5</vt:i4>
      </vt:variant>
      <vt:variant>
        <vt:lpwstr>http://www.nevo.co.il/Law_word/law06/TAK-5466.pdf</vt:lpwstr>
      </vt:variant>
      <vt:variant>
        <vt:lpwstr/>
      </vt:variant>
      <vt:variant>
        <vt:i4>5570569</vt:i4>
      </vt:variant>
      <vt:variant>
        <vt:i4>222</vt:i4>
      </vt:variant>
      <vt:variant>
        <vt:i4>0</vt:i4>
      </vt:variant>
      <vt:variant>
        <vt:i4>5</vt:i4>
      </vt:variant>
      <vt:variant>
        <vt:lpwstr/>
      </vt:variant>
      <vt:variant>
        <vt:lpwstr>med0</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8126477</vt:i4>
      </vt:variant>
      <vt:variant>
        <vt:i4>12</vt:i4>
      </vt:variant>
      <vt:variant>
        <vt:i4>0</vt:i4>
      </vt:variant>
      <vt:variant>
        <vt:i4>5</vt:i4>
      </vt:variant>
      <vt:variant>
        <vt:lpwstr>http://www.nevo.co.il/Law_word/law06/TAK-5500.pdf</vt:lpwstr>
      </vt:variant>
      <vt:variant>
        <vt:lpwstr/>
      </vt:variant>
      <vt:variant>
        <vt:i4>8126477</vt:i4>
      </vt:variant>
      <vt:variant>
        <vt:i4>9</vt:i4>
      </vt:variant>
      <vt:variant>
        <vt:i4>0</vt:i4>
      </vt:variant>
      <vt:variant>
        <vt:i4>5</vt:i4>
      </vt:variant>
      <vt:variant>
        <vt:lpwstr>http://www.nevo.co.il/Law_word/law06/TAK-5500.pdf</vt:lpwstr>
      </vt:variant>
      <vt:variant>
        <vt:lpwstr/>
      </vt:variant>
      <vt:variant>
        <vt:i4>7995402</vt:i4>
      </vt:variant>
      <vt:variant>
        <vt:i4>6</vt:i4>
      </vt:variant>
      <vt:variant>
        <vt:i4>0</vt:i4>
      </vt:variant>
      <vt:variant>
        <vt:i4>5</vt:i4>
      </vt:variant>
      <vt:variant>
        <vt:lpwstr>http://www.nevo.co.il/Law_word/law06/TAK-5466.pdf</vt:lpwstr>
      </vt:variant>
      <vt:variant>
        <vt:lpwstr/>
      </vt:variant>
      <vt:variant>
        <vt:i4>8126475</vt:i4>
      </vt:variant>
      <vt:variant>
        <vt:i4>3</vt:i4>
      </vt:variant>
      <vt:variant>
        <vt:i4>0</vt:i4>
      </vt:variant>
      <vt:variant>
        <vt:i4>5</vt:i4>
      </vt:variant>
      <vt:variant>
        <vt:lpwstr>http://www.nevo.co.il/Law_word/law06/TAK-4211.pdf</vt:lpwstr>
      </vt:variant>
      <vt:variant>
        <vt:lpwstr/>
      </vt:variant>
      <vt:variant>
        <vt:i4>7864335</vt:i4>
      </vt:variant>
      <vt:variant>
        <vt:i4>0</vt:i4>
      </vt:variant>
      <vt:variant>
        <vt:i4>0</vt:i4>
      </vt:variant>
      <vt:variant>
        <vt:i4>5</vt:i4>
      </vt:variant>
      <vt:variant>
        <vt:lpwstr>http://www.nevo.co.il/Law_word/law06/TAK-3126.pdf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0262</vt:lpwstr>
  </property>
  <property fmtid="{D5CDD505-2E9C-101B-9397-08002B2CF9AE}" pid="3" name="CHNAME">
    <vt:lpwstr>מסים</vt:lpwstr>
  </property>
  <property fmtid="{D5CDD505-2E9C-101B-9397-08002B2CF9AE}" pid="4" name="LAWNAME">
    <vt:lpwstr>תקנות המסים (גביה), תשל"ד-1974</vt:lpwstr>
  </property>
  <property fmtid="{D5CDD505-2E9C-101B-9397-08002B2CF9AE}" pid="5" name="LAWNUMBER">
    <vt:lpwstr>0003</vt:lpwstr>
  </property>
  <property fmtid="{D5CDD505-2E9C-101B-9397-08002B2CF9AE}" pid="6" name="TYPE">
    <vt:lpwstr>01</vt:lpwstr>
  </property>
  <property fmtid="{D5CDD505-2E9C-101B-9397-08002B2CF9AE}" pid="7" name="NOSE11">
    <vt:lpwstr>מסים</vt:lpwstr>
  </property>
  <property fmtid="{D5CDD505-2E9C-101B-9397-08002B2CF9AE}" pid="8" name="NOSE21">
    <vt:lpwstr>גבייה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