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1A0BD" w14:textId="77777777" w:rsidR="00674ED0" w:rsidRDefault="00674ED0" w:rsidP="00215360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המתעסקים ברפואה (סדרי דין בדיון משמעתי), תשל"ו</w:t>
      </w:r>
      <w:r w:rsidR="0021536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1976</w:t>
      </w:r>
    </w:p>
    <w:p w14:paraId="08E04D2D" w14:textId="77777777" w:rsidR="005032D2" w:rsidRPr="005032D2" w:rsidRDefault="005032D2" w:rsidP="005032D2">
      <w:pPr>
        <w:spacing w:line="320" w:lineRule="auto"/>
        <w:jc w:val="left"/>
        <w:rPr>
          <w:rFonts w:cs="FrankRuehl"/>
          <w:szCs w:val="26"/>
          <w:rtl/>
        </w:rPr>
      </w:pPr>
    </w:p>
    <w:p w14:paraId="1FFD7B03" w14:textId="77777777" w:rsidR="005032D2" w:rsidRDefault="005032D2" w:rsidP="005032D2">
      <w:pPr>
        <w:spacing w:line="320" w:lineRule="auto"/>
        <w:jc w:val="left"/>
        <w:rPr>
          <w:rtl/>
        </w:rPr>
      </w:pPr>
    </w:p>
    <w:p w14:paraId="5A64D663" w14:textId="77777777" w:rsidR="005032D2" w:rsidRDefault="005032D2" w:rsidP="005032D2">
      <w:pPr>
        <w:spacing w:line="320" w:lineRule="auto"/>
        <w:jc w:val="left"/>
        <w:rPr>
          <w:rFonts w:cs="FrankRuehl"/>
          <w:szCs w:val="26"/>
          <w:rtl/>
        </w:rPr>
      </w:pPr>
      <w:r w:rsidRPr="005032D2">
        <w:rPr>
          <w:rFonts w:cs="Miriam"/>
          <w:szCs w:val="22"/>
          <w:rtl/>
        </w:rPr>
        <w:t>בריאות</w:t>
      </w:r>
      <w:r w:rsidRPr="005032D2">
        <w:rPr>
          <w:rFonts w:cs="FrankRuehl"/>
          <w:szCs w:val="26"/>
          <w:rtl/>
        </w:rPr>
        <w:t xml:space="preserve"> – רופאים – אתיקה</w:t>
      </w:r>
    </w:p>
    <w:p w14:paraId="69818BEC" w14:textId="77777777" w:rsidR="005032D2" w:rsidRDefault="005032D2" w:rsidP="005032D2">
      <w:pPr>
        <w:spacing w:line="320" w:lineRule="auto"/>
        <w:jc w:val="left"/>
        <w:rPr>
          <w:rFonts w:cs="FrankRuehl"/>
          <w:szCs w:val="26"/>
          <w:rtl/>
        </w:rPr>
      </w:pPr>
      <w:r w:rsidRPr="005032D2">
        <w:rPr>
          <w:rFonts w:cs="Miriam"/>
          <w:szCs w:val="22"/>
          <w:rtl/>
        </w:rPr>
        <w:t>משפט פרטי וכלכלה</w:t>
      </w:r>
      <w:r w:rsidRPr="005032D2">
        <w:rPr>
          <w:rFonts w:cs="FrankRuehl"/>
          <w:szCs w:val="26"/>
          <w:rtl/>
        </w:rPr>
        <w:t xml:space="preserve"> – הסדרת עיסוק – רופאים</w:t>
      </w:r>
    </w:p>
    <w:p w14:paraId="29E1D585" w14:textId="77777777" w:rsidR="005032D2" w:rsidRDefault="005032D2" w:rsidP="005032D2">
      <w:pPr>
        <w:spacing w:line="320" w:lineRule="auto"/>
        <w:jc w:val="left"/>
        <w:rPr>
          <w:rFonts w:cs="FrankRuehl"/>
          <w:szCs w:val="26"/>
          <w:rtl/>
        </w:rPr>
      </w:pPr>
      <w:r w:rsidRPr="005032D2">
        <w:rPr>
          <w:rFonts w:cs="Miriam"/>
          <w:szCs w:val="22"/>
          <w:rtl/>
        </w:rPr>
        <w:t>רשויות ומשפט מנהלי</w:t>
      </w:r>
      <w:r w:rsidRPr="005032D2">
        <w:rPr>
          <w:rFonts w:cs="FrankRuehl"/>
          <w:szCs w:val="26"/>
          <w:rtl/>
        </w:rPr>
        <w:t xml:space="preserve"> – הסדרת עיסוק – רופאים</w:t>
      </w:r>
    </w:p>
    <w:p w14:paraId="57C921A9" w14:textId="77777777" w:rsidR="005032D2" w:rsidRDefault="005032D2" w:rsidP="005032D2">
      <w:pPr>
        <w:spacing w:line="320" w:lineRule="auto"/>
        <w:jc w:val="left"/>
        <w:rPr>
          <w:rFonts w:cs="FrankRuehl"/>
          <w:szCs w:val="26"/>
          <w:rtl/>
        </w:rPr>
      </w:pPr>
      <w:r w:rsidRPr="005032D2">
        <w:rPr>
          <w:rFonts w:cs="Miriam"/>
          <w:szCs w:val="22"/>
          <w:rtl/>
        </w:rPr>
        <w:t>משפט פרטי וכלכלה</w:t>
      </w:r>
      <w:r w:rsidRPr="005032D2">
        <w:rPr>
          <w:rFonts w:cs="FrankRuehl"/>
          <w:szCs w:val="26"/>
          <w:rtl/>
        </w:rPr>
        <w:t xml:space="preserve"> – הסדרת עיסוק – מקצועות הבריאות</w:t>
      </w:r>
    </w:p>
    <w:p w14:paraId="5A1D4222" w14:textId="77777777" w:rsidR="005032D2" w:rsidRPr="005032D2" w:rsidRDefault="005032D2" w:rsidP="005032D2">
      <w:pPr>
        <w:spacing w:line="320" w:lineRule="auto"/>
        <w:jc w:val="left"/>
        <w:rPr>
          <w:rFonts w:cs="Miriam"/>
          <w:szCs w:val="22"/>
          <w:rtl/>
        </w:rPr>
      </w:pPr>
      <w:r w:rsidRPr="005032D2">
        <w:rPr>
          <w:rFonts w:cs="Miriam"/>
          <w:szCs w:val="22"/>
          <w:rtl/>
        </w:rPr>
        <w:t>רשויות ומשפט מנהלי</w:t>
      </w:r>
      <w:r w:rsidRPr="005032D2">
        <w:rPr>
          <w:rFonts w:cs="FrankRuehl"/>
          <w:szCs w:val="26"/>
          <w:rtl/>
        </w:rPr>
        <w:t xml:space="preserve"> – הסדרת עיסוק – מקצועות הבריאות</w:t>
      </w:r>
    </w:p>
    <w:p w14:paraId="2F7F0837" w14:textId="77777777" w:rsidR="00674ED0" w:rsidRDefault="00674ED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74ED0" w14:paraId="4B04596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76AF51B" w14:textId="77777777" w:rsidR="00674ED0" w:rsidRDefault="00674ED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1536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D49DF75" w14:textId="77777777" w:rsidR="00674ED0" w:rsidRDefault="00674ED0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60E4C65" w14:textId="77777777" w:rsidR="00674ED0" w:rsidRDefault="00674ED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5D957DB4" w14:textId="77777777" w:rsidR="00674ED0" w:rsidRDefault="00674ED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74ED0" w14:paraId="5CB9C46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0E5A2CD" w14:textId="77777777" w:rsidR="00674ED0" w:rsidRDefault="00674ED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1536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4A34DAC" w14:textId="77777777" w:rsidR="00674ED0" w:rsidRDefault="00674ED0">
            <w:pPr>
              <w:spacing w:line="240" w:lineRule="auto"/>
              <w:rPr>
                <w:sz w:val="24"/>
              </w:rPr>
            </w:pPr>
            <w:hyperlink w:anchor="Seif1" w:tooltip="הזמנה על ידי הוע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7E75FA2" w14:textId="77777777" w:rsidR="00674ED0" w:rsidRDefault="00674ED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הזמנה על ידי הועדה</w:t>
            </w:r>
          </w:p>
        </w:tc>
        <w:tc>
          <w:tcPr>
            <w:tcW w:w="1247" w:type="dxa"/>
          </w:tcPr>
          <w:p w14:paraId="524C85E7" w14:textId="77777777" w:rsidR="00674ED0" w:rsidRDefault="00674ED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674ED0" w14:paraId="6308C52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DB01BB3" w14:textId="77777777" w:rsidR="00674ED0" w:rsidRDefault="00674ED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1536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8238708" w14:textId="77777777" w:rsidR="00674ED0" w:rsidRDefault="00674ED0">
            <w:pPr>
              <w:spacing w:line="240" w:lineRule="auto"/>
              <w:rPr>
                <w:sz w:val="24"/>
              </w:rPr>
            </w:pPr>
            <w:hyperlink w:anchor="Seif2" w:tooltip="כפיית התייצב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600120E" w14:textId="77777777" w:rsidR="00674ED0" w:rsidRDefault="00674ED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כפיית התייצבות</w:t>
            </w:r>
          </w:p>
        </w:tc>
        <w:tc>
          <w:tcPr>
            <w:tcW w:w="1247" w:type="dxa"/>
          </w:tcPr>
          <w:p w14:paraId="1BC155E4" w14:textId="77777777" w:rsidR="00674ED0" w:rsidRDefault="00674ED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674ED0" w14:paraId="5D1EBAF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2801AEB" w14:textId="77777777" w:rsidR="00674ED0" w:rsidRDefault="00674ED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1536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7959A96" w14:textId="77777777" w:rsidR="00674ED0" w:rsidRDefault="00674ED0">
            <w:pPr>
              <w:spacing w:line="240" w:lineRule="auto"/>
              <w:rPr>
                <w:sz w:val="24"/>
              </w:rPr>
            </w:pPr>
            <w:hyperlink w:anchor="Seif3" w:tooltip="גבית עדות על ידי שלוח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15857F0" w14:textId="77777777" w:rsidR="00674ED0" w:rsidRDefault="00674ED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גבית עדות על ידי שלוח</w:t>
            </w:r>
          </w:p>
        </w:tc>
        <w:tc>
          <w:tcPr>
            <w:tcW w:w="1247" w:type="dxa"/>
          </w:tcPr>
          <w:p w14:paraId="65327E28" w14:textId="77777777" w:rsidR="00674ED0" w:rsidRDefault="00674ED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674ED0" w14:paraId="4972974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EF882C7" w14:textId="77777777" w:rsidR="00674ED0" w:rsidRDefault="00674ED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1536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EBE0AB3" w14:textId="77777777" w:rsidR="00674ED0" w:rsidRDefault="00674ED0">
            <w:pPr>
              <w:spacing w:line="240" w:lineRule="auto"/>
              <w:rPr>
                <w:sz w:val="24"/>
              </w:rPr>
            </w:pPr>
            <w:hyperlink w:anchor="Seif4" w:tooltip="יצוג על ידי היועץ המשפטי לממש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BAD38FC" w14:textId="77777777" w:rsidR="00674ED0" w:rsidRDefault="00674ED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יצוג על ידי היועץ המשפטי לממשלה</w:t>
            </w:r>
          </w:p>
        </w:tc>
        <w:tc>
          <w:tcPr>
            <w:tcW w:w="1247" w:type="dxa"/>
          </w:tcPr>
          <w:p w14:paraId="3F701215" w14:textId="77777777" w:rsidR="00674ED0" w:rsidRDefault="00674ED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674ED0" w14:paraId="6A696FE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C217A78" w14:textId="77777777" w:rsidR="00674ED0" w:rsidRDefault="00674ED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1536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B642FFA" w14:textId="77777777" w:rsidR="00674ED0" w:rsidRDefault="00674ED0">
            <w:pPr>
              <w:spacing w:line="240" w:lineRule="auto"/>
              <w:rPr>
                <w:sz w:val="24"/>
              </w:rPr>
            </w:pPr>
            <w:hyperlink w:anchor="Seif5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D915042" w14:textId="77777777" w:rsidR="00674ED0" w:rsidRDefault="00674ED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1AC09D90" w14:textId="77777777" w:rsidR="00674ED0" w:rsidRDefault="00674ED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674ED0" w14:paraId="49428E2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9F61162" w14:textId="77777777" w:rsidR="00674ED0" w:rsidRDefault="00674ED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1536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005C61A" w14:textId="77777777" w:rsidR="00674ED0" w:rsidRDefault="00674ED0">
            <w:pPr>
              <w:spacing w:line="240" w:lineRule="auto"/>
              <w:rPr>
                <w:sz w:val="24"/>
              </w:rPr>
            </w:pPr>
            <w:hyperlink w:anchor="Seif6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88DA3B2" w14:textId="77777777" w:rsidR="00674ED0" w:rsidRDefault="00674ED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0CCDABC0" w14:textId="77777777" w:rsidR="00674ED0" w:rsidRDefault="00674ED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674ED0" w14:paraId="63B28C3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9558C13" w14:textId="77777777" w:rsidR="00674ED0" w:rsidRDefault="00674ED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1536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1EB7711" w14:textId="77777777" w:rsidR="00674ED0" w:rsidRDefault="00674ED0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1438990" w14:textId="77777777" w:rsidR="00674ED0" w:rsidRDefault="00674ED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5701309B" w14:textId="77777777" w:rsidR="00674ED0" w:rsidRDefault="00674ED0">
            <w:pPr>
              <w:spacing w:line="240" w:lineRule="auto"/>
              <w:rPr>
                <w:sz w:val="24"/>
              </w:rPr>
            </w:pPr>
          </w:p>
        </w:tc>
      </w:tr>
    </w:tbl>
    <w:p w14:paraId="53BAE982" w14:textId="77777777" w:rsidR="00674ED0" w:rsidRDefault="00674ED0">
      <w:pPr>
        <w:pStyle w:val="big-header"/>
        <w:ind w:left="0" w:right="1134"/>
        <w:rPr>
          <w:rFonts w:cs="FrankRuehl"/>
          <w:sz w:val="32"/>
          <w:rtl/>
        </w:rPr>
      </w:pPr>
    </w:p>
    <w:p w14:paraId="449D08E7" w14:textId="77777777" w:rsidR="00674ED0" w:rsidRDefault="00674ED0" w:rsidP="005032D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המתעסקים ברפואה (סדרי דין בדיון משמעתי), תשל"ו</w:t>
      </w:r>
      <w:r w:rsidR="0021536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1976</w:t>
      </w:r>
      <w:r w:rsidR="00215360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76B563D" w14:textId="77777777" w:rsidR="00674ED0" w:rsidRDefault="00674ED0" w:rsidP="002153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9(2)(ב) לפקודת המתעסקים ברפואה, 1947, וסעיף 46 לחוק בתי המשפט, תשי"ז</w:t>
      </w:r>
      <w:r w:rsidR="0021536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1956, </w:t>
      </w:r>
      <w:r>
        <w:rPr>
          <w:rStyle w:val="default"/>
          <w:rFonts w:cs="FrankRuehl" w:hint="cs"/>
          <w:rtl/>
        </w:rPr>
        <w:t>אני מתקין תקנות אלה:</w:t>
      </w:r>
    </w:p>
    <w:p w14:paraId="4BD85793" w14:textId="77777777" w:rsidR="00674ED0" w:rsidRDefault="00674ED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1105D531">
          <v:rect id="_x0000_s1026" style="position:absolute;left:0;text-align:left;margin-left:464.5pt;margin-top:8.05pt;width:75.05pt;height:9.8pt;z-index:251654656" o:allowincell="f" filled="f" stroked="f" strokecolor="lime" strokeweight=".25pt">
            <v:textbox inset="0,0,0,0">
              <w:txbxContent>
                <w:p w14:paraId="4921DAD1" w14:textId="77777777" w:rsidR="00674ED0" w:rsidRDefault="00674E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215360">
        <w:rPr>
          <w:rStyle w:val="default"/>
          <w:rFonts w:cs="FrankRuehl"/>
          <w:rtl/>
        </w:rPr>
        <w:t>–</w:t>
      </w:r>
    </w:p>
    <w:p w14:paraId="45A46E14" w14:textId="77777777" w:rsidR="00674ED0" w:rsidRDefault="00674ED0" w:rsidP="002153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"ו</w:t>
      </w:r>
      <w:r>
        <w:rPr>
          <w:rStyle w:val="default"/>
          <w:rFonts w:cs="FrankRuehl" w:hint="cs"/>
          <w:rtl/>
        </w:rPr>
        <w:t xml:space="preserve">עדה" </w:t>
      </w:r>
      <w:r w:rsidR="0021536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הועד שמונה לפי סעיף 9(1) לפקודה;</w:t>
      </w:r>
    </w:p>
    <w:p w14:paraId="501FE0A3" w14:textId="77777777" w:rsidR="00674ED0" w:rsidRDefault="00674ED0" w:rsidP="002153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"י</w:t>
      </w:r>
      <w:r>
        <w:rPr>
          <w:rStyle w:val="default"/>
          <w:rFonts w:cs="FrankRuehl" w:hint="cs"/>
          <w:rtl/>
        </w:rPr>
        <w:t xml:space="preserve">ושב ראש" </w:t>
      </w:r>
      <w:r w:rsidR="0021536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יושב ראש הועדה;</w:t>
      </w:r>
    </w:p>
    <w:p w14:paraId="71F9B237" w14:textId="77777777" w:rsidR="00674ED0" w:rsidRDefault="00674ED0" w:rsidP="002153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"ע</w:t>
      </w:r>
      <w:r>
        <w:rPr>
          <w:rStyle w:val="default"/>
          <w:rFonts w:cs="FrankRuehl" w:hint="cs"/>
          <w:rtl/>
        </w:rPr>
        <w:t xml:space="preserve">בירת משמעת" </w:t>
      </w:r>
      <w:r w:rsidR="0021536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אחד המעשים או המחדלים המנויים בסעיף 9(1)(א) עד (ו) לפקודה;</w:t>
      </w:r>
    </w:p>
    <w:p w14:paraId="1336E27E" w14:textId="77777777" w:rsidR="00674ED0" w:rsidRDefault="00674ED0" w:rsidP="002153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 xml:space="preserve">ופא" </w:t>
      </w:r>
      <w:r w:rsidR="0021536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הרופא שנגדו הוגשה תלונה לפי סעיף 9 לפקודה;</w:t>
      </w:r>
    </w:p>
    <w:p w14:paraId="3B9BAEA6" w14:textId="77777777" w:rsidR="00674ED0" w:rsidRDefault="00674ED0" w:rsidP="002153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שר" </w:t>
      </w:r>
      <w:r w:rsidR="0021536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שר הבריאות.</w:t>
      </w:r>
    </w:p>
    <w:p w14:paraId="5E87FCF4" w14:textId="77777777" w:rsidR="00674ED0" w:rsidRDefault="00674E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7D064EF">
          <v:rect id="_x0000_s1027" style="position:absolute;left:0;text-align:left;margin-left:464.5pt;margin-top:8.05pt;width:75.05pt;height:14.8pt;z-index:251655680" o:allowincell="f" filled="f" stroked="f" strokecolor="lime" strokeweight=".25pt">
            <v:textbox inset="0,0,0,0">
              <w:txbxContent>
                <w:p w14:paraId="195D0B86" w14:textId="77777777" w:rsidR="00674ED0" w:rsidRDefault="00674E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מנה על ידי הועדה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הז</w:t>
      </w:r>
      <w:r>
        <w:rPr>
          <w:rStyle w:val="default"/>
          <w:rFonts w:cs="FrankRuehl" w:hint="cs"/>
          <w:rtl/>
        </w:rPr>
        <w:t>מנת אדם לבוא בפני הועדה ולהעיד או להציג דבר תהא ערוכה לפי טופס 1 שבתוס</w:t>
      </w:r>
      <w:r>
        <w:rPr>
          <w:rStyle w:val="default"/>
          <w:rFonts w:cs="FrankRuehl"/>
          <w:rtl/>
        </w:rPr>
        <w:t>פת</w:t>
      </w:r>
      <w:r>
        <w:rPr>
          <w:rStyle w:val="default"/>
          <w:rFonts w:cs="FrankRuehl" w:hint="cs"/>
          <w:rtl/>
        </w:rPr>
        <w:t>, ותימסר לו באופן אישי או תישלח בדואר רשום.</w:t>
      </w:r>
    </w:p>
    <w:p w14:paraId="22001700" w14:textId="77777777" w:rsidR="00674ED0" w:rsidRDefault="00674E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00BCFE25">
          <v:rect id="_x0000_s1028" style="position:absolute;left:0;text-align:left;margin-left:464.5pt;margin-top:8.05pt;width:75.05pt;height:15.45pt;z-index:251656704" o:allowincell="f" filled="f" stroked="f" strokecolor="lime" strokeweight=".25pt">
            <v:textbox inset="0,0,0,0">
              <w:txbxContent>
                <w:p w14:paraId="2436F6F0" w14:textId="77777777" w:rsidR="00674ED0" w:rsidRDefault="00674E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יית התייצבות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בק</w:t>
      </w:r>
      <w:r>
        <w:rPr>
          <w:rStyle w:val="default"/>
          <w:rFonts w:cs="FrankRuehl" w:hint="cs"/>
          <w:rtl/>
        </w:rPr>
        <w:t>שה לכפות את התייצבותו של אדם בפני הועדה לענין סעיף 9(2)(א) לפקודה, תהא ערוכה לפי טופס 2 שבתוספת.</w:t>
      </w:r>
    </w:p>
    <w:p w14:paraId="787F263A" w14:textId="77777777" w:rsidR="00674ED0" w:rsidRDefault="00674ED0" w:rsidP="002153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6D6E7255">
          <v:rect id="_x0000_s1029" style="position:absolute;left:0;text-align:left;margin-left:464.5pt;margin-top:8.05pt;width:75.05pt;height:21.75pt;z-index:251657728" o:allowincell="f" filled="f" stroked="f" strokecolor="lime" strokeweight=".25pt">
            <v:textbox inset="0,0,0,0">
              <w:txbxContent>
                <w:p w14:paraId="4461B613" w14:textId="77777777" w:rsidR="00674ED0" w:rsidRDefault="00674E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ית עדות על ידי שלוח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בק</w:t>
      </w:r>
      <w:r>
        <w:rPr>
          <w:rStyle w:val="default"/>
          <w:rFonts w:cs="FrankRuehl" w:hint="cs"/>
          <w:rtl/>
        </w:rPr>
        <w:t>שה לגבות עדות מחוץ לישראל לפי סעיף 13 לפקודת הראיות [נוסח חדש], תשל"א</w:t>
      </w:r>
      <w:r w:rsidR="0021536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1971, </w:t>
      </w:r>
      <w:r>
        <w:rPr>
          <w:rStyle w:val="default"/>
          <w:rFonts w:cs="FrankRuehl" w:hint="cs"/>
          <w:rtl/>
        </w:rPr>
        <w:t>תהא בדרך של המרצה, ותקנות</w:t>
      </w:r>
      <w:r>
        <w:rPr>
          <w:rStyle w:val="default"/>
          <w:rFonts w:cs="FrankRuehl"/>
          <w:rtl/>
        </w:rPr>
        <w:t xml:space="preserve"> ס</w:t>
      </w:r>
      <w:r>
        <w:rPr>
          <w:rStyle w:val="default"/>
          <w:rFonts w:cs="FrankRuehl" w:hint="cs"/>
          <w:rtl/>
        </w:rPr>
        <w:t>דר הדין האזרחי, תשכ"ג</w:t>
      </w:r>
      <w:r w:rsidR="0021536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1963, </w:t>
      </w:r>
      <w:r>
        <w:rPr>
          <w:rStyle w:val="default"/>
          <w:rFonts w:cs="FrankRuehl" w:hint="cs"/>
          <w:rtl/>
        </w:rPr>
        <w:t>יחולו עליה; הרופא יהא המשיב בבקשה.</w:t>
      </w:r>
    </w:p>
    <w:p w14:paraId="40EA66FF" w14:textId="77777777" w:rsidR="00674ED0" w:rsidRDefault="00674E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41251D1E">
          <v:rect id="_x0000_s1030" style="position:absolute;left:0;text-align:left;margin-left:470.25pt;margin-top:8.05pt;width:69.3pt;height:20.65pt;z-index:251658752" o:allowincell="f" filled="f" stroked="f" strokecolor="lime" strokeweight=".25pt">
            <v:textbox inset="0,0,0,0">
              <w:txbxContent>
                <w:p w14:paraId="601A34D1" w14:textId="77777777" w:rsidR="00674ED0" w:rsidRDefault="00674E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יצ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וג על ידי היועץ המשפטי לממשלה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הי</w:t>
      </w:r>
      <w:r>
        <w:rPr>
          <w:rStyle w:val="default"/>
          <w:rFonts w:cs="FrankRuehl" w:hint="cs"/>
          <w:rtl/>
        </w:rPr>
        <w:t>ועץ המשפטי לממ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לה או נציגו רשאים לפתוח בהליכים בפני בית המשפט לפי תקנות אלה בשם הועדה.</w:t>
      </w:r>
    </w:p>
    <w:p w14:paraId="7B7E1C13" w14:textId="77777777" w:rsidR="00674ED0" w:rsidRDefault="00674E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47DADF0A">
          <v:rect id="_x0000_s1031" style="position:absolute;left:0;text-align:left;margin-left:464.5pt;margin-top:8.05pt;width:75.05pt;height:15.7pt;z-index:251659776" o:allowincell="f" filled="f" stroked="f" strokecolor="lime" strokeweight=".25pt">
            <v:textbox inset="0,0,0,0">
              <w:txbxContent>
                <w:p w14:paraId="2582765B" w14:textId="77777777" w:rsidR="00674ED0" w:rsidRDefault="00674E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ביום העשירי לאחר פרסומן.</w:t>
      </w:r>
    </w:p>
    <w:p w14:paraId="30080422" w14:textId="77777777" w:rsidR="00674ED0" w:rsidRDefault="00674ED0" w:rsidP="002153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6"/>
      <w:bookmarkEnd w:id="6"/>
      <w:r>
        <w:rPr>
          <w:lang w:val="he-IL"/>
        </w:rPr>
        <w:pict w14:anchorId="32AB65FD">
          <v:rect id="_x0000_s1032" style="position:absolute;left:0;text-align:left;margin-left:464.5pt;margin-top:8.05pt;width:75.05pt;height:12.6pt;z-index:251660800" o:allowincell="f" filled="f" stroked="f" strokecolor="lime" strokeweight=".25pt">
            <v:textbox inset="0,0,0,0">
              <w:txbxContent>
                <w:p w14:paraId="2C05F1CE" w14:textId="77777777" w:rsidR="00674ED0" w:rsidRDefault="00674E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המתעסקים ברפואה (סדרי</w:t>
      </w:r>
      <w:r>
        <w:rPr>
          <w:rStyle w:val="default"/>
          <w:rFonts w:cs="FrankRuehl"/>
          <w:rtl/>
        </w:rPr>
        <w:t xml:space="preserve"> ד</w:t>
      </w:r>
      <w:r>
        <w:rPr>
          <w:rStyle w:val="default"/>
          <w:rFonts w:cs="FrankRuehl" w:hint="cs"/>
          <w:rtl/>
        </w:rPr>
        <w:t>ין בדיון משמעתי), תשל"ו</w:t>
      </w:r>
      <w:r w:rsidR="0021536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1976".</w:t>
      </w:r>
    </w:p>
    <w:p w14:paraId="3E935050" w14:textId="77777777" w:rsidR="00215360" w:rsidRDefault="002153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7CDD3D" w14:textId="77777777" w:rsidR="00674ED0" w:rsidRPr="00215360" w:rsidRDefault="00674ED0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7" w:name="med0"/>
      <w:bookmarkEnd w:id="7"/>
      <w:r w:rsidRPr="00215360">
        <w:rPr>
          <w:rFonts w:cs="FrankRuehl"/>
          <w:noProof/>
          <w:sz w:val="26"/>
          <w:szCs w:val="26"/>
          <w:rtl/>
        </w:rPr>
        <w:t>תו</w:t>
      </w:r>
      <w:r w:rsidRPr="00215360">
        <w:rPr>
          <w:rFonts w:cs="FrankRuehl" w:hint="cs"/>
          <w:noProof/>
          <w:sz w:val="26"/>
          <w:szCs w:val="26"/>
          <w:rtl/>
        </w:rPr>
        <w:t>ספת</w:t>
      </w:r>
    </w:p>
    <w:p w14:paraId="35402E46" w14:textId="77777777" w:rsidR="00674ED0" w:rsidRPr="00215360" w:rsidRDefault="00674ED0">
      <w:pPr>
        <w:pStyle w:val="P00"/>
        <w:spacing w:before="72"/>
        <w:ind w:left="0" w:right="1134"/>
        <w:rPr>
          <w:rStyle w:val="default"/>
          <w:rFonts w:cs="FrankRuehl"/>
          <w:sz w:val="24"/>
          <w:szCs w:val="24"/>
          <w:rtl/>
        </w:rPr>
      </w:pPr>
      <w:r w:rsidRPr="00215360">
        <w:rPr>
          <w:rFonts w:cs="FrankRuehl"/>
          <w:sz w:val="24"/>
          <w:szCs w:val="24"/>
          <w:rtl/>
        </w:rPr>
        <w:t>טו</w:t>
      </w:r>
      <w:r w:rsidRPr="00215360">
        <w:rPr>
          <w:rFonts w:cs="FrankRuehl" w:hint="cs"/>
          <w:sz w:val="24"/>
          <w:szCs w:val="24"/>
          <w:rtl/>
        </w:rPr>
        <w:t>פס 1</w:t>
      </w:r>
    </w:p>
    <w:p w14:paraId="7A3C0759" w14:textId="77777777" w:rsidR="00674ED0" w:rsidRPr="00215360" w:rsidRDefault="00674ED0">
      <w:pPr>
        <w:pStyle w:val="P00"/>
        <w:spacing w:before="72"/>
        <w:ind w:left="0" w:right="1134"/>
        <w:rPr>
          <w:rStyle w:val="default"/>
          <w:rFonts w:cs="FrankRuehl"/>
          <w:sz w:val="24"/>
          <w:szCs w:val="24"/>
          <w:rtl/>
        </w:rPr>
      </w:pPr>
      <w:r w:rsidRPr="00215360">
        <w:rPr>
          <w:rStyle w:val="default"/>
          <w:rFonts w:cs="FrankRuehl" w:hint="cs"/>
          <w:sz w:val="24"/>
          <w:szCs w:val="24"/>
          <w:rtl/>
        </w:rPr>
        <w:t>(</w:t>
      </w:r>
      <w:r w:rsidRPr="00215360">
        <w:rPr>
          <w:rStyle w:val="default"/>
          <w:rFonts w:cs="FrankRuehl"/>
          <w:sz w:val="24"/>
          <w:szCs w:val="24"/>
          <w:rtl/>
        </w:rPr>
        <w:t>ת</w:t>
      </w:r>
      <w:r w:rsidRPr="00215360">
        <w:rPr>
          <w:rStyle w:val="default"/>
          <w:rFonts w:cs="FrankRuehl" w:hint="cs"/>
          <w:sz w:val="24"/>
          <w:szCs w:val="24"/>
          <w:rtl/>
        </w:rPr>
        <w:t>קנה 2)</w:t>
      </w:r>
    </w:p>
    <w:p w14:paraId="6BF2CBF4" w14:textId="77777777" w:rsidR="00674ED0" w:rsidRDefault="00674E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דה שמונתה לפי סעיף 9</w:t>
      </w:r>
    </w:p>
    <w:p w14:paraId="5C873BC3" w14:textId="77777777" w:rsidR="00674ED0" w:rsidRDefault="00674E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קודת המתעסקים ברפואה, 1947</w:t>
      </w:r>
    </w:p>
    <w:p w14:paraId="4B0C85E0" w14:textId="77777777" w:rsidR="00674ED0" w:rsidRDefault="00674ED0">
      <w:pPr>
        <w:pStyle w:val="header-2"/>
        <w:ind w:left="0" w:right="1134"/>
        <w:rPr>
          <w:rFonts w:cs="Miriam"/>
          <w:rtl/>
        </w:rPr>
      </w:pPr>
      <w:r>
        <w:rPr>
          <w:rFonts w:cs="Miriam"/>
          <w:rtl/>
        </w:rPr>
        <w:t>הז</w:t>
      </w:r>
      <w:r>
        <w:rPr>
          <w:rFonts w:cs="Miriam" w:hint="cs"/>
          <w:rtl/>
        </w:rPr>
        <w:t>מנה להתייצב ולהעיד או להציג דבר</w:t>
      </w:r>
    </w:p>
    <w:p w14:paraId="3A78BAA4" w14:textId="77777777" w:rsidR="00674ED0" w:rsidRDefault="00674ED0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לכ</w:t>
      </w:r>
      <w:r>
        <w:rPr>
          <w:rFonts w:cs="FrankRuehl" w:hint="cs"/>
          <w:sz w:val="26"/>
          <w:rtl/>
        </w:rPr>
        <w:t>בוד</w:t>
      </w:r>
    </w:p>
    <w:p w14:paraId="449CFE5E" w14:textId="77777777" w:rsidR="00674ED0" w:rsidRDefault="00674ED0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</w:p>
    <w:p w14:paraId="55D73F5A" w14:textId="77777777" w:rsidR="00674ED0" w:rsidRDefault="00674ED0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(</w:t>
      </w:r>
      <w:r>
        <w:rPr>
          <w:rFonts w:cs="FrankRuehl" w:hint="cs"/>
          <w:sz w:val="22"/>
          <w:rtl/>
        </w:rPr>
        <w:t>המען)</w:t>
      </w:r>
    </w:p>
    <w:p w14:paraId="3DA64C6B" w14:textId="77777777" w:rsidR="00674ED0" w:rsidRDefault="00674ED0" w:rsidP="00215360">
      <w:pPr>
        <w:pStyle w:val="P00"/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/>
          <w:sz w:val="26"/>
          <w:rtl/>
        </w:rPr>
        <w:t>1. ה</w:t>
      </w:r>
      <w:r>
        <w:rPr>
          <w:rFonts w:cs="FrankRuehl" w:hint="cs"/>
          <w:sz w:val="26"/>
          <w:rtl/>
        </w:rPr>
        <w:t>נך מתבקש בהתאם לתקנה 2 לתקנות המתעסקים ברפואה (סדר דין בדיון</w:t>
      </w:r>
      <w:r w:rsidR="00215360">
        <w:rPr>
          <w:rFonts w:cs="FrankRuehl" w:hint="cs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ש</w:t>
      </w:r>
      <w:r>
        <w:rPr>
          <w:rFonts w:cs="FrankRuehl" w:hint="cs"/>
          <w:sz w:val="26"/>
          <w:rtl/>
        </w:rPr>
        <w:t>מעתי), תשל"ו</w:t>
      </w:r>
      <w:r w:rsidR="00215360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 xml:space="preserve">1976, </w:t>
      </w:r>
      <w:r>
        <w:rPr>
          <w:rFonts w:cs="FrankRuehl" w:hint="cs"/>
          <w:sz w:val="26"/>
          <w:rtl/>
        </w:rPr>
        <w:t>להתייצב בפני ועדה שמונתה לפי סעיף 9 לפקודת</w:t>
      </w:r>
      <w:r w:rsidR="00215360">
        <w:rPr>
          <w:rFonts w:cs="FrankRuehl" w:hint="cs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ה</w:t>
      </w:r>
      <w:r>
        <w:rPr>
          <w:rFonts w:cs="FrankRuehl"/>
          <w:sz w:val="26"/>
          <w:rtl/>
        </w:rPr>
        <w:t>מ</w:t>
      </w:r>
      <w:r>
        <w:rPr>
          <w:rFonts w:cs="FrankRuehl" w:hint="cs"/>
          <w:sz w:val="26"/>
          <w:rtl/>
        </w:rPr>
        <w:t>תעסקים ברפואה, 1947, בשעה</w:t>
      </w:r>
      <w:r w:rsidR="00215360">
        <w:rPr>
          <w:rFonts w:cs="FrankRuehl" w:hint="cs"/>
          <w:sz w:val="26"/>
          <w:rtl/>
        </w:rPr>
        <w:t xml:space="preserve"> </w:t>
      </w:r>
      <w:r w:rsidR="00215360">
        <w:rPr>
          <w:rFonts w:cs="FrankRuehl"/>
          <w:sz w:val="26"/>
          <w:rtl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8" w:name="Text1"/>
      <w:r w:rsidR="00215360">
        <w:rPr>
          <w:rFonts w:cs="FrankRuehl"/>
          <w:sz w:val="26"/>
          <w:rtl/>
        </w:rPr>
        <w:instrText xml:space="preserve"> </w:instrText>
      </w:r>
      <w:r w:rsidR="00215360">
        <w:rPr>
          <w:rFonts w:cs="FrankRuehl" w:hint="cs"/>
          <w:sz w:val="26"/>
        </w:rPr>
        <w:instrText>FORMTEXT</w:instrText>
      </w:r>
      <w:r w:rsidR="00215360">
        <w:rPr>
          <w:rFonts w:cs="FrankRuehl"/>
          <w:sz w:val="26"/>
          <w:rtl/>
        </w:rPr>
        <w:instrText xml:space="preserve"> </w:instrText>
      </w:r>
      <w:r w:rsidR="000333B1" w:rsidRPr="00215360">
        <w:rPr>
          <w:rFonts w:cs="FrankRuehl"/>
          <w:sz w:val="26"/>
        </w:rPr>
      </w:r>
      <w:r w:rsidR="00215360">
        <w:rPr>
          <w:rFonts w:cs="FrankRuehl"/>
          <w:sz w:val="26"/>
          <w:rtl/>
        </w:rPr>
        <w:fldChar w:fldCharType="separate"/>
      </w:r>
      <w:r w:rsidR="00215360">
        <w:rPr>
          <w:rFonts w:cs="FrankRuehl"/>
          <w:sz w:val="26"/>
          <w:rtl/>
        </w:rPr>
        <w:t> </w:t>
      </w:r>
      <w:r w:rsidR="00215360">
        <w:rPr>
          <w:rFonts w:cs="FrankRuehl"/>
          <w:sz w:val="26"/>
          <w:rtl/>
        </w:rPr>
        <w:t> </w:t>
      </w:r>
      <w:r w:rsidR="00215360">
        <w:rPr>
          <w:rFonts w:cs="FrankRuehl"/>
          <w:sz w:val="26"/>
          <w:rtl/>
        </w:rPr>
        <w:t> </w:t>
      </w:r>
      <w:r w:rsidR="00215360">
        <w:rPr>
          <w:rFonts w:cs="FrankRuehl"/>
          <w:sz w:val="26"/>
          <w:rtl/>
        </w:rPr>
        <w:t> </w:t>
      </w:r>
      <w:r w:rsidR="00215360">
        <w:rPr>
          <w:rFonts w:cs="FrankRuehl"/>
          <w:sz w:val="26"/>
          <w:rtl/>
        </w:rPr>
        <w:t> </w:t>
      </w:r>
      <w:r w:rsidR="00215360">
        <w:rPr>
          <w:rFonts w:cs="FrankRuehl"/>
          <w:sz w:val="26"/>
          <w:rtl/>
        </w:rPr>
        <w:fldChar w:fldCharType="end"/>
      </w:r>
      <w:bookmarkEnd w:id="8"/>
      <w:r w:rsidR="00215360">
        <w:rPr>
          <w:rFonts w:cs="FrankRuehl" w:hint="cs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במקום</w:t>
      </w:r>
      <w:r w:rsidR="00215360">
        <w:rPr>
          <w:rFonts w:cs="FrankRuehl" w:hint="cs"/>
          <w:sz w:val="26"/>
          <w:rtl/>
        </w:rPr>
        <w:t xml:space="preserve"> </w:t>
      </w:r>
      <w:r w:rsidR="00215360">
        <w:rPr>
          <w:rFonts w:cs="FrankRuehl"/>
          <w:sz w:val="26"/>
          <w:rtl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9" w:name="Text2"/>
      <w:r w:rsidR="00215360">
        <w:rPr>
          <w:rFonts w:cs="FrankRuehl"/>
          <w:sz w:val="26"/>
          <w:rtl/>
        </w:rPr>
        <w:instrText xml:space="preserve"> </w:instrText>
      </w:r>
      <w:r w:rsidR="00215360">
        <w:rPr>
          <w:rFonts w:cs="FrankRuehl" w:hint="cs"/>
          <w:sz w:val="26"/>
        </w:rPr>
        <w:instrText>FORMTEXT</w:instrText>
      </w:r>
      <w:r w:rsidR="00215360">
        <w:rPr>
          <w:rFonts w:cs="FrankRuehl"/>
          <w:sz w:val="26"/>
          <w:rtl/>
        </w:rPr>
        <w:instrText xml:space="preserve"> </w:instrText>
      </w:r>
      <w:r w:rsidR="000333B1" w:rsidRPr="00215360">
        <w:rPr>
          <w:rFonts w:cs="FrankRuehl"/>
          <w:sz w:val="26"/>
        </w:rPr>
      </w:r>
      <w:r w:rsidR="00215360">
        <w:rPr>
          <w:rFonts w:cs="FrankRuehl"/>
          <w:sz w:val="26"/>
          <w:rtl/>
        </w:rPr>
        <w:fldChar w:fldCharType="separate"/>
      </w:r>
      <w:r w:rsidR="00215360">
        <w:rPr>
          <w:rFonts w:cs="FrankRuehl"/>
          <w:sz w:val="26"/>
          <w:rtl/>
        </w:rPr>
        <w:t> </w:t>
      </w:r>
      <w:r w:rsidR="00215360">
        <w:rPr>
          <w:rFonts w:cs="FrankRuehl"/>
          <w:sz w:val="26"/>
          <w:rtl/>
        </w:rPr>
        <w:t> </w:t>
      </w:r>
      <w:r w:rsidR="00215360">
        <w:rPr>
          <w:rFonts w:cs="FrankRuehl"/>
          <w:sz w:val="26"/>
          <w:rtl/>
        </w:rPr>
        <w:t> </w:t>
      </w:r>
      <w:r w:rsidR="00215360">
        <w:rPr>
          <w:rFonts w:cs="FrankRuehl"/>
          <w:sz w:val="26"/>
          <w:rtl/>
        </w:rPr>
        <w:t> </w:t>
      </w:r>
      <w:r w:rsidR="00215360">
        <w:rPr>
          <w:rFonts w:cs="FrankRuehl"/>
          <w:sz w:val="26"/>
          <w:rtl/>
        </w:rPr>
        <w:t> </w:t>
      </w:r>
      <w:r w:rsidR="00215360">
        <w:rPr>
          <w:rFonts w:cs="FrankRuehl"/>
          <w:sz w:val="26"/>
          <w:rtl/>
        </w:rPr>
        <w:fldChar w:fldCharType="end"/>
      </w:r>
      <w:bookmarkEnd w:id="9"/>
      <w:r w:rsidR="00215360">
        <w:rPr>
          <w:rFonts w:cs="FrankRuehl" w:hint="cs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ל</w:t>
      </w:r>
      <w:r>
        <w:rPr>
          <w:rFonts w:cs="FrankRuehl"/>
          <w:sz w:val="26"/>
          <w:rtl/>
        </w:rPr>
        <w:t>ש</w:t>
      </w:r>
      <w:r>
        <w:rPr>
          <w:rFonts w:cs="FrankRuehl" w:hint="cs"/>
          <w:sz w:val="26"/>
          <w:rtl/>
        </w:rPr>
        <w:t>ם מתן עדות בענינו של הרופא</w:t>
      </w:r>
      <w:r w:rsidR="00215360">
        <w:rPr>
          <w:rFonts w:cs="FrankRuehl" w:hint="cs"/>
          <w:sz w:val="26"/>
          <w:rtl/>
        </w:rPr>
        <w:t xml:space="preserve"> </w:t>
      </w:r>
      <w:r w:rsidR="00215360">
        <w:rPr>
          <w:rFonts w:cs="FrankRuehl"/>
          <w:sz w:val="26"/>
          <w:rtl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10" w:name="Text3"/>
      <w:r w:rsidR="00215360">
        <w:rPr>
          <w:rFonts w:cs="FrankRuehl"/>
          <w:sz w:val="26"/>
          <w:rtl/>
        </w:rPr>
        <w:instrText xml:space="preserve"> </w:instrText>
      </w:r>
      <w:r w:rsidR="00215360">
        <w:rPr>
          <w:rFonts w:cs="FrankRuehl" w:hint="cs"/>
          <w:sz w:val="26"/>
        </w:rPr>
        <w:instrText>FORMTEXT</w:instrText>
      </w:r>
      <w:r w:rsidR="00215360">
        <w:rPr>
          <w:rFonts w:cs="FrankRuehl"/>
          <w:sz w:val="26"/>
          <w:rtl/>
        </w:rPr>
        <w:instrText xml:space="preserve"> </w:instrText>
      </w:r>
      <w:r w:rsidR="000333B1" w:rsidRPr="00215360">
        <w:rPr>
          <w:rFonts w:cs="FrankRuehl"/>
          <w:sz w:val="26"/>
        </w:rPr>
      </w:r>
      <w:r w:rsidR="00215360">
        <w:rPr>
          <w:rFonts w:cs="FrankRuehl"/>
          <w:sz w:val="26"/>
          <w:rtl/>
        </w:rPr>
        <w:fldChar w:fldCharType="separate"/>
      </w:r>
      <w:r w:rsidR="00215360">
        <w:rPr>
          <w:rFonts w:cs="FrankRuehl"/>
          <w:sz w:val="26"/>
          <w:rtl/>
        </w:rPr>
        <w:t> </w:t>
      </w:r>
      <w:r w:rsidR="00215360">
        <w:rPr>
          <w:rFonts w:cs="FrankRuehl"/>
          <w:sz w:val="26"/>
          <w:rtl/>
        </w:rPr>
        <w:t> </w:t>
      </w:r>
      <w:r w:rsidR="00215360">
        <w:rPr>
          <w:rFonts w:cs="FrankRuehl"/>
          <w:sz w:val="26"/>
          <w:rtl/>
        </w:rPr>
        <w:t> </w:t>
      </w:r>
      <w:r w:rsidR="00215360">
        <w:rPr>
          <w:rFonts w:cs="FrankRuehl"/>
          <w:sz w:val="26"/>
          <w:rtl/>
        </w:rPr>
        <w:t> </w:t>
      </w:r>
      <w:r w:rsidR="00215360">
        <w:rPr>
          <w:rFonts w:cs="FrankRuehl"/>
          <w:sz w:val="26"/>
          <w:rtl/>
        </w:rPr>
        <w:t> </w:t>
      </w:r>
      <w:r w:rsidR="00215360">
        <w:rPr>
          <w:rFonts w:cs="FrankRuehl"/>
          <w:sz w:val="26"/>
          <w:rtl/>
        </w:rPr>
        <w:fldChar w:fldCharType="end"/>
      </w:r>
      <w:bookmarkEnd w:id="10"/>
      <w:r w:rsidR="00215360">
        <w:rPr>
          <w:rFonts w:cs="FrankRuehl" w:hint="cs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שנגדו הוגשה</w:t>
      </w:r>
      <w:r w:rsidR="00215360">
        <w:rPr>
          <w:rFonts w:cs="FrankRuehl" w:hint="cs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ת</w:t>
      </w:r>
      <w:r>
        <w:rPr>
          <w:rFonts w:cs="FrankRuehl"/>
          <w:sz w:val="26"/>
          <w:rtl/>
        </w:rPr>
        <w:t>ל</w:t>
      </w:r>
      <w:r>
        <w:rPr>
          <w:rFonts w:cs="FrankRuehl" w:hint="cs"/>
          <w:sz w:val="26"/>
          <w:rtl/>
        </w:rPr>
        <w:t>ונה על ידי</w:t>
      </w:r>
      <w:r w:rsidR="00215360">
        <w:rPr>
          <w:rFonts w:cs="FrankRuehl" w:hint="cs"/>
          <w:sz w:val="26"/>
          <w:rtl/>
        </w:rPr>
        <w:t xml:space="preserve"> </w:t>
      </w:r>
      <w:r w:rsidR="00215360">
        <w:rPr>
          <w:rFonts w:cs="FrankRuehl"/>
          <w:sz w:val="26"/>
          <w:rtl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11" w:name="Text4"/>
      <w:r w:rsidR="00215360">
        <w:rPr>
          <w:rFonts w:cs="FrankRuehl"/>
          <w:sz w:val="26"/>
          <w:rtl/>
        </w:rPr>
        <w:instrText xml:space="preserve"> </w:instrText>
      </w:r>
      <w:r w:rsidR="00215360">
        <w:rPr>
          <w:rFonts w:cs="FrankRuehl" w:hint="cs"/>
          <w:sz w:val="26"/>
        </w:rPr>
        <w:instrText>FORMTEXT</w:instrText>
      </w:r>
      <w:r w:rsidR="00215360">
        <w:rPr>
          <w:rFonts w:cs="FrankRuehl"/>
          <w:sz w:val="26"/>
          <w:rtl/>
        </w:rPr>
        <w:instrText xml:space="preserve"> </w:instrText>
      </w:r>
      <w:r w:rsidR="000333B1" w:rsidRPr="00215360">
        <w:rPr>
          <w:rFonts w:cs="FrankRuehl"/>
          <w:sz w:val="26"/>
        </w:rPr>
      </w:r>
      <w:r w:rsidR="00215360">
        <w:rPr>
          <w:rFonts w:cs="FrankRuehl"/>
          <w:sz w:val="26"/>
          <w:rtl/>
        </w:rPr>
        <w:fldChar w:fldCharType="separate"/>
      </w:r>
      <w:r w:rsidR="00215360">
        <w:rPr>
          <w:rFonts w:cs="FrankRuehl"/>
          <w:sz w:val="26"/>
          <w:rtl/>
        </w:rPr>
        <w:t> </w:t>
      </w:r>
      <w:r w:rsidR="00215360">
        <w:rPr>
          <w:rFonts w:cs="FrankRuehl"/>
          <w:sz w:val="26"/>
          <w:rtl/>
        </w:rPr>
        <w:t> </w:t>
      </w:r>
      <w:r w:rsidR="00215360">
        <w:rPr>
          <w:rFonts w:cs="FrankRuehl"/>
          <w:sz w:val="26"/>
          <w:rtl/>
        </w:rPr>
        <w:t> </w:t>
      </w:r>
      <w:r w:rsidR="00215360">
        <w:rPr>
          <w:rFonts w:cs="FrankRuehl"/>
          <w:sz w:val="26"/>
          <w:rtl/>
        </w:rPr>
        <w:t> </w:t>
      </w:r>
      <w:r w:rsidR="00215360">
        <w:rPr>
          <w:rFonts w:cs="FrankRuehl"/>
          <w:sz w:val="26"/>
          <w:rtl/>
        </w:rPr>
        <w:t> </w:t>
      </w:r>
      <w:r w:rsidR="00215360">
        <w:rPr>
          <w:rFonts w:cs="FrankRuehl"/>
          <w:sz w:val="26"/>
          <w:rtl/>
        </w:rPr>
        <w:fldChar w:fldCharType="end"/>
      </w:r>
      <w:bookmarkEnd w:id="11"/>
      <w:r w:rsidR="00215360">
        <w:rPr>
          <w:rFonts w:cs="FrankRuehl" w:hint="cs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ו/או להציג את המוצגים המפורטים</w:t>
      </w:r>
      <w:r w:rsidR="00215360">
        <w:rPr>
          <w:rFonts w:cs="FrankRuehl" w:hint="cs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ל</w:t>
      </w:r>
      <w:r>
        <w:rPr>
          <w:rFonts w:cs="FrankRuehl"/>
          <w:sz w:val="26"/>
          <w:rtl/>
        </w:rPr>
        <w:t>ה</w:t>
      </w:r>
      <w:r>
        <w:rPr>
          <w:rFonts w:cs="FrankRuehl" w:hint="cs"/>
          <w:sz w:val="26"/>
          <w:rtl/>
        </w:rPr>
        <w:t>ל</w:t>
      </w:r>
      <w:r>
        <w:rPr>
          <w:rFonts w:cs="FrankRuehl"/>
          <w:sz w:val="26"/>
          <w:rtl/>
        </w:rPr>
        <w:t>ן:</w:t>
      </w:r>
      <w:r w:rsidR="00215360">
        <w:rPr>
          <w:rFonts w:cs="FrankRuehl" w:hint="cs"/>
          <w:sz w:val="26"/>
          <w:rtl/>
        </w:rPr>
        <w:t xml:space="preserve"> </w:t>
      </w:r>
      <w:r w:rsidR="00215360">
        <w:rPr>
          <w:rFonts w:cs="FrankRuehl"/>
          <w:sz w:val="26"/>
          <w:rtl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12" w:name="Text5"/>
      <w:r w:rsidR="00215360">
        <w:rPr>
          <w:rFonts w:cs="FrankRuehl"/>
          <w:sz w:val="26"/>
          <w:rtl/>
        </w:rPr>
        <w:instrText xml:space="preserve"> </w:instrText>
      </w:r>
      <w:r w:rsidR="00215360">
        <w:rPr>
          <w:rFonts w:cs="FrankRuehl" w:hint="cs"/>
          <w:sz w:val="26"/>
        </w:rPr>
        <w:instrText>FORMTEXT</w:instrText>
      </w:r>
      <w:r w:rsidR="00215360">
        <w:rPr>
          <w:rFonts w:cs="FrankRuehl"/>
          <w:sz w:val="26"/>
          <w:rtl/>
        </w:rPr>
        <w:instrText xml:space="preserve"> </w:instrText>
      </w:r>
      <w:r w:rsidR="000333B1" w:rsidRPr="00215360">
        <w:rPr>
          <w:rFonts w:cs="FrankRuehl"/>
          <w:sz w:val="26"/>
        </w:rPr>
      </w:r>
      <w:r w:rsidR="00215360">
        <w:rPr>
          <w:rFonts w:cs="FrankRuehl"/>
          <w:sz w:val="26"/>
          <w:rtl/>
        </w:rPr>
        <w:fldChar w:fldCharType="separate"/>
      </w:r>
      <w:r w:rsidR="00215360">
        <w:rPr>
          <w:rFonts w:cs="FrankRuehl"/>
          <w:sz w:val="26"/>
          <w:rtl/>
        </w:rPr>
        <w:t> </w:t>
      </w:r>
      <w:r w:rsidR="00215360">
        <w:rPr>
          <w:rFonts w:cs="FrankRuehl"/>
          <w:sz w:val="26"/>
          <w:rtl/>
        </w:rPr>
        <w:t> </w:t>
      </w:r>
      <w:r w:rsidR="00215360">
        <w:rPr>
          <w:rFonts w:cs="FrankRuehl"/>
          <w:sz w:val="26"/>
          <w:rtl/>
        </w:rPr>
        <w:t> </w:t>
      </w:r>
      <w:r w:rsidR="00215360">
        <w:rPr>
          <w:rFonts w:cs="FrankRuehl"/>
          <w:sz w:val="26"/>
          <w:rtl/>
        </w:rPr>
        <w:t> </w:t>
      </w:r>
      <w:r w:rsidR="00215360">
        <w:rPr>
          <w:rFonts w:cs="FrankRuehl"/>
          <w:sz w:val="26"/>
          <w:rtl/>
        </w:rPr>
        <w:t> </w:t>
      </w:r>
      <w:r w:rsidR="00215360">
        <w:rPr>
          <w:rFonts w:cs="FrankRuehl"/>
          <w:sz w:val="26"/>
          <w:rtl/>
        </w:rPr>
        <w:fldChar w:fldCharType="end"/>
      </w:r>
      <w:bookmarkEnd w:id="12"/>
    </w:p>
    <w:p w14:paraId="2FCE6DDA" w14:textId="77777777" w:rsidR="00674ED0" w:rsidRDefault="00674ED0">
      <w:pPr>
        <w:pStyle w:val="P00"/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 xml:space="preserve">2. </w:t>
      </w:r>
      <w:r>
        <w:rPr>
          <w:rFonts w:cs="FrankRuehl"/>
          <w:sz w:val="26"/>
          <w:rtl/>
        </w:rPr>
        <w:t>ד</w:t>
      </w:r>
      <w:r>
        <w:rPr>
          <w:rFonts w:cs="FrankRuehl" w:hint="cs"/>
          <w:sz w:val="26"/>
          <w:rtl/>
        </w:rPr>
        <w:t>ע לך, שאם לא תתייצב או לא תעיד או לא תציג את המוצג המבוקש ללא צי</w:t>
      </w:r>
      <w:r>
        <w:rPr>
          <w:rFonts w:cs="FrankRuehl"/>
          <w:sz w:val="26"/>
          <w:rtl/>
        </w:rPr>
        <w:t>ד</w:t>
      </w:r>
      <w:r>
        <w:rPr>
          <w:rFonts w:cs="FrankRuehl" w:hint="cs"/>
          <w:sz w:val="26"/>
          <w:rtl/>
        </w:rPr>
        <w:t>וק המניח את דעת הועדה, תיראה כסרבן ובית המשפט יהיה רשאי לכפות עליך ציות להוראות הועדה בכל דרך שתיראה לו, לרבות מעצר.</w:t>
      </w:r>
    </w:p>
    <w:p w14:paraId="1D591AE4" w14:textId="77777777" w:rsidR="00215360" w:rsidRDefault="00215360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14:paraId="7E69565F" w14:textId="77777777" w:rsidR="00674ED0" w:rsidRDefault="00674ED0">
      <w:pPr>
        <w:pStyle w:val="sig-1"/>
        <w:widowControl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2"/>
          <w:rtl/>
        </w:rPr>
        <w:lastRenderedPageBreak/>
        <w:tab/>
      </w:r>
      <w:r>
        <w:rPr>
          <w:rStyle w:val="default"/>
          <w:rFonts w:cs="FrankRuehl"/>
          <w:rtl/>
        </w:rPr>
        <w:t>תא</w:t>
      </w:r>
      <w:r>
        <w:rPr>
          <w:rStyle w:val="default"/>
          <w:rFonts w:cs="FrankRuehl" w:hint="cs"/>
          <w:rtl/>
        </w:rPr>
        <w:t>ריך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ושב ראש הועדה</w:t>
      </w:r>
    </w:p>
    <w:p w14:paraId="2A236789" w14:textId="77777777" w:rsidR="00674ED0" w:rsidRDefault="00674ED0">
      <w:pPr>
        <w:pStyle w:val="sig-1"/>
        <w:widowControl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ב</w:t>
      </w:r>
      <w:r>
        <w:rPr>
          <w:rFonts w:cs="FrankRuehl" w:hint="cs"/>
          <w:sz w:val="22"/>
          <w:rtl/>
        </w:rPr>
        <w:t>שם הועדה</w:t>
      </w:r>
    </w:p>
    <w:p w14:paraId="2B47B156" w14:textId="77777777" w:rsidR="00215360" w:rsidRDefault="00215360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14:paraId="786AFD6A" w14:textId="77777777" w:rsidR="00674ED0" w:rsidRPr="00215360" w:rsidRDefault="00674ED0">
      <w:pPr>
        <w:pStyle w:val="P00"/>
        <w:spacing w:before="72"/>
        <w:ind w:left="0" w:right="1134"/>
        <w:rPr>
          <w:rStyle w:val="default"/>
          <w:rFonts w:cs="FrankRuehl"/>
          <w:sz w:val="24"/>
          <w:szCs w:val="24"/>
          <w:rtl/>
        </w:rPr>
      </w:pPr>
      <w:r w:rsidRPr="00215360">
        <w:rPr>
          <w:rFonts w:cs="FrankRuehl"/>
          <w:sz w:val="24"/>
          <w:szCs w:val="24"/>
          <w:rtl/>
        </w:rPr>
        <w:t>טו</w:t>
      </w:r>
      <w:r w:rsidRPr="00215360">
        <w:rPr>
          <w:rFonts w:cs="FrankRuehl" w:hint="cs"/>
          <w:sz w:val="24"/>
          <w:szCs w:val="24"/>
          <w:rtl/>
        </w:rPr>
        <w:t>פס 2</w:t>
      </w:r>
    </w:p>
    <w:p w14:paraId="3B88CF28" w14:textId="77777777" w:rsidR="00674ED0" w:rsidRPr="00215360" w:rsidRDefault="00674ED0">
      <w:pPr>
        <w:pStyle w:val="P00"/>
        <w:spacing w:before="72"/>
        <w:ind w:left="0" w:right="1134"/>
        <w:rPr>
          <w:rStyle w:val="default"/>
          <w:rFonts w:cs="FrankRuehl"/>
          <w:sz w:val="24"/>
          <w:szCs w:val="24"/>
          <w:rtl/>
        </w:rPr>
      </w:pPr>
      <w:r w:rsidRPr="00215360">
        <w:rPr>
          <w:rStyle w:val="default"/>
          <w:rFonts w:cs="FrankRuehl" w:hint="cs"/>
          <w:sz w:val="24"/>
          <w:szCs w:val="24"/>
          <w:rtl/>
        </w:rPr>
        <w:t>(</w:t>
      </w:r>
      <w:r w:rsidRPr="00215360">
        <w:rPr>
          <w:rStyle w:val="default"/>
          <w:rFonts w:cs="FrankRuehl"/>
          <w:sz w:val="24"/>
          <w:szCs w:val="24"/>
          <w:rtl/>
        </w:rPr>
        <w:t>ת</w:t>
      </w:r>
      <w:r w:rsidRPr="00215360">
        <w:rPr>
          <w:rStyle w:val="default"/>
          <w:rFonts w:cs="FrankRuehl" w:hint="cs"/>
          <w:sz w:val="24"/>
          <w:szCs w:val="24"/>
          <w:rtl/>
        </w:rPr>
        <w:t>קנה 3)</w:t>
      </w:r>
    </w:p>
    <w:p w14:paraId="0A8010EB" w14:textId="77777777" w:rsidR="00674ED0" w:rsidRDefault="00674E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ית המשפט </w:t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חוזי</w:t>
      </w:r>
    </w:p>
    <w:p w14:paraId="6E15C39C" w14:textId="77777777" w:rsidR="00674ED0" w:rsidRPr="00215360" w:rsidRDefault="00674ED0" w:rsidP="002153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215360">
        <w:rPr>
          <w:rStyle w:val="default"/>
          <w:rFonts w:cs="FrankRuehl"/>
          <w:rtl/>
        </w:rPr>
        <w:t>ב</w:t>
      </w:r>
      <w:r w:rsidR="00215360">
        <w:rPr>
          <w:rStyle w:val="default"/>
          <w:rFonts w:cs="FrankRuehl"/>
          <w:rtl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13" w:name="Text6"/>
      <w:r w:rsidR="00215360">
        <w:rPr>
          <w:rStyle w:val="default"/>
          <w:rFonts w:cs="FrankRuehl"/>
          <w:rtl/>
        </w:rPr>
        <w:instrText xml:space="preserve"> </w:instrText>
      </w:r>
      <w:r w:rsidR="00215360">
        <w:rPr>
          <w:rStyle w:val="default"/>
          <w:rFonts w:cs="FrankRuehl"/>
        </w:rPr>
        <w:instrText>FORMTEXT</w:instrText>
      </w:r>
      <w:r w:rsidR="00215360">
        <w:rPr>
          <w:rStyle w:val="default"/>
          <w:rFonts w:cs="FrankRuehl"/>
          <w:rtl/>
        </w:rPr>
        <w:instrText xml:space="preserve"> </w:instrText>
      </w:r>
      <w:r w:rsidR="000333B1" w:rsidRPr="00215360">
        <w:rPr>
          <w:rFonts w:cs="FrankRuehl"/>
          <w:sz w:val="26"/>
        </w:rPr>
      </w:r>
      <w:r w:rsidR="00215360">
        <w:rPr>
          <w:rStyle w:val="default"/>
          <w:rFonts w:cs="FrankRuehl"/>
          <w:rtl/>
        </w:rPr>
        <w:fldChar w:fldCharType="separate"/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fldChar w:fldCharType="end"/>
      </w:r>
      <w:bookmarkEnd w:id="13"/>
    </w:p>
    <w:p w14:paraId="53FE395F" w14:textId="77777777" w:rsidR="00674ED0" w:rsidRPr="00215360" w:rsidRDefault="00674ED0" w:rsidP="00215360">
      <w:pPr>
        <w:pStyle w:val="header-2"/>
        <w:ind w:left="0" w:right="1134"/>
        <w:rPr>
          <w:rFonts w:cs="Miriam"/>
          <w:rtl/>
        </w:rPr>
      </w:pPr>
      <w:r w:rsidRPr="00215360">
        <w:rPr>
          <w:rFonts w:cs="Miriam"/>
          <w:rtl/>
        </w:rPr>
        <w:t>בק</w:t>
      </w:r>
      <w:r w:rsidRPr="00215360">
        <w:rPr>
          <w:rFonts w:cs="Miriam" w:hint="cs"/>
          <w:rtl/>
        </w:rPr>
        <w:t>שה לכפות ציות להוראות הועדה לפי סעיף 9(2) לפקודת המתעסקים ברפואה, 1947</w:t>
      </w:r>
    </w:p>
    <w:p w14:paraId="5AEBDB89" w14:textId="77777777" w:rsidR="00674ED0" w:rsidRDefault="00674ED0">
      <w:pPr>
        <w:pStyle w:val="P00"/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/>
          <w:sz w:val="26"/>
          <w:rtl/>
        </w:rPr>
        <w:t>בע</w:t>
      </w:r>
      <w:r>
        <w:rPr>
          <w:rFonts w:cs="FrankRuehl" w:hint="cs"/>
          <w:sz w:val="26"/>
          <w:rtl/>
        </w:rPr>
        <w:t>נין: תלונה נגד הרופא</w:t>
      </w:r>
      <w:r w:rsidR="00215360">
        <w:rPr>
          <w:rFonts w:cs="FrankRuehl" w:hint="cs"/>
          <w:sz w:val="26"/>
          <w:rtl/>
        </w:rPr>
        <w:t xml:space="preserve"> </w:t>
      </w:r>
      <w:r w:rsidR="00215360">
        <w:rPr>
          <w:rFonts w:cs="FrankRuehl"/>
          <w:sz w:val="26"/>
          <w:rtl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14" w:name="Text7"/>
      <w:r w:rsidR="00215360">
        <w:rPr>
          <w:rFonts w:cs="FrankRuehl"/>
          <w:sz w:val="26"/>
          <w:rtl/>
        </w:rPr>
        <w:instrText xml:space="preserve"> </w:instrText>
      </w:r>
      <w:r w:rsidR="00215360">
        <w:rPr>
          <w:rFonts w:cs="FrankRuehl" w:hint="cs"/>
          <w:sz w:val="26"/>
        </w:rPr>
        <w:instrText>FORMTEXT</w:instrText>
      </w:r>
      <w:r w:rsidR="00215360">
        <w:rPr>
          <w:rFonts w:cs="FrankRuehl"/>
          <w:sz w:val="26"/>
          <w:rtl/>
        </w:rPr>
        <w:instrText xml:space="preserve"> </w:instrText>
      </w:r>
      <w:r w:rsidR="000333B1" w:rsidRPr="00215360">
        <w:rPr>
          <w:rFonts w:cs="FrankRuehl"/>
          <w:sz w:val="26"/>
        </w:rPr>
      </w:r>
      <w:r w:rsidR="00215360">
        <w:rPr>
          <w:rFonts w:cs="FrankRuehl"/>
          <w:sz w:val="26"/>
          <w:rtl/>
        </w:rPr>
        <w:fldChar w:fldCharType="separate"/>
      </w:r>
      <w:r w:rsidR="00215360">
        <w:rPr>
          <w:rFonts w:cs="FrankRuehl"/>
          <w:sz w:val="26"/>
          <w:rtl/>
        </w:rPr>
        <w:t> </w:t>
      </w:r>
      <w:r w:rsidR="00215360">
        <w:rPr>
          <w:rFonts w:cs="FrankRuehl"/>
          <w:sz w:val="26"/>
          <w:rtl/>
        </w:rPr>
        <w:t> </w:t>
      </w:r>
      <w:r w:rsidR="00215360">
        <w:rPr>
          <w:rFonts w:cs="FrankRuehl"/>
          <w:sz w:val="26"/>
          <w:rtl/>
        </w:rPr>
        <w:t> </w:t>
      </w:r>
      <w:r w:rsidR="00215360">
        <w:rPr>
          <w:rFonts w:cs="FrankRuehl"/>
          <w:sz w:val="26"/>
          <w:rtl/>
        </w:rPr>
        <w:t> </w:t>
      </w:r>
      <w:r w:rsidR="00215360">
        <w:rPr>
          <w:rFonts w:cs="FrankRuehl"/>
          <w:sz w:val="26"/>
          <w:rtl/>
        </w:rPr>
        <w:t> </w:t>
      </w:r>
      <w:r w:rsidR="00215360">
        <w:rPr>
          <w:rFonts w:cs="FrankRuehl"/>
          <w:sz w:val="26"/>
          <w:rtl/>
        </w:rPr>
        <w:fldChar w:fldCharType="end"/>
      </w:r>
      <w:bookmarkEnd w:id="14"/>
    </w:p>
    <w:p w14:paraId="2551F16F" w14:textId="77777777" w:rsidR="00674ED0" w:rsidRDefault="00674ED0" w:rsidP="00215360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ו</w:t>
      </w:r>
      <w:r>
        <w:rPr>
          <w:rFonts w:cs="FrankRuehl"/>
          <w:sz w:val="26"/>
          <w:rtl/>
        </w:rPr>
        <w:t>ב</w:t>
      </w:r>
      <w:r>
        <w:rPr>
          <w:rFonts w:cs="FrankRuehl" w:hint="cs"/>
          <w:sz w:val="26"/>
          <w:rtl/>
        </w:rPr>
        <w:t>ענין הזמנת העד</w:t>
      </w:r>
      <w:r w:rsidR="00215360">
        <w:rPr>
          <w:rFonts w:cs="FrankRuehl" w:hint="cs"/>
          <w:sz w:val="26"/>
          <w:rtl/>
        </w:rPr>
        <w:t xml:space="preserve"> </w:t>
      </w:r>
      <w:r w:rsidR="00215360">
        <w:rPr>
          <w:rFonts w:cs="FrankRuehl"/>
          <w:sz w:val="26"/>
          <w:rtl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15" w:name="Text8"/>
      <w:r w:rsidR="00215360">
        <w:rPr>
          <w:rFonts w:cs="FrankRuehl"/>
          <w:sz w:val="26"/>
          <w:rtl/>
        </w:rPr>
        <w:instrText xml:space="preserve"> </w:instrText>
      </w:r>
      <w:r w:rsidR="00215360">
        <w:rPr>
          <w:rFonts w:cs="FrankRuehl" w:hint="cs"/>
          <w:sz w:val="26"/>
        </w:rPr>
        <w:instrText>FORMTEXT</w:instrText>
      </w:r>
      <w:r w:rsidR="00215360">
        <w:rPr>
          <w:rFonts w:cs="FrankRuehl"/>
          <w:sz w:val="26"/>
          <w:rtl/>
        </w:rPr>
        <w:instrText xml:space="preserve"> </w:instrText>
      </w:r>
      <w:r w:rsidR="000333B1" w:rsidRPr="00215360">
        <w:rPr>
          <w:rFonts w:cs="FrankRuehl"/>
          <w:sz w:val="26"/>
        </w:rPr>
      </w:r>
      <w:r w:rsidR="00215360">
        <w:rPr>
          <w:rFonts w:cs="FrankRuehl"/>
          <w:sz w:val="26"/>
          <w:rtl/>
        </w:rPr>
        <w:fldChar w:fldCharType="separate"/>
      </w:r>
      <w:r w:rsidR="00215360">
        <w:rPr>
          <w:rFonts w:cs="FrankRuehl"/>
          <w:sz w:val="26"/>
          <w:rtl/>
        </w:rPr>
        <w:t> </w:t>
      </w:r>
      <w:r w:rsidR="00215360">
        <w:rPr>
          <w:rFonts w:cs="FrankRuehl"/>
          <w:sz w:val="26"/>
          <w:rtl/>
        </w:rPr>
        <w:t> </w:t>
      </w:r>
      <w:r w:rsidR="00215360">
        <w:rPr>
          <w:rFonts w:cs="FrankRuehl"/>
          <w:sz w:val="26"/>
          <w:rtl/>
        </w:rPr>
        <w:t> </w:t>
      </w:r>
      <w:r w:rsidR="00215360">
        <w:rPr>
          <w:rFonts w:cs="FrankRuehl"/>
          <w:sz w:val="26"/>
          <w:rtl/>
        </w:rPr>
        <w:t> </w:t>
      </w:r>
      <w:r w:rsidR="00215360">
        <w:rPr>
          <w:rFonts w:cs="FrankRuehl"/>
          <w:sz w:val="26"/>
          <w:rtl/>
        </w:rPr>
        <w:t> </w:t>
      </w:r>
      <w:r w:rsidR="00215360">
        <w:rPr>
          <w:rFonts w:cs="FrankRuehl"/>
          <w:sz w:val="26"/>
          <w:rtl/>
        </w:rPr>
        <w:fldChar w:fldCharType="end"/>
      </w:r>
      <w:bookmarkEnd w:id="15"/>
      <w:r w:rsidR="00215360">
        <w:rPr>
          <w:rFonts w:cs="FrankRuehl" w:hint="cs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לבוא לפני הועדה ולהעיד בפניה</w:t>
      </w:r>
      <w:r w:rsidR="00215360">
        <w:rPr>
          <w:rFonts w:cs="FrankRuehl" w:hint="cs"/>
          <w:sz w:val="26"/>
          <w:rtl/>
        </w:rPr>
        <w:t xml:space="preserve"> </w:t>
      </w:r>
      <w:r w:rsidR="00215360">
        <w:rPr>
          <w:rFonts w:cs="FrankRuehl"/>
          <w:sz w:val="26"/>
          <w:rtl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16" w:name="Text9"/>
      <w:r w:rsidR="00215360">
        <w:rPr>
          <w:rFonts w:cs="FrankRuehl"/>
          <w:sz w:val="26"/>
          <w:rtl/>
        </w:rPr>
        <w:instrText xml:space="preserve"> </w:instrText>
      </w:r>
      <w:r w:rsidR="00215360">
        <w:rPr>
          <w:rFonts w:cs="FrankRuehl" w:hint="cs"/>
          <w:sz w:val="26"/>
        </w:rPr>
        <w:instrText>FORMTEXT</w:instrText>
      </w:r>
      <w:r w:rsidR="00215360">
        <w:rPr>
          <w:rFonts w:cs="FrankRuehl"/>
          <w:sz w:val="26"/>
          <w:rtl/>
        </w:rPr>
        <w:instrText xml:space="preserve"> </w:instrText>
      </w:r>
      <w:r w:rsidR="000333B1" w:rsidRPr="00215360">
        <w:rPr>
          <w:rFonts w:cs="FrankRuehl"/>
          <w:sz w:val="26"/>
        </w:rPr>
      </w:r>
      <w:r w:rsidR="00215360">
        <w:rPr>
          <w:rFonts w:cs="FrankRuehl"/>
          <w:sz w:val="26"/>
          <w:rtl/>
        </w:rPr>
        <w:fldChar w:fldCharType="separate"/>
      </w:r>
      <w:r w:rsidR="00215360">
        <w:rPr>
          <w:rFonts w:cs="FrankRuehl"/>
          <w:sz w:val="26"/>
          <w:rtl/>
        </w:rPr>
        <w:t> </w:t>
      </w:r>
      <w:r w:rsidR="00215360">
        <w:rPr>
          <w:rFonts w:cs="FrankRuehl"/>
          <w:sz w:val="26"/>
          <w:rtl/>
        </w:rPr>
        <w:t> </w:t>
      </w:r>
      <w:r w:rsidR="00215360">
        <w:rPr>
          <w:rFonts w:cs="FrankRuehl"/>
          <w:sz w:val="26"/>
          <w:rtl/>
        </w:rPr>
        <w:t> </w:t>
      </w:r>
      <w:r w:rsidR="00215360">
        <w:rPr>
          <w:rFonts w:cs="FrankRuehl"/>
          <w:sz w:val="26"/>
          <w:rtl/>
        </w:rPr>
        <w:t> </w:t>
      </w:r>
      <w:r w:rsidR="00215360">
        <w:rPr>
          <w:rFonts w:cs="FrankRuehl"/>
          <w:sz w:val="26"/>
          <w:rtl/>
        </w:rPr>
        <w:t> </w:t>
      </w:r>
      <w:r w:rsidR="00215360">
        <w:rPr>
          <w:rFonts w:cs="FrankRuehl"/>
          <w:sz w:val="26"/>
          <w:rtl/>
        </w:rPr>
        <w:fldChar w:fldCharType="end"/>
      </w:r>
      <w:bookmarkEnd w:id="16"/>
      <w:r w:rsidR="00215360">
        <w:rPr>
          <w:rFonts w:cs="FrankRuehl" w:hint="cs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א</w:t>
      </w:r>
      <w:r>
        <w:rPr>
          <w:rFonts w:cs="FrankRuehl"/>
          <w:sz w:val="26"/>
          <w:rtl/>
        </w:rPr>
        <w:t>ו</w:t>
      </w:r>
      <w:r>
        <w:rPr>
          <w:rFonts w:cs="FrankRuehl" w:hint="cs"/>
          <w:sz w:val="26"/>
          <w:rtl/>
        </w:rPr>
        <w:t xml:space="preserve"> להציג דבר.</w:t>
      </w:r>
    </w:p>
    <w:p w14:paraId="53A800EC" w14:textId="77777777" w:rsidR="00674ED0" w:rsidRDefault="00674E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גד הרופא</w:t>
      </w:r>
      <w:r w:rsidR="00215360">
        <w:rPr>
          <w:rStyle w:val="default"/>
          <w:rFonts w:cs="FrankRuehl" w:hint="cs"/>
          <w:rtl/>
        </w:rPr>
        <w:t xml:space="preserve"> </w:t>
      </w:r>
      <w:r w:rsidR="00215360">
        <w:rPr>
          <w:rStyle w:val="default"/>
          <w:rFonts w:cs="FrankRuehl"/>
          <w:rtl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17" w:name="Text10"/>
      <w:r w:rsidR="00215360">
        <w:rPr>
          <w:rStyle w:val="default"/>
          <w:rFonts w:cs="FrankRuehl"/>
          <w:rtl/>
        </w:rPr>
        <w:instrText xml:space="preserve"> </w:instrText>
      </w:r>
      <w:r w:rsidR="00215360">
        <w:rPr>
          <w:rStyle w:val="default"/>
          <w:rFonts w:cs="FrankRuehl" w:hint="cs"/>
        </w:rPr>
        <w:instrText>FORMTEXT</w:instrText>
      </w:r>
      <w:r w:rsidR="00215360">
        <w:rPr>
          <w:rStyle w:val="default"/>
          <w:rFonts w:cs="FrankRuehl"/>
          <w:rtl/>
        </w:rPr>
        <w:instrText xml:space="preserve"> </w:instrText>
      </w:r>
      <w:r w:rsidR="000333B1" w:rsidRPr="00215360">
        <w:rPr>
          <w:rFonts w:cs="FrankRuehl"/>
          <w:sz w:val="26"/>
        </w:rPr>
      </w:r>
      <w:r w:rsidR="00215360">
        <w:rPr>
          <w:rStyle w:val="default"/>
          <w:rFonts w:cs="FrankRuehl"/>
          <w:rtl/>
        </w:rPr>
        <w:fldChar w:fldCharType="separate"/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fldChar w:fldCharType="end"/>
      </w:r>
      <w:bookmarkEnd w:id="17"/>
      <w:r w:rsidR="00215360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הוגשה תלונה על פי סעיף 9 לפקודה.</w:t>
      </w:r>
    </w:p>
    <w:p w14:paraId="6F383027" w14:textId="77777777" w:rsidR="00674ED0" w:rsidRDefault="00674ED0" w:rsidP="002153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2.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דיון בתלונה האמורה הוזמן לבוא לפני הועדה </w:t>
      </w:r>
      <w:r>
        <w:rPr>
          <w:rStyle w:val="default"/>
          <w:rFonts w:cs="FrankRuehl"/>
          <w:rtl/>
        </w:rPr>
        <w:t>ול</w:t>
      </w:r>
      <w:r>
        <w:rPr>
          <w:rStyle w:val="default"/>
          <w:rFonts w:cs="FrankRuehl" w:hint="cs"/>
          <w:rtl/>
        </w:rPr>
        <w:t>העיד/להציג דבר,</w:t>
      </w:r>
      <w:r w:rsidR="00215360">
        <w:rPr>
          <w:rStyle w:val="default"/>
          <w:rFonts w:cs="FrankRuehl" w:hint="cs"/>
          <w:rtl/>
        </w:rPr>
        <w:t xml:space="preserve"> 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>ד</w:t>
      </w:r>
      <w:r w:rsidR="00215360">
        <w:rPr>
          <w:rStyle w:val="default"/>
          <w:rFonts w:cs="FrankRuehl" w:hint="cs"/>
          <w:rtl/>
        </w:rPr>
        <w:t xml:space="preserve"> </w:t>
      </w:r>
      <w:r w:rsidR="00215360">
        <w:rPr>
          <w:rStyle w:val="default"/>
          <w:rFonts w:cs="FrankRuehl"/>
          <w:rtl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8" w:name="Text11"/>
      <w:r w:rsidR="00215360">
        <w:rPr>
          <w:rStyle w:val="default"/>
          <w:rFonts w:cs="FrankRuehl"/>
          <w:rtl/>
        </w:rPr>
        <w:instrText xml:space="preserve"> </w:instrText>
      </w:r>
      <w:r w:rsidR="00215360">
        <w:rPr>
          <w:rStyle w:val="default"/>
          <w:rFonts w:cs="FrankRuehl" w:hint="cs"/>
        </w:rPr>
        <w:instrText>FORMTEXT</w:instrText>
      </w:r>
      <w:r w:rsidR="00215360">
        <w:rPr>
          <w:rStyle w:val="default"/>
          <w:rFonts w:cs="FrankRuehl"/>
          <w:rtl/>
        </w:rPr>
        <w:instrText xml:space="preserve"> </w:instrText>
      </w:r>
      <w:r w:rsidR="000333B1" w:rsidRPr="00215360">
        <w:rPr>
          <w:rFonts w:cs="FrankRuehl"/>
          <w:sz w:val="26"/>
        </w:rPr>
      </w:r>
      <w:r w:rsidR="00215360">
        <w:rPr>
          <w:rStyle w:val="default"/>
          <w:rFonts w:cs="FrankRuehl"/>
          <w:rtl/>
        </w:rPr>
        <w:fldChar w:fldCharType="separate"/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fldChar w:fldCharType="end"/>
      </w:r>
      <w:bookmarkEnd w:id="18"/>
      <w:r w:rsidR="00215360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(מענו)</w:t>
      </w:r>
      <w:r w:rsidR="00215360">
        <w:rPr>
          <w:rStyle w:val="default"/>
          <w:rFonts w:cs="FrankRuehl" w:hint="cs"/>
          <w:rtl/>
        </w:rPr>
        <w:t xml:space="preserve"> </w:t>
      </w:r>
      <w:r w:rsidR="00215360">
        <w:rPr>
          <w:rStyle w:val="default"/>
          <w:rFonts w:cs="FrankRuehl"/>
          <w:rtl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9" w:name="Text12"/>
      <w:r w:rsidR="00215360">
        <w:rPr>
          <w:rStyle w:val="default"/>
          <w:rFonts w:cs="FrankRuehl"/>
          <w:rtl/>
        </w:rPr>
        <w:instrText xml:space="preserve"> </w:instrText>
      </w:r>
      <w:r w:rsidR="00215360">
        <w:rPr>
          <w:rStyle w:val="default"/>
          <w:rFonts w:cs="FrankRuehl" w:hint="cs"/>
        </w:rPr>
        <w:instrText>FORMTEXT</w:instrText>
      </w:r>
      <w:r w:rsidR="00215360">
        <w:rPr>
          <w:rStyle w:val="default"/>
          <w:rFonts w:cs="FrankRuehl"/>
          <w:rtl/>
        </w:rPr>
        <w:instrText xml:space="preserve"> </w:instrText>
      </w:r>
      <w:r w:rsidR="000333B1" w:rsidRPr="00215360">
        <w:rPr>
          <w:rFonts w:cs="FrankRuehl"/>
          <w:sz w:val="26"/>
        </w:rPr>
      </w:r>
      <w:r w:rsidR="00215360">
        <w:rPr>
          <w:rStyle w:val="default"/>
          <w:rFonts w:cs="FrankRuehl"/>
          <w:rtl/>
        </w:rPr>
        <w:fldChar w:fldCharType="separate"/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fldChar w:fldCharType="end"/>
      </w:r>
      <w:bookmarkEnd w:id="19"/>
      <w:r w:rsidR="00215360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לי</w:t>
      </w:r>
      <w:r>
        <w:rPr>
          <w:rStyle w:val="default"/>
          <w:rFonts w:cs="FrankRuehl" w:hint="cs"/>
          <w:rtl/>
        </w:rPr>
        <w:t>ום</w:t>
      </w:r>
      <w:r w:rsidR="00215360">
        <w:rPr>
          <w:rStyle w:val="default"/>
          <w:rFonts w:cs="FrankRuehl" w:hint="cs"/>
          <w:rtl/>
        </w:rPr>
        <w:t xml:space="preserve"> </w:t>
      </w:r>
      <w:r w:rsidR="00215360">
        <w:rPr>
          <w:rStyle w:val="default"/>
          <w:rFonts w:cs="FrankRuehl"/>
          <w:rtl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20" w:name="Text13"/>
      <w:r w:rsidR="00215360">
        <w:rPr>
          <w:rStyle w:val="default"/>
          <w:rFonts w:cs="FrankRuehl"/>
          <w:rtl/>
        </w:rPr>
        <w:instrText xml:space="preserve"> </w:instrText>
      </w:r>
      <w:r w:rsidR="00215360">
        <w:rPr>
          <w:rStyle w:val="default"/>
          <w:rFonts w:cs="FrankRuehl" w:hint="cs"/>
        </w:rPr>
        <w:instrText>FORMTEXT</w:instrText>
      </w:r>
      <w:r w:rsidR="00215360">
        <w:rPr>
          <w:rStyle w:val="default"/>
          <w:rFonts w:cs="FrankRuehl"/>
          <w:rtl/>
        </w:rPr>
        <w:instrText xml:space="preserve"> </w:instrText>
      </w:r>
      <w:r w:rsidR="000333B1" w:rsidRPr="00215360">
        <w:rPr>
          <w:rFonts w:cs="FrankRuehl"/>
          <w:sz w:val="26"/>
        </w:rPr>
      </w:r>
      <w:r w:rsidR="00215360">
        <w:rPr>
          <w:rStyle w:val="default"/>
          <w:rFonts w:cs="FrankRuehl"/>
          <w:rtl/>
        </w:rPr>
        <w:fldChar w:fldCharType="separate"/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fldChar w:fldCharType="end"/>
      </w:r>
      <w:bookmarkEnd w:id="20"/>
      <w:r w:rsidR="00215360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לשעה</w:t>
      </w:r>
      <w:r w:rsidR="00215360">
        <w:rPr>
          <w:rStyle w:val="default"/>
          <w:rFonts w:cs="FrankRuehl" w:hint="cs"/>
          <w:rtl/>
        </w:rPr>
        <w:t xml:space="preserve"> </w:t>
      </w:r>
      <w:r w:rsidR="00215360">
        <w:rPr>
          <w:rStyle w:val="default"/>
          <w:rFonts w:cs="FrankRuehl"/>
          <w:rtl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21" w:name="Text14"/>
      <w:r w:rsidR="00215360">
        <w:rPr>
          <w:rStyle w:val="default"/>
          <w:rFonts w:cs="FrankRuehl"/>
          <w:rtl/>
        </w:rPr>
        <w:instrText xml:space="preserve"> </w:instrText>
      </w:r>
      <w:r w:rsidR="00215360">
        <w:rPr>
          <w:rStyle w:val="default"/>
          <w:rFonts w:cs="FrankRuehl" w:hint="cs"/>
        </w:rPr>
        <w:instrText>FORMTEXT</w:instrText>
      </w:r>
      <w:r w:rsidR="00215360">
        <w:rPr>
          <w:rStyle w:val="default"/>
          <w:rFonts w:cs="FrankRuehl"/>
          <w:rtl/>
        </w:rPr>
        <w:instrText xml:space="preserve"> </w:instrText>
      </w:r>
      <w:r w:rsidR="000333B1" w:rsidRPr="00215360">
        <w:rPr>
          <w:rFonts w:cs="FrankRuehl"/>
          <w:sz w:val="26"/>
        </w:rPr>
      </w:r>
      <w:r w:rsidR="00215360">
        <w:rPr>
          <w:rStyle w:val="default"/>
          <w:rFonts w:cs="FrankRuehl"/>
          <w:rtl/>
        </w:rPr>
        <w:fldChar w:fldCharType="separate"/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fldChar w:fldCharType="end"/>
      </w:r>
      <w:bookmarkEnd w:id="21"/>
      <w:r w:rsidR="00215360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במקום</w:t>
      </w:r>
      <w:r w:rsidR="00215360">
        <w:rPr>
          <w:rStyle w:val="default"/>
          <w:rFonts w:cs="FrankRuehl" w:hint="cs"/>
          <w:rtl/>
        </w:rPr>
        <w:t xml:space="preserve"> </w:t>
      </w:r>
      <w:r w:rsidR="00215360">
        <w:rPr>
          <w:rStyle w:val="default"/>
          <w:rFonts w:cs="FrankRuehl"/>
          <w:rtl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22" w:name="Text15"/>
      <w:r w:rsidR="00215360">
        <w:rPr>
          <w:rStyle w:val="default"/>
          <w:rFonts w:cs="FrankRuehl"/>
          <w:rtl/>
        </w:rPr>
        <w:instrText xml:space="preserve"> </w:instrText>
      </w:r>
      <w:r w:rsidR="00215360">
        <w:rPr>
          <w:rStyle w:val="default"/>
          <w:rFonts w:cs="FrankRuehl" w:hint="cs"/>
        </w:rPr>
        <w:instrText>FORMTEXT</w:instrText>
      </w:r>
      <w:r w:rsidR="00215360">
        <w:rPr>
          <w:rStyle w:val="default"/>
          <w:rFonts w:cs="FrankRuehl"/>
          <w:rtl/>
        </w:rPr>
        <w:instrText xml:space="preserve"> </w:instrText>
      </w:r>
      <w:r w:rsidR="000333B1" w:rsidRPr="00215360">
        <w:rPr>
          <w:rFonts w:cs="FrankRuehl"/>
          <w:sz w:val="26"/>
        </w:rPr>
      </w:r>
      <w:r w:rsidR="00215360">
        <w:rPr>
          <w:rStyle w:val="default"/>
          <w:rFonts w:cs="FrankRuehl"/>
          <w:rtl/>
        </w:rPr>
        <w:fldChar w:fldCharType="separate"/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fldChar w:fldCharType="end"/>
      </w:r>
      <w:bookmarkEnd w:id="22"/>
    </w:p>
    <w:p w14:paraId="599C40E0" w14:textId="77777777" w:rsidR="00674ED0" w:rsidRDefault="00674ED0" w:rsidP="002153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3.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הזמנה נמסרה לעד האמור אישית ואישור מסירה נעשה על ידי</w:t>
      </w:r>
      <w:r w:rsidR="00215360">
        <w:rPr>
          <w:rStyle w:val="default"/>
          <w:rFonts w:cs="FrankRuehl" w:hint="cs"/>
          <w:rtl/>
        </w:rPr>
        <w:t xml:space="preserve"> </w:t>
      </w:r>
      <w:r w:rsidR="00215360">
        <w:rPr>
          <w:rStyle w:val="default"/>
          <w:rFonts w:cs="FrankRuehl"/>
          <w:rtl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23" w:name="Text16"/>
      <w:r w:rsidR="00215360">
        <w:rPr>
          <w:rStyle w:val="default"/>
          <w:rFonts w:cs="FrankRuehl"/>
          <w:rtl/>
        </w:rPr>
        <w:instrText xml:space="preserve"> </w:instrText>
      </w:r>
      <w:r w:rsidR="00215360">
        <w:rPr>
          <w:rStyle w:val="default"/>
          <w:rFonts w:cs="FrankRuehl" w:hint="cs"/>
        </w:rPr>
        <w:instrText>FORMTEXT</w:instrText>
      </w:r>
      <w:r w:rsidR="00215360">
        <w:rPr>
          <w:rStyle w:val="default"/>
          <w:rFonts w:cs="FrankRuehl"/>
          <w:rtl/>
        </w:rPr>
        <w:instrText xml:space="preserve"> </w:instrText>
      </w:r>
      <w:r w:rsidR="000333B1" w:rsidRPr="00215360">
        <w:rPr>
          <w:rFonts w:cs="FrankRuehl"/>
          <w:sz w:val="26"/>
        </w:rPr>
      </w:r>
      <w:r w:rsidR="00215360">
        <w:rPr>
          <w:rStyle w:val="default"/>
          <w:rFonts w:cs="FrankRuehl"/>
          <w:rtl/>
        </w:rPr>
        <w:fldChar w:fldCharType="separate"/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fldChar w:fldCharType="end"/>
      </w:r>
      <w:bookmarkEnd w:id="23"/>
      <w:r w:rsidR="00215360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>תק נכון של כתב ההזמנה ואישור מסירה מצורף בזה/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הה</w:t>
      </w:r>
      <w:r>
        <w:rPr>
          <w:rStyle w:val="default"/>
          <w:rFonts w:cs="FrankRuehl" w:hint="cs"/>
          <w:rtl/>
        </w:rPr>
        <w:t>זמנה נשלחה לעד בדאר רשום עם אישור מסירה, המצורף בזה.</w:t>
      </w:r>
    </w:p>
    <w:p w14:paraId="5A71C331" w14:textId="77777777" w:rsidR="00674ED0" w:rsidRDefault="00674E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4.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מועד ובמקום הנקובים לעיל לא התייצב העד, ואף לא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שעה מאוחרת יותר עד תום הדיון באותו יום.</w:t>
      </w:r>
    </w:p>
    <w:p w14:paraId="595A0544" w14:textId="77777777" w:rsidR="00674ED0" w:rsidRDefault="00674E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5.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ועדה דחתה את המשך הדיון כ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י לאפשר את שמיעת העד ליום </w:t>
      </w:r>
      <w:r w:rsidR="00215360">
        <w:rPr>
          <w:rStyle w:val="default"/>
          <w:rFonts w:cs="FrankRuehl"/>
          <w:rtl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24" w:name="Text17"/>
      <w:r w:rsidR="00215360">
        <w:rPr>
          <w:rStyle w:val="default"/>
          <w:rFonts w:cs="FrankRuehl"/>
          <w:rtl/>
        </w:rPr>
        <w:instrText xml:space="preserve"> </w:instrText>
      </w:r>
      <w:r w:rsidR="00215360">
        <w:rPr>
          <w:rStyle w:val="default"/>
          <w:rFonts w:cs="FrankRuehl" w:hint="cs"/>
        </w:rPr>
        <w:instrText>FORMTEXT</w:instrText>
      </w:r>
      <w:r w:rsidR="00215360">
        <w:rPr>
          <w:rStyle w:val="default"/>
          <w:rFonts w:cs="FrankRuehl"/>
          <w:rtl/>
        </w:rPr>
        <w:instrText xml:space="preserve"> </w:instrText>
      </w:r>
      <w:r w:rsidR="000333B1" w:rsidRPr="00215360">
        <w:rPr>
          <w:rFonts w:cs="FrankRuehl"/>
          <w:sz w:val="26"/>
        </w:rPr>
      </w:r>
      <w:r w:rsidR="00215360">
        <w:rPr>
          <w:rStyle w:val="default"/>
          <w:rFonts w:cs="FrankRuehl"/>
          <w:rtl/>
        </w:rPr>
        <w:fldChar w:fldCharType="separate"/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fldChar w:fldCharType="end"/>
      </w:r>
      <w:bookmarkEnd w:id="24"/>
      <w:r w:rsidR="00215360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לשעה</w:t>
      </w:r>
      <w:r w:rsidR="00215360">
        <w:rPr>
          <w:rStyle w:val="default"/>
          <w:rFonts w:cs="FrankRuehl" w:hint="cs"/>
          <w:rtl/>
        </w:rPr>
        <w:t xml:space="preserve"> </w:t>
      </w:r>
      <w:r w:rsidR="00215360">
        <w:rPr>
          <w:rStyle w:val="default"/>
          <w:rFonts w:cs="FrankRuehl"/>
          <w:rtl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25" w:name="Text18"/>
      <w:r w:rsidR="00215360">
        <w:rPr>
          <w:rStyle w:val="default"/>
          <w:rFonts w:cs="FrankRuehl"/>
          <w:rtl/>
        </w:rPr>
        <w:instrText xml:space="preserve"> </w:instrText>
      </w:r>
      <w:r w:rsidR="00215360">
        <w:rPr>
          <w:rStyle w:val="default"/>
          <w:rFonts w:cs="FrankRuehl" w:hint="cs"/>
        </w:rPr>
        <w:instrText>FORMTEXT</w:instrText>
      </w:r>
      <w:r w:rsidR="00215360">
        <w:rPr>
          <w:rStyle w:val="default"/>
          <w:rFonts w:cs="FrankRuehl"/>
          <w:rtl/>
        </w:rPr>
        <w:instrText xml:space="preserve"> </w:instrText>
      </w:r>
      <w:r w:rsidR="000333B1" w:rsidRPr="00215360">
        <w:rPr>
          <w:rFonts w:cs="FrankRuehl"/>
          <w:sz w:val="26"/>
        </w:rPr>
      </w:r>
      <w:r w:rsidR="00215360">
        <w:rPr>
          <w:rStyle w:val="default"/>
          <w:rFonts w:cs="FrankRuehl"/>
          <w:rtl/>
        </w:rPr>
        <w:fldChar w:fldCharType="separate"/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fldChar w:fldCharType="end"/>
      </w:r>
      <w:bookmarkEnd w:id="25"/>
      <w:r w:rsidR="00215360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במקום</w:t>
      </w:r>
      <w:r w:rsidR="00215360">
        <w:rPr>
          <w:rStyle w:val="default"/>
          <w:rFonts w:cs="FrankRuehl" w:hint="cs"/>
          <w:rtl/>
        </w:rPr>
        <w:t xml:space="preserve"> </w:t>
      </w:r>
      <w:r w:rsidR="00215360">
        <w:rPr>
          <w:rStyle w:val="default"/>
          <w:rFonts w:cs="FrankRuehl"/>
          <w:rtl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26" w:name="Text19"/>
      <w:r w:rsidR="00215360">
        <w:rPr>
          <w:rStyle w:val="default"/>
          <w:rFonts w:cs="FrankRuehl"/>
          <w:rtl/>
        </w:rPr>
        <w:instrText xml:space="preserve"> </w:instrText>
      </w:r>
      <w:r w:rsidR="00215360">
        <w:rPr>
          <w:rStyle w:val="default"/>
          <w:rFonts w:cs="FrankRuehl" w:hint="cs"/>
        </w:rPr>
        <w:instrText>FORMTEXT</w:instrText>
      </w:r>
      <w:r w:rsidR="00215360">
        <w:rPr>
          <w:rStyle w:val="default"/>
          <w:rFonts w:cs="FrankRuehl"/>
          <w:rtl/>
        </w:rPr>
        <w:instrText xml:space="preserve"> </w:instrText>
      </w:r>
      <w:r w:rsidR="000333B1" w:rsidRPr="00215360">
        <w:rPr>
          <w:rFonts w:cs="FrankRuehl"/>
          <w:sz w:val="26"/>
        </w:rPr>
      </w:r>
      <w:r w:rsidR="00215360">
        <w:rPr>
          <w:rStyle w:val="default"/>
          <w:rFonts w:cs="FrankRuehl"/>
          <w:rtl/>
        </w:rPr>
        <w:fldChar w:fldCharType="separate"/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t> </w:t>
      </w:r>
      <w:r w:rsidR="00215360">
        <w:rPr>
          <w:rStyle w:val="default"/>
          <w:rFonts w:cs="FrankRuehl"/>
          <w:rtl/>
        </w:rPr>
        <w:fldChar w:fldCharType="end"/>
      </w:r>
      <w:bookmarkEnd w:id="26"/>
      <w:r w:rsidR="00215360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או לכל מועד אחר ומקום שתקבע הועדה.</w:t>
      </w:r>
    </w:p>
    <w:p w14:paraId="6D88F311" w14:textId="77777777" w:rsidR="00674ED0" w:rsidRDefault="002153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6.</w:t>
      </w:r>
      <w:r>
        <w:rPr>
          <w:rStyle w:val="default"/>
          <w:rFonts w:cs="FrankRuehl" w:hint="cs"/>
          <w:rtl/>
        </w:rPr>
        <w:tab/>
        <w:t xml:space="preserve">אי לכך מתבקש בית המשפט לצוות על הבאתו של העד האמור בפני </w:t>
      </w:r>
      <w:r w:rsidR="00674ED0">
        <w:rPr>
          <w:rStyle w:val="default"/>
          <w:rFonts w:cs="FrankRuehl" w:hint="cs"/>
          <w:rtl/>
        </w:rPr>
        <w:t>הועדה, במקום ובמועד האמורים, ה</w:t>
      </w:r>
      <w:r w:rsidR="00674ED0">
        <w:rPr>
          <w:rStyle w:val="default"/>
          <w:rFonts w:cs="FrankRuehl"/>
          <w:rtl/>
        </w:rPr>
        <w:t>כל</w:t>
      </w:r>
      <w:r w:rsidR="00674ED0">
        <w:rPr>
          <w:rStyle w:val="default"/>
          <w:rFonts w:cs="FrankRuehl" w:hint="cs"/>
          <w:rtl/>
        </w:rPr>
        <w:t xml:space="preserve"> בדרך הנהוגה לגבי הבאת עדים בפני בית המשפט בהליכים אזרחיים.</w:t>
      </w:r>
    </w:p>
    <w:p w14:paraId="39E1CC8F" w14:textId="77777777" w:rsidR="00674ED0" w:rsidRDefault="00674E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7.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 xml:space="preserve">דותו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ל העד דרושה לועדה כדי לברר</w:t>
      </w:r>
    </w:p>
    <w:p w14:paraId="26716DAE" w14:textId="77777777" w:rsidR="00674ED0" w:rsidRDefault="00674E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8.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צוף בזה תצהיר.</w:t>
      </w:r>
    </w:p>
    <w:p w14:paraId="68897CFB" w14:textId="77777777" w:rsidR="00674ED0" w:rsidRDefault="00674ED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D8CA20A" w14:textId="77777777" w:rsidR="00674ED0" w:rsidRPr="00803D74" w:rsidRDefault="00674ED0">
      <w:pPr>
        <w:pStyle w:val="sig-1"/>
        <w:widowControl/>
        <w:ind w:left="0" w:right="1134"/>
        <w:rPr>
          <w:rStyle w:val="default"/>
          <w:rFonts w:cs="FrankRuehl"/>
          <w:sz w:val="22"/>
          <w:szCs w:val="22"/>
          <w:rtl/>
        </w:rPr>
      </w:pPr>
      <w:r w:rsidRPr="00803D74">
        <w:rPr>
          <w:rFonts w:cs="FrankRuehl"/>
          <w:sz w:val="22"/>
          <w:rtl/>
        </w:rPr>
        <w:tab/>
      </w:r>
      <w:r w:rsidRPr="00803D74">
        <w:rPr>
          <w:rStyle w:val="default"/>
          <w:rFonts w:cs="FrankRuehl"/>
          <w:sz w:val="22"/>
          <w:szCs w:val="22"/>
          <w:rtl/>
        </w:rPr>
        <w:t>תא</w:t>
      </w:r>
      <w:r w:rsidRPr="00803D74">
        <w:rPr>
          <w:rStyle w:val="default"/>
          <w:rFonts w:cs="FrankRuehl" w:hint="cs"/>
          <w:sz w:val="22"/>
          <w:szCs w:val="22"/>
          <w:rtl/>
        </w:rPr>
        <w:t>ריך</w:t>
      </w:r>
      <w:r w:rsidRPr="00803D74">
        <w:rPr>
          <w:rStyle w:val="default"/>
          <w:rFonts w:cs="FrankRuehl"/>
          <w:sz w:val="22"/>
          <w:szCs w:val="22"/>
          <w:rtl/>
        </w:rPr>
        <w:tab/>
        <w:t>ה</w:t>
      </w:r>
      <w:r w:rsidRPr="00803D74">
        <w:rPr>
          <w:rStyle w:val="default"/>
          <w:rFonts w:cs="FrankRuehl" w:hint="cs"/>
          <w:sz w:val="22"/>
          <w:szCs w:val="22"/>
          <w:rtl/>
        </w:rPr>
        <w:t>מנהל/יושב ראש הועדה</w:t>
      </w:r>
    </w:p>
    <w:p w14:paraId="17315950" w14:textId="77777777" w:rsidR="00674ED0" w:rsidRDefault="00674ED0" w:rsidP="002153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B3C1951" w14:textId="77777777" w:rsidR="00215360" w:rsidRDefault="00215360" w:rsidP="002153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BA42EAA" w14:textId="77777777" w:rsidR="00674ED0" w:rsidRDefault="00674ED0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ח בתמוז תשל"ו (26 ביולי 1976)</w:t>
      </w:r>
      <w:r>
        <w:rPr>
          <w:rFonts w:cs="FrankRuehl"/>
          <w:sz w:val="26"/>
          <w:rtl/>
        </w:rPr>
        <w:tab/>
        <w:t>ח</w:t>
      </w:r>
      <w:r>
        <w:rPr>
          <w:rFonts w:cs="FrankRuehl" w:hint="cs"/>
          <w:sz w:val="26"/>
          <w:rtl/>
        </w:rPr>
        <w:t>יים י' צדוק</w:t>
      </w:r>
    </w:p>
    <w:p w14:paraId="549EFB5C" w14:textId="77777777" w:rsidR="00674ED0" w:rsidRDefault="00674ED0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721DDCD3" w14:textId="77777777" w:rsidR="00215360" w:rsidRPr="00215360" w:rsidRDefault="00215360" w:rsidP="002153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EAD73C6" w14:textId="77777777" w:rsidR="00215360" w:rsidRPr="00215360" w:rsidRDefault="00215360" w:rsidP="0021536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F3F6D23" w14:textId="77777777" w:rsidR="00674ED0" w:rsidRPr="00215360" w:rsidRDefault="00674ED0" w:rsidP="002153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7" w:name="LawPartEnd"/>
    </w:p>
    <w:bookmarkEnd w:id="27"/>
    <w:p w14:paraId="1F4ABB72" w14:textId="77777777" w:rsidR="00674ED0" w:rsidRPr="00215360" w:rsidRDefault="00674ED0" w:rsidP="0021536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74ED0" w:rsidRPr="0021536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29E25" w14:textId="77777777" w:rsidR="00642820" w:rsidRDefault="00642820">
      <w:r>
        <w:separator/>
      </w:r>
    </w:p>
  </w:endnote>
  <w:endnote w:type="continuationSeparator" w:id="0">
    <w:p w14:paraId="3DCEE391" w14:textId="77777777" w:rsidR="00642820" w:rsidRDefault="00642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53DD2" w14:textId="77777777" w:rsidR="00674ED0" w:rsidRDefault="00674ED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BE15E6E" w14:textId="77777777" w:rsidR="00674ED0" w:rsidRDefault="00674ED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FF08431" w14:textId="77777777" w:rsidR="00674ED0" w:rsidRDefault="00674ED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15360">
      <w:rPr>
        <w:rFonts w:cs="TopType Jerushalmi"/>
        <w:noProof/>
        <w:color w:val="000000"/>
        <w:sz w:val="14"/>
        <w:szCs w:val="14"/>
      </w:rPr>
      <w:t>D:\Yael\hakika\Revadim</w:t>
    </w:r>
    <w:r w:rsidR="00215360">
      <w:rPr>
        <w:rFonts w:cs="TopType Jerushalmi"/>
        <w:noProof/>
        <w:color w:val="000000"/>
        <w:sz w:val="14"/>
        <w:szCs w:val="14"/>
        <w:rtl/>
      </w:rPr>
      <w:t>\קישורים\</w:t>
    </w:r>
    <w:r w:rsidR="00215360">
      <w:rPr>
        <w:rFonts w:cs="TopType Jerushalmi"/>
        <w:noProof/>
        <w:color w:val="000000"/>
        <w:sz w:val="14"/>
        <w:szCs w:val="14"/>
      </w:rPr>
      <w:t>p208_015.doc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04D75" w14:textId="77777777" w:rsidR="00674ED0" w:rsidRDefault="00674ED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032D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C384F34" w14:textId="77777777" w:rsidR="00674ED0" w:rsidRDefault="00674ED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7436598" w14:textId="77777777" w:rsidR="00674ED0" w:rsidRDefault="00674ED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15360">
      <w:rPr>
        <w:rFonts w:cs="TopType Jerushalmi"/>
        <w:noProof/>
        <w:color w:val="000000"/>
        <w:sz w:val="14"/>
        <w:szCs w:val="14"/>
      </w:rPr>
      <w:t>D:\Yael\hakika\Revadim</w:t>
    </w:r>
    <w:r w:rsidR="00215360">
      <w:rPr>
        <w:rFonts w:cs="TopType Jerushalmi"/>
        <w:noProof/>
        <w:color w:val="000000"/>
        <w:sz w:val="14"/>
        <w:szCs w:val="14"/>
        <w:rtl/>
      </w:rPr>
      <w:t>\קישורים\</w:t>
    </w:r>
    <w:r w:rsidR="00215360">
      <w:rPr>
        <w:rFonts w:cs="TopType Jerushalmi"/>
        <w:noProof/>
        <w:color w:val="000000"/>
        <w:sz w:val="14"/>
        <w:szCs w:val="14"/>
      </w:rPr>
      <w:t>p208_015.doc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46F34" w14:textId="77777777" w:rsidR="00642820" w:rsidRDefault="00642820" w:rsidP="0021536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A5B5BB7" w14:textId="77777777" w:rsidR="00642820" w:rsidRDefault="00642820">
      <w:r>
        <w:continuationSeparator/>
      </w:r>
    </w:p>
  </w:footnote>
  <w:footnote w:id="1">
    <w:p w14:paraId="5C4EFFC3" w14:textId="77777777" w:rsidR="00215360" w:rsidRPr="00215360" w:rsidRDefault="00215360" w:rsidP="0021536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15360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7B2EBD">
          <w:rPr>
            <w:rStyle w:val="Hyperlink"/>
            <w:rFonts w:cs="FrankRuehl" w:hint="cs"/>
            <w:rtl/>
          </w:rPr>
          <w:t>ק"ת תשל"ו מס' 3581</w:t>
        </w:r>
      </w:hyperlink>
      <w:r>
        <w:rPr>
          <w:rFonts w:cs="FrankRuehl" w:hint="cs"/>
          <w:rtl/>
        </w:rPr>
        <w:t xml:space="preserve"> מיום 29.8.1976 עמ' 2478.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FC423" w14:textId="77777777" w:rsidR="00674ED0" w:rsidRDefault="00674ED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המתעסקים ברפואה (סדרי דין בדיון משמעתי), תשל"ו–1976</w:t>
    </w:r>
  </w:p>
  <w:p w14:paraId="27043B3F" w14:textId="77777777" w:rsidR="00674ED0" w:rsidRDefault="00674ED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861B321" w14:textId="77777777" w:rsidR="00674ED0" w:rsidRDefault="00674ED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F4B89" w14:textId="77777777" w:rsidR="00674ED0" w:rsidRDefault="00674ED0" w:rsidP="0021536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המתעסקים ברפואה (סדרי דין בדיון משמעתי), תשל"ו</w:t>
    </w:r>
    <w:r w:rsidR="0021536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1976</w:t>
    </w:r>
  </w:p>
  <w:p w14:paraId="63419A63" w14:textId="77777777" w:rsidR="00674ED0" w:rsidRDefault="00674ED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6CCBD13" w14:textId="77777777" w:rsidR="00674ED0" w:rsidRDefault="00674ED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2EBD"/>
    <w:rsid w:val="000333B1"/>
    <w:rsid w:val="000E0D4B"/>
    <w:rsid w:val="00215360"/>
    <w:rsid w:val="005032D2"/>
    <w:rsid w:val="00642820"/>
    <w:rsid w:val="00674ED0"/>
    <w:rsid w:val="00773690"/>
    <w:rsid w:val="007B2EBD"/>
    <w:rsid w:val="00803D74"/>
    <w:rsid w:val="008E6C62"/>
    <w:rsid w:val="00B6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1FF7928"/>
  <w15:chartTrackingRefBased/>
  <w15:docId w15:val="{0D559B0C-5818-4E5C-88CC-D25A64B67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15360"/>
    <w:rPr>
      <w:sz w:val="20"/>
      <w:szCs w:val="20"/>
    </w:rPr>
  </w:style>
  <w:style w:type="character" w:styleId="a6">
    <w:name w:val="footnote reference"/>
    <w:basedOn w:val="a0"/>
    <w:semiHidden/>
    <w:rsid w:val="0021536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58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208</vt:lpstr>
    </vt:vector>
  </TitlesOfParts>
  <Company/>
  <LinksUpToDate>false</LinksUpToDate>
  <CharactersWithSpaces>4002</CharactersWithSpaces>
  <SharedDoc>false</SharedDoc>
  <HLinks>
    <vt:vector size="54" baseType="variant">
      <vt:variant>
        <vt:i4>5570569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7471116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http://www.nevo.co.il/Law_word/law06/TAK-3581.pdf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208</dc:title>
  <dc:subject/>
  <dc:creator>eli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p208</vt:lpwstr>
  </property>
  <property fmtid="{D5CDD505-2E9C-101B-9397-08002B2CF9AE}" pid="3" name="CHNAME">
    <vt:lpwstr>רופאים</vt:lpwstr>
  </property>
  <property fmtid="{D5CDD505-2E9C-101B-9397-08002B2CF9AE}" pid="4" name="LAWNAME">
    <vt:lpwstr>תקנות המתעסקים ברפואה (סדרי דין בדיון משמעתי), תשל"ו-1976</vt:lpwstr>
  </property>
  <property fmtid="{D5CDD505-2E9C-101B-9397-08002B2CF9AE}" pid="5" name="LAWNUMBER">
    <vt:lpwstr>0015</vt:lpwstr>
  </property>
  <property fmtid="{D5CDD505-2E9C-101B-9397-08002B2CF9AE}" pid="6" name="TYPE">
    <vt:lpwstr>01</vt:lpwstr>
  </property>
  <property fmtid="{D5CDD505-2E9C-101B-9397-08002B2CF9AE}" pid="7" name="MEKOR_NAME1">
    <vt:lpwstr>פקודת המתעסקים ברפואה</vt:lpwstr>
  </property>
  <property fmtid="{D5CDD505-2E9C-101B-9397-08002B2CF9AE}" pid="8" name="MEKOR_SAIF1">
    <vt:lpwstr>9X2XבX</vt:lpwstr>
  </property>
  <property fmtid="{D5CDD505-2E9C-101B-9397-08002B2CF9AE}" pid="9" name="MEKOR_NAME2">
    <vt:lpwstr>חוק בתי המשפט</vt:lpwstr>
  </property>
  <property fmtid="{D5CDD505-2E9C-101B-9397-08002B2CF9AE}" pid="10" name="MEKOR_SAIF2">
    <vt:lpwstr>46X</vt:lpwstr>
  </property>
  <property fmtid="{D5CDD505-2E9C-101B-9397-08002B2CF9AE}" pid="11" name="NOSE11">
    <vt:lpwstr>בריאות</vt:lpwstr>
  </property>
  <property fmtid="{D5CDD505-2E9C-101B-9397-08002B2CF9AE}" pid="12" name="NOSE21">
    <vt:lpwstr>רופאים</vt:lpwstr>
  </property>
  <property fmtid="{D5CDD505-2E9C-101B-9397-08002B2CF9AE}" pid="13" name="NOSE31">
    <vt:lpwstr>אתיקה</vt:lpwstr>
  </property>
  <property fmtid="{D5CDD505-2E9C-101B-9397-08002B2CF9AE}" pid="14" name="NOSE41">
    <vt:lpwstr/>
  </property>
  <property fmtid="{D5CDD505-2E9C-101B-9397-08002B2CF9AE}" pid="15" name="NOSE12">
    <vt:lpwstr>משפט פרטי וכלכלה</vt:lpwstr>
  </property>
  <property fmtid="{D5CDD505-2E9C-101B-9397-08002B2CF9AE}" pid="16" name="NOSE22">
    <vt:lpwstr>הסדרת עיסוק</vt:lpwstr>
  </property>
  <property fmtid="{D5CDD505-2E9C-101B-9397-08002B2CF9AE}" pid="17" name="NOSE32">
    <vt:lpwstr>רופאים</vt:lpwstr>
  </property>
  <property fmtid="{D5CDD505-2E9C-101B-9397-08002B2CF9AE}" pid="18" name="NOSE42">
    <vt:lpwstr/>
  </property>
  <property fmtid="{D5CDD505-2E9C-101B-9397-08002B2CF9AE}" pid="19" name="NOSE13">
    <vt:lpwstr>רשויות ומשפט מנהלי</vt:lpwstr>
  </property>
  <property fmtid="{D5CDD505-2E9C-101B-9397-08002B2CF9AE}" pid="20" name="NOSE23">
    <vt:lpwstr>הסדרת עיסוק</vt:lpwstr>
  </property>
  <property fmtid="{D5CDD505-2E9C-101B-9397-08002B2CF9AE}" pid="21" name="NOSE33">
    <vt:lpwstr>רופאים</vt:lpwstr>
  </property>
  <property fmtid="{D5CDD505-2E9C-101B-9397-08002B2CF9AE}" pid="22" name="NOSE43">
    <vt:lpwstr/>
  </property>
  <property fmtid="{D5CDD505-2E9C-101B-9397-08002B2CF9AE}" pid="23" name="NOSE14">
    <vt:lpwstr>משפט פרטי וכלכלה</vt:lpwstr>
  </property>
  <property fmtid="{D5CDD505-2E9C-101B-9397-08002B2CF9AE}" pid="24" name="NOSE24">
    <vt:lpwstr>הסדרת עיסוק</vt:lpwstr>
  </property>
  <property fmtid="{D5CDD505-2E9C-101B-9397-08002B2CF9AE}" pid="25" name="NOSE34">
    <vt:lpwstr>מקצועות הבריאות</vt:lpwstr>
  </property>
  <property fmtid="{D5CDD505-2E9C-101B-9397-08002B2CF9AE}" pid="26" name="NOSE44">
    <vt:lpwstr/>
  </property>
  <property fmtid="{D5CDD505-2E9C-101B-9397-08002B2CF9AE}" pid="27" name="NOSE15">
    <vt:lpwstr>רשויות ומשפט מנהלי</vt:lpwstr>
  </property>
  <property fmtid="{D5CDD505-2E9C-101B-9397-08002B2CF9AE}" pid="28" name="NOSE25">
    <vt:lpwstr>הסדרת עיסוק</vt:lpwstr>
  </property>
  <property fmtid="{D5CDD505-2E9C-101B-9397-08002B2CF9AE}" pid="29" name="NOSE35">
    <vt:lpwstr>מקצועות הבריאות</vt:lpwstr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