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50F" w:rsidRDefault="00AF250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הנכים (תגמולים ושיקום) (הליכים בפני קצין תגמולים), תשנ"ה</w:t>
      </w:r>
      <w:r>
        <w:rPr>
          <w:rFonts w:hint="cs"/>
          <w:rtl/>
        </w:rPr>
        <w:t>-</w:t>
      </w:r>
      <w:r>
        <w:rPr>
          <w:rtl/>
        </w:rPr>
        <w:t>1995</w:t>
      </w:r>
    </w:p>
    <w:p w:rsidR="00FB588B" w:rsidRPr="00FB588B" w:rsidRDefault="00FB588B" w:rsidP="00FB588B">
      <w:pPr>
        <w:spacing w:line="320" w:lineRule="auto"/>
        <w:jc w:val="left"/>
        <w:rPr>
          <w:rFonts w:cs="FrankRuehl"/>
          <w:szCs w:val="26"/>
          <w:rtl/>
        </w:rPr>
      </w:pPr>
    </w:p>
    <w:p w:rsidR="00FB588B" w:rsidRDefault="00FB588B" w:rsidP="00FB588B">
      <w:pPr>
        <w:spacing w:line="320" w:lineRule="auto"/>
        <w:jc w:val="left"/>
        <w:rPr>
          <w:rtl/>
        </w:rPr>
      </w:pPr>
    </w:p>
    <w:p w:rsidR="00FB588B" w:rsidRDefault="00FB588B" w:rsidP="00FB588B">
      <w:pPr>
        <w:spacing w:line="320" w:lineRule="auto"/>
        <w:jc w:val="left"/>
        <w:rPr>
          <w:rFonts w:cs="FrankRuehl"/>
          <w:szCs w:val="26"/>
          <w:rtl/>
        </w:rPr>
      </w:pPr>
      <w:r w:rsidRPr="00FB588B">
        <w:rPr>
          <w:rFonts w:cs="Miriam"/>
          <w:szCs w:val="22"/>
          <w:rtl/>
        </w:rPr>
        <w:t>בטחון</w:t>
      </w:r>
      <w:r w:rsidRPr="00FB588B">
        <w:rPr>
          <w:rFonts w:cs="FrankRuehl"/>
          <w:szCs w:val="26"/>
          <w:rtl/>
        </w:rPr>
        <w:t xml:space="preserve"> – צה"ל – נכים – תגמולים ושיקום</w:t>
      </w:r>
    </w:p>
    <w:p w:rsidR="00FB588B" w:rsidRDefault="00FB588B" w:rsidP="00FB588B">
      <w:pPr>
        <w:spacing w:line="320" w:lineRule="auto"/>
        <w:jc w:val="left"/>
        <w:rPr>
          <w:rFonts w:cs="FrankRuehl"/>
          <w:szCs w:val="26"/>
          <w:rtl/>
        </w:rPr>
      </w:pPr>
      <w:r w:rsidRPr="00FB588B">
        <w:rPr>
          <w:rFonts w:cs="Miriam"/>
          <w:szCs w:val="22"/>
          <w:rtl/>
        </w:rPr>
        <w:t>בריאות</w:t>
      </w:r>
      <w:r w:rsidRPr="00FB588B">
        <w:rPr>
          <w:rFonts w:cs="FrankRuehl"/>
          <w:szCs w:val="26"/>
          <w:rtl/>
        </w:rPr>
        <w:t xml:space="preserve"> – נכים – נכי צה"ל – תגמולים ושיקום</w:t>
      </w:r>
    </w:p>
    <w:p w:rsidR="00860ACA" w:rsidRPr="00FB588B" w:rsidRDefault="00FB588B" w:rsidP="00FB588B">
      <w:pPr>
        <w:spacing w:line="320" w:lineRule="auto"/>
        <w:jc w:val="left"/>
        <w:rPr>
          <w:rFonts w:cs="Miriam"/>
          <w:szCs w:val="22"/>
          <w:rtl/>
        </w:rPr>
      </w:pPr>
      <w:r w:rsidRPr="00FB588B">
        <w:rPr>
          <w:rFonts w:cs="Miriam"/>
          <w:szCs w:val="22"/>
          <w:rtl/>
        </w:rPr>
        <w:t>רשויות ומשפט מנהלי</w:t>
      </w:r>
      <w:r w:rsidRPr="00FB588B">
        <w:rPr>
          <w:rFonts w:cs="FrankRuehl"/>
          <w:szCs w:val="26"/>
          <w:rtl/>
        </w:rPr>
        <w:t xml:space="preserve"> – שרותי רווחה – נכים – תגמולים ושיקום</w:t>
      </w:r>
    </w:p>
    <w:p w:rsidR="00AF250F" w:rsidRDefault="00AF250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F25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hyperlink w:anchor="Seif0" w:tooltip="החלטת קצין התגמ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F250F" w:rsidRDefault="00AF25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החלטת קצין התגמולים</w:t>
            </w:r>
          </w:p>
        </w:tc>
        <w:tc>
          <w:tcPr>
            <w:tcW w:w="124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F25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hyperlink w:anchor="Seif1" w:tooltip="הודעה על 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F250F" w:rsidRDefault="00AF25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החלטה</w:t>
            </w:r>
          </w:p>
        </w:tc>
        <w:tc>
          <w:tcPr>
            <w:tcW w:w="124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F25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hyperlink w:anchor="Seif2" w:tooltip="אופן מסירת 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F250F" w:rsidRDefault="00AF25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מסירת החלטה</w:t>
            </w:r>
          </w:p>
        </w:tc>
        <w:tc>
          <w:tcPr>
            <w:tcW w:w="124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F25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hyperlink w:anchor="Seif3" w:tooltip="כללים למתן מלווה לנ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F250F" w:rsidRDefault="00AF25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כללים למתן מלווה לנכה</w:t>
            </w:r>
          </w:p>
        </w:tc>
        <w:tc>
          <w:tcPr>
            <w:tcW w:w="124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F25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F250F" w:rsidRDefault="00AF25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AF250F" w:rsidRDefault="00AF25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AF250F" w:rsidRDefault="00AF250F">
      <w:pPr>
        <w:pStyle w:val="big-header"/>
        <w:ind w:left="0" w:right="1134"/>
        <w:rPr>
          <w:rtl/>
        </w:rPr>
      </w:pPr>
    </w:p>
    <w:p w:rsidR="00AF250F" w:rsidRPr="00860ACA" w:rsidRDefault="00AF250F" w:rsidP="00860AC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הנכים (תגמולים ושי</w:t>
      </w:r>
      <w:r>
        <w:rPr>
          <w:rtl/>
        </w:rPr>
        <w:t>ק</w:t>
      </w:r>
      <w:r>
        <w:rPr>
          <w:rFonts w:hint="cs"/>
          <w:rtl/>
        </w:rPr>
        <w:t>ום) (הליכים בפני קצין תגמולים), תשנ"ה-1995</w:t>
      </w:r>
      <w:r>
        <w:rPr>
          <w:rStyle w:val="default"/>
          <w:rtl/>
        </w:rPr>
        <w:footnoteReference w:customMarkFollows="1" w:id="1"/>
        <w:t>*</w:t>
      </w: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31א, 45 ו-48 לחוק הנכים (תגמולים ושיקום) תשי"ט-1959 [נוסח משולב] (להלן - החוק), אני מתקין תקנות אלה:</w:t>
      </w: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4656" o:allowincell="f" filled="f" stroked="f" strokecolor="lime" strokeweight=".25pt">
            <v:textbox style="mso-next-textbox:#_x0000_s1026" inset="0,0,0,0">
              <w:txbxContent>
                <w:p w:rsidR="00AF250F" w:rsidRDefault="00AF25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חלטת קצין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תגמולים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צין התגמולים יחליט בבקשות לפי סעיף 30 לחוק, תוך תשעה 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דשים, לאחר שהתובע קיים שני תנאים אלה:</w:t>
      </w:r>
    </w:p>
    <w:p w:rsidR="00AF250F" w:rsidRDefault="00AF250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מסר מסמכים וראיות אחרות שדרש קצין התגמולים;</w:t>
      </w:r>
    </w:p>
    <w:p w:rsidR="00AF250F" w:rsidRDefault="00AF250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התייצב לבדיקות.</w:t>
      </w: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8pt;z-index:251655680" o:allowincell="f" filled="f" stroked="f" strokecolor="lime" strokeweight=".25pt">
            <v:textbox style="mso-next-textbox:#_x0000_s1027" inset="0,0,0,0">
              <w:txbxContent>
                <w:p w:rsidR="00AF250F" w:rsidRDefault="00AF25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ודעה על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צין התגמולים יודיע על החלטתו לתובע תוך 14 ימים מיום ההחלטה.</w:t>
      </w: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65pt;z-index:251656704" o:allowincell="f" filled="f" stroked="f" strokecolor="lime" strokeweight=".25pt">
            <v:textbox style="mso-next-textbox:#_x0000_s1028" inset="0,0,0,0">
              <w:txbxContent>
                <w:p w:rsidR="00AF250F" w:rsidRDefault="00AF25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ופן מסירת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החליט קצין התגמולים שהתובע אינו זכאי לתג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ול או להכרה כנכה כמבוקש, יצרף להודעה על החלטתו את חוות הדעת הרפואית או את פרוטוקול הועדה הרפואית שעליהם היא מסתמכת.</w:t>
      </w:r>
    </w:p>
    <w:p w:rsidR="0008617B" w:rsidRDefault="0008617B" w:rsidP="000861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35pt;margin-top:7.1pt;width:1in;height:11.75pt;z-index:251660800" filled="f" stroked="f">
            <v:textbox inset="1mm,0,1mm,0">
              <w:txbxContent>
                <w:p w:rsidR="0008617B" w:rsidRDefault="0008617B" w:rsidP="000861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תשע"ה-2015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בתקנת משנה (א), </w:t>
      </w:r>
      <w:r w:rsidRPr="0008617B">
        <w:rPr>
          <w:rStyle w:val="default"/>
          <w:rFonts w:cs="FrankRuehl" w:hint="cs"/>
          <w:rtl/>
        </w:rPr>
        <w:t>רשאי הגורם המוסמך</w:t>
      </w:r>
      <w:r>
        <w:rPr>
          <w:rStyle w:val="default"/>
          <w:rFonts w:cs="FrankRuehl" w:hint="cs"/>
          <w:rtl/>
        </w:rPr>
        <w:t xml:space="preserve"> להחליט, מטעמים שיירשמו, ומשיקולים של טובת הנבדק, כי אין לצרף את חוות הדעת הרפו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ית או את פרוטוקול הועדה הרפואית; </w:t>
      </w:r>
      <w:r w:rsidRPr="0008617B">
        <w:rPr>
          <w:rStyle w:val="default"/>
          <w:rFonts w:cs="FrankRuehl" w:hint="cs"/>
          <w:rtl/>
        </w:rPr>
        <w:t>החליט כך הגורם המוסמך</w:t>
      </w:r>
      <w:r>
        <w:rPr>
          <w:rStyle w:val="default"/>
          <w:rFonts w:cs="FrankRuehl" w:hint="cs"/>
          <w:rtl/>
        </w:rPr>
        <w:t>, יהיה עורך דין או רופא מטעמו של התובע רשאי לקבל את חוות הדעת הרפואית או את פרוטוקול הועדה הרפואית.</w:t>
      </w:r>
    </w:p>
    <w:p w:rsidR="0008617B" w:rsidRPr="0008617B" w:rsidRDefault="0008617B" w:rsidP="000861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033" type="#_x0000_t202" style="position:absolute;left:0;text-align:left;margin-left:470.35pt;margin-top:7.1pt;width:1in;height:11.75pt;z-index:251659776" filled="f" stroked="f">
            <v:textbox inset="1mm,0,1mm,0">
              <w:txbxContent>
                <w:p w:rsidR="0008617B" w:rsidRDefault="0008617B" w:rsidP="000861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תשע"ה-2015</w:t>
                  </w:r>
                </w:p>
              </w:txbxContent>
            </v:textbox>
          </v:shape>
        </w:pict>
      </w:r>
      <w:r w:rsidR="00AF250F">
        <w:rPr>
          <w:rtl/>
        </w:rPr>
        <w:tab/>
      </w:r>
      <w:r w:rsidR="00AF250F">
        <w:rPr>
          <w:rStyle w:val="default"/>
          <w:rFonts w:cs="FrankRuehl"/>
          <w:rtl/>
        </w:rPr>
        <w:t>(</w:t>
      </w:r>
      <w:r w:rsidRPr="0008617B">
        <w:rPr>
          <w:rStyle w:val="default"/>
          <w:rFonts w:cs="FrankRuehl" w:hint="cs"/>
          <w:rtl/>
        </w:rPr>
        <w:t>ג)</w:t>
      </w:r>
      <w:r w:rsidRPr="0008617B">
        <w:rPr>
          <w:rStyle w:val="default"/>
          <w:rFonts w:cs="FrankRuehl" w:hint="cs"/>
          <w:rtl/>
        </w:rPr>
        <w:tab/>
        <w:t xml:space="preserve">בתקנה זו, "הגורם המוסמך" </w:t>
      </w:r>
      <w:r w:rsidRPr="0008617B">
        <w:rPr>
          <w:rStyle w:val="default"/>
          <w:rFonts w:cs="FrankRuehl"/>
          <w:rtl/>
        </w:rPr>
        <w:t>–</w:t>
      </w:r>
      <w:r w:rsidRPr="0008617B">
        <w:rPr>
          <w:rStyle w:val="default"/>
          <w:rFonts w:cs="FrankRuehl" w:hint="cs"/>
          <w:rtl/>
        </w:rPr>
        <w:t xml:space="preserve"> כל אחד מאלה:</w:t>
      </w:r>
    </w:p>
    <w:p w:rsidR="0008617B" w:rsidRPr="0008617B" w:rsidRDefault="0008617B" w:rsidP="0008617B">
      <w:pPr>
        <w:pStyle w:val="P00"/>
        <w:spacing w:before="72"/>
        <w:ind w:left="1021" w:right="1134"/>
        <w:rPr>
          <w:rStyle w:val="default"/>
          <w:rFonts w:cs="FrankRuehl" w:hint="cs"/>
          <w:sz w:val="26"/>
          <w:rtl/>
        </w:rPr>
      </w:pPr>
      <w:r w:rsidRPr="0008617B">
        <w:rPr>
          <w:rStyle w:val="default"/>
          <w:rFonts w:cs="FrankRuehl" w:hint="cs"/>
          <w:sz w:val="26"/>
          <w:rtl/>
        </w:rPr>
        <w:t>(1)</w:t>
      </w:r>
      <w:r w:rsidRPr="0008617B">
        <w:rPr>
          <w:rStyle w:val="default"/>
          <w:rFonts w:cs="FrankRuehl" w:hint="cs"/>
          <w:sz w:val="26"/>
          <w:rtl/>
        </w:rPr>
        <w:tab/>
        <w:t xml:space="preserve">קצין תגמולים, לאחר שהתייעץ עם רופא מומחה </w:t>
      </w:r>
      <w:r w:rsidRPr="0008617B">
        <w:rPr>
          <w:rStyle w:val="default"/>
          <w:rFonts w:cs="FrankRuehl"/>
          <w:sz w:val="26"/>
          <w:rtl/>
        </w:rPr>
        <w:t>–</w:t>
      </w:r>
      <w:r w:rsidRPr="0008617B">
        <w:rPr>
          <w:rStyle w:val="default"/>
          <w:rFonts w:cs="FrankRuehl" w:hint="cs"/>
          <w:sz w:val="26"/>
          <w:rtl/>
        </w:rPr>
        <w:t xml:space="preserve"> אם מדובר בחוות דעת רפואית;</w:t>
      </w:r>
    </w:p>
    <w:p w:rsidR="0008617B" w:rsidRPr="0008617B" w:rsidRDefault="0008617B" w:rsidP="0008617B">
      <w:pPr>
        <w:pStyle w:val="P00"/>
        <w:spacing w:before="72"/>
        <w:ind w:left="1021" w:right="1134"/>
        <w:rPr>
          <w:rStyle w:val="default"/>
          <w:rFonts w:cs="FrankRuehl" w:hint="cs"/>
          <w:sz w:val="26"/>
          <w:rtl/>
        </w:rPr>
      </w:pPr>
      <w:r w:rsidRPr="0008617B">
        <w:rPr>
          <w:rStyle w:val="default"/>
          <w:rFonts w:cs="FrankRuehl" w:hint="cs"/>
          <w:sz w:val="26"/>
          <w:rtl/>
        </w:rPr>
        <w:t>(2)</w:t>
      </w:r>
      <w:r w:rsidRPr="0008617B">
        <w:rPr>
          <w:rStyle w:val="default"/>
          <w:rFonts w:cs="FrankRuehl" w:hint="cs"/>
          <w:sz w:val="26"/>
          <w:rtl/>
        </w:rPr>
        <w:tab/>
        <w:t xml:space="preserve">יושב ראש הוועדה הרפואית </w:t>
      </w:r>
      <w:r w:rsidRPr="0008617B">
        <w:rPr>
          <w:rStyle w:val="default"/>
          <w:rFonts w:cs="FrankRuehl"/>
          <w:sz w:val="26"/>
          <w:rtl/>
        </w:rPr>
        <w:t>–</w:t>
      </w:r>
      <w:r w:rsidRPr="0008617B">
        <w:rPr>
          <w:rStyle w:val="default"/>
          <w:rFonts w:cs="FrankRuehl" w:hint="cs"/>
          <w:sz w:val="26"/>
          <w:rtl/>
        </w:rPr>
        <w:t xml:space="preserve"> אם מדובר בפרוטוקול בוועדה הרפואית.</w:t>
      </w:r>
    </w:p>
    <w:p w:rsidR="0008617B" w:rsidRPr="0008617B" w:rsidRDefault="0008617B" w:rsidP="0008617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08617B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1.3.2015</w:t>
      </w:r>
    </w:p>
    <w:p w:rsidR="0008617B" w:rsidRPr="0008617B" w:rsidRDefault="0008617B" w:rsidP="000861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8617B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תשע"ה-2015</w:t>
      </w:r>
    </w:p>
    <w:p w:rsidR="0008617B" w:rsidRPr="0008617B" w:rsidRDefault="0008617B" w:rsidP="0008617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8617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7487</w:t>
        </w:r>
      </w:hyperlink>
      <w:r w:rsidRPr="0008617B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29.1.2015 עמ' 820</w:t>
      </w:r>
    </w:p>
    <w:p w:rsidR="0008617B" w:rsidRPr="0008617B" w:rsidRDefault="0008617B" w:rsidP="0008617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8617B">
        <w:rPr>
          <w:vanish/>
          <w:sz w:val="22"/>
          <w:szCs w:val="22"/>
          <w:shd w:val="clear" w:color="auto" w:fill="FFFF99"/>
          <w:rtl/>
        </w:rPr>
        <w:tab/>
      </w:r>
      <w:r w:rsidRPr="000861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861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בתקנת משנה (א), </w:t>
      </w:r>
      <w:r w:rsidRPr="0008617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רשאי יושב ראש הועדה הרפואית</w:t>
      </w: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רשאי הגורם המוסמך</w:t>
      </w: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להחליט, מטעמים שיירשמו, ומשיקולים של טובת הנבדק, כי אין לצרף את חוות הדעת הרפו</w:t>
      </w:r>
      <w:r w:rsidRPr="000861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 או את פרוטוקול הועדה הרפואית; </w:t>
      </w:r>
      <w:r w:rsidRPr="0008617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החליט כך יושב ראש הועדה הרפואית</w:t>
      </w: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החליט כך הגורם המוסמך</w:t>
      </w: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יהיה עורך דין או רופא מטעמו של התובע רשאי לקבל את חוות הדעת הרפואית או את פרוטוקול הועדה הרפואית.</w:t>
      </w:r>
    </w:p>
    <w:p w:rsidR="0008617B" w:rsidRPr="0008617B" w:rsidRDefault="0008617B" w:rsidP="0008617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61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בתקנה זו, "הגורם המוסמך" </w:t>
      </w:r>
      <w:r w:rsidRPr="0008617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כל אחד מאלה:</w:t>
      </w:r>
    </w:p>
    <w:p w:rsidR="0008617B" w:rsidRPr="0008617B" w:rsidRDefault="0008617B" w:rsidP="0008617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קצין תגמולים, לאחר שהתייעץ עם רופא מומחה </w:t>
      </w:r>
      <w:r w:rsidRPr="0008617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אם מדובר בחוות דעת רפואית;</w:t>
      </w:r>
    </w:p>
    <w:p w:rsidR="0008617B" w:rsidRPr="0008617B" w:rsidRDefault="0008617B" w:rsidP="0008617B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יושב ראש הוועדה הרפואית </w:t>
      </w:r>
      <w:r w:rsidRPr="0008617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861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אם מדובר בפרוטוקול בוועדה הרפואית.</w:t>
      </w:r>
      <w:bookmarkEnd w:id="3"/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20pt;z-index:251657728" o:allowincell="f" filled="f" stroked="f" strokecolor="lime" strokeweight=".25pt">
            <v:textbox style="mso-next-textbox:#_x0000_s1029" inset="0,0,0,0">
              <w:txbxContent>
                <w:p w:rsidR="00AF250F" w:rsidRDefault="00AF25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ללים למתן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לווה לנכה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כיר קצין התגמולים בחייל משוחרר כנכה, אך טרם נקבעה לו דרגת נכות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יהיו הכללים למתן מלווה מאוצר המדינה, לפי בקשתו, כאמור בסעיף 31א לחוק כלהלן:</w:t>
      </w:r>
    </w:p>
    <w:p w:rsidR="00AF250F" w:rsidRDefault="00AF250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היה התובע כשיר לעבודה - יינתן לו מלווה בשיעור של תגמול מחוסר פרנסה, אם הוא מחוסר פרנסה כאמור בסעיף 6 לחוק;</w:t>
      </w:r>
    </w:p>
    <w:p w:rsidR="00AF250F" w:rsidRDefault="00AF250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היה התובע כשיר לעבודה מפאת נכותו - יינתן לו מילווה בשיעור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תגמול טיפול רפואי כאמור בתקנות הנכים (טיפול רפואי), תשי"ד-1954.</w:t>
      </w: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0pt;z-index:251658752" o:allowincell="f" filled="f" stroked="f" strokecolor="lime" strokeweight=".25pt">
            <v:textbox style="mso-next-textbox:#_x0000_s1030" inset="0,0,0,0">
              <w:txbxContent>
                <w:p w:rsidR="00AF250F" w:rsidRDefault="00AF25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30 ימים מיום פרסומן.</w:t>
      </w: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250F" w:rsidRDefault="00AF250F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בתמוז תשנ"ה (13 ביולי 1995)</w:t>
      </w:r>
      <w:r>
        <w:rPr>
          <w:rtl/>
        </w:rPr>
        <w:tab/>
      </w:r>
      <w:r>
        <w:rPr>
          <w:rFonts w:hint="cs"/>
          <w:rtl/>
        </w:rPr>
        <w:t>יצחק רבי</w:t>
      </w:r>
      <w:r>
        <w:rPr>
          <w:rtl/>
        </w:rPr>
        <w:t>ן</w:t>
      </w:r>
    </w:p>
    <w:p w:rsidR="00AF250F" w:rsidRDefault="00AF250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AF250F" w:rsidRDefault="00AF25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F250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0D0B" w:rsidRDefault="00770D0B">
      <w:r>
        <w:separator/>
      </w:r>
    </w:p>
  </w:endnote>
  <w:endnote w:type="continuationSeparator" w:id="0">
    <w:p w:rsidR="00770D0B" w:rsidRDefault="0077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0F" w:rsidRDefault="00AF25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F250F" w:rsidRDefault="00AF25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F250F" w:rsidRDefault="00AF25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0F" w:rsidRDefault="00AF25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657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F250F" w:rsidRDefault="00AF25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F250F" w:rsidRDefault="00AF25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0D0B" w:rsidRDefault="00770D0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70D0B" w:rsidRDefault="00770D0B">
      <w:r>
        <w:continuationSeparator/>
      </w:r>
    </w:p>
  </w:footnote>
  <w:footnote w:id="1">
    <w:p w:rsidR="00AF250F" w:rsidRDefault="00AF25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5694</w:t>
        </w:r>
      </w:hyperlink>
      <w:r>
        <w:rPr>
          <w:rFonts w:hint="cs"/>
          <w:sz w:val="20"/>
          <w:rtl/>
        </w:rPr>
        <w:t xml:space="preserve"> מיום 27.7.1995 עמ' 1690.</w:t>
      </w:r>
    </w:p>
    <w:p w:rsidR="00956577" w:rsidRDefault="00D51368" w:rsidP="009565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956577">
          <w:rPr>
            <w:rStyle w:val="Hyperlink"/>
            <w:rFonts w:hint="cs"/>
            <w:sz w:val="20"/>
            <w:rtl/>
          </w:rPr>
          <w:t>ק"ת תשע"ה מס' 7487</w:t>
        </w:r>
      </w:hyperlink>
      <w:r>
        <w:rPr>
          <w:rFonts w:hint="cs"/>
          <w:sz w:val="20"/>
          <w:rtl/>
        </w:rPr>
        <w:t xml:space="preserve"> מיום 29.1.2015 עמ' 820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תשע"ה-2015;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0F" w:rsidRDefault="00AF25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(תגמולים ושיקום) (הליכים בפני קצין תגמולים), תשנ"ה–1995</w:t>
    </w:r>
  </w:p>
  <w:p w:rsidR="00AF250F" w:rsidRDefault="00AF25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F250F" w:rsidRDefault="00AF25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0F" w:rsidRDefault="00AF25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(תגמולים ושיקום) (הליכים בפני קצין תגמולים),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AF250F" w:rsidRDefault="00AF25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F250F" w:rsidRDefault="00AF25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ACA"/>
    <w:rsid w:val="0008617B"/>
    <w:rsid w:val="00187DAE"/>
    <w:rsid w:val="004E13E4"/>
    <w:rsid w:val="00770D0B"/>
    <w:rsid w:val="00860ACA"/>
    <w:rsid w:val="00956577"/>
    <w:rsid w:val="00AF250F"/>
    <w:rsid w:val="00B53291"/>
    <w:rsid w:val="00D51368"/>
    <w:rsid w:val="00E11093"/>
    <w:rsid w:val="00E64E1B"/>
    <w:rsid w:val="00F965EA"/>
    <w:rsid w:val="00FB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0B3F13B-09FD-45FA-A3A5-1A3D2FFE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48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487.pdf" TargetMode="External"/><Relationship Id="rId1" Type="http://schemas.openxmlformats.org/officeDocument/2006/relationships/hyperlink" Target="http://www.nevo.co.il/Law_word/law06/TAK-56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2915</CharactersWithSpaces>
  <SharedDoc>false</SharedDoc>
  <HLinks>
    <vt:vector size="48" baseType="variant">
      <vt:variant>
        <vt:i4>7733259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http://www.nevo.co.il/Law_word/law06/tak-7487.pdf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http://www.nevo.co.il/Law_word/law06/tak-7487.pdf</vt:lpwstr>
      </vt:variant>
      <vt:variant>
        <vt:lpwstr/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(תגמולים ושיקום) (הליכים בפני קצין תגמולים), תשנ"ה-1995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נכים</vt:lpwstr>
  </property>
  <property fmtid="{D5CDD505-2E9C-101B-9397-08002B2CF9AE}" pid="10" name="NOSE41">
    <vt:lpwstr>תגמולים ושיקום</vt:lpwstr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>נכי צה"ל</vt:lpwstr>
  </property>
  <property fmtid="{D5CDD505-2E9C-101B-9397-08002B2CF9AE}" pid="14" name="NOSE42">
    <vt:lpwstr>תגמולים ושיקום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נכים</vt:lpwstr>
  </property>
  <property fmtid="{D5CDD505-2E9C-101B-9397-08002B2CF9AE}" pid="18" name="NOSE43">
    <vt:lpwstr>תגמולים ושיקום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הנכים (תגמולים ושיקום)</vt:lpwstr>
  </property>
  <property fmtid="{D5CDD505-2E9C-101B-9397-08002B2CF9AE}" pid="48" name="MEKOR_SAIF1">
    <vt:lpwstr>31אX;45X;48X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http://www.nevo.co.il/Law_word/law06/tak-7487.pdf;‎רשומות - תקנות כלליות#תוקנו ק"ת תשע"ה מס' ‏‏7487 #מיום 29.1.2015 עמ' 820 – תק' תשע"ה-2015; תחילתן 30 ימים מיום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